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TitlePage"/>
        <w:id w:val="1023517649"/>
        <w:placeholder>
          <w:docPart w:val="DefaultPlaceholder_-1854013440"/>
        </w:placeholder>
        <w15:appearance w15:val="hidden"/>
      </w:sdtPr>
      <w:sdtEndPr>
        <w:rPr>
          <w:sz w:val="24"/>
          <w:lang w:val="en-US"/>
        </w:rPr>
      </w:sdtEndPr>
      <w:sdtContent>
        <w:p w14:paraId="1DCC6CE8" w14:textId="20F61077" w:rsidR="00B11044" w:rsidRDefault="00B11044" w:rsidP="005B701F">
          <w:pPr>
            <w:pStyle w:val="Title"/>
          </w:pPr>
          <w:r>
            <w:t xml:space="preserve">Cover, Copy, and Compare: An Effective Strategy for ASL Acquisition for Students </w:t>
          </w:r>
          <w:r w:rsidR="009F0E6F">
            <w:t>with</w:t>
          </w:r>
          <w:r>
            <w:t xml:space="preserve"> Dyslexia?</w:t>
          </w:r>
        </w:p>
        <w:p w14:paraId="70AD18D7" w14:textId="6CBF6828" w:rsidR="00B11044" w:rsidRDefault="00B11044" w:rsidP="00B11044">
          <w:pPr>
            <w:pStyle w:val="APAHeadingCenter"/>
          </w:pPr>
        </w:p>
        <w:p w14:paraId="060BC610" w14:textId="037CFF3C" w:rsidR="005B701F" w:rsidRDefault="005B701F" w:rsidP="00B11044">
          <w:pPr>
            <w:pStyle w:val="APAHeadingCenter"/>
          </w:pPr>
        </w:p>
        <w:p w14:paraId="6D584044" w14:textId="6DA655A1" w:rsidR="005B701F" w:rsidRDefault="005B701F" w:rsidP="00B11044">
          <w:pPr>
            <w:pStyle w:val="APAHeadingCenter"/>
          </w:pPr>
        </w:p>
        <w:p w14:paraId="212FF51B" w14:textId="47DACAC6" w:rsidR="005B701F" w:rsidRDefault="005B701F" w:rsidP="00B11044">
          <w:pPr>
            <w:pStyle w:val="APAHeadingCenter"/>
          </w:pPr>
        </w:p>
        <w:p w14:paraId="2FA1F016" w14:textId="728453E1" w:rsidR="005B701F" w:rsidRDefault="005B701F" w:rsidP="00B11044">
          <w:pPr>
            <w:pStyle w:val="APAHeadingCenter"/>
          </w:pPr>
        </w:p>
        <w:p w14:paraId="5992E169" w14:textId="72DE70F4" w:rsidR="005B701F" w:rsidRDefault="005B701F" w:rsidP="00B11044">
          <w:pPr>
            <w:pStyle w:val="APAHeadingCenter"/>
          </w:pPr>
        </w:p>
        <w:p w14:paraId="5AA02B7D" w14:textId="4DB13526" w:rsidR="005B701F" w:rsidRDefault="005B701F" w:rsidP="00B11044">
          <w:pPr>
            <w:pStyle w:val="APAHeadingCenter"/>
          </w:pPr>
        </w:p>
        <w:p w14:paraId="2250CB5F" w14:textId="1096C9D1" w:rsidR="005B701F" w:rsidRDefault="005B701F" w:rsidP="00B11044">
          <w:pPr>
            <w:pStyle w:val="APAHeadingCenter"/>
          </w:pPr>
        </w:p>
        <w:p w14:paraId="03C9034A" w14:textId="518FCF60" w:rsidR="005B701F" w:rsidRDefault="005B701F" w:rsidP="00B11044">
          <w:pPr>
            <w:pStyle w:val="APAHeadingCenter"/>
          </w:pPr>
        </w:p>
        <w:p w14:paraId="15137723" w14:textId="26CE245A" w:rsidR="005B701F" w:rsidRDefault="005B701F" w:rsidP="00B11044">
          <w:pPr>
            <w:pStyle w:val="APAHeadingCenter"/>
          </w:pPr>
        </w:p>
        <w:p w14:paraId="4D5551BC" w14:textId="5D2D663F" w:rsidR="005B701F" w:rsidRDefault="005B701F" w:rsidP="00B11044">
          <w:pPr>
            <w:pStyle w:val="APAHeadingCenter"/>
          </w:pPr>
        </w:p>
        <w:p w14:paraId="31B86DA2" w14:textId="0B52A52A" w:rsidR="005B701F" w:rsidRDefault="005B701F" w:rsidP="00B11044">
          <w:pPr>
            <w:pStyle w:val="APAHeadingCenter"/>
          </w:pPr>
        </w:p>
        <w:p w14:paraId="2D77F71D" w14:textId="3CB2DCBA" w:rsidR="00B84B33" w:rsidRPr="00387656" w:rsidRDefault="00B84B33" w:rsidP="00A90356">
          <w:pPr>
            <w:pStyle w:val="APAHeading1"/>
          </w:pPr>
          <w:bookmarkStart w:id="0" w:name="_Toc71718552"/>
          <w:r w:rsidRPr="00387656">
            <w:t xml:space="preserve">A </w:t>
          </w:r>
          <w:r w:rsidR="00A67FA5">
            <w:t>Dissertation</w:t>
          </w:r>
          <w:r w:rsidRPr="00387656">
            <w:t xml:space="preserve"> Presented for the</w:t>
          </w:r>
          <w:bookmarkEnd w:id="0"/>
        </w:p>
        <w:p w14:paraId="092E7525" w14:textId="77777777" w:rsidR="00B27F19" w:rsidRDefault="00B84B33" w:rsidP="00A90356">
          <w:pPr>
            <w:pStyle w:val="APAHeading1"/>
          </w:pPr>
          <w:bookmarkStart w:id="1" w:name="_Toc71718553"/>
          <w:r>
            <w:t>Doctor of Philosophy</w:t>
          </w:r>
          <w:bookmarkEnd w:id="1"/>
          <w:r w:rsidR="00A67FA5">
            <w:t xml:space="preserve"> </w:t>
          </w:r>
        </w:p>
        <w:p w14:paraId="0A5B18AC" w14:textId="2D755444" w:rsidR="00B84B33" w:rsidRPr="00387656" w:rsidRDefault="00B84B33" w:rsidP="00A90356">
          <w:pPr>
            <w:pStyle w:val="APAHeading1"/>
          </w:pPr>
          <w:bookmarkStart w:id="2" w:name="_Toc71718554"/>
          <w:r w:rsidRPr="00387656">
            <w:t>Degree</w:t>
          </w:r>
          <w:bookmarkEnd w:id="2"/>
        </w:p>
        <w:p w14:paraId="63CE3AA6" w14:textId="5361C633" w:rsidR="00B84B33" w:rsidRDefault="00B84B33" w:rsidP="00A90356">
          <w:pPr>
            <w:pStyle w:val="APAHeading1"/>
          </w:pPr>
          <w:bookmarkStart w:id="3" w:name="_Toc71718555"/>
          <w:r w:rsidRPr="00387656">
            <w:t>The University of Tennessee, Knoxville</w:t>
          </w:r>
          <w:bookmarkEnd w:id="3"/>
        </w:p>
        <w:p w14:paraId="4F5B1D1D" w14:textId="77777777" w:rsidR="00A90356" w:rsidRDefault="00A90356" w:rsidP="00B84B33">
          <w:pPr>
            <w:pStyle w:val="Title"/>
          </w:pPr>
        </w:p>
        <w:p w14:paraId="368AA316" w14:textId="77777777" w:rsidR="00A90356" w:rsidRDefault="00A90356" w:rsidP="00B84B33">
          <w:pPr>
            <w:pStyle w:val="Title"/>
          </w:pPr>
        </w:p>
        <w:p w14:paraId="1FE1673E" w14:textId="77777777" w:rsidR="00A90356" w:rsidRDefault="00A90356" w:rsidP="00B84B33">
          <w:pPr>
            <w:pStyle w:val="Title"/>
          </w:pPr>
        </w:p>
        <w:p w14:paraId="028BD69A" w14:textId="77777777" w:rsidR="00A90356" w:rsidRDefault="00A90356" w:rsidP="00B84B33">
          <w:pPr>
            <w:pStyle w:val="Title"/>
          </w:pPr>
        </w:p>
        <w:p w14:paraId="2F6EFAE4" w14:textId="77777777" w:rsidR="00A90356" w:rsidRDefault="00A90356" w:rsidP="00B84B33">
          <w:pPr>
            <w:pStyle w:val="Title"/>
          </w:pPr>
        </w:p>
        <w:p w14:paraId="272BF097" w14:textId="609ED08B" w:rsidR="00A90356" w:rsidRDefault="00A90356" w:rsidP="00A90356">
          <w:pPr>
            <w:pStyle w:val="Title"/>
            <w:jc w:val="left"/>
          </w:pPr>
        </w:p>
        <w:p w14:paraId="47B34C92" w14:textId="77777777" w:rsidR="00A90356" w:rsidRDefault="00A90356" w:rsidP="00A90356">
          <w:pPr>
            <w:pStyle w:val="Title"/>
            <w:jc w:val="left"/>
          </w:pPr>
        </w:p>
        <w:p w14:paraId="7989265B" w14:textId="77777777" w:rsidR="00A90356" w:rsidRDefault="00A90356" w:rsidP="00B84B33">
          <w:pPr>
            <w:pStyle w:val="Title"/>
          </w:pPr>
        </w:p>
        <w:p w14:paraId="68FD7FB2" w14:textId="1D9160C7" w:rsidR="00513143" w:rsidRDefault="00513143" w:rsidP="00A90356">
          <w:pPr>
            <w:pStyle w:val="APAHeading1"/>
          </w:pPr>
          <w:bookmarkStart w:id="4" w:name="_Toc71718556"/>
          <w:r>
            <w:t>Sara Evans</w:t>
          </w:r>
          <w:bookmarkEnd w:id="4"/>
        </w:p>
        <w:p w14:paraId="0C9DE9B8" w14:textId="7652E07A" w:rsidR="00513143" w:rsidRPr="00387656" w:rsidRDefault="00513143" w:rsidP="00A90356">
          <w:pPr>
            <w:pStyle w:val="APAHeading1"/>
          </w:pPr>
          <w:bookmarkStart w:id="5" w:name="_Toc71718557"/>
          <w:r>
            <w:t xml:space="preserve">August </w:t>
          </w:r>
          <w:r w:rsidR="00A90356">
            <w:t>2021</w:t>
          </w:r>
          <w:bookmarkEnd w:id="5"/>
        </w:p>
        <w:p w14:paraId="7F43462D" w14:textId="77777777" w:rsidR="003D499E" w:rsidRDefault="003D499E" w:rsidP="003D499E">
          <w:bookmarkStart w:id="6" w:name="_Toc63007491"/>
          <w:r>
            <w:lastRenderedPageBreak/>
            <w:t>Copyright © 2021 by Sara Catherine Evans.</w:t>
          </w:r>
        </w:p>
        <w:p w14:paraId="52E82E6C" w14:textId="77777777" w:rsidR="003D499E" w:rsidRDefault="003D499E" w:rsidP="003D499E">
          <w:r>
            <w:t>All rights reserved.</w:t>
          </w:r>
        </w:p>
        <w:p w14:paraId="3049CBAA" w14:textId="77777777" w:rsidR="003D499E" w:rsidRDefault="003D499E" w:rsidP="003D499E"/>
        <w:p w14:paraId="6EF9B5F3" w14:textId="77777777" w:rsidR="003D499E" w:rsidRDefault="003D499E" w:rsidP="003D499E"/>
        <w:p w14:paraId="24E82725" w14:textId="77777777" w:rsidR="00AD7474" w:rsidRDefault="00AD7474">
          <w:pPr>
            <w:rPr>
              <w:b/>
              <w:bCs/>
              <w:caps/>
              <w:sz w:val="28"/>
            </w:rPr>
          </w:pPr>
          <w:bookmarkStart w:id="7" w:name="_Toc70082782"/>
          <w:bookmarkStart w:id="8" w:name="_Toc70082895"/>
          <w:r>
            <w:br w:type="page"/>
          </w:r>
        </w:p>
        <w:p w14:paraId="27209D76" w14:textId="48775441" w:rsidR="003D499E" w:rsidRPr="00526151" w:rsidRDefault="003D499E" w:rsidP="00A90356">
          <w:pPr>
            <w:pStyle w:val="APAHeading1"/>
          </w:pPr>
          <w:bookmarkStart w:id="9" w:name="_Toc70084780"/>
          <w:bookmarkStart w:id="10" w:name="_Toc71718558"/>
          <w:r w:rsidRPr="00526151">
            <w:lastRenderedPageBreak/>
            <w:t>DEDICATION</w:t>
          </w:r>
          <w:bookmarkEnd w:id="7"/>
          <w:bookmarkEnd w:id="8"/>
          <w:bookmarkEnd w:id="9"/>
          <w:bookmarkEnd w:id="10"/>
        </w:p>
        <w:p w14:paraId="29458B30" w14:textId="77777777" w:rsidR="003D499E" w:rsidRPr="006F5AA4" w:rsidRDefault="003D499E" w:rsidP="003D499E"/>
        <w:p w14:paraId="6BF989AD" w14:textId="77777777" w:rsidR="003D499E" w:rsidRPr="006F5AA4" w:rsidRDefault="003D499E" w:rsidP="003D499E">
          <w:pPr>
            <w:jc w:val="center"/>
          </w:pPr>
          <w:r>
            <w:t xml:space="preserve">To my parents, Don and Ethel Evans.  I know you are proud, and I am grateful for the lessons you taught, the determination and tenacity you instilled.  </w:t>
          </w:r>
        </w:p>
        <w:p w14:paraId="5F23987F" w14:textId="77777777" w:rsidR="003D499E" w:rsidRDefault="003D499E" w:rsidP="003D499E">
          <w:pPr>
            <w:jc w:val="center"/>
          </w:pPr>
        </w:p>
        <w:p w14:paraId="739E3AA4" w14:textId="77777777" w:rsidR="003D499E" w:rsidRDefault="003D499E" w:rsidP="003D499E">
          <w:pPr>
            <w:jc w:val="center"/>
          </w:pPr>
        </w:p>
        <w:p w14:paraId="183CA51C" w14:textId="77777777" w:rsidR="003D499E" w:rsidRDefault="003D499E" w:rsidP="003D499E">
          <w:pPr>
            <w:jc w:val="center"/>
          </w:pPr>
        </w:p>
        <w:p w14:paraId="6996DCA4" w14:textId="77777777" w:rsidR="003D499E" w:rsidRDefault="003D499E" w:rsidP="003D499E">
          <w:pPr>
            <w:jc w:val="center"/>
          </w:pPr>
        </w:p>
        <w:p w14:paraId="5B9B65A1" w14:textId="77777777" w:rsidR="003D499E" w:rsidRDefault="003D499E" w:rsidP="003D499E">
          <w:pPr>
            <w:pStyle w:val="Title"/>
          </w:pPr>
          <w:r w:rsidRPr="005E54E2">
            <w:br w:type="page"/>
          </w:r>
        </w:p>
        <w:p w14:paraId="7396BA76" w14:textId="3A9B206D" w:rsidR="003D499E" w:rsidRPr="005E54E2" w:rsidRDefault="003D499E" w:rsidP="00A90356">
          <w:pPr>
            <w:pStyle w:val="APAHeading1"/>
          </w:pPr>
          <w:bookmarkStart w:id="11" w:name="_Toc70082783"/>
          <w:bookmarkStart w:id="12" w:name="_Toc70082896"/>
          <w:bookmarkStart w:id="13" w:name="_Toc70084781"/>
          <w:bookmarkStart w:id="14" w:name="_Toc71718559"/>
          <w:r w:rsidRPr="005E54E2">
            <w:lastRenderedPageBreak/>
            <w:t>ABSTRACT</w:t>
          </w:r>
          <w:bookmarkEnd w:id="11"/>
          <w:bookmarkEnd w:id="12"/>
          <w:bookmarkEnd w:id="13"/>
          <w:bookmarkEnd w:id="14"/>
        </w:p>
        <w:p w14:paraId="787C2D0F" w14:textId="77777777" w:rsidR="003D499E" w:rsidRPr="005E54E2" w:rsidRDefault="003D499E" w:rsidP="003D499E"/>
        <w:p w14:paraId="4ED9A3BE" w14:textId="77777777" w:rsidR="003D499E" w:rsidRPr="005E54E2" w:rsidRDefault="003D499E" w:rsidP="003D499E"/>
        <w:p w14:paraId="0E6B7D47" w14:textId="683B8C76" w:rsidR="003D499E" w:rsidRDefault="003D499E" w:rsidP="003D499E">
          <w:pPr>
            <w:pStyle w:val="Title"/>
            <w:spacing w:line="480" w:lineRule="auto"/>
            <w:jc w:val="left"/>
          </w:pPr>
          <w:r w:rsidRPr="00561510">
            <w:rPr>
              <w:b w:val="0"/>
              <w:sz w:val="24"/>
              <w:lang w:val="en-US"/>
            </w:rPr>
            <w:t xml:space="preserve">A single subject, multiple baseline study was designed to determine the benefits of Skinner’s Cover, Copy, Compare (CCC) intervention for students with dyslexia who are learning American Sign Language. (ASL). The number of educational institutions offering ASL as a foreign language is on the rise; ASL has become the third most taught language in the U.S. (Mitchell, 2006). However, there is a misconception that it is an easier language to learn than orthographic languages. In fact, ASL is a complex language with its own grammatical rules including complex syntax and semantics. Learning a visual language may present a unique challenge to dyslexic learners; it requires constant visual attention, paired-associate learning and recall, which may be challenging for dyslexic learners. Cover Copy Compare (CCC) as an intervention for dyslexic learners has proven successful in learning other content (i.e., spelling words). CCC strategies were implemented to reinforce ASL vocabulary to four post-secondary students identified with dyslexia. By using CCC in a multimedia format, the need for receptive and expressive skills are addressed, therefore addressing both aspects of ASL acquisition. The major findings suggest participants improved recall of signs as an expressive skill.  As they are able to recall signs with greater fluency, their ability to communicate with fluence can increase as well.  </w:t>
          </w:r>
        </w:p>
      </w:sdtContent>
    </w:sdt>
    <w:p w14:paraId="09957C51" w14:textId="77777777" w:rsidR="003D499E" w:rsidRDefault="003D499E">
      <w:pPr>
        <w:rPr>
          <w:b/>
        </w:rPr>
      </w:pPr>
      <w:bookmarkStart w:id="15" w:name="_Toc63007492"/>
      <w:bookmarkEnd w:id="6"/>
      <w:r>
        <w:rPr>
          <w:b/>
        </w:rPr>
        <w:br w:type="page"/>
      </w:r>
    </w:p>
    <w:p w14:paraId="337354D9" w14:textId="77777777" w:rsidR="00B53291" w:rsidRDefault="00B53291" w:rsidP="00EC6C24">
      <w:pPr>
        <w:pStyle w:val="APAHeading1"/>
      </w:pPr>
      <w:bookmarkStart w:id="16" w:name="_Toc71718560"/>
      <w:r>
        <w:lastRenderedPageBreak/>
        <w:t>TABLE OF CONTENTS</w:t>
      </w:r>
      <w:bookmarkEnd w:id="16"/>
    </w:p>
    <w:p w14:paraId="6A8AEA16" w14:textId="77777777" w:rsidR="00B53291" w:rsidRDefault="00B53291" w:rsidP="00B53291">
      <w:pPr>
        <w:pStyle w:val="Title"/>
      </w:pPr>
    </w:p>
    <w:p w14:paraId="0337ADD4" w14:textId="0F1C212C" w:rsidR="000E210A" w:rsidRDefault="00B53291">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1718562" w:history="1">
        <w:r w:rsidR="000E210A" w:rsidRPr="003216FC">
          <w:rPr>
            <w:rStyle w:val="Hyperlink"/>
            <w:noProof/>
          </w:rPr>
          <w:t>Chapter 1</w:t>
        </w:r>
        <w:r w:rsidR="000E210A">
          <w:rPr>
            <w:noProof/>
            <w:webHidden/>
          </w:rPr>
          <w:tab/>
        </w:r>
        <w:r w:rsidR="000E210A">
          <w:rPr>
            <w:noProof/>
            <w:webHidden/>
          </w:rPr>
          <w:fldChar w:fldCharType="begin"/>
        </w:r>
        <w:r w:rsidR="000E210A">
          <w:rPr>
            <w:noProof/>
            <w:webHidden/>
          </w:rPr>
          <w:instrText xml:space="preserve"> PAGEREF _Toc71718562 \h </w:instrText>
        </w:r>
        <w:r w:rsidR="000E210A">
          <w:rPr>
            <w:noProof/>
            <w:webHidden/>
          </w:rPr>
        </w:r>
        <w:r w:rsidR="000E210A">
          <w:rPr>
            <w:noProof/>
            <w:webHidden/>
          </w:rPr>
          <w:fldChar w:fldCharType="separate"/>
        </w:r>
        <w:r w:rsidR="003334C4">
          <w:rPr>
            <w:noProof/>
            <w:webHidden/>
          </w:rPr>
          <w:t>1</w:t>
        </w:r>
        <w:r w:rsidR="000E210A">
          <w:rPr>
            <w:noProof/>
            <w:webHidden/>
          </w:rPr>
          <w:fldChar w:fldCharType="end"/>
        </w:r>
      </w:hyperlink>
    </w:p>
    <w:p w14:paraId="0A14455B" w14:textId="64EC02D8"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563" w:history="1">
        <w:r w:rsidR="000E210A" w:rsidRPr="003216FC">
          <w:rPr>
            <w:rStyle w:val="Hyperlink"/>
            <w:noProof/>
          </w:rPr>
          <w:t>Introduction</w:t>
        </w:r>
        <w:r w:rsidR="000E210A">
          <w:rPr>
            <w:noProof/>
            <w:webHidden/>
          </w:rPr>
          <w:tab/>
        </w:r>
        <w:r w:rsidR="000E210A">
          <w:rPr>
            <w:noProof/>
            <w:webHidden/>
          </w:rPr>
          <w:fldChar w:fldCharType="begin"/>
        </w:r>
        <w:r w:rsidR="000E210A">
          <w:rPr>
            <w:noProof/>
            <w:webHidden/>
          </w:rPr>
          <w:instrText xml:space="preserve"> PAGEREF _Toc71718563 \h </w:instrText>
        </w:r>
        <w:r w:rsidR="000E210A">
          <w:rPr>
            <w:noProof/>
            <w:webHidden/>
          </w:rPr>
        </w:r>
        <w:r w:rsidR="000E210A">
          <w:rPr>
            <w:noProof/>
            <w:webHidden/>
          </w:rPr>
          <w:fldChar w:fldCharType="separate"/>
        </w:r>
        <w:r w:rsidR="003334C4">
          <w:rPr>
            <w:noProof/>
            <w:webHidden/>
          </w:rPr>
          <w:t>1</w:t>
        </w:r>
        <w:r w:rsidR="000E210A">
          <w:rPr>
            <w:noProof/>
            <w:webHidden/>
          </w:rPr>
          <w:fldChar w:fldCharType="end"/>
        </w:r>
      </w:hyperlink>
    </w:p>
    <w:p w14:paraId="46B57566" w14:textId="38220D39"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64" w:history="1">
        <w:r w:rsidR="000E210A" w:rsidRPr="003216FC">
          <w:rPr>
            <w:rStyle w:val="Hyperlink"/>
            <w:noProof/>
          </w:rPr>
          <w:t>Emergence of the Study</w:t>
        </w:r>
        <w:r w:rsidR="000E210A">
          <w:rPr>
            <w:noProof/>
            <w:webHidden/>
          </w:rPr>
          <w:tab/>
        </w:r>
        <w:r w:rsidR="000E210A">
          <w:rPr>
            <w:noProof/>
            <w:webHidden/>
          </w:rPr>
          <w:fldChar w:fldCharType="begin"/>
        </w:r>
        <w:r w:rsidR="000E210A">
          <w:rPr>
            <w:noProof/>
            <w:webHidden/>
          </w:rPr>
          <w:instrText xml:space="preserve"> PAGEREF _Toc71718564 \h </w:instrText>
        </w:r>
        <w:r w:rsidR="000E210A">
          <w:rPr>
            <w:noProof/>
            <w:webHidden/>
          </w:rPr>
        </w:r>
        <w:r w:rsidR="000E210A">
          <w:rPr>
            <w:noProof/>
            <w:webHidden/>
          </w:rPr>
          <w:fldChar w:fldCharType="separate"/>
        </w:r>
        <w:r w:rsidR="003334C4">
          <w:rPr>
            <w:noProof/>
            <w:webHidden/>
          </w:rPr>
          <w:t>2</w:t>
        </w:r>
        <w:r w:rsidR="000E210A">
          <w:rPr>
            <w:noProof/>
            <w:webHidden/>
          </w:rPr>
          <w:fldChar w:fldCharType="end"/>
        </w:r>
      </w:hyperlink>
    </w:p>
    <w:p w14:paraId="3A65A383" w14:textId="38691150"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65" w:history="1">
        <w:r w:rsidR="000E210A" w:rsidRPr="003216FC">
          <w:rPr>
            <w:rStyle w:val="Hyperlink"/>
            <w:noProof/>
          </w:rPr>
          <w:t>Statement of problem</w:t>
        </w:r>
        <w:r w:rsidR="000E210A">
          <w:rPr>
            <w:noProof/>
            <w:webHidden/>
          </w:rPr>
          <w:tab/>
        </w:r>
        <w:r w:rsidR="000E210A">
          <w:rPr>
            <w:noProof/>
            <w:webHidden/>
          </w:rPr>
          <w:fldChar w:fldCharType="begin"/>
        </w:r>
        <w:r w:rsidR="000E210A">
          <w:rPr>
            <w:noProof/>
            <w:webHidden/>
          </w:rPr>
          <w:instrText xml:space="preserve"> PAGEREF _Toc71718565 \h </w:instrText>
        </w:r>
        <w:r w:rsidR="000E210A">
          <w:rPr>
            <w:noProof/>
            <w:webHidden/>
          </w:rPr>
        </w:r>
        <w:r w:rsidR="000E210A">
          <w:rPr>
            <w:noProof/>
            <w:webHidden/>
          </w:rPr>
          <w:fldChar w:fldCharType="separate"/>
        </w:r>
        <w:r w:rsidR="003334C4">
          <w:rPr>
            <w:noProof/>
            <w:webHidden/>
          </w:rPr>
          <w:t>4</w:t>
        </w:r>
        <w:r w:rsidR="000E210A">
          <w:rPr>
            <w:noProof/>
            <w:webHidden/>
          </w:rPr>
          <w:fldChar w:fldCharType="end"/>
        </w:r>
      </w:hyperlink>
    </w:p>
    <w:p w14:paraId="683E9E7F" w14:textId="086CD6C8"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66" w:history="1">
        <w:r w:rsidR="000E210A" w:rsidRPr="003216FC">
          <w:rPr>
            <w:rStyle w:val="Hyperlink"/>
            <w:noProof/>
          </w:rPr>
          <w:t>Research Questions</w:t>
        </w:r>
        <w:r w:rsidR="000E210A">
          <w:rPr>
            <w:noProof/>
            <w:webHidden/>
          </w:rPr>
          <w:tab/>
        </w:r>
        <w:r w:rsidR="000E210A">
          <w:rPr>
            <w:noProof/>
            <w:webHidden/>
          </w:rPr>
          <w:fldChar w:fldCharType="begin"/>
        </w:r>
        <w:r w:rsidR="000E210A">
          <w:rPr>
            <w:noProof/>
            <w:webHidden/>
          </w:rPr>
          <w:instrText xml:space="preserve"> PAGEREF _Toc71718566 \h </w:instrText>
        </w:r>
        <w:r w:rsidR="000E210A">
          <w:rPr>
            <w:noProof/>
            <w:webHidden/>
          </w:rPr>
        </w:r>
        <w:r w:rsidR="000E210A">
          <w:rPr>
            <w:noProof/>
            <w:webHidden/>
          </w:rPr>
          <w:fldChar w:fldCharType="separate"/>
        </w:r>
        <w:r w:rsidR="003334C4">
          <w:rPr>
            <w:noProof/>
            <w:webHidden/>
          </w:rPr>
          <w:t>5</w:t>
        </w:r>
        <w:r w:rsidR="000E210A">
          <w:rPr>
            <w:noProof/>
            <w:webHidden/>
          </w:rPr>
          <w:fldChar w:fldCharType="end"/>
        </w:r>
      </w:hyperlink>
    </w:p>
    <w:p w14:paraId="45535A09" w14:textId="423A472F"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67" w:history="1">
        <w:r w:rsidR="000E210A" w:rsidRPr="003216FC">
          <w:rPr>
            <w:rStyle w:val="Hyperlink"/>
            <w:noProof/>
          </w:rPr>
          <w:t>Background, Beliefs and Assumptions</w:t>
        </w:r>
        <w:r w:rsidR="000E210A">
          <w:rPr>
            <w:noProof/>
            <w:webHidden/>
          </w:rPr>
          <w:tab/>
        </w:r>
        <w:r w:rsidR="000E210A">
          <w:rPr>
            <w:noProof/>
            <w:webHidden/>
          </w:rPr>
          <w:fldChar w:fldCharType="begin"/>
        </w:r>
        <w:r w:rsidR="000E210A">
          <w:rPr>
            <w:noProof/>
            <w:webHidden/>
          </w:rPr>
          <w:instrText xml:space="preserve"> PAGEREF _Toc71718567 \h </w:instrText>
        </w:r>
        <w:r w:rsidR="000E210A">
          <w:rPr>
            <w:noProof/>
            <w:webHidden/>
          </w:rPr>
        </w:r>
        <w:r w:rsidR="000E210A">
          <w:rPr>
            <w:noProof/>
            <w:webHidden/>
          </w:rPr>
          <w:fldChar w:fldCharType="separate"/>
        </w:r>
        <w:r w:rsidR="003334C4">
          <w:rPr>
            <w:noProof/>
            <w:webHidden/>
          </w:rPr>
          <w:t>6</w:t>
        </w:r>
        <w:r w:rsidR="000E210A">
          <w:rPr>
            <w:noProof/>
            <w:webHidden/>
          </w:rPr>
          <w:fldChar w:fldCharType="end"/>
        </w:r>
      </w:hyperlink>
    </w:p>
    <w:p w14:paraId="29B1D454" w14:textId="47D60298"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68" w:history="1">
        <w:r w:rsidR="000E210A" w:rsidRPr="003216FC">
          <w:rPr>
            <w:rStyle w:val="Hyperlink"/>
            <w:noProof/>
          </w:rPr>
          <w:t>Beliefs and Assumptions</w:t>
        </w:r>
        <w:r w:rsidR="000E210A">
          <w:rPr>
            <w:noProof/>
            <w:webHidden/>
          </w:rPr>
          <w:tab/>
        </w:r>
        <w:r w:rsidR="000E210A">
          <w:rPr>
            <w:noProof/>
            <w:webHidden/>
          </w:rPr>
          <w:fldChar w:fldCharType="begin"/>
        </w:r>
        <w:r w:rsidR="000E210A">
          <w:rPr>
            <w:noProof/>
            <w:webHidden/>
          </w:rPr>
          <w:instrText xml:space="preserve"> PAGEREF _Toc71718568 \h </w:instrText>
        </w:r>
        <w:r w:rsidR="000E210A">
          <w:rPr>
            <w:noProof/>
            <w:webHidden/>
          </w:rPr>
        </w:r>
        <w:r w:rsidR="000E210A">
          <w:rPr>
            <w:noProof/>
            <w:webHidden/>
          </w:rPr>
          <w:fldChar w:fldCharType="separate"/>
        </w:r>
        <w:r w:rsidR="003334C4">
          <w:rPr>
            <w:noProof/>
            <w:webHidden/>
          </w:rPr>
          <w:t>6</w:t>
        </w:r>
        <w:r w:rsidR="000E210A">
          <w:rPr>
            <w:noProof/>
            <w:webHidden/>
          </w:rPr>
          <w:fldChar w:fldCharType="end"/>
        </w:r>
      </w:hyperlink>
    </w:p>
    <w:p w14:paraId="262B51D1" w14:textId="739D7AAC"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69" w:history="1">
        <w:r w:rsidR="000E210A" w:rsidRPr="003216FC">
          <w:rPr>
            <w:rStyle w:val="Hyperlink"/>
            <w:noProof/>
          </w:rPr>
          <w:t>Definition of Terms</w:t>
        </w:r>
        <w:r w:rsidR="000E210A">
          <w:rPr>
            <w:noProof/>
            <w:webHidden/>
          </w:rPr>
          <w:tab/>
        </w:r>
        <w:r w:rsidR="000E210A">
          <w:rPr>
            <w:noProof/>
            <w:webHidden/>
          </w:rPr>
          <w:fldChar w:fldCharType="begin"/>
        </w:r>
        <w:r w:rsidR="000E210A">
          <w:rPr>
            <w:noProof/>
            <w:webHidden/>
          </w:rPr>
          <w:instrText xml:space="preserve"> PAGEREF _Toc71718569 \h </w:instrText>
        </w:r>
        <w:r w:rsidR="000E210A">
          <w:rPr>
            <w:noProof/>
            <w:webHidden/>
          </w:rPr>
        </w:r>
        <w:r w:rsidR="000E210A">
          <w:rPr>
            <w:noProof/>
            <w:webHidden/>
          </w:rPr>
          <w:fldChar w:fldCharType="separate"/>
        </w:r>
        <w:r w:rsidR="003334C4">
          <w:rPr>
            <w:noProof/>
            <w:webHidden/>
          </w:rPr>
          <w:t>7</w:t>
        </w:r>
        <w:r w:rsidR="000E210A">
          <w:rPr>
            <w:noProof/>
            <w:webHidden/>
          </w:rPr>
          <w:fldChar w:fldCharType="end"/>
        </w:r>
      </w:hyperlink>
    </w:p>
    <w:p w14:paraId="66EE7459" w14:textId="254F8D6D"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0" w:history="1">
        <w:r w:rsidR="000E210A" w:rsidRPr="003216FC">
          <w:rPr>
            <w:rStyle w:val="Hyperlink"/>
            <w:noProof/>
          </w:rPr>
          <w:t>General Terms</w:t>
        </w:r>
        <w:r w:rsidR="000E210A">
          <w:rPr>
            <w:noProof/>
            <w:webHidden/>
          </w:rPr>
          <w:tab/>
        </w:r>
        <w:r w:rsidR="000E210A">
          <w:rPr>
            <w:noProof/>
            <w:webHidden/>
          </w:rPr>
          <w:fldChar w:fldCharType="begin"/>
        </w:r>
        <w:r w:rsidR="000E210A">
          <w:rPr>
            <w:noProof/>
            <w:webHidden/>
          </w:rPr>
          <w:instrText xml:space="preserve"> PAGEREF _Toc71718570 \h </w:instrText>
        </w:r>
        <w:r w:rsidR="000E210A">
          <w:rPr>
            <w:noProof/>
            <w:webHidden/>
          </w:rPr>
        </w:r>
        <w:r w:rsidR="000E210A">
          <w:rPr>
            <w:noProof/>
            <w:webHidden/>
          </w:rPr>
          <w:fldChar w:fldCharType="separate"/>
        </w:r>
        <w:r w:rsidR="003334C4">
          <w:rPr>
            <w:noProof/>
            <w:webHidden/>
          </w:rPr>
          <w:t>7</w:t>
        </w:r>
        <w:r w:rsidR="000E210A">
          <w:rPr>
            <w:noProof/>
            <w:webHidden/>
          </w:rPr>
          <w:fldChar w:fldCharType="end"/>
        </w:r>
      </w:hyperlink>
    </w:p>
    <w:p w14:paraId="64F267BA" w14:textId="7BDAC06C"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1" w:history="1">
        <w:r w:rsidR="000E210A" w:rsidRPr="003216FC">
          <w:rPr>
            <w:rStyle w:val="Hyperlink"/>
            <w:noProof/>
          </w:rPr>
          <w:t>Organization of the study</w:t>
        </w:r>
        <w:r w:rsidR="000E210A">
          <w:rPr>
            <w:noProof/>
            <w:webHidden/>
          </w:rPr>
          <w:tab/>
        </w:r>
        <w:r w:rsidR="000E210A">
          <w:rPr>
            <w:noProof/>
            <w:webHidden/>
          </w:rPr>
          <w:fldChar w:fldCharType="begin"/>
        </w:r>
        <w:r w:rsidR="000E210A">
          <w:rPr>
            <w:noProof/>
            <w:webHidden/>
          </w:rPr>
          <w:instrText xml:space="preserve"> PAGEREF _Toc71718571 \h </w:instrText>
        </w:r>
        <w:r w:rsidR="000E210A">
          <w:rPr>
            <w:noProof/>
            <w:webHidden/>
          </w:rPr>
        </w:r>
        <w:r w:rsidR="000E210A">
          <w:rPr>
            <w:noProof/>
            <w:webHidden/>
          </w:rPr>
          <w:fldChar w:fldCharType="separate"/>
        </w:r>
        <w:r w:rsidR="003334C4">
          <w:rPr>
            <w:noProof/>
            <w:webHidden/>
          </w:rPr>
          <w:t>9</w:t>
        </w:r>
        <w:r w:rsidR="000E210A">
          <w:rPr>
            <w:noProof/>
            <w:webHidden/>
          </w:rPr>
          <w:fldChar w:fldCharType="end"/>
        </w:r>
      </w:hyperlink>
    </w:p>
    <w:p w14:paraId="42822BE7" w14:textId="6B016468"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572" w:history="1">
        <w:r w:rsidR="000E210A" w:rsidRPr="003216FC">
          <w:rPr>
            <w:rStyle w:val="Hyperlink"/>
            <w:noProof/>
          </w:rPr>
          <w:t>Chapter 2</w:t>
        </w:r>
        <w:r w:rsidR="000E210A">
          <w:rPr>
            <w:noProof/>
            <w:webHidden/>
          </w:rPr>
          <w:tab/>
        </w:r>
        <w:r w:rsidR="000E210A">
          <w:rPr>
            <w:noProof/>
            <w:webHidden/>
          </w:rPr>
          <w:fldChar w:fldCharType="begin"/>
        </w:r>
        <w:r w:rsidR="000E210A">
          <w:rPr>
            <w:noProof/>
            <w:webHidden/>
          </w:rPr>
          <w:instrText xml:space="preserve"> PAGEREF _Toc71718572 \h </w:instrText>
        </w:r>
        <w:r w:rsidR="000E210A">
          <w:rPr>
            <w:noProof/>
            <w:webHidden/>
          </w:rPr>
        </w:r>
        <w:r w:rsidR="000E210A">
          <w:rPr>
            <w:noProof/>
            <w:webHidden/>
          </w:rPr>
          <w:fldChar w:fldCharType="separate"/>
        </w:r>
        <w:r w:rsidR="003334C4">
          <w:rPr>
            <w:noProof/>
            <w:webHidden/>
          </w:rPr>
          <w:t>10</w:t>
        </w:r>
        <w:r w:rsidR="000E210A">
          <w:rPr>
            <w:noProof/>
            <w:webHidden/>
          </w:rPr>
          <w:fldChar w:fldCharType="end"/>
        </w:r>
      </w:hyperlink>
    </w:p>
    <w:p w14:paraId="16DB14E3" w14:textId="24484B8B"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3" w:history="1">
        <w:r w:rsidR="000E210A" w:rsidRPr="003216FC">
          <w:rPr>
            <w:rStyle w:val="Hyperlink"/>
            <w:noProof/>
          </w:rPr>
          <w:t>Literature Review</w:t>
        </w:r>
        <w:r w:rsidR="000E210A">
          <w:rPr>
            <w:noProof/>
            <w:webHidden/>
          </w:rPr>
          <w:tab/>
        </w:r>
        <w:r w:rsidR="000E210A">
          <w:rPr>
            <w:noProof/>
            <w:webHidden/>
          </w:rPr>
          <w:fldChar w:fldCharType="begin"/>
        </w:r>
        <w:r w:rsidR="000E210A">
          <w:rPr>
            <w:noProof/>
            <w:webHidden/>
          </w:rPr>
          <w:instrText xml:space="preserve"> PAGEREF _Toc71718573 \h </w:instrText>
        </w:r>
        <w:r w:rsidR="000E210A">
          <w:rPr>
            <w:noProof/>
            <w:webHidden/>
          </w:rPr>
        </w:r>
        <w:r w:rsidR="000E210A">
          <w:rPr>
            <w:noProof/>
            <w:webHidden/>
          </w:rPr>
          <w:fldChar w:fldCharType="separate"/>
        </w:r>
        <w:r w:rsidR="003334C4">
          <w:rPr>
            <w:noProof/>
            <w:webHidden/>
          </w:rPr>
          <w:t>10</w:t>
        </w:r>
        <w:r w:rsidR="000E210A">
          <w:rPr>
            <w:noProof/>
            <w:webHidden/>
          </w:rPr>
          <w:fldChar w:fldCharType="end"/>
        </w:r>
      </w:hyperlink>
    </w:p>
    <w:p w14:paraId="6DBD0561" w14:textId="42E2120A"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4" w:history="1">
        <w:r w:rsidR="000E210A" w:rsidRPr="003216FC">
          <w:rPr>
            <w:rStyle w:val="Hyperlink"/>
            <w:noProof/>
          </w:rPr>
          <w:t>Chapter Organization</w:t>
        </w:r>
        <w:r w:rsidR="000E210A">
          <w:rPr>
            <w:noProof/>
            <w:webHidden/>
          </w:rPr>
          <w:tab/>
        </w:r>
        <w:r w:rsidR="000E210A">
          <w:rPr>
            <w:noProof/>
            <w:webHidden/>
          </w:rPr>
          <w:fldChar w:fldCharType="begin"/>
        </w:r>
        <w:r w:rsidR="000E210A">
          <w:rPr>
            <w:noProof/>
            <w:webHidden/>
          </w:rPr>
          <w:instrText xml:space="preserve"> PAGEREF _Toc71718574 \h </w:instrText>
        </w:r>
        <w:r w:rsidR="000E210A">
          <w:rPr>
            <w:noProof/>
            <w:webHidden/>
          </w:rPr>
        </w:r>
        <w:r w:rsidR="000E210A">
          <w:rPr>
            <w:noProof/>
            <w:webHidden/>
          </w:rPr>
          <w:fldChar w:fldCharType="separate"/>
        </w:r>
        <w:r w:rsidR="003334C4">
          <w:rPr>
            <w:noProof/>
            <w:webHidden/>
          </w:rPr>
          <w:t>10</w:t>
        </w:r>
        <w:r w:rsidR="000E210A">
          <w:rPr>
            <w:noProof/>
            <w:webHidden/>
          </w:rPr>
          <w:fldChar w:fldCharType="end"/>
        </w:r>
      </w:hyperlink>
    </w:p>
    <w:p w14:paraId="07844DEE" w14:textId="7F3AE82E"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5" w:history="1">
        <w:r w:rsidR="000E210A" w:rsidRPr="003216FC">
          <w:rPr>
            <w:rStyle w:val="Hyperlink"/>
            <w:noProof/>
          </w:rPr>
          <w:t>Part 1: Acquisition of ASL as a Second Language</w:t>
        </w:r>
        <w:r w:rsidR="000E210A">
          <w:rPr>
            <w:noProof/>
            <w:webHidden/>
          </w:rPr>
          <w:tab/>
        </w:r>
        <w:r w:rsidR="000E210A">
          <w:rPr>
            <w:noProof/>
            <w:webHidden/>
          </w:rPr>
          <w:fldChar w:fldCharType="begin"/>
        </w:r>
        <w:r w:rsidR="000E210A">
          <w:rPr>
            <w:noProof/>
            <w:webHidden/>
          </w:rPr>
          <w:instrText xml:space="preserve"> PAGEREF _Toc71718575 \h </w:instrText>
        </w:r>
        <w:r w:rsidR="000E210A">
          <w:rPr>
            <w:noProof/>
            <w:webHidden/>
          </w:rPr>
        </w:r>
        <w:r w:rsidR="000E210A">
          <w:rPr>
            <w:noProof/>
            <w:webHidden/>
          </w:rPr>
          <w:fldChar w:fldCharType="separate"/>
        </w:r>
        <w:r w:rsidR="003334C4">
          <w:rPr>
            <w:noProof/>
            <w:webHidden/>
          </w:rPr>
          <w:t>10</w:t>
        </w:r>
        <w:r w:rsidR="000E210A">
          <w:rPr>
            <w:noProof/>
            <w:webHidden/>
          </w:rPr>
          <w:fldChar w:fldCharType="end"/>
        </w:r>
      </w:hyperlink>
    </w:p>
    <w:p w14:paraId="79AE6851" w14:textId="71D2D28F"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6" w:history="1">
        <w:r w:rsidR="000E210A" w:rsidRPr="003216FC">
          <w:rPr>
            <w:rStyle w:val="Hyperlink"/>
            <w:noProof/>
          </w:rPr>
          <w:t>Historical Context</w:t>
        </w:r>
        <w:r w:rsidR="000E210A">
          <w:rPr>
            <w:noProof/>
            <w:webHidden/>
          </w:rPr>
          <w:tab/>
        </w:r>
        <w:r w:rsidR="000E210A">
          <w:rPr>
            <w:noProof/>
            <w:webHidden/>
          </w:rPr>
          <w:fldChar w:fldCharType="begin"/>
        </w:r>
        <w:r w:rsidR="000E210A">
          <w:rPr>
            <w:noProof/>
            <w:webHidden/>
          </w:rPr>
          <w:instrText xml:space="preserve"> PAGEREF _Toc71718576 \h </w:instrText>
        </w:r>
        <w:r w:rsidR="000E210A">
          <w:rPr>
            <w:noProof/>
            <w:webHidden/>
          </w:rPr>
        </w:r>
        <w:r w:rsidR="000E210A">
          <w:rPr>
            <w:noProof/>
            <w:webHidden/>
          </w:rPr>
          <w:fldChar w:fldCharType="separate"/>
        </w:r>
        <w:r w:rsidR="003334C4">
          <w:rPr>
            <w:noProof/>
            <w:webHidden/>
          </w:rPr>
          <w:t>10</w:t>
        </w:r>
        <w:r w:rsidR="000E210A">
          <w:rPr>
            <w:noProof/>
            <w:webHidden/>
          </w:rPr>
          <w:fldChar w:fldCharType="end"/>
        </w:r>
      </w:hyperlink>
    </w:p>
    <w:p w14:paraId="32E4E8DB" w14:textId="071B6113"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7" w:history="1">
        <w:r w:rsidR="000E210A" w:rsidRPr="003216FC">
          <w:rPr>
            <w:rStyle w:val="Hyperlink"/>
            <w:noProof/>
          </w:rPr>
          <w:t>ASL Instruction and Acquisition</w:t>
        </w:r>
        <w:r w:rsidR="000E210A">
          <w:rPr>
            <w:noProof/>
            <w:webHidden/>
          </w:rPr>
          <w:tab/>
        </w:r>
        <w:r w:rsidR="000E210A">
          <w:rPr>
            <w:noProof/>
            <w:webHidden/>
          </w:rPr>
          <w:fldChar w:fldCharType="begin"/>
        </w:r>
        <w:r w:rsidR="000E210A">
          <w:rPr>
            <w:noProof/>
            <w:webHidden/>
          </w:rPr>
          <w:instrText xml:space="preserve"> PAGEREF _Toc71718577 \h </w:instrText>
        </w:r>
        <w:r w:rsidR="000E210A">
          <w:rPr>
            <w:noProof/>
            <w:webHidden/>
          </w:rPr>
        </w:r>
        <w:r w:rsidR="000E210A">
          <w:rPr>
            <w:noProof/>
            <w:webHidden/>
          </w:rPr>
          <w:fldChar w:fldCharType="separate"/>
        </w:r>
        <w:r w:rsidR="003334C4">
          <w:rPr>
            <w:noProof/>
            <w:webHidden/>
          </w:rPr>
          <w:t>11</w:t>
        </w:r>
        <w:r w:rsidR="000E210A">
          <w:rPr>
            <w:noProof/>
            <w:webHidden/>
          </w:rPr>
          <w:fldChar w:fldCharType="end"/>
        </w:r>
      </w:hyperlink>
    </w:p>
    <w:p w14:paraId="12C5F619" w14:textId="76116799"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8" w:history="1">
        <w:r w:rsidR="000E210A" w:rsidRPr="003216FC">
          <w:rPr>
            <w:rStyle w:val="Hyperlink"/>
            <w:noProof/>
          </w:rPr>
          <w:t>Second Language Acquisition Theories</w:t>
        </w:r>
        <w:r w:rsidR="000E210A">
          <w:rPr>
            <w:noProof/>
            <w:webHidden/>
          </w:rPr>
          <w:tab/>
        </w:r>
        <w:r w:rsidR="000E210A">
          <w:rPr>
            <w:noProof/>
            <w:webHidden/>
          </w:rPr>
          <w:fldChar w:fldCharType="begin"/>
        </w:r>
        <w:r w:rsidR="000E210A">
          <w:rPr>
            <w:noProof/>
            <w:webHidden/>
          </w:rPr>
          <w:instrText xml:space="preserve"> PAGEREF _Toc71718578 \h </w:instrText>
        </w:r>
        <w:r w:rsidR="000E210A">
          <w:rPr>
            <w:noProof/>
            <w:webHidden/>
          </w:rPr>
        </w:r>
        <w:r w:rsidR="000E210A">
          <w:rPr>
            <w:noProof/>
            <w:webHidden/>
          </w:rPr>
          <w:fldChar w:fldCharType="separate"/>
        </w:r>
        <w:r w:rsidR="003334C4">
          <w:rPr>
            <w:noProof/>
            <w:webHidden/>
          </w:rPr>
          <w:t>12</w:t>
        </w:r>
        <w:r w:rsidR="000E210A">
          <w:rPr>
            <w:noProof/>
            <w:webHidden/>
          </w:rPr>
          <w:fldChar w:fldCharType="end"/>
        </w:r>
      </w:hyperlink>
    </w:p>
    <w:p w14:paraId="4F7EDD12" w14:textId="716C6571"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79" w:history="1">
        <w:r w:rsidR="000E210A" w:rsidRPr="003216FC">
          <w:rPr>
            <w:rStyle w:val="Hyperlink"/>
            <w:noProof/>
          </w:rPr>
          <w:t>Krashen’s Theory</w:t>
        </w:r>
        <w:r w:rsidR="000E210A">
          <w:rPr>
            <w:noProof/>
            <w:webHidden/>
          </w:rPr>
          <w:tab/>
        </w:r>
        <w:r w:rsidR="000E210A">
          <w:rPr>
            <w:noProof/>
            <w:webHidden/>
          </w:rPr>
          <w:fldChar w:fldCharType="begin"/>
        </w:r>
        <w:r w:rsidR="000E210A">
          <w:rPr>
            <w:noProof/>
            <w:webHidden/>
          </w:rPr>
          <w:instrText xml:space="preserve"> PAGEREF _Toc71718579 \h </w:instrText>
        </w:r>
        <w:r w:rsidR="000E210A">
          <w:rPr>
            <w:noProof/>
            <w:webHidden/>
          </w:rPr>
        </w:r>
        <w:r w:rsidR="000E210A">
          <w:rPr>
            <w:noProof/>
            <w:webHidden/>
          </w:rPr>
          <w:fldChar w:fldCharType="separate"/>
        </w:r>
        <w:r w:rsidR="003334C4">
          <w:rPr>
            <w:noProof/>
            <w:webHidden/>
          </w:rPr>
          <w:t>13</w:t>
        </w:r>
        <w:r w:rsidR="000E210A">
          <w:rPr>
            <w:noProof/>
            <w:webHidden/>
          </w:rPr>
          <w:fldChar w:fldCharType="end"/>
        </w:r>
      </w:hyperlink>
    </w:p>
    <w:p w14:paraId="50F3DA06" w14:textId="3BA32C8D"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80" w:history="1">
        <w:r w:rsidR="000E210A" w:rsidRPr="003216FC">
          <w:rPr>
            <w:rStyle w:val="Hyperlink"/>
            <w:noProof/>
          </w:rPr>
          <w:t>Acquisition-Learning Hypothesis</w:t>
        </w:r>
        <w:r w:rsidR="000E210A">
          <w:rPr>
            <w:noProof/>
            <w:webHidden/>
          </w:rPr>
          <w:tab/>
        </w:r>
        <w:r w:rsidR="000E210A">
          <w:rPr>
            <w:noProof/>
            <w:webHidden/>
          </w:rPr>
          <w:fldChar w:fldCharType="begin"/>
        </w:r>
        <w:r w:rsidR="000E210A">
          <w:rPr>
            <w:noProof/>
            <w:webHidden/>
          </w:rPr>
          <w:instrText xml:space="preserve"> PAGEREF _Toc71718580 \h </w:instrText>
        </w:r>
        <w:r w:rsidR="000E210A">
          <w:rPr>
            <w:noProof/>
            <w:webHidden/>
          </w:rPr>
        </w:r>
        <w:r w:rsidR="000E210A">
          <w:rPr>
            <w:noProof/>
            <w:webHidden/>
          </w:rPr>
          <w:fldChar w:fldCharType="separate"/>
        </w:r>
        <w:r w:rsidR="003334C4">
          <w:rPr>
            <w:noProof/>
            <w:webHidden/>
          </w:rPr>
          <w:t>14</w:t>
        </w:r>
        <w:r w:rsidR="000E210A">
          <w:rPr>
            <w:noProof/>
            <w:webHidden/>
          </w:rPr>
          <w:fldChar w:fldCharType="end"/>
        </w:r>
      </w:hyperlink>
    </w:p>
    <w:p w14:paraId="35FFF3E5" w14:textId="62C48276"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581" w:history="1">
        <w:r w:rsidR="000E210A" w:rsidRPr="003216FC">
          <w:rPr>
            <w:rStyle w:val="Hyperlink"/>
            <w:noProof/>
          </w:rPr>
          <w:t>Natural Order Hypothesis</w:t>
        </w:r>
        <w:r w:rsidR="000E210A">
          <w:rPr>
            <w:noProof/>
            <w:webHidden/>
          </w:rPr>
          <w:tab/>
        </w:r>
        <w:r w:rsidR="000E210A">
          <w:rPr>
            <w:noProof/>
            <w:webHidden/>
          </w:rPr>
          <w:fldChar w:fldCharType="begin"/>
        </w:r>
        <w:r w:rsidR="000E210A">
          <w:rPr>
            <w:noProof/>
            <w:webHidden/>
          </w:rPr>
          <w:instrText xml:space="preserve"> PAGEREF _Toc71718581 \h </w:instrText>
        </w:r>
        <w:r w:rsidR="000E210A">
          <w:rPr>
            <w:noProof/>
            <w:webHidden/>
          </w:rPr>
        </w:r>
        <w:r w:rsidR="000E210A">
          <w:rPr>
            <w:noProof/>
            <w:webHidden/>
          </w:rPr>
          <w:fldChar w:fldCharType="separate"/>
        </w:r>
        <w:r w:rsidR="003334C4">
          <w:rPr>
            <w:noProof/>
            <w:webHidden/>
          </w:rPr>
          <w:t>14</w:t>
        </w:r>
        <w:r w:rsidR="000E210A">
          <w:rPr>
            <w:noProof/>
            <w:webHidden/>
          </w:rPr>
          <w:fldChar w:fldCharType="end"/>
        </w:r>
      </w:hyperlink>
    </w:p>
    <w:p w14:paraId="373C5842" w14:textId="44B7B1FC"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582" w:history="1">
        <w:r w:rsidR="000E210A" w:rsidRPr="003216FC">
          <w:rPr>
            <w:rStyle w:val="Hyperlink"/>
            <w:noProof/>
          </w:rPr>
          <w:t>Input Hypothesis</w:t>
        </w:r>
        <w:r w:rsidR="000E210A">
          <w:rPr>
            <w:noProof/>
            <w:webHidden/>
          </w:rPr>
          <w:tab/>
        </w:r>
        <w:r w:rsidR="000E210A">
          <w:rPr>
            <w:noProof/>
            <w:webHidden/>
          </w:rPr>
          <w:fldChar w:fldCharType="begin"/>
        </w:r>
        <w:r w:rsidR="000E210A">
          <w:rPr>
            <w:noProof/>
            <w:webHidden/>
          </w:rPr>
          <w:instrText xml:space="preserve"> PAGEREF _Toc71718582 \h </w:instrText>
        </w:r>
        <w:r w:rsidR="000E210A">
          <w:rPr>
            <w:noProof/>
            <w:webHidden/>
          </w:rPr>
        </w:r>
        <w:r w:rsidR="000E210A">
          <w:rPr>
            <w:noProof/>
            <w:webHidden/>
          </w:rPr>
          <w:fldChar w:fldCharType="separate"/>
        </w:r>
        <w:r w:rsidR="003334C4">
          <w:rPr>
            <w:noProof/>
            <w:webHidden/>
          </w:rPr>
          <w:t>14</w:t>
        </w:r>
        <w:r w:rsidR="000E210A">
          <w:rPr>
            <w:noProof/>
            <w:webHidden/>
          </w:rPr>
          <w:fldChar w:fldCharType="end"/>
        </w:r>
      </w:hyperlink>
    </w:p>
    <w:p w14:paraId="21129B12" w14:textId="12176A7A"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583" w:history="1">
        <w:r w:rsidR="000E210A" w:rsidRPr="003216FC">
          <w:rPr>
            <w:rStyle w:val="Hyperlink"/>
            <w:noProof/>
          </w:rPr>
          <w:t>Affective Filter Hypothesis</w:t>
        </w:r>
        <w:r w:rsidR="000E210A">
          <w:rPr>
            <w:noProof/>
            <w:webHidden/>
          </w:rPr>
          <w:tab/>
        </w:r>
        <w:r w:rsidR="000E210A">
          <w:rPr>
            <w:noProof/>
            <w:webHidden/>
          </w:rPr>
          <w:fldChar w:fldCharType="begin"/>
        </w:r>
        <w:r w:rsidR="000E210A">
          <w:rPr>
            <w:noProof/>
            <w:webHidden/>
          </w:rPr>
          <w:instrText xml:space="preserve"> PAGEREF _Toc71718583 \h </w:instrText>
        </w:r>
        <w:r w:rsidR="000E210A">
          <w:rPr>
            <w:noProof/>
            <w:webHidden/>
          </w:rPr>
        </w:r>
        <w:r w:rsidR="000E210A">
          <w:rPr>
            <w:noProof/>
            <w:webHidden/>
          </w:rPr>
          <w:fldChar w:fldCharType="separate"/>
        </w:r>
        <w:r w:rsidR="003334C4">
          <w:rPr>
            <w:noProof/>
            <w:webHidden/>
          </w:rPr>
          <w:t>15</w:t>
        </w:r>
        <w:r w:rsidR="000E210A">
          <w:rPr>
            <w:noProof/>
            <w:webHidden/>
          </w:rPr>
          <w:fldChar w:fldCharType="end"/>
        </w:r>
      </w:hyperlink>
    </w:p>
    <w:p w14:paraId="61D3B2C4" w14:textId="47831B62"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84" w:history="1">
        <w:r w:rsidR="000E210A" w:rsidRPr="003216FC">
          <w:rPr>
            <w:rStyle w:val="Hyperlink"/>
            <w:noProof/>
          </w:rPr>
          <w:t>ACTFL and ASLTA Standards</w:t>
        </w:r>
        <w:r w:rsidR="000E210A">
          <w:rPr>
            <w:noProof/>
            <w:webHidden/>
          </w:rPr>
          <w:tab/>
        </w:r>
        <w:r w:rsidR="000E210A">
          <w:rPr>
            <w:noProof/>
            <w:webHidden/>
          </w:rPr>
          <w:fldChar w:fldCharType="begin"/>
        </w:r>
        <w:r w:rsidR="000E210A">
          <w:rPr>
            <w:noProof/>
            <w:webHidden/>
          </w:rPr>
          <w:instrText xml:space="preserve"> PAGEREF _Toc71718584 \h </w:instrText>
        </w:r>
        <w:r w:rsidR="000E210A">
          <w:rPr>
            <w:noProof/>
            <w:webHidden/>
          </w:rPr>
        </w:r>
        <w:r w:rsidR="000E210A">
          <w:rPr>
            <w:noProof/>
            <w:webHidden/>
          </w:rPr>
          <w:fldChar w:fldCharType="separate"/>
        </w:r>
        <w:r w:rsidR="003334C4">
          <w:rPr>
            <w:noProof/>
            <w:webHidden/>
          </w:rPr>
          <w:t>16</w:t>
        </w:r>
        <w:r w:rsidR="000E210A">
          <w:rPr>
            <w:noProof/>
            <w:webHidden/>
          </w:rPr>
          <w:fldChar w:fldCharType="end"/>
        </w:r>
      </w:hyperlink>
    </w:p>
    <w:p w14:paraId="117DF002" w14:textId="7A85A02E"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85" w:history="1">
        <w:r w:rsidR="000E210A" w:rsidRPr="003216FC">
          <w:rPr>
            <w:rStyle w:val="Hyperlink"/>
            <w:noProof/>
          </w:rPr>
          <w:t>Applications for ASL</w:t>
        </w:r>
        <w:r w:rsidR="000E210A">
          <w:rPr>
            <w:noProof/>
            <w:webHidden/>
          </w:rPr>
          <w:tab/>
        </w:r>
        <w:r w:rsidR="000E210A">
          <w:rPr>
            <w:noProof/>
            <w:webHidden/>
          </w:rPr>
          <w:fldChar w:fldCharType="begin"/>
        </w:r>
        <w:r w:rsidR="000E210A">
          <w:rPr>
            <w:noProof/>
            <w:webHidden/>
          </w:rPr>
          <w:instrText xml:space="preserve"> PAGEREF _Toc71718585 \h </w:instrText>
        </w:r>
        <w:r w:rsidR="000E210A">
          <w:rPr>
            <w:noProof/>
            <w:webHidden/>
          </w:rPr>
        </w:r>
        <w:r w:rsidR="000E210A">
          <w:rPr>
            <w:noProof/>
            <w:webHidden/>
          </w:rPr>
          <w:fldChar w:fldCharType="separate"/>
        </w:r>
        <w:r w:rsidR="003334C4">
          <w:rPr>
            <w:noProof/>
            <w:webHidden/>
          </w:rPr>
          <w:t>17</w:t>
        </w:r>
        <w:r w:rsidR="000E210A">
          <w:rPr>
            <w:noProof/>
            <w:webHidden/>
          </w:rPr>
          <w:fldChar w:fldCharType="end"/>
        </w:r>
      </w:hyperlink>
    </w:p>
    <w:p w14:paraId="276D384C" w14:textId="25E16954"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86" w:history="1">
        <w:r w:rsidR="000E210A" w:rsidRPr="003216FC">
          <w:rPr>
            <w:rStyle w:val="Hyperlink"/>
            <w:noProof/>
          </w:rPr>
          <w:t>Part 2: Dyslexia and Second Language Acquisition</w:t>
        </w:r>
        <w:r w:rsidR="000E210A">
          <w:rPr>
            <w:noProof/>
            <w:webHidden/>
          </w:rPr>
          <w:tab/>
        </w:r>
        <w:r w:rsidR="000E210A">
          <w:rPr>
            <w:noProof/>
            <w:webHidden/>
          </w:rPr>
          <w:fldChar w:fldCharType="begin"/>
        </w:r>
        <w:r w:rsidR="000E210A">
          <w:rPr>
            <w:noProof/>
            <w:webHidden/>
          </w:rPr>
          <w:instrText xml:space="preserve"> PAGEREF _Toc71718586 \h </w:instrText>
        </w:r>
        <w:r w:rsidR="000E210A">
          <w:rPr>
            <w:noProof/>
            <w:webHidden/>
          </w:rPr>
        </w:r>
        <w:r w:rsidR="000E210A">
          <w:rPr>
            <w:noProof/>
            <w:webHidden/>
          </w:rPr>
          <w:fldChar w:fldCharType="separate"/>
        </w:r>
        <w:r w:rsidR="003334C4">
          <w:rPr>
            <w:noProof/>
            <w:webHidden/>
          </w:rPr>
          <w:t>19</w:t>
        </w:r>
        <w:r w:rsidR="000E210A">
          <w:rPr>
            <w:noProof/>
            <w:webHidden/>
          </w:rPr>
          <w:fldChar w:fldCharType="end"/>
        </w:r>
      </w:hyperlink>
    </w:p>
    <w:p w14:paraId="24157E99" w14:textId="254CADBE"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87" w:history="1">
        <w:r w:rsidR="000E210A" w:rsidRPr="003216FC">
          <w:rPr>
            <w:rStyle w:val="Hyperlink"/>
            <w:noProof/>
          </w:rPr>
          <w:t>Dyslexia</w:t>
        </w:r>
        <w:r w:rsidR="000E210A">
          <w:rPr>
            <w:noProof/>
            <w:webHidden/>
          </w:rPr>
          <w:tab/>
        </w:r>
        <w:r w:rsidR="000E210A">
          <w:rPr>
            <w:noProof/>
            <w:webHidden/>
          </w:rPr>
          <w:fldChar w:fldCharType="begin"/>
        </w:r>
        <w:r w:rsidR="000E210A">
          <w:rPr>
            <w:noProof/>
            <w:webHidden/>
          </w:rPr>
          <w:instrText xml:space="preserve"> PAGEREF _Toc71718587 \h </w:instrText>
        </w:r>
        <w:r w:rsidR="000E210A">
          <w:rPr>
            <w:noProof/>
            <w:webHidden/>
          </w:rPr>
        </w:r>
        <w:r w:rsidR="000E210A">
          <w:rPr>
            <w:noProof/>
            <w:webHidden/>
          </w:rPr>
          <w:fldChar w:fldCharType="separate"/>
        </w:r>
        <w:r w:rsidR="003334C4">
          <w:rPr>
            <w:noProof/>
            <w:webHidden/>
          </w:rPr>
          <w:t>19</w:t>
        </w:r>
        <w:r w:rsidR="000E210A">
          <w:rPr>
            <w:noProof/>
            <w:webHidden/>
          </w:rPr>
          <w:fldChar w:fldCharType="end"/>
        </w:r>
      </w:hyperlink>
    </w:p>
    <w:p w14:paraId="67A675E4" w14:textId="20463472"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88" w:history="1">
        <w:r w:rsidR="000E210A" w:rsidRPr="003216FC">
          <w:rPr>
            <w:rStyle w:val="Hyperlink"/>
            <w:noProof/>
          </w:rPr>
          <w:t>Dyslexia and Second Language Acquisition</w:t>
        </w:r>
        <w:r w:rsidR="000E210A">
          <w:rPr>
            <w:noProof/>
            <w:webHidden/>
          </w:rPr>
          <w:tab/>
        </w:r>
        <w:r w:rsidR="000E210A">
          <w:rPr>
            <w:noProof/>
            <w:webHidden/>
          </w:rPr>
          <w:fldChar w:fldCharType="begin"/>
        </w:r>
        <w:r w:rsidR="000E210A">
          <w:rPr>
            <w:noProof/>
            <w:webHidden/>
          </w:rPr>
          <w:instrText xml:space="preserve"> PAGEREF _Toc71718588 \h </w:instrText>
        </w:r>
        <w:r w:rsidR="000E210A">
          <w:rPr>
            <w:noProof/>
            <w:webHidden/>
          </w:rPr>
        </w:r>
        <w:r w:rsidR="000E210A">
          <w:rPr>
            <w:noProof/>
            <w:webHidden/>
          </w:rPr>
          <w:fldChar w:fldCharType="separate"/>
        </w:r>
        <w:r w:rsidR="003334C4">
          <w:rPr>
            <w:noProof/>
            <w:webHidden/>
          </w:rPr>
          <w:t>24</w:t>
        </w:r>
        <w:r w:rsidR="000E210A">
          <w:rPr>
            <w:noProof/>
            <w:webHidden/>
          </w:rPr>
          <w:fldChar w:fldCharType="end"/>
        </w:r>
      </w:hyperlink>
    </w:p>
    <w:p w14:paraId="7805A283" w14:textId="31B7E92A"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89" w:history="1">
        <w:r w:rsidR="000E210A" w:rsidRPr="003216FC">
          <w:rPr>
            <w:rStyle w:val="Hyperlink"/>
            <w:noProof/>
          </w:rPr>
          <w:t>Motivation</w:t>
        </w:r>
        <w:r w:rsidR="000E210A">
          <w:rPr>
            <w:noProof/>
            <w:webHidden/>
          </w:rPr>
          <w:tab/>
        </w:r>
        <w:r w:rsidR="000E210A">
          <w:rPr>
            <w:noProof/>
            <w:webHidden/>
          </w:rPr>
          <w:fldChar w:fldCharType="begin"/>
        </w:r>
        <w:r w:rsidR="000E210A">
          <w:rPr>
            <w:noProof/>
            <w:webHidden/>
          </w:rPr>
          <w:instrText xml:space="preserve"> PAGEREF _Toc71718589 \h </w:instrText>
        </w:r>
        <w:r w:rsidR="000E210A">
          <w:rPr>
            <w:noProof/>
            <w:webHidden/>
          </w:rPr>
        </w:r>
        <w:r w:rsidR="000E210A">
          <w:rPr>
            <w:noProof/>
            <w:webHidden/>
          </w:rPr>
          <w:fldChar w:fldCharType="separate"/>
        </w:r>
        <w:r w:rsidR="003334C4">
          <w:rPr>
            <w:noProof/>
            <w:webHidden/>
          </w:rPr>
          <w:t>29</w:t>
        </w:r>
        <w:r w:rsidR="000E210A">
          <w:rPr>
            <w:noProof/>
            <w:webHidden/>
          </w:rPr>
          <w:fldChar w:fldCharType="end"/>
        </w:r>
      </w:hyperlink>
    </w:p>
    <w:p w14:paraId="0B387102" w14:textId="40A770C5"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0" w:history="1">
        <w:r w:rsidR="000E210A" w:rsidRPr="003216FC">
          <w:rPr>
            <w:rStyle w:val="Hyperlink"/>
            <w:noProof/>
          </w:rPr>
          <w:t>Attitude</w:t>
        </w:r>
        <w:r w:rsidR="000E210A">
          <w:rPr>
            <w:noProof/>
            <w:webHidden/>
          </w:rPr>
          <w:tab/>
        </w:r>
        <w:r w:rsidR="000E210A">
          <w:rPr>
            <w:noProof/>
            <w:webHidden/>
          </w:rPr>
          <w:fldChar w:fldCharType="begin"/>
        </w:r>
        <w:r w:rsidR="000E210A">
          <w:rPr>
            <w:noProof/>
            <w:webHidden/>
          </w:rPr>
          <w:instrText xml:space="preserve"> PAGEREF _Toc71718590 \h </w:instrText>
        </w:r>
        <w:r w:rsidR="000E210A">
          <w:rPr>
            <w:noProof/>
            <w:webHidden/>
          </w:rPr>
        </w:r>
        <w:r w:rsidR="000E210A">
          <w:rPr>
            <w:noProof/>
            <w:webHidden/>
          </w:rPr>
          <w:fldChar w:fldCharType="separate"/>
        </w:r>
        <w:r w:rsidR="003334C4">
          <w:rPr>
            <w:noProof/>
            <w:webHidden/>
          </w:rPr>
          <w:t>30</w:t>
        </w:r>
        <w:r w:rsidR="000E210A">
          <w:rPr>
            <w:noProof/>
            <w:webHidden/>
          </w:rPr>
          <w:fldChar w:fldCharType="end"/>
        </w:r>
      </w:hyperlink>
    </w:p>
    <w:p w14:paraId="0F53FF1E" w14:textId="3B7DA0EC"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1" w:history="1">
        <w:r w:rsidR="000E210A" w:rsidRPr="003216FC">
          <w:rPr>
            <w:rStyle w:val="Hyperlink"/>
            <w:noProof/>
          </w:rPr>
          <w:t>Anxiety</w:t>
        </w:r>
        <w:r w:rsidR="000E210A">
          <w:rPr>
            <w:noProof/>
            <w:webHidden/>
          </w:rPr>
          <w:tab/>
        </w:r>
        <w:r w:rsidR="000E210A">
          <w:rPr>
            <w:noProof/>
            <w:webHidden/>
          </w:rPr>
          <w:fldChar w:fldCharType="begin"/>
        </w:r>
        <w:r w:rsidR="000E210A">
          <w:rPr>
            <w:noProof/>
            <w:webHidden/>
          </w:rPr>
          <w:instrText xml:space="preserve"> PAGEREF _Toc71718591 \h </w:instrText>
        </w:r>
        <w:r w:rsidR="000E210A">
          <w:rPr>
            <w:noProof/>
            <w:webHidden/>
          </w:rPr>
        </w:r>
        <w:r w:rsidR="000E210A">
          <w:rPr>
            <w:noProof/>
            <w:webHidden/>
          </w:rPr>
          <w:fldChar w:fldCharType="separate"/>
        </w:r>
        <w:r w:rsidR="003334C4">
          <w:rPr>
            <w:noProof/>
            <w:webHidden/>
          </w:rPr>
          <w:t>30</w:t>
        </w:r>
        <w:r w:rsidR="000E210A">
          <w:rPr>
            <w:noProof/>
            <w:webHidden/>
          </w:rPr>
          <w:fldChar w:fldCharType="end"/>
        </w:r>
      </w:hyperlink>
    </w:p>
    <w:p w14:paraId="246EEDE1" w14:textId="2DFB3929"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2" w:history="1">
        <w:r w:rsidR="000E210A" w:rsidRPr="003216FC">
          <w:rPr>
            <w:rStyle w:val="Hyperlink"/>
            <w:noProof/>
          </w:rPr>
          <w:t>Self-confidence</w:t>
        </w:r>
        <w:r w:rsidR="000E210A">
          <w:rPr>
            <w:noProof/>
            <w:webHidden/>
          </w:rPr>
          <w:tab/>
        </w:r>
        <w:r w:rsidR="000E210A">
          <w:rPr>
            <w:noProof/>
            <w:webHidden/>
          </w:rPr>
          <w:fldChar w:fldCharType="begin"/>
        </w:r>
        <w:r w:rsidR="000E210A">
          <w:rPr>
            <w:noProof/>
            <w:webHidden/>
          </w:rPr>
          <w:instrText xml:space="preserve"> PAGEREF _Toc71718592 \h </w:instrText>
        </w:r>
        <w:r w:rsidR="000E210A">
          <w:rPr>
            <w:noProof/>
            <w:webHidden/>
          </w:rPr>
        </w:r>
        <w:r w:rsidR="000E210A">
          <w:rPr>
            <w:noProof/>
            <w:webHidden/>
          </w:rPr>
          <w:fldChar w:fldCharType="separate"/>
        </w:r>
        <w:r w:rsidR="003334C4">
          <w:rPr>
            <w:noProof/>
            <w:webHidden/>
          </w:rPr>
          <w:t>30</w:t>
        </w:r>
        <w:r w:rsidR="000E210A">
          <w:rPr>
            <w:noProof/>
            <w:webHidden/>
          </w:rPr>
          <w:fldChar w:fldCharType="end"/>
        </w:r>
      </w:hyperlink>
    </w:p>
    <w:p w14:paraId="4EA88B42" w14:textId="09E5B8BA"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3" w:history="1">
        <w:r w:rsidR="000E210A" w:rsidRPr="003216FC">
          <w:rPr>
            <w:rStyle w:val="Hyperlink"/>
            <w:noProof/>
          </w:rPr>
          <w:t>Dyslexia and ASL</w:t>
        </w:r>
        <w:r w:rsidR="000E210A">
          <w:rPr>
            <w:noProof/>
            <w:webHidden/>
          </w:rPr>
          <w:tab/>
        </w:r>
        <w:r w:rsidR="000E210A">
          <w:rPr>
            <w:noProof/>
            <w:webHidden/>
          </w:rPr>
          <w:fldChar w:fldCharType="begin"/>
        </w:r>
        <w:r w:rsidR="000E210A">
          <w:rPr>
            <w:noProof/>
            <w:webHidden/>
          </w:rPr>
          <w:instrText xml:space="preserve"> PAGEREF _Toc71718593 \h </w:instrText>
        </w:r>
        <w:r w:rsidR="000E210A">
          <w:rPr>
            <w:noProof/>
            <w:webHidden/>
          </w:rPr>
        </w:r>
        <w:r w:rsidR="000E210A">
          <w:rPr>
            <w:noProof/>
            <w:webHidden/>
          </w:rPr>
          <w:fldChar w:fldCharType="separate"/>
        </w:r>
        <w:r w:rsidR="003334C4">
          <w:rPr>
            <w:noProof/>
            <w:webHidden/>
          </w:rPr>
          <w:t>31</w:t>
        </w:r>
        <w:r w:rsidR="000E210A">
          <w:rPr>
            <w:noProof/>
            <w:webHidden/>
          </w:rPr>
          <w:fldChar w:fldCharType="end"/>
        </w:r>
      </w:hyperlink>
    </w:p>
    <w:p w14:paraId="32F3377F" w14:textId="0034F67F"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594" w:history="1">
        <w:r w:rsidR="000E210A" w:rsidRPr="003216FC">
          <w:rPr>
            <w:rStyle w:val="Hyperlink"/>
            <w:noProof/>
          </w:rPr>
          <w:t>Part 3: Cover, Copy and Compare</w:t>
        </w:r>
        <w:r w:rsidR="000E210A">
          <w:rPr>
            <w:noProof/>
            <w:webHidden/>
          </w:rPr>
          <w:tab/>
        </w:r>
        <w:r w:rsidR="000E210A">
          <w:rPr>
            <w:noProof/>
            <w:webHidden/>
          </w:rPr>
          <w:fldChar w:fldCharType="begin"/>
        </w:r>
        <w:r w:rsidR="000E210A">
          <w:rPr>
            <w:noProof/>
            <w:webHidden/>
          </w:rPr>
          <w:instrText xml:space="preserve"> PAGEREF _Toc71718594 \h </w:instrText>
        </w:r>
        <w:r w:rsidR="000E210A">
          <w:rPr>
            <w:noProof/>
            <w:webHidden/>
          </w:rPr>
        </w:r>
        <w:r w:rsidR="000E210A">
          <w:rPr>
            <w:noProof/>
            <w:webHidden/>
          </w:rPr>
          <w:fldChar w:fldCharType="separate"/>
        </w:r>
        <w:r w:rsidR="003334C4">
          <w:rPr>
            <w:noProof/>
            <w:webHidden/>
          </w:rPr>
          <w:t>37</w:t>
        </w:r>
        <w:r w:rsidR="000E210A">
          <w:rPr>
            <w:noProof/>
            <w:webHidden/>
          </w:rPr>
          <w:fldChar w:fldCharType="end"/>
        </w:r>
      </w:hyperlink>
    </w:p>
    <w:p w14:paraId="37A4D8C8" w14:textId="3179997F"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5" w:history="1">
        <w:r w:rsidR="000E210A" w:rsidRPr="003216FC">
          <w:rPr>
            <w:rStyle w:val="Hyperlink"/>
            <w:noProof/>
          </w:rPr>
          <w:t>CCC Method</w:t>
        </w:r>
        <w:r w:rsidR="000E210A">
          <w:rPr>
            <w:noProof/>
            <w:webHidden/>
          </w:rPr>
          <w:tab/>
        </w:r>
        <w:r w:rsidR="000E210A">
          <w:rPr>
            <w:noProof/>
            <w:webHidden/>
          </w:rPr>
          <w:fldChar w:fldCharType="begin"/>
        </w:r>
        <w:r w:rsidR="000E210A">
          <w:rPr>
            <w:noProof/>
            <w:webHidden/>
          </w:rPr>
          <w:instrText xml:space="preserve"> PAGEREF _Toc71718595 \h </w:instrText>
        </w:r>
        <w:r w:rsidR="000E210A">
          <w:rPr>
            <w:noProof/>
            <w:webHidden/>
          </w:rPr>
        </w:r>
        <w:r w:rsidR="000E210A">
          <w:rPr>
            <w:noProof/>
            <w:webHidden/>
          </w:rPr>
          <w:fldChar w:fldCharType="separate"/>
        </w:r>
        <w:r w:rsidR="003334C4">
          <w:rPr>
            <w:noProof/>
            <w:webHidden/>
          </w:rPr>
          <w:t>37</w:t>
        </w:r>
        <w:r w:rsidR="000E210A">
          <w:rPr>
            <w:noProof/>
            <w:webHidden/>
          </w:rPr>
          <w:fldChar w:fldCharType="end"/>
        </w:r>
      </w:hyperlink>
    </w:p>
    <w:p w14:paraId="4A1D3BBC" w14:textId="2786102A"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596" w:history="1">
        <w:r w:rsidR="000E210A" w:rsidRPr="003216FC">
          <w:rPr>
            <w:rStyle w:val="Hyperlink"/>
            <w:noProof/>
          </w:rPr>
          <w:t>Chapter 3</w:t>
        </w:r>
        <w:r w:rsidR="000E210A">
          <w:rPr>
            <w:noProof/>
            <w:webHidden/>
          </w:rPr>
          <w:tab/>
        </w:r>
        <w:r w:rsidR="000E210A">
          <w:rPr>
            <w:noProof/>
            <w:webHidden/>
          </w:rPr>
          <w:fldChar w:fldCharType="begin"/>
        </w:r>
        <w:r w:rsidR="000E210A">
          <w:rPr>
            <w:noProof/>
            <w:webHidden/>
          </w:rPr>
          <w:instrText xml:space="preserve"> PAGEREF _Toc71718596 \h </w:instrText>
        </w:r>
        <w:r w:rsidR="000E210A">
          <w:rPr>
            <w:noProof/>
            <w:webHidden/>
          </w:rPr>
        </w:r>
        <w:r w:rsidR="000E210A">
          <w:rPr>
            <w:noProof/>
            <w:webHidden/>
          </w:rPr>
          <w:fldChar w:fldCharType="separate"/>
        </w:r>
        <w:r w:rsidR="003334C4">
          <w:rPr>
            <w:noProof/>
            <w:webHidden/>
          </w:rPr>
          <w:t>41</w:t>
        </w:r>
        <w:r w:rsidR="000E210A">
          <w:rPr>
            <w:noProof/>
            <w:webHidden/>
          </w:rPr>
          <w:fldChar w:fldCharType="end"/>
        </w:r>
      </w:hyperlink>
    </w:p>
    <w:p w14:paraId="5E897549" w14:textId="68A56254"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7" w:history="1">
        <w:r w:rsidR="000E210A" w:rsidRPr="003216FC">
          <w:rPr>
            <w:rStyle w:val="Hyperlink"/>
            <w:noProof/>
          </w:rPr>
          <w:t>Methods</w:t>
        </w:r>
        <w:r w:rsidR="000E210A">
          <w:rPr>
            <w:noProof/>
            <w:webHidden/>
          </w:rPr>
          <w:tab/>
        </w:r>
        <w:r w:rsidR="000E210A">
          <w:rPr>
            <w:noProof/>
            <w:webHidden/>
          </w:rPr>
          <w:fldChar w:fldCharType="begin"/>
        </w:r>
        <w:r w:rsidR="000E210A">
          <w:rPr>
            <w:noProof/>
            <w:webHidden/>
          </w:rPr>
          <w:instrText xml:space="preserve"> PAGEREF _Toc71718597 \h </w:instrText>
        </w:r>
        <w:r w:rsidR="000E210A">
          <w:rPr>
            <w:noProof/>
            <w:webHidden/>
          </w:rPr>
        </w:r>
        <w:r w:rsidR="000E210A">
          <w:rPr>
            <w:noProof/>
            <w:webHidden/>
          </w:rPr>
          <w:fldChar w:fldCharType="separate"/>
        </w:r>
        <w:r w:rsidR="003334C4">
          <w:rPr>
            <w:noProof/>
            <w:webHidden/>
          </w:rPr>
          <w:t>41</w:t>
        </w:r>
        <w:r w:rsidR="000E210A">
          <w:rPr>
            <w:noProof/>
            <w:webHidden/>
          </w:rPr>
          <w:fldChar w:fldCharType="end"/>
        </w:r>
      </w:hyperlink>
    </w:p>
    <w:p w14:paraId="5A655120" w14:textId="19115780"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8" w:history="1">
        <w:r w:rsidR="000E210A" w:rsidRPr="003216FC">
          <w:rPr>
            <w:rStyle w:val="Hyperlink"/>
            <w:noProof/>
          </w:rPr>
          <w:t>Chapter Organization</w:t>
        </w:r>
        <w:r w:rsidR="000E210A">
          <w:rPr>
            <w:noProof/>
            <w:webHidden/>
          </w:rPr>
          <w:tab/>
        </w:r>
        <w:r w:rsidR="000E210A">
          <w:rPr>
            <w:noProof/>
            <w:webHidden/>
          </w:rPr>
          <w:fldChar w:fldCharType="begin"/>
        </w:r>
        <w:r w:rsidR="000E210A">
          <w:rPr>
            <w:noProof/>
            <w:webHidden/>
          </w:rPr>
          <w:instrText xml:space="preserve"> PAGEREF _Toc71718598 \h </w:instrText>
        </w:r>
        <w:r w:rsidR="000E210A">
          <w:rPr>
            <w:noProof/>
            <w:webHidden/>
          </w:rPr>
        </w:r>
        <w:r w:rsidR="000E210A">
          <w:rPr>
            <w:noProof/>
            <w:webHidden/>
          </w:rPr>
          <w:fldChar w:fldCharType="separate"/>
        </w:r>
        <w:r w:rsidR="003334C4">
          <w:rPr>
            <w:noProof/>
            <w:webHidden/>
          </w:rPr>
          <w:t>41</w:t>
        </w:r>
        <w:r w:rsidR="000E210A">
          <w:rPr>
            <w:noProof/>
            <w:webHidden/>
          </w:rPr>
          <w:fldChar w:fldCharType="end"/>
        </w:r>
      </w:hyperlink>
    </w:p>
    <w:p w14:paraId="7BE63022" w14:textId="030784FB"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599" w:history="1">
        <w:r w:rsidR="000E210A" w:rsidRPr="003216FC">
          <w:rPr>
            <w:rStyle w:val="Hyperlink"/>
            <w:noProof/>
          </w:rPr>
          <w:t>Research Questions</w:t>
        </w:r>
        <w:r w:rsidR="000E210A">
          <w:rPr>
            <w:noProof/>
            <w:webHidden/>
          </w:rPr>
          <w:tab/>
        </w:r>
        <w:r w:rsidR="000E210A">
          <w:rPr>
            <w:noProof/>
            <w:webHidden/>
          </w:rPr>
          <w:fldChar w:fldCharType="begin"/>
        </w:r>
        <w:r w:rsidR="000E210A">
          <w:rPr>
            <w:noProof/>
            <w:webHidden/>
          </w:rPr>
          <w:instrText xml:space="preserve"> PAGEREF _Toc71718599 \h </w:instrText>
        </w:r>
        <w:r w:rsidR="000E210A">
          <w:rPr>
            <w:noProof/>
            <w:webHidden/>
          </w:rPr>
        </w:r>
        <w:r w:rsidR="000E210A">
          <w:rPr>
            <w:noProof/>
            <w:webHidden/>
          </w:rPr>
          <w:fldChar w:fldCharType="separate"/>
        </w:r>
        <w:r w:rsidR="003334C4">
          <w:rPr>
            <w:noProof/>
            <w:webHidden/>
          </w:rPr>
          <w:t>41</w:t>
        </w:r>
        <w:r w:rsidR="000E210A">
          <w:rPr>
            <w:noProof/>
            <w:webHidden/>
          </w:rPr>
          <w:fldChar w:fldCharType="end"/>
        </w:r>
      </w:hyperlink>
    </w:p>
    <w:p w14:paraId="48D17DB0" w14:textId="5A1E9195"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0" w:history="1">
        <w:r w:rsidR="000E210A" w:rsidRPr="003216FC">
          <w:rPr>
            <w:rStyle w:val="Hyperlink"/>
            <w:noProof/>
          </w:rPr>
          <w:t>The following research question was examined in this study.</w:t>
        </w:r>
        <w:r w:rsidR="000E210A">
          <w:rPr>
            <w:noProof/>
            <w:webHidden/>
          </w:rPr>
          <w:tab/>
        </w:r>
        <w:r w:rsidR="000E210A">
          <w:rPr>
            <w:noProof/>
            <w:webHidden/>
          </w:rPr>
          <w:fldChar w:fldCharType="begin"/>
        </w:r>
        <w:r w:rsidR="000E210A">
          <w:rPr>
            <w:noProof/>
            <w:webHidden/>
          </w:rPr>
          <w:instrText xml:space="preserve"> PAGEREF _Toc71718600 \h </w:instrText>
        </w:r>
        <w:r w:rsidR="000E210A">
          <w:rPr>
            <w:noProof/>
            <w:webHidden/>
          </w:rPr>
        </w:r>
        <w:r w:rsidR="000E210A">
          <w:rPr>
            <w:noProof/>
            <w:webHidden/>
          </w:rPr>
          <w:fldChar w:fldCharType="separate"/>
        </w:r>
        <w:r w:rsidR="003334C4">
          <w:rPr>
            <w:noProof/>
            <w:webHidden/>
          </w:rPr>
          <w:t>41</w:t>
        </w:r>
        <w:r w:rsidR="000E210A">
          <w:rPr>
            <w:noProof/>
            <w:webHidden/>
          </w:rPr>
          <w:fldChar w:fldCharType="end"/>
        </w:r>
      </w:hyperlink>
    </w:p>
    <w:p w14:paraId="27CFB429" w14:textId="1B926FDC"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1" w:history="1">
        <w:r w:rsidR="000E210A" w:rsidRPr="003216FC">
          <w:rPr>
            <w:rStyle w:val="Hyperlink"/>
            <w:noProof/>
          </w:rPr>
          <w:t>Background</w:t>
        </w:r>
        <w:r w:rsidR="000E210A">
          <w:rPr>
            <w:noProof/>
            <w:webHidden/>
          </w:rPr>
          <w:tab/>
        </w:r>
        <w:r w:rsidR="000E210A">
          <w:rPr>
            <w:noProof/>
            <w:webHidden/>
          </w:rPr>
          <w:fldChar w:fldCharType="begin"/>
        </w:r>
        <w:r w:rsidR="000E210A">
          <w:rPr>
            <w:noProof/>
            <w:webHidden/>
          </w:rPr>
          <w:instrText xml:space="preserve"> PAGEREF _Toc71718601 \h </w:instrText>
        </w:r>
        <w:r w:rsidR="000E210A">
          <w:rPr>
            <w:noProof/>
            <w:webHidden/>
          </w:rPr>
        </w:r>
        <w:r w:rsidR="000E210A">
          <w:rPr>
            <w:noProof/>
            <w:webHidden/>
          </w:rPr>
          <w:fldChar w:fldCharType="separate"/>
        </w:r>
        <w:r w:rsidR="003334C4">
          <w:rPr>
            <w:noProof/>
            <w:webHidden/>
          </w:rPr>
          <w:t>41</w:t>
        </w:r>
        <w:r w:rsidR="000E210A">
          <w:rPr>
            <w:noProof/>
            <w:webHidden/>
          </w:rPr>
          <w:fldChar w:fldCharType="end"/>
        </w:r>
      </w:hyperlink>
    </w:p>
    <w:p w14:paraId="663F5FF6" w14:textId="79779B3E"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2" w:history="1">
        <w:r w:rsidR="000E210A" w:rsidRPr="003216FC">
          <w:rPr>
            <w:rStyle w:val="Hyperlink"/>
            <w:noProof/>
          </w:rPr>
          <w:t>Purpose</w:t>
        </w:r>
        <w:r w:rsidR="000E210A">
          <w:rPr>
            <w:noProof/>
            <w:webHidden/>
          </w:rPr>
          <w:tab/>
        </w:r>
        <w:r w:rsidR="000E210A">
          <w:rPr>
            <w:noProof/>
            <w:webHidden/>
          </w:rPr>
          <w:fldChar w:fldCharType="begin"/>
        </w:r>
        <w:r w:rsidR="000E210A">
          <w:rPr>
            <w:noProof/>
            <w:webHidden/>
          </w:rPr>
          <w:instrText xml:space="preserve"> PAGEREF _Toc71718602 \h </w:instrText>
        </w:r>
        <w:r w:rsidR="000E210A">
          <w:rPr>
            <w:noProof/>
            <w:webHidden/>
          </w:rPr>
        </w:r>
        <w:r w:rsidR="000E210A">
          <w:rPr>
            <w:noProof/>
            <w:webHidden/>
          </w:rPr>
          <w:fldChar w:fldCharType="separate"/>
        </w:r>
        <w:r w:rsidR="003334C4">
          <w:rPr>
            <w:noProof/>
            <w:webHidden/>
          </w:rPr>
          <w:t>41</w:t>
        </w:r>
        <w:r w:rsidR="000E210A">
          <w:rPr>
            <w:noProof/>
            <w:webHidden/>
          </w:rPr>
          <w:fldChar w:fldCharType="end"/>
        </w:r>
      </w:hyperlink>
    </w:p>
    <w:p w14:paraId="28513CC1" w14:textId="1D0F7819"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3" w:history="1">
        <w:r w:rsidR="000E210A" w:rsidRPr="003216FC">
          <w:rPr>
            <w:rStyle w:val="Hyperlink"/>
            <w:noProof/>
          </w:rPr>
          <w:t>Participants</w:t>
        </w:r>
        <w:r w:rsidR="000E210A">
          <w:rPr>
            <w:noProof/>
            <w:webHidden/>
          </w:rPr>
          <w:tab/>
        </w:r>
        <w:r w:rsidR="000E210A">
          <w:rPr>
            <w:noProof/>
            <w:webHidden/>
          </w:rPr>
          <w:fldChar w:fldCharType="begin"/>
        </w:r>
        <w:r w:rsidR="000E210A">
          <w:rPr>
            <w:noProof/>
            <w:webHidden/>
          </w:rPr>
          <w:instrText xml:space="preserve"> PAGEREF _Toc71718603 \h </w:instrText>
        </w:r>
        <w:r w:rsidR="000E210A">
          <w:rPr>
            <w:noProof/>
            <w:webHidden/>
          </w:rPr>
        </w:r>
        <w:r w:rsidR="000E210A">
          <w:rPr>
            <w:noProof/>
            <w:webHidden/>
          </w:rPr>
          <w:fldChar w:fldCharType="separate"/>
        </w:r>
        <w:r w:rsidR="003334C4">
          <w:rPr>
            <w:noProof/>
            <w:webHidden/>
          </w:rPr>
          <w:t>42</w:t>
        </w:r>
        <w:r w:rsidR="000E210A">
          <w:rPr>
            <w:noProof/>
            <w:webHidden/>
          </w:rPr>
          <w:fldChar w:fldCharType="end"/>
        </w:r>
      </w:hyperlink>
    </w:p>
    <w:p w14:paraId="4F949087" w14:textId="67973CD6"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4" w:history="1">
        <w:r w:rsidR="000E210A" w:rsidRPr="003216FC">
          <w:rPr>
            <w:rStyle w:val="Hyperlink"/>
            <w:noProof/>
          </w:rPr>
          <w:t>Setting</w:t>
        </w:r>
        <w:r w:rsidR="000E210A">
          <w:rPr>
            <w:noProof/>
            <w:webHidden/>
          </w:rPr>
          <w:tab/>
        </w:r>
        <w:r w:rsidR="000E210A">
          <w:rPr>
            <w:noProof/>
            <w:webHidden/>
          </w:rPr>
          <w:fldChar w:fldCharType="begin"/>
        </w:r>
        <w:r w:rsidR="000E210A">
          <w:rPr>
            <w:noProof/>
            <w:webHidden/>
          </w:rPr>
          <w:instrText xml:space="preserve"> PAGEREF _Toc71718604 \h </w:instrText>
        </w:r>
        <w:r w:rsidR="000E210A">
          <w:rPr>
            <w:noProof/>
            <w:webHidden/>
          </w:rPr>
        </w:r>
        <w:r w:rsidR="000E210A">
          <w:rPr>
            <w:noProof/>
            <w:webHidden/>
          </w:rPr>
          <w:fldChar w:fldCharType="separate"/>
        </w:r>
        <w:r w:rsidR="003334C4">
          <w:rPr>
            <w:noProof/>
            <w:webHidden/>
          </w:rPr>
          <w:t>43</w:t>
        </w:r>
        <w:r w:rsidR="000E210A">
          <w:rPr>
            <w:noProof/>
            <w:webHidden/>
          </w:rPr>
          <w:fldChar w:fldCharType="end"/>
        </w:r>
      </w:hyperlink>
    </w:p>
    <w:p w14:paraId="117971C6" w14:textId="339A29B2"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5" w:history="1">
        <w:r w:rsidR="000E210A" w:rsidRPr="003216FC">
          <w:rPr>
            <w:rStyle w:val="Hyperlink"/>
            <w:noProof/>
          </w:rPr>
          <w:t>Materials</w:t>
        </w:r>
        <w:r w:rsidR="000E210A">
          <w:rPr>
            <w:noProof/>
            <w:webHidden/>
          </w:rPr>
          <w:tab/>
        </w:r>
        <w:r w:rsidR="000E210A">
          <w:rPr>
            <w:noProof/>
            <w:webHidden/>
          </w:rPr>
          <w:fldChar w:fldCharType="begin"/>
        </w:r>
        <w:r w:rsidR="000E210A">
          <w:rPr>
            <w:noProof/>
            <w:webHidden/>
          </w:rPr>
          <w:instrText xml:space="preserve"> PAGEREF _Toc71718605 \h </w:instrText>
        </w:r>
        <w:r w:rsidR="000E210A">
          <w:rPr>
            <w:noProof/>
            <w:webHidden/>
          </w:rPr>
        </w:r>
        <w:r w:rsidR="000E210A">
          <w:rPr>
            <w:noProof/>
            <w:webHidden/>
          </w:rPr>
          <w:fldChar w:fldCharType="separate"/>
        </w:r>
        <w:r w:rsidR="003334C4">
          <w:rPr>
            <w:noProof/>
            <w:webHidden/>
          </w:rPr>
          <w:t>45</w:t>
        </w:r>
        <w:r w:rsidR="000E210A">
          <w:rPr>
            <w:noProof/>
            <w:webHidden/>
          </w:rPr>
          <w:fldChar w:fldCharType="end"/>
        </w:r>
      </w:hyperlink>
    </w:p>
    <w:p w14:paraId="7B0E6D87" w14:textId="6EE4A43E"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6" w:history="1">
        <w:r w:rsidR="000E210A" w:rsidRPr="003216FC">
          <w:rPr>
            <w:rStyle w:val="Hyperlink"/>
            <w:noProof/>
          </w:rPr>
          <w:t>Design</w:t>
        </w:r>
        <w:r w:rsidR="000E210A">
          <w:rPr>
            <w:noProof/>
            <w:webHidden/>
          </w:rPr>
          <w:tab/>
        </w:r>
        <w:r w:rsidR="000E210A">
          <w:rPr>
            <w:noProof/>
            <w:webHidden/>
          </w:rPr>
          <w:fldChar w:fldCharType="begin"/>
        </w:r>
        <w:r w:rsidR="000E210A">
          <w:rPr>
            <w:noProof/>
            <w:webHidden/>
          </w:rPr>
          <w:instrText xml:space="preserve"> PAGEREF _Toc71718606 \h </w:instrText>
        </w:r>
        <w:r w:rsidR="000E210A">
          <w:rPr>
            <w:noProof/>
            <w:webHidden/>
          </w:rPr>
        </w:r>
        <w:r w:rsidR="000E210A">
          <w:rPr>
            <w:noProof/>
            <w:webHidden/>
          </w:rPr>
          <w:fldChar w:fldCharType="separate"/>
        </w:r>
        <w:r w:rsidR="003334C4">
          <w:rPr>
            <w:noProof/>
            <w:webHidden/>
          </w:rPr>
          <w:t>47</w:t>
        </w:r>
        <w:r w:rsidR="000E210A">
          <w:rPr>
            <w:noProof/>
            <w:webHidden/>
          </w:rPr>
          <w:fldChar w:fldCharType="end"/>
        </w:r>
      </w:hyperlink>
    </w:p>
    <w:p w14:paraId="738CC183" w14:textId="2C1B2C13"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7" w:history="1">
        <w:r w:rsidR="000E210A" w:rsidRPr="003216FC">
          <w:rPr>
            <w:rStyle w:val="Hyperlink"/>
            <w:noProof/>
          </w:rPr>
          <w:t>Variables.</w:t>
        </w:r>
        <w:r w:rsidR="000E210A">
          <w:rPr>
            <w:noProof/>
            <w:webHidden/>
          </w:rPr>
          <w:tab/>
        </w:r>
        <w:r w:rsidR="000E210A">
          <w:rPr>
            <w:noProof/>
            <w:webHidden/>
          </w:rPr>
          <w:fldChar w:fldCharType="begin"/>
        </w:r>
        <w:r w:rsidR="000E210A">
          <w:rPr>
            <w:noProof/>
            <w:webHidden/>
          </w:rPr>
          <w:instrText xml:space="preserve"> PAGEREF _Toc71718607 \h </w:instrText>
        </w:r>
        <w:r w:rsidR="000E210A">
          <w:rPr>
            <w:noProof/>
            <w:webHidden/>
          </w:rPr>
        </w:r>
        <w:r w:rsidR="000E210A">
          <w:rPr>
            <w:noProof/>
            <w:webHidden/>
          </w:rPr>
          <w:fldChar w:fldCharType="separate"/>
        </w:r>
        <w:r w:rsidR="003334C4">
          <w:rPr>
            <w:noProof/>
            <w:webHidden/>
          </w:rPr>
          <w:t>52</w:t>
        </w:r>
        <w:r w:rsidR="000E210A">
          <w:rPr>
            <w:noProof/>
            <w:webHidden/>
          </w:rPr>
          <w:fldChar w:fldCharType="end"/>
        </w:r>
      </w:hyperlink>
    </w:p>
    <w:p w14:paraId="79E8A6F6" w14:textId="2B5B67EA"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08" w:history="1">
        <w:r w:rsidR="000E210A" w:rsidRPr="003216FC">
          <w:rPr>
            <w:rStyle w:val="Hyperlink"/>
            <w:noProof/>
          </w:rPr>
          <w:t>Procedures</w:t>
        </w:r>
        <w:r w:rsidR="000E210A">
          <w:rPr>
            <w:noProof/>
            <w:webHidden/>
          </w:rPr>
          <w:tab/>
        </w:r>
        <w:r w:rsidR="000E210A">
          <w:rPr>
            <w:noProof/>
            <w:webHidden/>
          </w:rPr>
          <w:fldChar w:fldCharType="begin"/>
        </w:r>
        <w:r w:rsidR="000E210A">
          <w:rPr>
            <w:noProof/>
            <w:webHidden/>
          </w:rPr>
          <w:instrText xml:space="preserve"> PAGEREF _Toc71718608 \h </w:instrText>
        </w:r>
        <w:r w:rsidR="000E210A">
          <w:rPr>
            <w:noProof/>
            <w:webHidden/>
          </w:rPr>
        </w:r>
        <w:r w:rsidR="000E210A">
          <w:rPr>
            <w:noProof/>
            <w:webHidden/>
          </w:rPr>
          <w:fldChar w:fldCharType="separate"/>
        </w:r>
        <w:r w:rsidR="003334C4">
          <w:rPr>
            <w:noProof/>
            <w:webHidden/>
          </w:rPr>
          <w:t>53</w:t>
        </w:r>
        <w:r w:rsidR="000E210A">
          <w:rPr>
            <w:noProof/>
            <w:webHidden/>
          </w:rPr>
          <w:fldChar w:fldCharType="end"/>
        </w:r>
      </w:hyperlink>
    </w:p>
    <w:p w14:paraId="6D5A2C9E" w14:textId="758C15A3"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09" w:history="1">
        <w:r w:rsidR="000E210A" w:rsidRPr="003216FC">
          <w:rPr>
            <w:rStyle w:val="Hyperlink"/>
            <w:noProof/>
          </w:rPr>
          <w:t>Participant Recruitment</w:t>
        </w:r>
        <w:r w:rsidR="000E210A">
          <w:rPr>
            <w:noProof/>
            <w:webHidden/>
          </w:rPr>
          <w:tab/>
        </w:r>
        <w:r w:rsidR="000E210A">
          <w:rPr>
            <w:noProof/>
            <w:webHidden/>
          </w:rPr>
          <w:fldChar w:fldCharType="begin"/>
        </w:r>
        <w:r w:rsidR="000E210A">
          <w:rPr>
            <w:noProof/>
            <w:webHidden/>
          </w:rPr>
          <w:instrText xml:space="preserve"> PAGEREF _Toc71718609 \h </w:instrText>
        </w:r>
        <w:r w:rsidR="000E210A">
          <w:rPr>
            <w:noProof/>
            <w:webHidden/>
          </w:rPr>
        </w:r>
        <w:r w:rsidR="000E210A">
          <w:rPr>
            <w:noProof/>
            <w:webHidden/>
          </w:rPr>
          <w:fldChar w:fldCharType="separate"/>
        </w:r>
        <w:r w:rsidR="003334C4">
          <w:rPr>
            <w:noProof/>
            <w:webHidden/>
          </w:rPr>
          <w:t>53</w:t>
        </w:r>
        <w:r w:rsidR="000E210A">
          <w:rPr>
            <w:noProof/>
            <w:webHidden/>
          </w:rPr>
          <w:fldChar w:fldCharType="end"/>
        </w:r>
      </w:hyperlink>
    </w:p>
    <w:p w14:paraId="376E8FFA" w14:textId="73494011"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10" w:history="1">
        <w:r w:rsidR="000E210A" w:rsidRPr="003216FC">
          <w:rPr>
            <w:rStyle w:val="Hyperlink"/>
            <w:noProof/>
          </w:rPr>
          <w:t>Virtual Accommodations</w:t>
        </w:r>
        <w:r w:rsidR="000E210A">
          <w:rPr>
            <w:noProof/>
            <w:webHidden/>
          </w:rPr>
          <w:tab/>
        </w:r>
        <w:r w:rsidR="000E210A">
          <w:rPr>
            <w:noProof/>
            <w:webHidden/>
          </w:rPr>
          <w:fldChar w:fldCharType="begin"/>
        </w:r>
        <w:r w:rsidR="000E210A">
          <w:rPr>
            <w:noProof/>
            <w:webHidden/>
          </w:rPr>
          <w:instrText xml:space="preserve"> PAGEREF _Toc71718610 \h </w:instrText>
        </w:r>
        <w:r w:rsidR="000E210A">
          <w:rPr>
            <w:noProof/>
            <w:webHidden/>
          </w:rPr>
        </w:r>
        <w:r w:rsidR="000E210A">
          <w:rPr>
            <w:noProof/>
            <w:webHidden/>
          </w:rPr>
          <w:fldChar w:fldCharType="separate"/>
        </w:r>
        <w:r w:rsidR="003334C4">
          <w:rPr>
            <w:noProof/>
            <w:webHidden/>
          </w:rPr>
          <w:t>54</w:t>
        </w:r>
        <w:r w:rsidR="000E210A">
          <w:rPr>
            <w:noProof/>
            <w:webHidden/>
          </w:rPr>
          <w:fldChar w:fldCharType="end"/>
        </w:r>
      </w:hyperlink>
    </w:p>
    <w:p w14:paraId="279636EC" w14:textId="753E306F"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11" w:history="1">
        <w:r w:rsidR="000E210A" w:rsidRPr="003216FC">
          <w:rPr>
            <w:rStyle w:val="Hyperlink"/>
            <w:noProof/>
          </w:rPr>
          <w:t>Pre-test of ASL</w:t>
        </w:r>
        <w:r w:rsidR="000E210A">
          <w:rPr>
            <w:noProof/>
            <w:webHidden/>
          </w:rPr>
          <w:tab/>
        </w:r>
        <w:r w:rsidR="000E210A">
          <w:rPr>
            <w:noProof/>
            <w:webHidden/>
          </w:rPr>
          <w:fldChar w:fldCharType="begin"/>
        </w:r>
        <w:r w:rsidR="000E210A">
          <w:rPr>
            <w:noProof/>
            <w:webHidden/>
          </w:rPr>
          <w:instrText xml:space="preserve"> PAGEREF _Toc71718611 \h </w:instrText>
        </w:r>
        <w:r w:rsidR="000E210A">
          <w:rPr>
            <w:noProof/>
            <w:webHidden/>
          </w:rPr>
        </w:r>
        <w:r w:rsidR="000E210A">
          <w:rPr>
            <w:noProof/>
            <w:webHidden/>
          </w:rPr>
          <w:fldChar w:fldCharType="separate"/>
        </w:r>
        <w:r w:rsidR="003334C4">
          <w:rPr>
            <w:noProof/>
            <w:webHidden/>
          </w:rPr>
          <w:t>55</w:t>
        </w:r>
        <w:r w:rsidR="000E210A">
          <w:rPr>
            <w:noProof/>
            <w:webHidden/>
          </w:rPr>
          <w:fldChar w:fldCharType="end"/>
        </w:r>
      </w:hyperlink>
    </w:p>
    <w:p w14:paraId="48C5D20D" w14:textId="118A2F72"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12" w:history="1">
        <w:r w:rsidR="000E210A" w:rsidRPr="003216FC">
          <w:rPr>
            <w:rStyle w:val="Hyperlink"/>
            <w:noProof/>
          </w:rPr>
          <w:t>Intervention Training</w:t>
        </w:r>
        <w:r w:rsidR="000E210A">
          <w:rPr>
            <w:noProof/>
            <w:webHidden/>
          </w:rPr>
          <w:tab/>
        </w:r>
        <w:r w:rsidR="000E210A">
          <w:rPr>
            <w:noProof/>
            <w:webHidden/>
          </w:rPr>
          <w:fldChar w:fldCharType="begin"/>
        </w:r>
        <w:r w:rsidR="000E210A">
          <w:rPr>
            <w:noProof/>
            <w:webHidden/>
          </w:rPr>
          <w:instrText xml:space="preserve"> PAGEREF _Toc71718612 \h </w:instrText>
        </w:r>
        <w:r w:rsidR="000E210A">
          <w:rPr>
            <w:noProof/>
            <w:webHidden/>
          </w:rPr>
        </w:r>
        <w:r w:rsidR="000E210A">
          <w:rPr>
            <w:noProof/>
            <w:webHidden/>
          </w:rPr>
          <w:fldChar w:fldCharType="separate"/>
        </w:r>
        <w:r w:rsidR="003334C4">
          <w:rPr>
            <w:noProof/>
            <w:webHidden/>
          </w:rPr>
          <w:t>55</w:t>
        </w:r>
        <w:r w:rsidR="000E210A">
          <w:rPr>
            <w:noProof/>
            <w:webHidden/>
          </w:rPr>
          <w:fldChar w:fldCharType="end"/>
        </w:r>
      </w:hyperlink>
    </w:p>
    <w:p w14:paraId="68182026" w14:textId="3DE2DBE4"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13" w:history="1">
        <w:r w:rsidR="000E210A" w:rsidRPr="003216FC">
          <w:rPr>
            <w:rStyle w:val="Hyperlink"/>
            <w:noProof/>
          </w:rPr>
          <w:t>Baseline and Analysis Procedures</w:t>
        </w:r>
        <w:r w:rsidR="000E210A">
          <w:rPr>
            <w:noProof/>
            <w:webHidden/>
          </w:rPr>
          <w:tab/>
        </w:r>
        <w:r w:rsidR="000E210A">
          <w:rPr>
            <w:noProof/>
            <w:webHidden/>
          </w:rPr>
          <w:fldChar w:fldCharType="begin"/>
        </w:r>
        <w:r w:rsidR="000E210A">
          <w:rPr>
            <w:noProof/>
            <w:webHidden/>
          </w:rPr>
          <w:instrText xml:space="preserve"> PAGEREF _Toc71718613 \h </w:instrText>
        </w:r>
        <w:r w:rsidR="000E210A">
          <w:rPr>
            <w:noProof/>
            <w:webHidden/>
          </w:rPr>
        </w:r>
        <w:r w:rsidR="000E210A">
          <w:rPr>
            <w:noProof/>
            <w:webHidden/>
          </w:rPr>
          <w:fldChar w:fldCharType="separate"/>
        </w:r>
        <w:r w:rsidR="003334C4">
          <w:rPr>
            <w:noProof/>
            <w:webHidden/>
          </w:rPr>
          <w:t>56</w:t>
        </w:r>
        <w:r w:rsidR="000E210A">
          <w:rPr>
            <w:noProof/>
            <w:webHidden/>
          </w:rPr>
          <w:fldChar w:fldCharType="end"/>
        </w:r>
      </w:hyperlink>
    </w:p>
    <w:p w14:paraId="0096536F" w14:textId="2A90F886"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14" w:history="1">
        <w:r w:rsidR="000E210A" w:rsidRPr="003216FC">
          <w:rPr>
            <w:rStyle w:val="Hyperlink"/>
            <w:noProof/>
          </w:rPr>
          <w:t>Analysis</w:t>
        </w:r>
        <w:r w:rsidR="000E210A">
          <w:rPr>
            <w:noProof/>
            <w:webHidden/>
          </w:rPr>
          <w:tab/>
        </w:r>
        <w:r w:rsidR="000E210A">
          <w:rPr>
            <w:noProof/>
            <w:webHidden/>
          </w:rPr>
          <w:fldChar w:fldCharType="begin"/>
        </w:r>
        <w:r w:rsidR="000E210A">
          <w:rPr>
            <w:noProof/>
            <w:webHidden/>
          </w:rPr>
          <w:instrText xml:space="preserve"> PAGEREF _Toc71718614 \h </w:instrText>
        </w:r>
        <w:r w:rsidR="000E210A">
          <w:rPr>
            <w:noProof/>
            <w:webHidden/>
          </w:rPr>
        </w:r>
        <w:r w:rsidR="000E210A">
          <w:rPr>
            <w:noProof/>
            <w:webHidden/>
          </w:rPr>
          <w:fldChar w:fldCharType="separate"/>
        </w:r>
        <w:r w:rsidR="003334C4">
          <w:rPr>
            <w:noProof/>
            <w:webHidden/>
          </w:rPr>
          <w:t>56</w:t>
        </w:r>
        <w:r w:rsidR="000E210A">
          <w:rPr>
            <w:noProof/>
            <w:webHidden/>
          </w:rPr>
          <w:fldChar w:fldCharType="end"/>
        </w:r>
      </w:hyperlink>
    </w:p>
    <w:p w14:paraId="220B85F2" w14:textId="2FAB83F9"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15" w:history="1">
        <w:r w:rsidR="000E210A" w:rsidRPr="003216FC">
          <w:rPr>
            <w:rStyle w:val="Hyperlink"/>
            <w:noProof/>
          </w:rPr>
          <w:t>Visual Analysis</w:t>
        </w:r>
        <w:r w:rsidR="000E210A">
          <w:rPr>
            <w:noProof/>
            <w:webHidden/>
          </w:rPr>
          <w:tab/>
        </w:r>
        <w:r w:rsidR="000E210A">
          <w:rPr>
            <w:noProof/>
            <w:webHidden/>
          </w:rPr>
          <w:fldChar w:fldCharType="begin"/>
        </w:r>
        <w:r w:rsidR="000E210A">
          <w:rPr>
            <w:noProof/>
            <w:webHidden/>
          </w:rPr>
          <w:instrText xml:space="preserve"> PAGEREF _Toc71718615 \h </w:instrText>
        </w:r>
        <w:r w:rsidR="000E210A">
          <w:rPr>
            <w:noProof/>
            <w:webHidden/>
          </w:rPr>
        </w:r>
        <w:r w:rsidR="000E210A">
          <w:rPr>
            <w:noProof/>
            <w:webHidden/>
          </w:rPr>
          <w:fldChar w:fldCharType="separate"/>
        </w:r>
        <w:r w:rsidR="003334C4">
          <w:rPr>
            <w:noProof/>
            <w:webHidden/>
          </w:rPr>
          <w:t>56</w:t>
        </w:r>
        <w:r w:rsidR="000E210A">
          <w:rPr>
            <w:noProof/>
            <w:webHidden/>
          </w:rPr>
          <w:fldChar w:fldCharType="end"/>
        </w:r>
      </w:hyperlink>
    </w:p>
    <w:p w14:paraId="2F1E465F" w14:textId="08E6B6EE"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16" w:history="1">
        <w:r w:rsidR="000E210A" w:rsidRPr="003216FC">
          <w:rPr>
            <w:rStyle w:val="Hyperlink"/>
            <w:noProof/>
          </w:rPr>
          <w:t>Social Validity</w:t>
        </w:r>
        <w:r w:rsidR="000E210A">
          <w:rPr>
            <w:noProof/>
            <w:webHidden/>
          </w:rPr>
          <w:tab/>
        </w:r>
        <w:r w:rsidR="000E210A">
          <w:rPr>
            <w:noProof/>
            <w:webHidden/>
          </w:rPr>
          <w:fldChar w:fldCharType="begin"/>
        </w:r>
        <w:r w:rsidR="000E210A">
          <w:rPr>
            <w:noProof/>
            <w:webHidden/>
          </w:rPr>
          <w:instrText xml:space="preserve"> PAGEREF _Toc71718616 \h </w:instrText>
        </w:r>
        <w:r w:rsidR="000E210A">
          <w:rPr>
            <w:noProof/>
            <w:webHidden/>
          </w:rPr>
        </w:r>
        <w:r w:rsidR="000E210A">
          <w:rPr>
            <w:noProof/>
            <w:webHidden/>
          </w:rPr>
          <w:fldChar w:fldCharType="separate"/>
        </w:r>
        <w:r w:rsidR="003334C4">
          <w:rPr>
            <w:noProof/>
            <w:webHidden/>
          </w:rPr>
          <w:t>57</w:t>
        </w:r>
        <w:r w:rsidR="000E210A">
          <w:rPr>
            <w:noProof/>
            <w:webHidden/>
          </w:rPr>
          <w:fldChar w:fldCharType="end"/>
        </w:r>
      </w:hyperlink>
    </w:p>
    <w:p w14:paraId="377E64FE" w14:textId="540FB637"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617" w:history="1">
        <w:r w:rsidR="000E210A" w:rsidRPr="003216FC">
          <w:rPr>
            <w:rStyle w:val="Hyperlink"/>
            <w:noProof/>
          </w:rPr>
          <w:t>Chapter 4</w:t>
        </w:r>
        <w:r w:rsidR="000E210A">
          <w:rPr>
            <w:noProof/>
            <w:webHidden/>
          </w:rPr>
          <w:tab/>
        </w:r>
        <w:r w:rsidR="000E210A">
          <w:rPr>
            <w:noProof/>
            <w:webHidden/>
          </w:rPr>
          <w:fldChar w:fldCharType="begin"/>
        </w:r>
        <w:r w:rsidR="000E210A">
          <w:rPr>
            <w:noProof/>
            <w:webHidden/>
          </w:rPr>
          <w:instrText xml:space="preserve"> PAGEREF _Toc71718617 \h </w:instrText>
        </w:r>
        <w:r w:rsidR="000E210A">
          <w:rPr>
            <w:noProof/>
            <w:webHidden/>
          </w:rPr>
        </w:r>
        <w:r w:rsidR="000E210A">
          <w:rPr>
            <w:noProof/>
            <w:webHidden/>
          </w:rPr>
          <w:fldChar w:fldCharType="separate"/>
        </w:r>
        <w:r w:rsidR="003334C4">
          <w:rPr>
            <w:noProof/>
            <w:webHidden/>
          </w:rPr>
          <w:t>58</w:t>
        </w:r>
        <w:r w:rsidR="000E210A">
          <w:rPr>
            <w:noProof/>
            <w:webHidden/>
          </w:rPr>
          <w:fldChar w:fldCharType="end"/>
        </w:r>
      </w:hyperlink>
    </w:p>
    <w:p w14:paraId="06F5487E" w14:textId="7214D551"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618" w:history="1">
        <w:r w:rsidR="000E210A" w:rsidRPr="003216FC">
          <w:rPr>
            <w:rStyle w:val="Hyperlink"/>
            <w:noProof/>
          </w:rPr>
          <w:t>Results</w:t>
        </w:r>
        <w:r w:rsidR="000E210A">
          <w:rPr>
            <w:noProof/>
            <w:webHidden/>
          </w:rPr>
          <w:tab/>
        </w:r>
        <w:r w:rsidR="000E210A">
          <w:rPr>
            <w:noProof/>
            <w:webHidden/>
          </w:rPr>
          <w:fldChar w:fldCharType="begin"/>
        </w:r>
        <w:r w:rsidR="000E210A">
          <w:rPr>
            <w:noProof/>
            <w:webHidden/>
          </w:rPr>
          <w:instrText xml:space="preserve"> PAGEREF _Toc71718618 \h </w:instrText>
        </w:r>
        <w:r w:rsidR="000E210A">
          <w:rPr>
            <w:noProof/>
            <w:webHidden/>
          </w:rPr>
        </w:r>
        <w:r w:rsidR="000E210A">
          <w:rPr>
            <w:noProof/>
            <w:webHidden/>
          </w:rPr>
          <w:fldChar w:fldCharType="separate"/>
        </w:r>
        <w:r w:rsidR="003334C4">
          <w:rPr>
            <w:noProof/>
            <w:webHidden/>
          </w:rPr>
          <w:t>58</w:t>
        </w:r>
        <w:r w:rsidR="000E210A">
          <w:rPr>
            <w:noProof/>
            <w:webHidden/>
          </w:rPr>
          <w:fldChar w:fldCharType="end"/>
        </w:r>
      </w:hyperlink>
    </w:p>
    <w:p w14:paraId="0AEACE43" w14:textId="03DC573F"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19" w:history="1">
        <w:r w:rsidR="000E210A" w:rsidRPr="003216FC">
          <w:rPr>
            <w:rStyle w:val="Hyperlink"/>
            <w:noProof/>
          </w:rPr>
          <w:t>Is Cover, Copy and Compare an effective strategy for ASL acquisition for students with dyslexia?</w:t>
        </w:r>
        <w:r w:rsidR="000E210A">
          <w:rPr>
            <w:noProof/>
            <w:webHidden/>
          </w:rPr>
          <w:tab/>
        </w:r>
        <w:r w:rsidR="000E210A">
          <w:rPr>
            <w:noProof/>
            <w:webHidden/>
          </w:rPr>
          <w:fldChar w:fldCharType="begin"/>
        </w:r>
        <w:r w:rsidR="000E210A">
          <w:rPr>
            <w:noProof/>
            <w:webHidden/>
          </w:rPr>
          <w:instrText xml:space="preserve"> PAGEREF _Toc71718619 \h </w:instrText>
        </w:r>
        <w:r w:rsidR="000E210A">
          <w:rPr>
            <w:noProof/>
            <w:webHidden/>
          </w:rPr>
        </w:r>
        <w:r w:rsidR="000E210A">
          <w:rPr>
            <w:noProof/>
            <w:webHidden/>
          </w:rPr>
          <w:fldChar w:fldCharType="separate"/>
        </w:r>
        <w:r w:rsidR="003334C4">
          <w:rPr>
            <w:noProof/>
            <w:webHidden/>
          </w:rPr>
          <w:t>58</w:t>
        </w:r>
        <w:r w:rsidR="000E210A">
          <w:rPr>
            <w:noProof/>
            <w:webHidden/>
          </w:rPr>
          <w:fldChar w:fldCharType="end"/>
        </w:r>
      </w:hyperlink>
    </w:p>
    <w:p w14:paraId="6CF79490" w14:textId="3BD3C056"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20" w:history="1">
        <w:r w:rsidR="000E210A" w:rsidRPr="003216FC">
          <w:rPr>
            <w:rStyle w:val="Hyperlink"/>
            <w:noProof/>
          </w:rPr>
          <w:t>Social Validity</w:t>
        </w:r>
        <w:r w:rsidR="000E210A">
          <w:rPr>
            <w:noProof/>
            <w:webHidden/>
          </w:rPr>
          <w:tab/>
        </w:r>
        <w:r w:rsidR="000E210A">
          <w:rPr>
            <w:noProof/>
            <w:webHidden/>
          </w:rPr>
          <w:fldChar w:fldCharType="begin"/>
        </w:r>
        <w:r w:rsidR="000E210A">
          <w:rPr>
            <w:noProof/>
            <w:webHidden/>
          </w:rPr>
          <w:instrText xml:space="preserve"> PAGEREF _Toc71718620 \h </w:instrText>
        </w:r>
        <w:r w:rsidR="000E210A">
          <w:rPr>
            <w:noProof/>
            <w:webHidden/>
          </w:rPr>
        </w:r>
        <w:r w:rsidR="000E210A">
          <w:rPr>
            <w:noProof/>
            <w:webHidden/>
          </w:rPr>
          <w:fldChar w:fldCharType="separate"/>
        </w:r>
        <w:r w:rsidR="003334C4">
          <w:rPr>
            <w:noProof/>
            <w:webHidden/>
          </w:rPr>
          <w:t>66</w:t>
        </w:r>
        <w:r w:rsidR="000E210A">
          <w:rPr>
            <w:noProof/>
            <w:webHidden/>
          </w:rPr>
          <w:fldChar w:fldCharType="end"/>
        </w:r>
      </w:hyperlink>
    </w:p>
    <w:p w14:paraId="710B494D" w14:textId="3382D281"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621" w:history="1">
        <w:r w:rsidR="000E210A" w:rsidRPr="003216FC">
          <w:rPr>
            <w:rStyle w:val="Hyperlink"/>
            <w:noProof/>
          </w:rPr>
          <w:t>Chapter 5</w:t>
        </w:r>
        <w:r w:rsidR="000E210A">
          <w:rPr>
            <w:noProof/>
            <w:webHidden/>
          </w:rPr>
          <w:tab/>
        </w:r>
        <w:r w:rsidR="000E210A">
          <w:rPr>
            <w:noProof/>
            <w:webHidden/>
          </w:rPr>
          <w:fldChar w:fldCharType="begin"/>
        </w:r>
        <w:r w:rsidR="000E210A">
          <w:rPr>
            <w:noProof/>
            <w:webHidden/>
          </w:rPr>
          <w:instrText xml:space="preserve"> PAGEREF _Toc71718621 \h </w:instrText>
        </w:r>
        <w:r w:rsidR="000E210A">
          <w:rPr>
            <w:noProof/>
            <w:webHidden/>
          </w:rPr>
        </w:r>
        <w:r w:rsidR="000E210A">
          <w:rPr>
            <w:noProof/>
            <w:webHidden/>
          </w:rPr>
          <w:fldChar w:fldCharType="separate"/>
        </w:r>
        <w:r w:rsidR="003334C4">
          <w:rPr>
            <w:noProof/>
            <w:webHidden/>
          </w:rPr>
          <w:t>67</w:t>
        </w:r>
        <w:r w:rsidR="000E210A">
          <w:rPr>
            <w:noProof/>
            <w:webHidden/>
          </w:rPr>
          <w:fldChar w:fldCharType="end"/>
        </w:r>
      </w:hyperlink>
    </w:p>
    <w:p w14:paraId="59080BE0" w14:textId="0D38E4D9"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622" w:history="1">
        <w:r w:rsidR="000E210A" w:rsidRPr="003216FC">
          <w:rPr>
            <w:rStyle w:val="Hyperlink"/>
            <w:noProof/>
          </w:rPr>
          <w:t>Discussion</w:t>
        </w:r>
        <w:r w:rsidR="000E210A">
          <w:rPr>
            <w:noProof/>
            <w:webHidden/>
          </w:rPr>
          <w:tab/>
        </w:r>
        <w:r w:rsidR="000E210A">
          <w:rPr>
            <w:noProof/>
            <w:webHidden/>
          </w:rPr>
          <w:fldChar w:fldCharType="begin"/>
        </w:r>
        <w:r w:rsidR="000E210A">
          <w:rPr>
            <w:noProof/>
            <w:webHidden/>
          </w:rPr>
          <w:instrText xml:space="preserve"> PAGEREF _Toc71718622 \h </w:instrText>
        </w:r>
        <w:r w:rsidR="000E210A">
          <w:rPr>
            <w:noProof/>
            <w:webHidden/>
          </w:rPr>
        </w:r>
        <w:r w:rsidR="000E210A">
          <w:rPr>
            <w:noProof/>
            <w:webHidden/>
          </w:rPr>
          <w:fldChar w:fldCharType="separate"/>
        </w:r>
        <w:r w:rsidR="003334C4">
          <w:rPr>
            <w:noProof/>
            <w:webHidden/>
          </w:rPr>
          <w:t>67</w:t>
        </w:r>
        <w:r w:rsidR="000E210A">
          <w:rPr>
            <w:noProof/>
            <w:webHidden/>
          </w:rPr>
          <w:fldChar w:fldCharType="end"/>
        </w:r>
      </w:hyperlink>
    </w:p>
    <w:p w14:paraId="24BC88C9" w14:textId="1DAE6007"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23" w:history="1">
        <w:r w:rsidR="000E210A" w:rsidRPr="003216FC">
          <w:rPr>
            <w:rStyle w:val="Hyperlink"/>
            <w:noProof/>
          </w:rPr>
          <w:t>Why was CCC effective in ASL acquisition for learners with dyslexia?</w:t>
        </w:r>
        <w:r w:rsidR="000E210A">
          <w:rPr>
            <w:noProof/>
            <w:webHidden/>
          </w:rPr>
          <w:tab/>
        </w:r>
        <w:r w:rsidR="000E210A">
          <w:rPr>
            <w:noProof/>
            <w:webHidden/>
          </w:rPr>
          <w:fldChar w:fldCharType="begin"/>
        </w:r>
        <w:r w:rsidR="000E210A">
          <w:rPr>
            <w:noProof/>
            <w:webHidden/>
          </w:rPr>
          <w:instrText xml:space="preserve"> PAGEREF _Toc71718623 \h </w:instrText>
        </w:r>
        <w:r w:rsidR="000E210A">
          <w:rPr>
            <w:noProof/>
            <w:webHidden/>
          </w:rPr>
        </w:r>
        <w:r w:rsidR="000E210A">
          <w:rPr>
            <w:noProof/>
            <w:webHidden/>
          </w:rPr>
          <w:fldChar w:fldCharType="separate"/>
        </w:r>
        <w:r w:rsidR="003334C4">
          <w:rPr>
            <w:noProof/>
            <w:webHidden/>
          </w:rPr>
          <w:t>68</w:t>
        </w:r>
        <w:r w:rsidR="000E210A">
          <w:rPr>
            <w:noProof/>
            <w:webHidden/>
          </w:rPr>
          <w:fldChar w:fldCharType="end"/>
        </w:r>
      </w:hyperlink>
    </w:p>
    <w:p w14:paraId="6FD85CE2" w14:textId="31B4BB62"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24" w:history="1">
        <w:r w:rsidR="000E210A" w:rsidRPr="003216FC">
          <w:rPr>
            <w:rStyle w:val="Hyperlink"/>
            <w:noProof/>
          </w:rPr>
          <w:t>Limitations</w:t>
        </w:r>
        <w:r w:rsidR="000E210A">
          <w:rPr>
            <w:noProof/>
            <w:webHidden/>
          </w:rPr>
          <w:tab/>
        </w:r>
        <w:r w:rsidR="000E210A">
          <w:rPr>
            <w:noProof/>
            <w:webHidden/>
          </w:rPr>
          <w:fldChar w:fldCharType="begin"/>
        </w:r>
        <w:r w:rsidR="000E210A">
          <w:rPr>
            <w:noProof/>
            <w:webHidden/>
          </w:rPr>
          <w:instrText xml:space="preserve"> PAGEREF _Toc71718624 \h </w:instrText>
        </w:r>
        <w:r w:rsidR="000E210A">
          <w:rPr>
            <w:noProof/>
            <w:webHidden/>
          </w:rPr>
        </w:r>
        <w:r w:rsidR="000E210A">
          <w:rPr>
            <w:noProof/>
            <w:webHidden/>
          </w:rPr>
          <w:fldChar w:fldCharType="separate"/>
        </w:r>
        <w:r w:rsidR="003334C4">
          <w:rPr>
            <w:noProof/>
            <w:webHidden/>
          </w:rPr>
          <w:t>75</w:t>
        </w:r>
        <w:r w:rsidR="000E210A">
          <w:rPr>
            <w:noProof/>
            <w:webHidden/>
          </w:rPr>
          <w:fldChar w:fldCharType="end"/>
        </w:r>
      </w:hyperlink>
    </w:p>
    <w:p w14:paraId="5A705072" w14:textId="0549E56F"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25" w:history="1">
        <w:r w:rsidR="000E210A" w:rsidRPr="003216FC">
          <w:rPr>
            <w:rStyle w:val="Hyperlink"/>
            <w:noProof/>
          </w:rPr>
          <w:t>Future Research</w:t>
        </w:r>
        <w:r w:rsidR="000E210A">
          <w:rPr>
            <w:noProof/>
            <w:webHidden/>
          </w:rPr>
          <w:tab/>
        </w:r>
        <w:r w:rsidR="000E210A">
          <w:rPr>
            <w:noProof/>
            <w:webHidden/>
          </w:rPr>
          <w:fldChar w:fldCharType="begin"/>
        </w:r>
        <w:r w:rsidR="000E210A">
          <w:rPr>
            <w:noProof/>
            <w:webHidden/>
          </w:rPr>
          <w:instrText xml:space="preserve"> PAGEREF _Toc71718625 \h </w:instrText>
        </w:r>
        <w:r w:rsidR="000E210A">
          <w:rPr>
            <w:noProof/>
            <w:webHidden/>
          </w:rPr>
        </w:r>
        <w:r w:rsidR="000E210A">
          <w:rPr>
            <w:noProof/>
            <w:webHidden/>
          </w:rPr>
          <w:fldChar w:fldCharType="separate"/>
        </w:r>
        <w:r w:rsidR="003334C4">
          <w:rPr>
            <w:noProof/>
            <w:webHidden/>
          </w:rPr>
          <w:t>76</w:t>
        </w:r>
        <w:r w:rsidR="000E210A">
          <w:rPr>
            <w:noProof/>
            <w:webHidden/>
          </w:rPr>
          <w:fldChar w:fldCharType="end"/>
        </w:r>
      </w:hyperlink>
    </w:p>
    <w:p w14:paraId="21CB197B" w14:textId="6540CC41"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26" w:history="1">
        <w:r w:rsidR="000E210A" w:rsidRPr="003216FC">
          <w:rPr>
            <w:rStyle w:val="Hyperlink"/>
            <w:noProof/>
          </w:rPr>
          <w:t>Conclusion</w:t>
        </w:r>
        <w:r w:rsidR="000E210A">
          <w:rPr>
            <w:noProof/>
            <w:webHidden/>
          </w:rPr>
          <w:tab/>
        </w:r>
        <w:r w:rsidR="000E210A">
          <w:rPr>
            <w:noProof/>
            <w:webHidden/>
          </w:rPr>
          <w:fldChar w:fldCharType="begin"/>
        </w:r>
        <w:r w:rsidR="000E210A">
          <w:rPr>
            <w:noProof/>
            <w:webHidden/>
          </w:rPr>
          <w:instrText xml:space="preserve"> PAGEREF _Toc71718626 \h </w:instrText>
        </w:r>
        <w:r w:rsidR="000E210A">
          <w:rPr>
            <w:noProof/>
            <w:webHidden/>
          </w:rPr>
        </w:r>
        <w:r w:rsidR="000E210A">
          <w:rPr>
            <w:noProof/>
            <w:webHidden/>
          </w:rPr>
          <w:fldChar w:fldCharType="separate"/>
        </w:r>
        <w:r w:rsidR="003334C4">
          <w:rPr>
            <w:noProof/>
            <w:webHidden/>
          </w:rPr>
          <w:t>77</w:t>
        </w:r>
        <w:r w:rsidR="000E210A">
          <w:rPr>
            <w:noProof/>
            <w:webHidden/>
          </w:rPr>
          <w:fldChar w:fldCharType="end"/>
        </w:r>
      </w:hyperlink>
    </w:p>
    <w:p w14:paraId="079D4506" w14:textId="09E9F775"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627" w:history="1">
        <w:r w:rsidR="000E210A" w:rsidRPr="003216FC">
          <w:rPr>
            <w:rStyle w:val="Hyperlink"/>
            <w:noProof/>
          </w:rPr>
          <w:t>References</w:t>
        </w:r>
        <w:r w:rsidR="000E210A">
          <w:rPr>
            <w:noProof/>
            <w:webHidden/>
          </w:rPr>
          <w:tab/>
        </w:r>
        <w:r w:rsidR="000E210A">
          <w:rPr>
            <w:noProof/>
            <w:webHidden/>
          </w:rPr>
          <w:fldChar w:fldCharType="begin"/>
        </w:r>
        <w:r w:rsidR="000E210A">
          <w:rPr>
            <w:noProof/>
            <w:webHidden/>
          </w:rPr>
          <w:instrText xml:space="preserve"> PAGEREF _Toc71718627 \h </w:instrText>
        </w:r>
        <w:r w:rsidR="000E210A">
          <w:rPr>
            <w:noProof/>
            <w:webHidden/>
          </w:rPr>
        </w:r>
        <w:r w:rsidR="000E210A">
          <w:rPr>
            <w:noProof/>
            <w:webHidden/>
          </w:rPr>
          <w:fldChar w:fldCharType="separate"/>
        </w:r>
        <w:r w:rsidR="003334C4">
          <w:rPr>
            <w:noProof/>
            <w:webHidden/>
          </w:rPr>
          <w:t>78</w:t>
        </w:r>
        <w:r w:rsidR="000E210A">
          <w:rPr>
            <w:noProof/>
            <w:webHidden/>
          </w:rPr>
          <w:fldChar w:fldCharType="end"/>
        </w:r>
      </w:hyperlink>
    </w:p>
    <w:p w14:paraId="376DB9A4" w14:textId="31DFE8D0"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28" w:history="1">
        <w:r w:rsidR="000E210A" w:rsidRPr="003216FC">
          <w:rPr>
            <w:rStyle w:val="Hyperlink"/>
            <w:noProof/>
          </w:rPr>
          <w:t>Appendix A</w:t>
        </w:r>
        <w:r w:rsidR="000E210A">
          <w:rPr>
            <w:noProof/>
            <w:webHidden/>
          </w:rPr>
          <w:tab/>
        </w:r>
        <w:r w:rsidR="000E210A">
          <w:rPr>
            <w:noProof/>
            <w:webHidden/>
          </w:rPr>
          <w:fldChar w:fldCharType="begin"/>
        </w:r>
        <w:r w:rsidR="000E210A">
          <w:rPr>
            <w:noProof/>
            <w:webHidden/>
          </w:rPr>
          <w:instrText xml:space="preserve"> PAGEREF _Toc71718628 \h </w:instrText>
        </w:r>
        <w:r w:rsidR="000E210A">
          <w:rPr>
            <w:noProof/>
            <w:webHidden/>
          </w:rPr>
        </w:r>
        <w:r w:rsidR="000E210A">
          <w:rPr>
            <w:noProof/>
            <w:webHidden/>
          </w:rPr>
          <w:fldChar w:fldCharType="separate"/>
        </w:r>
        <w:r w:rsidR="003334C4">
          <w:rPr>
            <w:noProof/>
            <w:webHidden/>
          </w:rPr>
          <w:t>88</w:t>
        </w:r>
        <w:r w:rsidR="000E210A">
          <w:rPr>
            <w:noProof/>
            <w:webHidden/>
          </w:rPr>
          <w:fldChar w:fldCharType="end"/>
        </w:r>
      </w:hyperlink>
    </w:p>
    <w:p w14:paraId="0777A6D7" w14:textId="6287F196"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29" w:history="1">
        <w:r w:rsidR="000E210A" w:rsidRPr="003216FC">
          <w:rPr>
            <w:rStyle w:val="Hyperlink"/>
            <w:noProof/>
          </w:rPr>
          <w:t>Instructional Email template</w:t>
        </w:r>
        <w:r w:rsidR="000E210A">
          <w:rPr>
            <w:noProof/>
            <w:webHidden/>
          </w:rPr>
          <w:tab/>
        </w:r>
        <w:r w:rsidR="000E210A">
          <w:rPr>
            <w:noProof/>
            <w:webHidden/>
          </w:rPr>
          <w:fldChar w:fldCharType="begin"/>
        </w:r>
        <w:r w:rsidR="000E210A">
          <w:rPr>
            <w:noProof/>
            <w:webHidden/>
          </w:rPr>
          <w:instrText xml:space="preserve"> PAGEREF _Toc71718629 \h </w:instrText>
        </w:r>
        <w:r w:rsidR="000E210A">
          <w:rPr>
            <w:noProof/>
            <w:webHidden/>
          </w:rPr>
        </w:r>
        <w:r w:rsidR="000E210A">
          <w:rPr>
            <w:noProof/>
            <w:webHidden/>
          </w:rPr>
          <w:fldChar w:fldCharType="separate"/>
        </w:r>
        <w:r w:rsidR="003334C4">
          <w:rPr>
            <w:noProof/>
            <w:webHidden/>
          </w:rPr>
          <w:t>88</w:t>
        </w:r>
        <w:r w:rsidR="000E210A">
          <w:rPr>
            <w:noProof/>
            <w:webHidden/>
          </w:rPr>
          <w:fldChar w:fldCharType="end"/>
        </w:r>
      </w:hyperlink>
    </w:p>
    <w:p w14:paraId="14484CEA" w14:textId="2185773B"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30" w:history="1">
        <w:r w:rsidR="000E210A" w:rsidRPr="003216FC">
          <w:rPr>
            <w:rStyle w:val="Hyperlink"/>
            <w:noProof/>
          </w:rPr>
          <w:t>Appendix B</w:t>
        </w:r>
        <w:r w:rsidR="000E210A">
          <w:rPr>
            <w:noProof/>
            <w:webHidden/>
          </w:rPr>
          <w:tab/>
        </w:r>
        <w:r w:rsidR="000E210A">
          <w:rPr>
            <w:noProof/>
            <w:webHidden/>
          </w:rPr>
          <w:fldChar w:fldCharType="begin"/>
        </w:r>
        <w:r w:rsidR="000E210A">
          <w:rPr>
            <w:noProof/>
            <w:webHidden/>
          </w:rPr>
          <w:instrText xml:space="preserve"> PAGEREF _Toc71718630 \h </w:instrText>
        </w:r>
        <w:r w:rsidR="000E210A">
          <w:rPr>
            <w:noProof/>
            <w:webHidden/>
          </w:rPr>
        </w:r>
        <w:r w:rsidR="000E210A">
          <w:rPr>
            <w:noProof/>
            <w:webHidden/>
          </w:rPr>
          <w:fldChar w:fldCharType="separate"/>
        </w:r>
        <w:r w:rsidR="003334C4">
          <w:rPr>
            <w:noProof/>
            <w:webHidden/>
          </w:rPr>
          <w:t>89</w:t>
        </w:r>
        <w:r w:rsidR="000E210A">
          <w:rPr>
            <w:noProof/>
            <w:webHidden/>
          </w:rPr>
          <w:fldChar w:fldCharType="end"/>
        </w:r>
      </w:hyperlink>
    </w:p>
    <w:p w14:paraId="34BB7970" w14:textId="2EF044D5"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31" w:history="1">
        <w:r w:rsidR="000E210A" w:rsidRPr="003216FC">
          <w:rPr>
            <w:rStyle w:val="Hyperlink"/>
            <w:noProof/>
          </w:rPr>
          <w:t>Data Sheet</w:t>
        </w:r>
        <w:r w:rsidR="000E210A">
          <w:rPr>
            <w:noProof/>
            <w:webHidden/>
          </w:rPr>
          <w:tab/>
        </w:r>
        <w:r w:rsidR="000E210A">
          <w:rPr>
            <w:noProof/>
            <w:webHidden/>
          </w:rPr>
          <w:fldChar w:fldCharType="begin"/>
        </w:r>
        <w:r w:rsidR="000E210A">
          <w:rPr>
            <w:noProof/>
            <w:webHidden/>
          </w:rPr>
          <w:instrText xml:space="preserve"> PAGEREF _Toc71718631 \h </w:instrText>
        </w:r>
        <w:r w:rsidR="000E210A">
          <w:rPr>
            <w:noProof/>
            <w:webHidden/>
          </w:rPr>
        </w:r>
        <w:r w:rsidR="000E210A">
          <w:rPr>
            <w:noProof/>
            <w:webHidden/>
          </w:rPr>
          <w:fldChar w:fldCharType="separate"/>
        </w:r>
        <w:r w:rsidR="003334C4">
          <w:rPr>
            <w:noProof/>
            <w:webHidden/>
          </w:rPr>
          <w:t>89</w:t>
        </w:r>
        <w:r w:rsidR="000E210A">
          <w:rPr>
            <w:noProof/>
            <w:webHidden/>
          </w:rPr>
          <w:fldChar w:fldCharType="end"/>
        </w:r>
      </w:hyperlink>
    </w:p>
    <w:p w14:paraId="172E7BA8" w14:textId="125C5FCD"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32" w:history="1">
        <w:r w:rsidR="000E210A" w:rsidRPr="003216FC">
          <w:rPr>
            <w:rStyle w:val="Hyperlink"/>
            <w:noProof/>
          </w:rPr>
          <w:t>Appendix C</w:t>
        </w:r>
        <w:r w:rsidR="000E210A">
          <w:rPr>
            <w:noProof/>
            <w:webHidden/>
          </w:rPr>
          <w:tab/>
        </w:r>
        <w:r w:rsidR="000E210A">
          <w:rPr>
            <w:noProof/>
            <w:webHidden/>
          </w:rPr>
          <w:fldChar w:fldCharType="begin"/>
        </w:r>
        <w:r w:rsidR="000E210A">
          <w:rPr>
            <w:noProof/>
            <w:webHidden/>
          </w:rPr>
          <w:instrText xml:space="preserve"> PAGEREF _Toc71718632 \h </w:instrText>
        </w:r>
        <w:r w:rsidR="000E210A">
          <w:rPr>
            <w:noProof/>
            <w:webHidden/>
          </w:rPr>
        </w:r>
        <w:r w:rsidR="000E210A">
          <w:rPr>
            <w:noProof/>
            <w:webHidden/>
          </w:rPr>
          <w:fldChar w:fldCharType="separate"/>
        </w:r>
        <w:r w:rsidR="003334C4">
          <w:rPr>
            <w:noProof/>
            <w:webHidden/>
          </w:rPr>
          <w:t>90</w:t>
        </w:r>
        <w:r w:rsidR="000E210A">
          <w:rPr>
            <w:noProof/>
            <w:webHidden/>
          </w:rPr>
          <w:fldChar w:fldCharType="end"/>
        </w:r>
      </w:hyperlink>
    </w:p>
    <w:p w14:paraId="6D4A97D2" w14:textId="4231F963"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33" w:history="1">
        <w:r w:rsidR="000E210A" w:rsidRPr="003216FC">
          <w:rPr>
            <w:rStyle w:val="Hyperlink"/>
            <w:noProof/>
          </w:rPr>
          <w:t>Vocabulary List</w:t>
        </w:r>
        <w:r w:rsidR="000E210A">
          <w:rPr>
            <w:noProof/>
            <w:webHidden/>
          </w:rPr>
          <w:tab/>
        </w:r>
        <w:r w:rsidR="000E210A">
          <w:rPr>
            <w:noProof/>
            <w:webHidden/>
          </w:rPr>
          <w:fldChar w:fldCharType="begin"/>
        </w:r>
        <w:r w:rsidR="000E210A">
          <w:rPr>
            <w:noProof/>
            <w:webHidden/>
          </w:rPr>
          <w:instrText xml:space="preserve"> PAGEREF _Toc71718633 \h </w:instrText>
        </w:r>
        <w:r w:rsidR="000E210A">
          <w:rPr>
            <w:noProof/>
            <w:webHidden/>
          </w:rPr>
        </w:r>
        <w:r w:rsidR="000E210A">
          <w:rPr>
            <w:noProof/>
            <w:webHidden/>
          </w:rPr>
          <w:fldChar w:fldCharType="separate"/>
        </w:r>
        <w:r w:rsidR="003334C4">
          <w:rPr>
            <w:noProof/>
            <w:webHidden/>
          </w:rPr>
          <w:t>90</w:t>
        </w:r>
        <w:r w:rsidR="000E210A">
          <w:rPr>
            <w:noProof/>
            <w:webHidden/>
          </w:rPr>
          <w:fldChar w:fldCharType="end"/>
        </w:r>
      </w:hyperlink>
    </w:p>
    <w:p w14:paraId="61AF518B" w14:textId="2930772A"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34" w:history="1">
        <w:r w:rsidR="000E210A" w:rsidRPr="003216FC">
          <w:rPr>
            <w:rStyle w:val="Hyperlink"/>
            <w:noProof/>
          </w:rPr>
          <w:t>Appendix D</w:t>
        </w:r>
        <w:r w:rsidR="000E210A">
          <w:rPr>
            <w:noProof/>
            <w:webHidden/>
          </w:rPr>
          <w:tab/>
        </w:r>
        <w:r w:rsidR="000E210A">
          <w:rPr>
            <w:noProof/>
            <w:webHidden/>
          </w:rPr>
          <w:fldChar w:fldCharType="begin"/>
        </w:r>
        <w:r w:rsidR="000E210A">
          <w:rPr>
            <w:noProof/>
            <w:webHidden/>
          </w:rPr>
          <w:instrText xml:space="preserve"> PAGEREF _Toc71718634 \h </w:instrText>
        </w:r>
        <w:r w:rsidR="000E210A">
          <w:rPr>
            <w:noProof/>
            <w:webHidden/>
          </w:rPr>
        </w:r>
        <w:r w:rsidR="000E210A">
          <w:rPr>
            <w:noProof/>
            <w:webHidden/>
          </w:rPr>
          <w:fldChar w:fldCharType="separate"/>
        </w:r>
        <w:r w:rsidR="003334C4">
          <w:rPr>
            <w:noProof/>
            <w:webHidden/>
          </w:rPr>
          <w:t>91</w:t>
        </w:r>
        <w:r w:rsidR="000E210A">
          <w:rPr>
            <w:noProof/>
            <w:webHidden/>
          </w:rPr>
          <w:fldChar w:fldCharType="end"/>
        </w:r>
      </w:hyperlink>
    </w:p>
    <w:p w14:paraId="1DD81DE3" w14:textId="1B4F0130"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35" w:history="1">
        <w:r w:rsidR="000E210A" w:rsidRPr="003216FC">
          <w:rPr>
            <w:rStyle w:val="Hyperlink"/>
            <w:noProof/>
          </w:rPr>
          <w:t>Vocabulary Sets</w:t>
        </w:r>
        <w:r w:rsidR="000E210A">
          <w:rPr>
            <w:noProof/>
            <w:webHidden/>
          </w:rPr>
          <w:tab/>
        </w:r>
        <w:r w:rsidR="000E210A">
          <w:rPr>
            <w:noProof/>
            <w:webHidden/>
          </w:rPr>
          <w:fldChar w:fldCharType="begin"/>
        </w:r>
        <w:r w:rsidR="000E210A">
          <w:rPr>
            <w:noProof/>
            <w:webHidden/>
          </w:rPr>
          <w:instrText xml:space="preserve"> PAGEREF _Toc71718635 \h </w:instrText>
        </w:r>
        <w:r w:rsidR="000E210A">
          <w:rPr>
            <w:noProof/>
            <w:webHidden/>
          </w:rPr>
        </w:r>
        <w:r w:rsidR="000E210A">
          <w:rPr>
            <w:noProof/>
            <w:webHidden/>
          </w:rPr>
          <w:fldChar w:fldCharType="separate"/>
        </w:r>
        <w:r w:rsidR="003334C4">
          <w:rPr>
            <w:noProof/>
            <w:webHidden/>
          </w:rPr>
          <w:t>91</w:t>
        </w:r>
        <w:r w:rsidR="000E210A">
          <w:rPr>
            <w:noProof/>
            <w:webHidden/>
          </w:rPr>
          <w:fldChar w:fldCharType="end"/>
        </w:r>
      </w:hyperlink>
    </w:p>
    <w:p w14:paraId="06FF3F85" w14:textId="5ED63CFD" w:rsidR="000E210A" w:rsidRDefault="0026267C">
      <w:pPr>
        <w:pStyle w:val="TOC2"/>
        <w:tabs>
          <w:tab w:val="right" w:leader="dot" w:pos="9350"/>
        </w:tabs>
        <w:rPr>
          <w:rFonts w:asciiTheme="minorHAnsi" w:eastAsiaTheme="minorEastAsia" w:hAnsiTheme="minorHAnsi" w:cstheme="minorBidi"/>
          <w:noProof/>
          <w:sz w:val="22"/>
          <w:szCs w:val="22"/>
        </w:rPr>
      </w:pPr>
      <w:hyperlink w:anchor="_Toc71718636" w:history="1">
        <w:r w:rsidR="000E210A" w:rsidRPr="003216FC">
          <w:rPr>
            <w:rStyle w:val="Hyperlink"/>
            <w:noProof/>
          </w:rPr>
          <w:t>Appendix E</w:t>
        </w:r>
        <w:r w:rsidR="000E210A">
          <w:rPr>
            <w:noProof/>
            <w:webHidden/>
          </w:rPr>
          <w:tab/>
        </w:r>
        <w:r w:rsidR="000E210A">
          <w:rPr>
            <w:noProof/>
            <w:webHidden/>
          </w:rPr>
          <w:fldChar w:fldCharType="begin"/>
        </w:r>
        <w:r w:rsidR="000E210A">
          <w:rPr>
            <w:noProof/>
            <w:webHidden/>
          </w:rPr>
          <w:instrText xml:space="preserve"> PAGEREF _Toc71718636 \h </w:instrText>
        </w:r>
        <w:r w:rsidR="000E210A">
          <w:rPr>
            <w:noProof/>
            <w:webHidden/>
          </w:rPr>
        </w:r>
        <w:r w:rsidR="000E210A">
          <w:rPr>
            <w:noProof/>
            <w:webHidden/>
          </w:rPr>
          <w:fldChar w:fldCharType="separate"/>
        </w:r>
        <w:r w:rsidR="003334C4">
          <w:rPr>
            <w:noProof/>
            <w:webHidden/>
          </w:rPr>
          <w:t>92</w:t>
        </w:r>
        <w:r w:rsidR="000E210A">
          <w:rPr>
            <w:noProof/>
            <w:webHidden/>
          </w:rPr>
          <w:fldChar w:fldCharType="end"/>
        </w:r>
      </w:hyperlink>
    </w:p>
    <w:p w14:paraId="093491AF" w14:textId="2813B88A" w:rsidR="000E210A" w:rsidRDefault="0026267C">
      <w:pPr>
        <w:pStyle w:val="TOC3"/>
        <w:tabs>
          <w:tab w:val="right" w:leader="dot" w:pos="9350"/>
        </w:tabs>
        <w:rPr>
          <w:rFonts w:asciiTheme="minorHAnsi" w:eastAsiaTheme="minorEastAsia" w:hAnsiTheme="minorHAnsi" w:cstheme="minorBidi"/>
          <w:noProof/>
          <w:sz w:val="22"/>
          <w:szCs w:val="22"/>
        </w:rPr>
      </w:pPr>
      <w:hyperlink w:anchor="_Toc71718637" w:history="1">
        <w:r w:rsidR="000E210A" w:rsidRPr="003216FC">
          <w:rPr>
            <w:rStyle w:val="Hyperlink"/>
            <w:noProof/>
          </w:rPr>
          <w:t>Student Questionnaire</w:t>
        </w:r>
        <w:r w:rsidR="000E210A">
          <w:rPr>
            <w:noProof/>
            <w:webHidden/>
          </w:rPr>
          <w:tab/>
        </w:r>
        <w:r w:rsidR="000E210A">
          <w:rPr>
            <w:noProof/>
            <w:webHidden/>
          </w:rPr>
          <w:fldChar w:fldCharType="begin"/>
        </w:r>
        <w:r w:rsidR="000E210A">
          <w:rPr>
            <w:noProof/>
            <w:webHidden/>
          </w:rPr>
          <w:instrText xml:space="preserve"> PAGEREF _Toc71718637 \h </w:instrText>
        </w:r>
        <w:r w:rsidR="000E210A">
          <w:rPr>
            <w:noProof/>
            <w:webHidden/>
          </w:rPr>
        </w:r>
        <w:r w:rsidR="000E210A">
          <w:rPr>
            <w:noProof/>
            <w:webHidden/>
          </w:rPr>
          <w:fldChar w:fldCharType="separate"/>
        </w:r>
        <w:r w:rsidR="003334C4">
          <w:rPr>
            <w:noProof/>
            <w:webHidden/>
          </w:rPr>
          <w:t>92</w:t>
        </w:r>
        <w:r w:rsidR="000E210A">
          <w:rPr>
            <w:noProof/>
            <w:webHidden/>
          </w:rPr>
          <w:fldChar w:fldCharType="end"/>
        </w:r>
      </w:hyperlink>
    </w:p>
    <w:p w14:paraId="40C59B2D" w14:textId="2E3F3EBF" w:rsidR="000E210A" w:rsidRDefault="0026267C">
      <w:pPr>
        <w:pStyle w:val="TOC1"/>
        <w:tabs>
          <w:tab w:val="right" w:leader="dot" w:pos="9350"/>
        </w:tabs>
        <w:rPr>
          <w:rFonts w:asciiTheme="minorHAnsi" w:eastAsiaTheme="minorEastAsia" w:hAnsiTheme="minorHAnsi" w:cstheme="minorBidi"/>
          <w:noProof/>
          <w:sz w:val="22"/>
          <w:szCs w:val="22"/>
        </w:rPr>
      </w:pPr>
      <w:hyperlink w:anchor="_Toc71718638" w:history="1">
        <w:r w:rsidR="000E210A" w:rsidRPr="003216FC">
          <w:rPr>
            <w:rStyle w:val="Hyperlink"/>
            <w:noProof/>
          </w:rPr>
          <w:t>VITA</w:t>
        </w:r>
        <w:r w:rsidR="000E210A">
          <w:rPr>
            <w:noProof/>
            <w:webHidden/>
          </w:rPr>
          <w:tab/>
        </w:r>
        <w:r w:rsidR="000E210A">
          <w:rPr>
            <w:noProof/>
            <w:webHidden/>
          </w:rPr>
          <w:fldChar w:fldCharType="begin"/>
        </w:r>
        <w:r w:rsidR="000E210A">
          <w:rPr>
            <w:noProof/>
            <w:webHidden/>
          </w:rPr>
          <w:instrText xml:space="preserve"> PAGEREF _Toc71718638 \h </w:instrText>
        </w:r>
        <w:r w:rsidR="000E210A">
          <w:rPr>
            <w:noProof/>
            <w:webHidden/>
          </w:rPr>
        </w:r>
        <w:r w:rsidR="000E210A">
          <w:rPr>
            <w:noProof/>
            <w:webHidden/>
          </w:rPr>
          <w:fldChar w:fldCharType="separate"/>
        </w:r>
        <w:r w:rsidR="003334C4">
          <w:rPr>
            <w:noProof/>
            <w:webHidden/>
          </w:rPr>
          <w:t>93</w:t>
        </w:r>
        <w:r w:rsidR="000E210A">
          <w:rPr>
            <w:noProof/>
            <w:webHidden/>
          </w:rPr>
          <w:fldChar w:fldCharType="end"/>
        </w:r>
      </w:hyperlink>
    </w:p>
    <w:p w14:paraId="655D0DEA" w14:textId="77DED474" w:rsidR="00CE0BD5" w:rsidRDefault="00B53291" w:rsidP="00767755">
      <w:pPr>
        <w:pStyle w:val="Title"/>
        <w:rPr>
          <w:b w:val="0"/>
          <w:bCs/>
          <w:noProof/>
        </w:rPr>
      </w:pPr>
      <w:r>
        <w:rPr>
          <w:b w:val="0"/>
          <w:bCs/>
          <w:noProof/>
        </w:rPr>
        <w:fldChar w:fldCharType="end"/>
      </w:r>
    </w:p>
    <w:p w14:paraId="7DC4D0BF" w14:textId="4D2C5231" w:rsidR="00724061" w:rsidRPr="004915CE" w:rsidRDefault="00724061">
      <w:pPr>
        <w:rPr>
          <w:bCs/>
          <w:noProof/>
          <w:sz w:val="28"/>
          <w:lang w:val="en-CA"/>
        </w:rPr>
      </w:pPr>
      <w:r>
        <w:br w:type="page"/>
      </w:r>
    </w:p>
    <w:p w14:paraId="3EDB3026" w14:textId="77777777" w:rsidR="00CE0BD5" w:rsidRDefault="00CE0BD5" w:rsidP="00CE0BD5">
      <w:pPr>
        <w:pStyle w:val="Heading1"/>
      </w:pPr>
      <w:bookmarkStart w:id="17" w:name="_Toc70084783"/>
      <w:bookmarkStart w:id="18" w:name="_Toc71718561"/>
      <w:r>
        <w:lastRenderedPageBreak/>
        <w:t xml:space="preserve">LIST OF </w:t>
      </w:r>
      <w:r w:rsidRPr="00904969">
        <w:t>FIGURES</w:t>
      </w:r>
      <w:bookmarkEnd w:id="17"/>
      <w:bookmarkEnd w:id="18"/>
      <w:r>
        <w:t xml:space="preserve"> </w:t>
      </w:r>
    </w:p>
    <w:p w14:paraId="0E829F7D" w14:textId="69BB5501" w:rsidR="00394918" w:rsidRDefault="00CE0BD5">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70084863" w:history="1">
        <w:r w:rsidR="00394918" w:rsidRPr="00ED5441">
          <w:rPr>
            <w:rStyle w:val="Hyperlink"/>
            <w:noProof/>
          </w:rPr>
          <w:t>Figure 1</w:t>
        </w:r>
        <w:r w:rsidR="00394918">
          <w:rPr>
            <w:noProof/>
            <w:webHidden/>
          </w:rPr>
          <w:tab/>
        </w:r>
        <w:r w:rsidR="00394918">
          <w:rPr>
            <w:noProof/>
            <w:webHidden/>
          </w:rPr>
          <w:fldChar w:fldCharType="begin"/>
        </w:r>
        <w:r w:rsidR="00394918">
          <w:rPr>
            <w:noProof/>
            <w:webHidden/>
          </w:rPr>
          <w:instrText xml:space="preserve"> PAGEREF _Toc70084863 \h </w:instrText>
        </w:r>
        <w:r w:rsidR="00394918">
          <w:rPr>
            <w:noProof/>
            <w:webHidden/>
          </w:rPr>
        </w:r>
        <w:r w:rsidR="00394918">
          <w:rPr>
            <w:noProof/>
            <w:webHidden/>
          </w:rPr>
          <w:fldChar w:fldCharType="separate"/>
        </w:r>
        <w:r w:rsidR="00B52C95">
          <w:rPr>
            <w:noProof/>
            <w:webHidden/>
          </w:rPr>
          <w:t>23</w:t>
        </w:r>
        <w:r w:rsidR="00394918">
          <w:rPr>
            <w:noProof/>
            <w:webHidden/>
          </w:rPr>
          <w:fldChar w:fldCharType="end"/>
        </w:r>
      </w:hyperlink>
    </w:p>
    <w:p w14:paraId="442D3961" w14:textId="4CE1A341" w:rsidR="00394918" w:rsidRDefault="0026267C">
      <w:pPr>
        <w:pStyle w:val="TableofFigures"/>
        <w:tabs>
          <w:tab w:val="right" w:leader="dot" w:pos="9350"/>
        </w:tabs>
        <w:rPr>
          <w:rFonts w:asciiTheme="minorHAnsi" w:eastAsiaTheme="minorEastAsia" w:hAnsiTheme="minorHAnsi" w:cstheme="minorBidi"/>
          <w:noProof/>
          <w:sz w:val="22"/>
          <w:szCs w:val="22"/>
        </w:rPr>
      </w:pPr>
      <w:hyperlink w:anchor="_Toc70084864" w:history="1">
        <w:r w:rsidR="00394918" w:rsidRPr="00ED5441">
          <w:rPr>
            <w:rStyle w:val="Hyperlink"/>
            <w:noProof/>
          </w:rPr>
          <w:t>Figure 2</w:t>
        </w:r>
        <w:r w:rsidR="00394918">
          <w:rPr>
            <w:noProof/>
            <w:webHidden/>
          </w:rPr>
          <w:tab/>
        </w:r>
        <w:r w:rsidR="00394918">
          <w:rPr>
            <w:noProof/>
            <w:webHidden/>
          </w:rPr>
          <w:fldChar w:fldCharType="begin"/>
        </w:r>
        <w:r w:rsidR="00394918">
          <w:rPr>
            <w:noProof/>
            <w:webHidden/>
          </w:rPr>
          <w:instrText xml:space="preserve"> PAGEREF _Toc70084864 \h </w:instrText>
        </w:r>
        <w:r w:rsidR="00394918">
          <w:rPr>
            <w:noProof/>
            <w:webHidden/>
          </w:rPr>
        </w:r>
        <w:r w:rsidR="00394918">
          <w:rPr>
            <w:noProof/>
            <w:webHidden/>
          </w:rPr>
          <w:fldChar w:fldCharType="separate"/>
        </w:r>
        <w:r w:rsidR="00B52C95">
          <w:rPr>
            <w:noProof/>
            <w:webHidden/>
          </w:rPr>
          <w:t>46</w:t>
        </w:r>
        <w:r w:rsidR="00394918">
          <w:rPr>
            <w:noProof/>
            <w:webHidden/>
          </w:rPr>
          <w:fldChar w:fldCharType="end"/>
        </w:r>
      </w:hyperlink>
    </w:p>
    <w:p w14:paraId="15FF1635" w14:textId="4660C7A3" w:rsidR="00394918" w:rsidRDefault="0026267C">
      <w:pPr>
        <w:pStyle w:val="TableofFigures"/>
        <w:tabs>
          <w:tab w:val="right" w:leader="dot" w:pos="9350"/>
        </w:tabs>
        <w:rPr>
          <w:rFonts w:asciiTheme="minorHAnsi" w:eastAsiaTheme="minorEastAsia" w:hAnsiTheme="minorHAnsi" w:cstheme="minorBidi"/>
          <w:noProof/>
          <w:sz w:val="22"/>
          <w:szCs w:val="22"/>
        </w:rPr>
      </w:pPr>
      <w:hyperlink w:anchor="_Toc70084865" w:history="1">
        <w:r w:rsidR="00394918" w:rsidRPr="00ED5441">
          <w:rPr>
            <w:rStyle w:val="Hyperlink"/>
            <w:noProof/>
          </w:rPr>
          <w:t>Figure 3</w:t>
        </w:r>
        <w:r w:rsidR="00394918">
          <w:rPr>
            <w:noProof/>
            <w:webHidden/>
          </w:rPr>
          <w:tab/>
        </w:r>
        <w:r w:rsidR="00394918">
          <w:rPr>
            <w:noProof/>
            <w:webHidden/>
          </w:rPr>
          <w:fldChar w:fldCharType="begin"/>
        </w:r>
        <w:r w:rsidR="00394918">
          <w:rPr>
            <w:noProof/>
            <w:webHidden/>
          </w:rPr>
          <w:instrText xml:space="preserve"> PAGEREF _Toc70084865 \h </w:instrText>
        </w:r>
        <w:r w:rsidR="00394918">
          <w:rPr>
            <w:noProof/>
            <w:webHidden/>
          </w:rPr>
        </w:r>
        <w:r w:rsidR="00394918">
          <w:rPr>
            <w:noProof/>
            <w:webHidden/>
          </w:rPr>
          <w:fldChar w:fldCharType="separate"/>
        </w:r>
        <w:r w:rsidR="00B52C95">
          <w:rPr>
            <w:noProof/>
            <w:webHidden/>
          </w:rPr>
          <w:t>48</w:t>
        </w:r>
        <w:r w:rsidR="00394918">
          <w:rPr>
            <w:noProof/>
            <w:webHidden/>
          </w:rPr>
          <w:fldChar w:fldCharType="end"/>
        </w:r>
      </w:hyperlink>
    </w:p>
    <w:p w14:paraId="7603AC2B" w14:textId="3E0AAF43" w:rsidR="00394918" w:rsidRDefault="0026267C">
      <w:pPr>
        <w:pStyle w:val="TableofFigures"/>
        <w:tabs>
          <w:tab w:val="right" w:leader="dot" w:pos="9350"/>
        </w:tabs>
        <w:rPr>
          <w:rFonts w:asciiTheme="minorHAnsi" w:eastAsiaTheme="minorEastAsia" w:hAnsiTheme="minorHAnsi" w:cstheme="minorBidi"/>
          <w:noProof/>
          <w:sz w:val="22"/>
          <w:szCs w:val="22"/>
        </w:rPr>
      </w:pPr>
      <w:hyperlink w:anchor="_Toc70084866" w:history="1">
        <w:r w:rsidR="00394918" w:rsidRPr="00ED5441">
          <w:rPr>
            <w:rStyle w:val="Hyperlink"/>
            <w:noProof/>
          </w:rPr>
          <w:t>Figure 4</w:t>
        </w:r>
        <w:r w:rsidR="00394918">
          <w:rPr>
            <w:noProof/>
            <w:webHidden/>
          </w:rPr>
          <w:tab/>
        </w:r>
        <w:r w:rsidR="00394918">
          <w:rPr>
            <w:noProof/>
            <w:webHidden/>
          </w:rPr>
          <w:fldChar w:fldCharType="begin"/>
        </w:r>
        <w:r w:rsidR="00394918">
          <w:rPr>
            <w:noProof/>
            <w:webHidden/>
          </w:rPr>
          <w:instrText xml:space="preserve"> PAGEREF _Toc70084866 \h </w:instrText>
        </w:r>
        <w:r w:rsidR="00394918">
          <w:rPr>
            <w:noProof/>
            <w:webHidden/>
          </w:rPr>
        </w:r>
        <w:r w:rsidR="00394918">
          <w:rPr>
            <w:noProof/>
            <w:webHidden/>
          </w:rPr>
          <w:fldChar w:fldCharType="separate"/>
        </w:r>
        <w:r w:rsidR="00B52C95">
          <w:rPr>
            <w:noProof/>
            <w:webHidden/>
          </w:rPr>
          <w:t>64</w:t>
        </w:r>
        <w:r w:rsidR="00394918">
          <w:rPr>
            <w:noProof/>
            <w:webHidden/>
          </w:rPr>
          <w:fldChar w:fldCharType="end"/>
        </w:r>
      </w:hyperlink>
    </w:p>
    <w:p w14:paraId="05F0E150" w14:textId="0B73CDE5" w:rsidR="00394918" w:rsidRDefault="0026267C">
      <w:pPr>
        <w:pStyle w:val="TableofFigures"/>
        <w:tabs>
          <w:tab w:val="right" w:leader="dot" w:pos="9350"/>
        </w:tabs>
        <w:rPr>
          <w:rFonts w:asciiTheme="minorHAnsi" w:eastAsiaTheme="minorEastAsia" w:hAnsiTheme="minorHAnsi" w:cstheme="minorBidi"/>
          <w:noProof/>
          <w:sz w:val="22"/>
          <w:szCs w:val="22"/>
        </w:rPr>
      </w:pPr>
      <w:hyperlink w:anchor="_Toc70084867" w:history="1">
        <w:r w:rsidR="00394918" w:rsidRPr="00ED5441">
          <w:rPr>
            <w:rStyle w:val="Hyperlink"/>
            <w:noProof/>
          </w:rPr>
          <w:t>Figure 5</w:t>
        </w:r>
        <w:r w:rsidR="00394918">
          <w:rPr>
            <w:noProof/>
            <w:webHidden/>
          </w:rPr>
          <w:tab/>
        </w:r>
        <w:r w:rsidR="00394918">
          <w:rPr>
            <w:noProof/>
            <w:webHidden/>
          </w:rPr>
          <w:fldChar w:fldCharType="begin"/>
        </w:r>
        <w:r w:rsidR="00394918">
          <w:rPr>
            <w:noProof/>
            <w:webHidden/>
          </w:rPr>
          <w:instrText xml:space="preserve"> PAGEREF _Toc70084867 \h </w:instrText>
        </w:r>
        <w:r w:rsidR="00394918">
          <w:rPr>
            <w:noProof/>
            <w:webHidden/>
          </w:rPr>
        </w:r>
        <w:r w:rsidR="00394918">
          <w:rPr>
            <w:noProof/>
            <w:webHidden/>
          </w:rPr>
          <w:fldChar w:fldCharType="separate"/>
        </w:r>
        <w:r w:rsidR="00B52C95">
          <w:rPr>
            <w:noProof/>
            <w:webHidden/>
          </w:rPr>
          <w:t>65</w:t>
        </w:r>
        <w:r w:rsidR="00394918">
          <w:rPr>
            <w:noProof/>
            <w:webHidden/>
          </w:rPr>
          <w:fldChar w:fldCharType="end"/>
        </w:r>
      </w:hyperlink>
    </w:p>
    <w:p w14:paraId="05007EED" w14:textId="37A3BDE1" w:rsidR="00394918" w:rsidRDefault="0026267C">
      <w:pPr>
        <w:pStyle w:val="TableofFigures"/>
        <w:tabs>
          <w:tab w:val="right" w:leader="dot" w:pos="9350"/>
        </w:tabs>
        <w:rPr>
          <w:rFonts w:asciiTheme="minorHAnsi" w:eastAsiaTheme="minorEastAsia" w:hAnsiTheme="minorHAnsi" w:cstheme="minorBidi"/>
          <w:noProof/>
          <w:sz w:val="22"/>
          <w:szCs w:val="22"/>
        </w:rPr>
      </w:pPr>
      <w:hyperlink w:anchor="_Toc70084868" w:history="1">
        <w:r w:rsidR="00394918" w:rsidRPr="00ED5441">
          <w:rPr>
            <w:rStyle w:val="Hyperlink"/>
            <w:noProof/>
          </w:rPr>
          <w:t>Figure 6</w:t>
        </w:r>
        <w:r w:rsidR="00394918">
          <w:rPr>
            <w:noProof/>
            <w:webHidden/>
          </w:rPr>
          <w:tab/>
        </w:r>
        <w:r w:rsidR="00394918">
          <w:rPr>
            <w:noProof/>
            <w:webHidden/>
          </w:rPr>
          <w:fldChar w:fldCharType="begin"/>
        </w:r>
        <w:r w:rsidR="00394918">
          <w:rPr>
            <w:noProof/>
            <w:webHidden/>
          </w:rPr>
          <w:instrText xml:space="preserve"> PAGEREF _Toc70084868 \h </w:instrText>
        </w:r>
        <w:r w:rsidR="00394918">
          <w:rPr>
            <w:noProof/>
            <w:webHidden/>
          </w:rPr>
        </w:r>
        <w:r w:rsidR="00394918">
          <w:rPr>
            <w:noProof/>
            <w:webHidden/>
          </w:rPr>
          <w:fldChar w:fldCharType="separate"/>
        </w:r>
        <w:r w:rsidR="00B52C95">
          <w:rPr>
            <w:noProof/>
            <w:webHidden/>
          </w:rPr>
          <w:t>66</w:t>
        </w:r>
        <w:r w:rsidR="00394918">
          <w:rPr>
            <w:noProof/>
            <w:webHidden/>
          </w:rPr>
          <w:fldChar w:fldCharType="end"/>
        </w:r>
      </w:hyperlink>
    </w:p>
    <w:p w14:paraId="7F11FACC" w14:textId="026CC499" w:rsidR="00394918" w:rsidRDefault="0026267C">
      <w:pPr>
        <w:pStyle w:val="TableofFigures"/>
        <w:tabs>
          <w:tab w:val="right" w:leader="dot" w:pos="9350"/>
        </w:tabs>
        <w:rPr>
          <w:rFonts w:asciiTheme="minorHAnsi" w:eastAsiaTheme="minorEastAsia" w:hAnsiTheme="minorHAnsi" w:cstheme="minorBidi"/>
          <w:noProof/>
          <w:sz w:val="22"/>
          <w:szCs w:val="22"/>
        </w:rPr>
      </w:pPr>
      <w:hyperlink w:anchor="_Toc70084869" w:history="1">
        <w:r w:rsidR="00394918" w:rsidRPr="00ED5441">
          <w:rPr>
            <w:rStyle w:val="Hyperlink"/>
            <w:noProof/>
          </w:rPr>
          <w:t xml:space="preserve">Figure 7 </w:t>
        </w:r>
        <w:r w:rsidR="00394918">
          <w:rPr>
            <w:noProof/>
            <w:webHidden/>
          </w:rPr>
          <w:tab/>
        </w:r>
        <w:r w:rsidR="00394918">
          <w:rPr>
            <w:noProof/>
            <w:webHidden/>
          </w:rPr>
          <w:fldChar w:fldCharType="begin"/>
        </w:r>
        <w:r w:rsidR="00394918">
          <w:rPr>
            <w:noProof/>
            <w:webHidden/>
          </w:rPr>
          <w:instrText xml:space="preserve"> PAGEREF _Toc70084869 \h </w:instrText>
        </w:r>
        <w:r w:rsidR="00394918">
          <w:rPr>
            <w:noProof/>
            <w:webHidden/>
          </w:rPr>
        </w:r>
        <w:r w:rsidR="00394918">
          <w:rPr>
            <w:noProof/>
            <w:webHidden/>
          </w:rPr>
          <w:fldChar w:fldCharType="separate"/>
        </w:r>
        <w:r w:rsidR="00B52C95">
          <w:rPr>
            <w:noProof/>
            <w:webHidden/>
          </w:rPr>
          <w:t>67</w:t>
        </w:r>
        <w:r w:rsidR="00394918">
          <w:rPr>
            <w:noProof/>
            <w:webHidden/>
          </w:rPr>
          <w:fldChar w:fldCharType="end"/>
        </w:r>
      </w:hyperlink>
    </w:p>
    <w:p w14:paraId="6FCF66DB" w14:textId="5F7481F8" w:rsidR="00394918" w:rsidRDefault="0026267C">
      <w:pPr>
        <w:pStyle w:val="TableofFigures"/>
        <w:tabs>
          <w:tab w:val="right" w:leader="dot" w:pos="9350"/>
        </w:tabs>
        <w:rPr>
          <w:rFonts w:asciiTheme="minorHAnsi" w:eastAsiaTheme="minorEastAsia" w:hAnsiTheme="minorHAnsi" w:cstheme="minorBidi"/>
          <w:noProof/>
          <w:sz w:val="22"/>
          <w:szCs w:val="22"/>
        </w:rPr>
      </w:pPr>
      <w:hyperlink w:anchor="_Toc70084870" w:history="1">
        <w:r w:rsidR="00394918" w:rsidRPr="00ED5441">
          <w:rPr>
            <w:rStyle w:val="Hyperlink"/>
            <w:noProof/>
          </w:rPr>
          <w:t>Figure 8</w:t>
        </w:r>
        <w:r w:rsidR="00394918">
          <w:rPr>
            <w:noProof/>
            <w:webHidden/>
          </w:rPr>
          <w:tab/>
        </w:r>
        <w:r w:rsidR="00394918">
          <w:rPr>
            <w:noProof/>
            <w:webHidden/>
          </w:rPr>
          <w:fldChar w:fldCharType="begin"/>
        </w:r>
        <w:r w:rsidR="00394918">
          <w:rPr>
            <w:noProof/>
            <w:webHidden/>
          </w:rPr>
          <w:instrText xml:space="preserve"> PAGEREF _Toc70084870 \h </w:instrText>
        </w:r>
        <w:r w:rsidR="00394918">
          <w:rPr>
            <w:noProof/>
            <w:webHidden/>
          </w:rPr>
        </w:r>
        <w:r w:rsidR="00394918">
          <w:rPr>
            <w:noProof/>
            <w:webHidden/>
          </w:rPr>
          <w:fldChar w:fldCharType="separate"/>
        </w:r>
        <w:r w:rsidR="00B52C95">
          <w:rPr>
            <w:noProof/>
            <w:webHidden/>
          </w:rPr>
          <w:t>72</w:t>
        </w:r>
        <w:r w:rsidR="00394918">
          <w:rPr>
            <w:noProof/>
            <w:webHidden/>
          </w:rPr>
          <w:fldChar w:fldCharType="end"/>
        </w:r>
      </w:hyperlink>
    </w:p>
    <w:p w14:paraId="287F25EA" w14:textId="02A9DE6B" w:rsidR="00724061" w:rsidRDefault="00CE0BD5" w:rsidP="00724061">
      <w:pPr>
        <w:pStyle w:val="Title"/>
      </w:pPr>
      <w:r>
        <w:fldChar w:fldCharType="end"/>
      </w:r>
    </w:p>
    <w:p w14:paraId="30DE4658" w14:textId="77777777" w:rsidR="00724061" w:rsidRDefault="00724061" w:rsidP="00724061">
      <w:pPr>
        <w:pStyle w:val="Title"/>
      </w:pPr>
    </w:p>
    <w:p w14:paraId="02D89308" w14:textId="79D2F7AB" w:rsidR="00724061" w:rsidRDefault="00724061" w:rsidP="00724061">
      <w:pPr>
        <w:pStyle w:val="TOC2"/>
        <w:tabs>
          <w:tab w:val="right" w:leader="dot" w:pos="9350"/>
        </w:tabs>
        <w:rPr>
          <w:rFonts w:asciiTheme="minorHAnsi" w:eastAsiaTheme="minorEastAsia" w:hAnsiTheme="minorHAnsi" w:cstheme="minorBidi"/>
          <w:noProof/>
          <w:sz w:val="22"/>
          <w:szCs w:val="22"/>
        </w:rPr>
      </w:pPr>
    </w:p>
    <w:p w14:paraId="04E940DB" w14:textId="5127E713" w:rsidR="00724061" w:rsidRDefault="00724061" w:rsidP="00724061">
      <w:pPr>
        <w:pStyle w:val="APATOCHeader"/>
      </w:pPr>
    </w:p>
    <w:p w14:paraId="115975A8" w14:textId="77777777" w:rsidR="00883241" w:rsidRDefault="00883241" w:rsidP="00883241">
      <w:pPr>
        <w:pStyle w:val="APATOCHeader"/>
        <w:sectPr w:rsidR="00883241" w:rsidSect="00302FB3">
          <w:footerReference w:type="default" r:id="rId12"/>
          <w:footerReference w:type="first" r:id="rId13"/>
          <w:pgSz w:w="12240" w:h="15840"/>
          <w:pgMar w:top="1440" w:right="1440" w:bottom="1440" w:left="1440" w:header="706" w:footer="706" w:gutter="0"/>
          <w:pgNumType w:fmt="lowerRoman"/>
          <w:cols w:space="708"/>
          <w:titlePg/>
          <w:docGrid w:linePitch="360"/>
        </w:sectPr>
      </w:pPr>
    </w:p>
    <w:bookmarkEnd w:id="15"/>
    <w:p w14:paraId="4E3FD47F" w14:textId="77777777" w:rsidR="00E1449A" w:rsidRPr="00541E43" w:rsidRDefault="00E1449A" w:rsidP="00E1449A">
      <w:pPr>
        <w:pStyle w:val="Title"/>
      </w:pPr>
    </w:p>
    <w:p w14:paraId="2FE16E27" w14:textId="77777777" w:rsidR="00E1449A" w:rsidRDefault="00B11044" w:rsidP="00E1449A">
      <w:pPr>
        <w:pStyle w:val="Heading1"/>
      </w:pPr>
      <w:bookmarkStart w:id="19" w:name="_Toc45985945"/>
      <w:bookmarkStart w:id="20" w:name="_Toc63007493"/>
      <w:bookmarkStart w:id="21" w:name="_Toc70082898"/>
      <w:bookmarkStart w:id="22" w:name="_Toc71718562"/>
      <w:r>
        <w:t>Chapter 1</w:t>
      </w:r>
      <w:bookmarkStart w:id="23" w:name="_Toc45985946"/>
      <w:bookmarkStart w:id="24" w:name="_Toc63007494"/>
      <w:bookmarkStart w:id="25" w:name="_Toc70082899"/>
      <w:bookmarkEnd w:id="19"/>
      <w:bookmarkEnd w:id="20"/>
      <w:bookmarkEnd w:id="21"/>
      <w:bookmarkEnd w:id="22"/>
    </w:p>
    <w:p w14:paraId="6043773B" w14:textId="374F8F7D" w:rsidR="00B11044" w:rsidRDefault="00B11044" w:rsidP="00E1449A">
      <w:pPr>
        <w:pStyle w:val="Heading1"/>
      </w:pPr>
      <w:bookmarkStart w:id="26" w:name="_Toc71718563"/>
      <w:r>
        <w:t>Introduction</w:t>
      </w:r>
      <w:bookmarkEnd w:id="23"/>
      <w:bookmarkEnd w:id="24"/>
      <w:bookmarkEnd w:id="25"/>
      <w:bookmarkEnd w:id="26"/>
    </w:p>
    <w:p w14:paraId="024091B2" w14:textId="77777777" w:rsidR="00E1449A" w:rsidRPr="00E1449A" w:rsidRDefault="00E1449A" w:rsidP="00E1449A"/>
    <w:p w14:paraId="1741FBC9" w14:textId="5A6FD32C" w:rsidR="00B11044" w:rsidRDefault="00B11044" w:rsidP="00B11044">
      <w:pPr>
        <w:pBdr>
          <w:top w:val="nil"/>
          <w:left w:val="nil"/>
          <w:bottom w:val="nil"/>
          <w:right w:val="nil"/>
          <w:between w:val="nil"/>
        </w:pBdr>
        <w:spacing w:line="480" w:lineRule="auto"/>
        <w:ind w:firstLine="720"/>
      </w:pPr>
      <w:r>
        <w:t>American Sign Language (ASL) has been accepted at some institutions of higher education as a second languag</w:t>
      </w:r>
      <w:r w:rsidR="00023B23">
        <w:t>e re</w:t>
      </w:r>
      <w:r>
        <w:t>quirement for more than 30 years.</w:t>
      </w:r>
      <w:r w:rsidR="00F2675C">
        <w:t xml:space="preserve"> </w:t>
      </w:r>
      <w:r>
        <w:t xml:space="preserve">Widespread acceptance of ASL has increased more recently as states </w:t>
      </w:r>
      <w:sdt>
        <w:sdtPr>
          <w:tag w:val="goog_rdk_0"/>
          <w:id w:val="1274204355"/>
        </w:sdtPr>
        <w:sdtEndPr/>
        <w:sdtContent>
          <w:r>
            <w:t xml:space="preserve">in the U.S. </w:t>
          </w:r>
        </w:sdtContent>
      </w:sdt>
      <w:r>
        <w:t>began to accept ASL as a second language not only in the postsecondary world but in the K-12 setting as well.</w:t>
      </w:r>
      <w:r w:rsidR="00F2675C">
        <w:t xml:space="preserve"> </w:t>
      </w:r>
      <w:r>
        <w:t xml:space="preserve">The National Association of the Deaf (NAD) identified 45 states that have specific legislation identifying ASL as a language </w:t>
      </w:r>
      <w:r w:rsidR="00BA5BE2" w:rsidRPr="00376683">
        <w:t>(</w:t>
      </w:r>
      <w:r w:rsidR="00BA5BE2" w:rsidRPr="00BA5BE2">
        <w:rPr>
          <w:rStyle w:val="Emphasis"/>
        </w:rPr>
        <w:t>States That Recognize American Sign Language</w:t>
      </w:r>
      <w:r w:rsidR="00BA5BE2" w:rsidRPr="00BA5BE2">
        <w:t>, 2016)</w:t>
      </w:r>
      <w:r>
        <w:t>.</w:t>
      </w:r>
      <w:r w:rsidR="00F2675C">
        <w:t xml:space="preserve"> </w:t>
      </w:r>
      <w:r>
        <w:t>The remaining states recognize ASL as a second language at institut</w:t>
      </w:r>
      <w:r w:rsidR="00187D83">
        <w:t>ions</w:t>
      </w:r>
      <w:r>
        <w:t xml:space="preserve"> within the state but do not have specific legislation addressing ASL.</w:t>
      </w:r>
      <w:r w:rsidR="00F2675C">
        <w:t xml:space="preserve"> </w:t>
      </w:r>
      <w:r>
        <w:t>Although some states passed legislation more than 20 years ago, most have done so within the last four to five years</w:t>
      </w:r>
      <w:r w:rsidR="00187D83">
        <w:t xml:space="preserve">, </w:t>
      </w:r>
      <w:r>
        <w:t>emphasiz</w:t>
      </w:r>
      <w:r w:rsidR="00187D83">
        <w:t>ing</w:t>
      </w:r>
      <w:r>
        <w:t xml:space="preserve"> the relatively recent acceptance of ASL as a second language.</w:t>
      </w:r>
      <w:r w:rsidR="00F2675C">
        <w:t xml:space="preserve"> </w:t>
      </w:r>
      <w:r>
        <w:t>With the acceptance of ASL as a language with its own unique grammatical and linguistic structures, educational institut</w:t>
      </w:r>
      <w:r w:rsidR="00187D83">
        <w:t>ions</w:t>
      </w:r>
      <w:r>
        <w:t xml:space="preserve"> are able to offer ASL as a second </w:t>
      </w:r>
      <w:r w:rsidR="00023B23">
        <w:t>language.</w:t>
      </w:r>
      <w:r w:rsidR="00F2675C">
        <w:t xml:space="preserve"> </w:t>
      </w:r>
      <w:r>
        <w:t>In the U</w:t>
      </w:r>
      <w:sdt>
        <w:sdtPr>
          <w:tag w:val="goog_rdk_3"/>
          <w:id w:val="-90858224"/>
        </w:sdtPr>
        <w:sdtEndPr/>
        <w:sdtContent>
          <w:r>
            <w:t>.</w:t>
          </w:r>
        </w:sdtContent>
      </w:sdt>
      <w:r>
        <w:t>S</w:t>
      </w:r>
      <w:sdt>
        <w:sdtPr>
          <w:tag w:val="goog_rdk_4"/>
          <w:id w:val="-738634622"/>
        </w:sdtPr>
        <w:sdtEndPr/>
        <w:sdtContent>
          <w:r>
            <w:t>.</w:t>
          </w:r>
        </w:sdtContent>
      </w:sdt>
      <w:r>
        <w:t>, in addition to ASL being more widely recognized as a second language</w:t>
      </w:r>
      <w:sdt>
        <w:sdtPr>
          <w:tag w:val="goog_rdk_7"/>
          <w:id w:val="1947428732"/>
        </w:sdtPr>
        <w:sdtEndPr/>
        <w:sdtContent>
          <w:r>
            <w:t>,</w:t>
          </w:r>
        </w:sdtContent>
      </w:sdt>
      <w:r>
        <w:t xml:space="preserve"> as seen in the increase of ASL course offerings as universities work to meet the demands of students seeking to learn ASL as a second language, formal standards of ASL have been established within the Deaf community.</w:t>
      </w:r>
      <w:r w:rsidR="00F2675C">
        <w:t xml:space="preserve"> </w:t>
      </w:r>
      <w:r w:rsidR="006E4457">
        <w:t>The Amer</w:t>
      </w:r>
      <w:r w:rsidR="00B877F4">
        <w:t xml:space="preserve">ican Council on the </w:t>
      </w:r>
      <w:r w:rsidR="00B0059D">
        <w:t>Teaching</w:t>
      </w:r>
      <w:r w:rsidR="00B877F4">
        <w:t xml:space="preserve"> of Foreign Languages</w:t>
      </w:r>
      <w:r w:rsidR="00B0059D">
        <w:t xml:space="preserve"> (ACTFL)</w:t>
      </w:r>
      <w:r w:rsidR="00B877F4">
        <w:t xml:space="preserve"> in conjunction with the American Sign Language Teachers Association</w:t>
      </w:r>
      <w:r w:rsidR="00676A8A">
        <w:t>s</w:t>
      </w:r>
      <w:r w:rsidR="00B0059D">
        <w:t xml:space="preserve"> (ASLTA)</w:t>
      </w:r>
      <w:r w:rsidR="00676A8A">
        <w:t xml:space="preserve"> and </w:t>
      </w:r>
      <w:r w:rsidR="00723660">
        <w:t xml:space="preserve">The National Consortium of Interpreter Education </w:t>
      </w:r>
      <w:r w:rsidR="00641AE0">
        <w:t>Centers</w:t>
      </w:r>
      <w:r w:rsidR="00723660">
        <w:t xml:space="preserve"> (NCIEC)</w:t>
      </w:r>
      <w:r w:rsidR="00A67876">
        <w:t xml:space="preserve"> formalized the </w:t>
      </w:r>
      <w:r w:rsidR="00641AE0">
        <w:t>American Sign Language National Standards in 20</w:t>
      </w:r>
      <w:r w:rsidR="00E720B0">
        <w:t>12</w:t>
      </w:r>
      <w:r w:rsidR="00DB7F08">
        <w:t xml:space="preserve"> </w:t>
      </w:r>
      <w:r w:rsidR="00256810">
        <w:rPr>
          <w:noProof/>
        </w:rPr>
        <w:t>(National ASL Standards, 2012)</w:t>
      </w:r>
      <w:r w:rsidR="0019555F">
        <w:t>.</w:t>
      </w:r>
      <w:r w:rsidR="00B0059D">
        <w:t xml:space="preserve"> </w:t>
      </w:r>
      <w:r w:rsidR="009764BF">
        <w:t xml:space="preserve"> </w:t>
      </w:r>
      <w:r>
        <w:t>The struggle to have ASL recognized as a linguistically sound and unique language has been long.</w:t>
      </w:r>
      <w:r w:rsidR="00F2675C">
        <w:t xml:space="preserve"> </w:t>
      </w:r>
      <w:r>
        <w:t xml:space="preserve">Now, use of </w:t>
      </w:r>
      <w:r>
        <w:lastRenderedPageBreak/>
        <w:t>ASL reaches beyond the cultural boundaries of the Deaf community to hearing individuals who otherwise have no connections with the Deaf community.</w:t>
      </w:r>
      <w:r w:rsidR="00F2675C">
        <w:t xml:space="preserve"> </w:t>
      </w:r>
      <w:r>
        <w:t>As this surge in acquisition of ASL as a second language for non-deaf learners continues, we must consider the implications for all learners as well as the challenges associated with learning a visual language versus an orthographic language.</w:t>
      </w:r>
      <w:r w:rsidR="00F2675C">
        <w:t xml:space="preserve"> </w:t>
      </w:r>
    </w:p>
    <w:p w14:paraId="59651054" w14:textId="27C23AC3" w:rsidR="00B11044" w:rsidRDefault="00B11044" w:rsidP="00AE1BDF">
      <w:pPr>
        <w:pStyle w:val="Heading2"/>
      </w:pPr>
      <w:bookmarkStart w:id="27" w:name="_Toc45985947"/>
      <w:bookmarkStart w:id="28" w:name="_Toc63007495"/>
      <w:bookmarkStart w:id="29" w:name="_Toc70082900"/>
      <w:bookmarkStart w:id="30" w:name="_Toc71718564"/>
      <w:r>
        <w:t>Emergence of the Study</w:t>
      </w:r>
      <w:bookmarkEnd w:id="27"/>
      <w:bookmarkEnd w:id="28"/>
      <w:bookmarkEnd w:id="29"/>
      <w:bookmarkEnd w:id="30"/>
    </w:p>
    <w:p w14:paraId="15305D34" w14:textId="56035486" w:rsidR="00B11044" w:rsidRDefault="00B11044" w:rsidP="00B11044">
      <w:pPr>
        <w:pBdr>
          <w:top w:val="nil"/>
          <w:left w:val="nil"/>
          <w:bottom w:val="nil"/>
          <w:right w:val="nil"/>
          <w:between w:val="nil"/>
        </w:pBdr>
        <w:spacing w:line="480" w:lineRule="auto"/>
        <w:ind w:firstLine="720"/>
        <w:rPr>
          <w:strike/>
        </w:rPr>
      </w:pPr>
      <w:r>
        <w:t>During the last seven years, I have taught ASL as a second language to hearing students at the post-secondary level.</w:t>
      </w:r>
      <w:r w:rsidR="00F2675C">
        <w:t xml:space="preserve"> </w:t>
      </w:r>
      <w:r>
        <w:t>This followed a transition from teaching K-12 Deaf Education for 18 years in the public-school setting.</w:t>
      </w:r>
      <w:r w:rsidR="00F2675C">
        <w:t xml:space="preserve"> </w:t>
      </w:r>
      <w:r>
        <w:t>Both settings framed my perspective on teaching ASL and my understanding of the struggles some students face in learning ASL as a second language, particularly students with specific disabilities.</w:t>
      </w:r>
      <w:r w:rsidR="00F2675C">
        <w:t xml:space="preserve"> </w:t>
      </w:r>
      <w:r>
        <w:t>As is required by each of the universities in which I was employed, students with disabilities who were eligible to receive accommodations provided documentation of the need for accommodations.</w:t>
      </w:r>
      <w:r w:rsidR="00F2675C">
        <w:t xml:space="preserve"> </w:t>
      </w:r>
      <w:r>
        <w:t>However, this documentation did not identify the disability, only the accommodations needed.</w:t>
      </w:r>
      <w:r w:rsidR="00F2675C">
        <w:t xml:space="preserve"> </w:t>
      </w:r>
      <w:r>
        <w:t>Accommodations such as extended time on tests, repetition of test items and/or use of a special test setting were necessary for students who struggled with understanding what was being signed to them, but these accommodations did not address the struggles students had with expressive skills.</w:t>
      </w:r>
      <w:r w:rsidR="00F2675C">
        <w:t xml:space="preserve"> </w:t>
      </w:r>
      <w:r>
        <w:t>In the classroom where the teacher signed the test and the student recorded the equivalents in English, I noticed some students did not seem to need these accommodations.</w:t>
      </w:r>
      <w:r w:rsidR="00F2675C">
        <w:t xml:space="preserve"> </w:t>
      </w:r>
      <w:r>
        <w:t>These same students did not struggle with receptive language but expressive language.</w:t>
      </w:r>
      <w:r w:rsidR="00F2675C">
        <w:t xml:space="preserve"> </w:t>
      </w:r>
      <w:r>
        <w:t xml:space="preserve">They were able to comprehend ASL equally as well as peers who did not receive accommodations. But they were not able to recall signs effectively to </w:t>
      </w:r>
      <w:r>
        <w:lastRenderedPageBreak/>
        <w:t>communicate with fluency.</w:t>
      </w:r>
      <w:r w:rsidR="00F2675C">
        <w:t xml:space="preserve"> </w:t>
      </w:r>
      <w:r>
        <w:t>As these students continued in the ASL courses, some of them disclosed to me they had been identified as dyslexic.</w:t>
      </w:r>
      <w:r w:rsidR="00F2675C">
        <w:t xml:space="preserve"> </w:t>
      </w:r>
      <w:r>
        <w:t>This prompted several conversations about what they perceived as the challenges they faced with learning ASL and what types of interventions were necessary.</w:t>
      </w:r>
      <w:r w:rsidR="00F2675C">
        <w:t xml:space="preserve"> </w:t>
      </w:r>
      <w:r>
        <w:t>Assessments that required these students to read ASL signs and record English equivalents did not present a challenge.</w:t>
      </w:r>
      <w:r w:rsidR="00F2675C">
        <w:t xml:space="preserve"> </w:t>
      </w:r>
      <w:r>
        <w:t>Assessments that required these same students to express themselves in ASL, to go from English to ASL and produce phrases in the target language with the added component of three-dimensional language presented the challenge.</w:t>
      </w:r>
      <w:r w:rsidR="00F2675C">
        <w:t xml:space="preserve"> </w:t>
      </w:r>
      <w:r>
        <w:t>ASL utilizes space in signing and is multidimensional.</w:t>
      </w:r>
      <w:r w:rsidR="00F2675C">
        <w:t xml:space="preserve"> </w:t>
      </w:r>
      <w:r>
        <w:t xml:space="preserve">A sign that is placed on the forehead such as </w:t>
      </w:r>
      <w:r>
        <w:rPr>
          <w:i/>
        </w:rPr>
        <w:t xml:space="preserve">FATHER </w:t>
      </w:r>
      <w:r>
        <w:t xml:space="preserve">changes meaning when it is placed on the chin, which means </w:t>
      </w:r>
      <w:r>
        <w:rPr>
          <w:i/>
        </w:rPr>
        <w:t>MOTHER</w:t>
      </w:r>
      <w:r>
        <w:t>.</w:t>
      </w:r>
      <w:r w:rsidR="00F2675C">
        <w:t xml:space="preserve"> </w:t>
      </w:r>
      <w:r>
        <w:t>Space becomes a grammatical feature in ASL.</w:t>
      </w:r>
      <w:r w:rsidR="00F2675C">
        <w:t xml:space="preserve"> </w:t>
      </w:r>
      <w:r>
        <w:t>Students who were accustomed to English which is one dimensional on paper were now learning a language that is expressed using the entire body.</w:t>
      </w:r>
      <w:r w:rsidR="00F2675C">
        <w:t xml:space="preserve"> </w:t>
      </w:r>
      <w:r>
        <w:t>During this time, as part of my course work for my doctoral degree, I developed a single-subject design study to research an intervention with potential to positively influence the ASL learning of students with dyslexia</w:t>
      </w:r>
      <w:r w:rsidR="00F2675C">
        <w:t xml:space="preserve">. </w:t>
      </w:r>
      <w:r>
        <w:t xml:space="preserve">Through conversations with faculty members at UT, the self-managed intervention Cover, Copy, and Compare (CCC) </w:t>
      </w:r>
      <w:r w:rsidR="00BA5BE2" w:rsidRPr="00BA5BE2">
        <w:t xml:space="preserve">(Skinner et al., </w:t>
      </w:r>
      <w:r w:rsidR="00823E2B" w:rsidRPr="00BA5BE2">
        <w:t>1997)</w:t>
      </w:r>
      <w:r w:rsidR="00823E2B">
        <w:t xml:space="preserve"> was</w:t>
      </w:r>
      <w:r w:rsidR="000371A2">
        <w:t xml:space="preserve"> in</w:t>
      </w:r>
      <w:r>
        <w:t>troduced as a possible intervention.</w:t>
      </w:r>
      <w:r w:rsidR="00F2675C">
        <w:t xml:space="preserve"> </w:t>
      </w:r>
      <w:r>
        <w:t>As I researched CCC further, it appeared to address the concerns presented by my former students.</w:t>
      </w:r>
      <w:r w:rsidR="00F2675C">
        <w:t xml:space="preserve"> </w:t>
      </w:r>
      <w:r>
        <w:t xml:space="preserve">Cover Copy Compare is a self-managed intervention in which students are able to improve specific skills in academic subject areas by viewing an academic stimulus, covering it, copying </w:t>
      </w:r>
      <w:r w:rsidR="009F0E6F">
        <w:t>it,</w:t>
      </w:r>
      <w:r>
        <w:t xml:space="preserve"> and then comparing their response to the original stimulus.</w:t>
      </w:r>
      <w:r w:rsidR="00F2675C">
        <w:t xml:space="preserve"> </w:t>
      </w:r>
      <w:r>
        <w:t>As CCC has typically been used in a “pen and paper” format, it was necessary to modify this to use with a visual language such as ASL.</w:t>
      </w:r>
      <w:r w:rsidR="00F2675C">
        <w:t xml:space="preserve"> </w:t>
      </w:r>
      <w:r>
        <w:t xml:space="preserve">This was accomplished using </w:t>
      </w:r>
      <w:r>
        <w:lastRenderedPageBreak/>
        <w:t>video recordings and online software that enabled the student to view a recording of the stimuli as it played on the computer while the computer’s webcam recorded the student’s response.</w:t>
      </w:r>
      <w:r w:rsidR="00F2675C">
        <w:t xml:space="preserve"> </w:t>
      </w:r>
      <w:r>
        <w:t>A pilot study was carried out during the Spring semester of 2017, and the results showed CCC to potentially be an effective intervention for building expressive ASL skills.</w:t>
      </w:r>
      <w:r w:rsidR="00F2675C">
        <w:t xml:space="preserve"> </w:t>
      </w:r>
      <w:r>
        <w:t>Students identified positive reactions to the repetition of signs and the accuracy of the input.</w:t>
      </w:r>
      <w:r w:rsidR="00F2675C">
        <w:t xml:space="preserve"> </w:t>
      </w:r>
      <w:r>
        <w:t>Frustrations seemed to lessen as the participants were able to have access to accurate signs with which to practice their own expressive skills.</w:t>
      </w:r>
      <w:r w:rsidR="00F2675C">
        <w:t xml:space="preserve"> </w:t>
      </w:r>
      <w:r>
        <w:t>Students had a need for exposure to accurate modeling of the target language outside the classroom, which CCC seemed to provide.</w:t>
      </w:r>
      <w:r w:rsidR="00F2675C">
        <w:t xml:space="preserve"> </w:t>
      </w:r>
    </w:p>
    <w:p w14:paraId="7B7462F0" w14:textId="52957E66" w:rsidR="00B11044" w:rsidRDefault="00B11044" w:rsidP="00AE1BDF">
      <w:pPr>
        <w:pStyle w:val="Heading2"/>
      </w:pPr>
      <w:bookmarkStart w:id="31" w:name="_Toc45985948"/>
      <w:bookmarkStart w:id="32" w:name="_Toc63007496"/>
      <w:bookmarkStart w:id="33" w:name="_Toc70082901"/>
      <w:bookmarkStart w:id="34" w:name="_Toc71718565"/>
      <w:r>
        <w:t>Statement of problem</w:t>
      </w:r>
      <w:bookmarkEnd w:id="31"/>
      <w:bookmarkEnd w:id="32"/>
      <w:bookmarkEnd w:id="33"/>
      <w:bookmarkEnd w:id="34"/>
    </w:p>
    <w:p w14:paraId="4C1EE79F" w14:textId="77777777" w:rsidR="008A0D18" w:rsidRPr="008A0D18" w:rsidRDefault="008A0D18" w:rsidP="008A0D18"/>
    <w:p w14:paraId="3B04833B" w14:textId="50661159" w:rsidR="00B11044" w:rsidRDefault="00B11044" w:rsidP="00B11044">
      <w:pPr>
        <w:pBdr>
          <w:top w:val="nil"/>
          <w:left w:val="nil"/>
          <w:bottom w:val="nil"/>
          <w:right w:val="nil"/>
          <w:between w:val="nil"/>
        </w:pBdr>
        <w:spacing w:line="480" w:lineRule="auto"/>
      </w:pPr>
      <w:r>
        <w:t>As with many research questions, my own experiences shaped the rationale for this study.</w:t>
      </w:r>
      <w:r w:rsidR="00F2675C">
        <w:t xml:space="preserve"> </w:t>
      </w:r>
      <w:r>
        <w:t>As a teacher of the Deaf and Hard of Hearing in the public schools, I have worked with a variety of learners, both Deaf and Hard of Hearing, as well as hearing learners with disabilities.</w:t>
      </w:r>
      <w:r w:rsidR="00F2675C">
        <w:t xml:space="preserve"> </w:t>
      </w:r>
      <w:r>
        <w:t>However, my experience with students with dyslexia is limited and I had minimal knowledge of how dyslexia impacts ASL acquisition</w:t>
      </w:r>
      <w:r w:rsidR="00F2675C">
        <w:t xml:space="preserve">. </w:t>
      </w:r>
      <w:r>
        <w:t>Anecdotal reports from students indicated they struggled recalling individual signs.</w:t>
      </w:r>
      <w:r w:rsidR="00F2675C">
        <w:t xml:space="preserve"> </w:t>
      </w:r>
      <w:r>
        <w:t>Some reported they struggled with fingerspelling as well, but the greater challenge seemed to be how quickly they could recall specific signs to use in conversation.</w:t>
      </w:r>
      <w:r w:rsidR="00F2675C">
        <w:t xml:space="preserve"> </w:t>
      </w:r>
      <w:r>
        <w:t xml:space="preserve">Students reported benefitting from additional practice with native signers outside the classroom. They also reported added anxiety when signing in front of peers or native signers, which increased the challenge of recalling signs for expressive language. These anecdotal observations are mirrored in the literature. For example, similarly, McKee and McKee, 1992, conducted research on students’ perception of the most difficult aspects of learning </w:t>
      </w:r>
      <w:r>
        <w:lastRenderedPageBreak/>
        <w:t>ASL.</w:t>
      </w:r>
      <w:r w:rsidR="00F2675C">
        <w:t xml:space="preserve"> </w:t>
      </w:r>
      <w:r>
        <w:t>They used a scale from 1-6, with 1 equaling easy and 6 equaling difficult.</w:t>
      </w:r>
      <w:r w:rsidR="00F2675C">
        <w:t xml:space="preserve"> </w:t>
      </w:r>
      <w:r>
        <w:t>Results indicate students rated vocabulary a 3 on the scale.</w:t>
      </w:r>
      <w:r w:rsidR="00F2675C">
        <w:t xml:space="preserve"> </w:t>
      </w:r>
      <w:r>
        <w:t>Students reported learning ASL from different teachers with different signing styles or accents as an additional reason for their struggles.</w:t>
      </w:r>
      <w:r w:rsidR="00F2675C">
        <w:t xml:space="preserve"> </w:t>
      </w:r>
      <w:r>
        <w:t>As is true with any language, individuals have their own way of expressing themselves and their own accent with ASL.</w:t>
      </w:r>
      <w:r w:rsidR="00F2675C">
        <w:t xml:space="preserve"> </w:t>
      </w:r>
      <w:r>
        <w:t>There can be subtle changes in movement or placement of a sign that does not change the overall meaning.</w:t>
      </w:r>
      <w:r w:rsidR="00F2675C">
        <w:t xml:space="preserve"> </w:t>
      </w:r>
      <w:r>
        <w:t>Native and fluent speakers of the language recognize these as inconsequential to the overall meaning of the message, but it can cause confusion for new learners of the language.</w:t>
      </w:r>
      <w:r w:rsidR="00F2675C">
        <w:t xml:space="preserve"> </w:t>
      </w:r>
      <w:r>
        <w:t xml:space="preserve">They also indicated (lexical) variation between teachers, or when there is not a one-to-one correspondence between an English word and ASL sign as reasons for struggles </w:t>
      </w:r>
      <w:r w:rsidR="00BA5BE2" w:rsidRPr="00BA5BE2">
        <w:t>(McKee &amp; McKee, 1992)</w:t>
      </w:r>
      <w:r>
        <w:t>. As mentioned previously, students who have acquired language as an aural/oral modality now must acquire and use language in a visual-gestural modality which can be mentally and physically demanding on students.</w:t>
      </w:r>
      <w:r w:rsidR="00F2675C">
        <w:t xml:space="preserve"> </w:t>
      </w:r>
      <w:r>
        <w:t xml:space="preserve">This was the case with the students in my classes, particularly those identified with </w:t>
      </w:r>
      <w:r w:rsidR="00910D3E">
        <w:t>dyslexia</w:t>
      </w:r>
      <w:r>
        <w:t>.</w:t>
      </w:r>
      <w:r w:rsidR="00F2675C">
        <w:t xml:space="preserve"> </w:t>
      </w:r>
      <w:r>
        <w:t>How do we address this struggle?</w:t>
      </w:r>
      <w:r w:rsidR="00F2675C">
        <w:t xml:space="preserve"> </w:t>
      </w:r>
      <w:r>
        <w:t>Does dyslexia have an impact on ASL acquisition and how can teachers address the learning challenges for these students?</w:t>
      </w:r>
    </w:p>
    <w:p w14:paraId="55387188" w14:textId="1F8AD4CF" w:rsidR="008A0D18" w:rsidRDefault="008A0D18">
      <w:pPr>
        <w:rPr>
          <w:b/>
          <w:bCs/>
          <w:iCs/>
          <w:sz w:val="28"/>
          <w:szCs w:val="28"/>
        </w:rPr>
      </w:pPr>
      <w:bookmarkStart w:id="35" w:name="_Toc45985949"/>
      <w:bookmarkStart w:id="36" w:name="_Toc63007497"/>
      <w:bookmarkStart w:id="37" w:name="_Toc70082902"/>
    </w:p>
    <w:p w14:paraId="372B3398" w14:textId="58A88D10" w:rsidR="00B11044" w:rsidRDefault="00B11044" w:rsidP="00AE1BDF">
      <w:pPr>
        <w:pStyle w:val="Heading2"/>
      </w:pPr>
      <w:bookmarkStart w:id="38" w:name="_Toc71718566"/>
      <w:r>
        <w:t>Research Questions</w:t>
      </w:r>
      <w:bookmarkEnd w:id="35"/>
      <w:bookmarkEnd w:id="36"/>
      <w:bookmarkEnd w:id="37"/>
      <w:bookmarkEnd w:id="38"/>
    </w:p>
    <w:p w14:paraId="0F671ACC" w14:textId="77777777" w:rsidR="00B11044" w:rsidRDefault="00B11044" w:rsidP="00B11044">
      <w:pPr>
        <w:pBdr>
          <w:top w:val="nil"/>
          <w:left w:val="nil"/>
          <w:bottom w:val="nil"/>
          <w:right w:val="nil"/>
          <w:between w:val="nil"/>
        </w:pBdr>
        <w:spacing w:line="480" w:lineRule="auto"/>
        <w:ind w:firstLine="720"/>
      </w:pPr>
      <w:r>
        <w:t>The following research question was examined in this study.</w:t>
      </w:r>
    </w:p>
    <w:p w14:paraId="017BD004" w14:textId="468F596C" w:rsidR="00B11044" w:rsidRDefault="00B11044" w:rsidP="00023B23">
      <w:pPr>
        <w:numPr>
          <w:ilvl w:val="0"/>
          <w:numId w:val="12"/>
        </w:numPr>
        <w:pBdr>
          <w:top w:val="nil"/>
          <w:left w:val="nil"/>
          <w:bottom w:val="nil"/>
          <w:right w:val="nil"/>
          <w:between w:val="nil"/>
        </w:pBdr>
        <w:spacing w:line="480" w:lineRule="auto"/>
        <w:ind w:left="810" w:firstLine="270"/>
      </w:pPr>
      <w:bookmarkStart w:id="39" w:name="_Hlk53831080"/>
      <w:r>
        <w:t>Is Cover, Copy and Compare an effective strategy for ASL acquisition for students with dyslexia?</w:t>
      </w:r>
    </w:p>
    <w:p w14:paraId="04666C17" w14:textId="77777777" w:rsidR="005E38B0" w:rsidRDefault="005E38B0" w:rsidP="005E38B0">
      <w:pPr>
        <w:pBdr>
          <w:top w:val="nil"/>
          <w:left w:val="nil"/>
          <w:bottom w:val="nil"/>
          <w:right w:val="nil"/>
          <w:between w:val="nil"/>
        </w:pBdr>
        <w:spacing w:line="480" w:lineRule="auto"/>
        <w:ind w:left="1080"/>
      </w:pPr>
    </w:p>
    <w:p w14:paraId="4F0CC3CD" w14:textId="77777777" w:rsidR="000E210A" w:rsidRDefault="000E210A" w:rsidP="00AE1BDF">
      <w:pPr>
        <w:pStyle w:val="Heading2"/>
      </w:pPr>
      <w:bookmarkStart w:id="40" w:name="_Toc45985950"/>
      <w:bookmarkStart w:id="41" w:name="_Toc63007498"/>
      <w:bookmarkStart w:id="42" w:name="_Toc70082903"/>
      <w:bookmarkStart w:id="43" w:name="_Toc71718567"/>
      <w:bookmarkEnd w:id="39"/>
    </w:p>
    <w:p w14:paraId="05E7DD02" w14:textId="06178317" w:rsidR="00B11044" w:rsidRDefault="00B11044" w:rsidP="00AE1BDF">
      <w:pPr>
        <w:pStyle w:val="Heading2"/>
      </w:pPr>
      <w:r>
        <w:t>Background, Beliefs and Assumptions</w:t>
      </w:r>
      <w:bookmarkEnd w:id="40"/>
      <w:bookmarkEnd w:id="41"/>
      <w:bookmarkEnd w:id="42"/>
      <w:bookmarkEnd w:id="43"/>
      <w:r>
        <w:t xml:space="preserve"> </w:t>
      </w:r>
    </w:p>
    <w:p w14:paraId="657B4EEA" w14:textId="77777777" w:rsidR="005E38B0" w:rsidRPr="005E38B0" w:rsidRDefault="005E38B0" w:rsidP="005E38B0"/>
    <w:p w14:paraId="2B164802" w14:textId="316F5DCF" w:rsidR="00B11044" w:rsidRDefault="00B11044" w:rsidP="00B11044">
      <w:pPr>
        <w:pBdr>
          <w:top w:val="nil"/>
          <w:left w:val="nil"/>
          <w:bottom w:val="nil"/>
          <w:right w:val="nil"/>
          <w:between w:val="nil"/>
        </w:pBdr>
        <w:spacing w:line="480" w:lineRule="auto"/>
        <w:ind w:firstLine="720"/>
        <w:rPr>
          <w:color w:val="000000"/>
        </w:rPr>
      </w:pPr>
      <w:r>
        <w:rPr>
          <w:color w:val="000000"/>
        </w:rPr>
        <w:t xml:space="preserve">As a researcher, I recognize that my beliefs and experiences </w:t>
      </w:r>
      <w:r>
        <w:t>affect</w:t>
      </w:r>
      <w:r>
        <w:rPr>
          <w:color w:val="000000"/>
        </w:rPr>
        <w:t xml:space="preserve"> the lens through which I view my study.</w:t>
      </w:r>
      <w:r w:rsidR="00F2675C">
        <w:rPr>
          <w:color w:val="000000"/>
        </w:rPr>
        <w:t xml:space="preserve"> </w:t>
      </w:r>
      <w:r>
        <w:rPr>
          <w:color w:val="000000"/>
        </w:rPr>
        <w:t>Decisions made throughout this study are made and influenced by my experiences, both personally and professionally with teaching ASL.</w:t>
      </w:r>
      <w:r w:rsidR="00F2675C">
        <w:rPr>
          <w:color w:val="000000"/>
        </w:rPr>
        <w:t xml:space="preserve"> </w:t>
      </w:r>
      <w:r>
        <w:rPr>
          <w:color w:val="000000"/>
        </w:rPr>
        <w:t>As a hearing individual who developed ASL as a second language, I must identify how my experiences impact my approach to this study.</w:t>
      </w:r>
    </w:p>
    <w:p w14:paraId="10D52F22" w14:textId="37A52F2D" w:rsidR="00B11044" w:rsidRDefault="00B11044" w:rsidP="00AE1BDF">
      <w:pPr>
        <w:pStyle w:val="Heading2"/>
      </w:pPr>
      <w:bookmarkStart w:id="44" w:name="_Toc45985951"/>
      <w:bookmarkStart w:id="45" w:name="_Toc63007499"/>
      <w:bookmarkStart w:id="46" w:name="_Toc70082904"/>
      <w:bookmarkStart w:id="47" w:name="_Toc71718568"/>
      <w:r>
        <w:t>Beliefs and Assumptions</w:t>
      </w:r>
      <w:bookmarkEnd w:id="44"/>
      <w:bookmarkEnd w:id="45"/>
      <w:bookmarkEnd w:id="46"/>
      <w:bookmarkEnd w:id="47"/>
    </w:p>
    <w:p w14:paraId="570F93A8" w14:textId="77777777" w:rsidR="005E38B0" w:rsidRPr="005E38B0" w:rsidRDefault="005E38B0" w:rsidP="005E38B0"/>
    <w:p w14:paraId="5D7DDA98" w14:textId="171FE253" w:rsidR="00B11044" w:rsidRDefault="00B11044" w:rsidP="00B11044">
      <w:pPr>
        <w:pBdr>
          <w:top w:val="nil"/>
          <w:left w:val="nil"/>
          <w:bottom w:val="nil"/>
          <w:right w:val="nil"/>
          <w:between w:val="nil"/>
        </w:pBdr>
        <w:spacing w:line="480" w:lineRule="auto"/>
        <w:ind w:firstLine="720"/>
        <w:rPr>
          <w:color w:val="000000"/>
        </w:rPr>
      </w:pPr>
      <w:r>
        <w:rPr>
          <w:color w:val="000000"/>
        </w:rPr>
        <w:t>I believe learning a second language is extremely beneficial and supports academic achievement, provid</w:t>
      </w:r>
      <w:r>
        <w:t>ing</w:t>
      </w:r>
      <w:r>
        <w:rPr>
          <w:color w:val="000000"/>
        </w:rPr>
        <w:t xml:space="preserve"> cognitive benefits and affect</w:t>
      </w:r>
      <w:r>
        <w:t>ing</w:t>
      </w:r>
      <w:r>
        <w:rPr>
          <w:color w:val="000000"/>
        </w:rPr>
        <w:t xml:space="preserve"> attitudes and beliefs about language and other cultures.</w:t>
      </w:r>
      <w:r w:rsidR="00F2675C">
        <w:rPr>
          <w:color w:val="000000"/>
        </w:rPr>
        <w:t xml:space="preserve"> </w:t>
      </w:r>
      <w:r>
        <w:t>As demonstrated in the literature, s</w:t>
      </w:r>
      <w:r>
        <w:rPr>
          <w:color w:val="000000"/>
        </w:rPr>
        <w:t xml:space="preserve">econd language learning correlates with higher academic achievement on standardized tests and critical thinking skills as well as improved first language achievement </w:t>
      </w:r>
      <w:r w:rsidR="00983BAA" w:rsidRPr="00983BAA">
        <w:t>(Armstrong &amp; Rogers, 1997</w:t>
      </w:r>
      <w:r w:rsidR="00B37C5D">
        <w:t xml:space="preserve">; </w:t>
      </w:r>
      <w:r w:rsidR="00983BAA" w:rsidRPr="00983BAA">
        <w:t>D'Angiulli et al., 2001)</w:t>
      </w:r>
      <w:r w:rsidR="00F2675C">
        <w:rPr>
          <w:color w:val="000000"/>
        </w:rPr>
        <w:t xml:space="preserve"> </w:t>
      </w:r>
    </w:p>
    <w:p w14:paraId="4037D3FF" w14:textId="3F6EE6D3" w:rsidR="00B11044" w:rsidRDefault="00B11044" w:rsidP="00B11044">
      <w:pPr>
        <w:pBdr>
          <w:top w:val="nil"/>
          <w:left w:val="nil"/>
          <w:bottom w:val="nil"/>
          <w:right w:val="nil"/>
          <w:between w:val="nil"/>
        </w:pBdr>
        <w:spacing w:line="480" w:lineRule="auto"/>
        <w:ind w:firstLine="720"/>
        <w:rPr>
          <w:color w:val="000000"/>
        </w:rPr>
      </w:pPr>
      <w:r>
        <w:rPr>
          <w:color w:val="000000"/>
        </w:rPr>
        <w:t xml:space="preserve">Secondly, I believe ASL is a second language with unique linguistic features and </w:t>
      </w:r>
      <w:r w:rsidR="00B37C5D">
        <w:rPr>
          <w:color w:val="000000"/>
        </w:rPr>
        <w:t>has all</w:t>
      </w:r>
      <w:r>
        <w:rPr>
          <w:color w:val="000000"/>
        </w:rPr>
        <w:t xml:space="preserve"> equal to features in spoken and orthographic languages.</w:t>
      </w:r>
      <w:r w:rsidR="00F2675C">
        <w:rPr>
          <w:color w:val="000000"/>
        </w:rPr>
        <w:t xml:space="preserve"> </w:t>
      </w:r>
      <w:r>
        <w:rPr>
          <w:color w:val="000000"/>
        </w:rPr>
        <w:t xml:space="preserve">In ASL, “handshapes, movement and other grammatical features combine to form signs and sentences” </w:t>
      </w:r>
      <w:r w:rsidR="00BA5BE2" w:rsidRPr="00BA5BE2">
        <w:t>(Valli et al., 2011, p. 14)</w:t>
      </w:r>
      <w:r>
        <w:rPr>
          <w:color w:val="000000"/>
        </w:rPr>
        <w:t>.</w:t>
      </w:r>
      <w:r w:rsidR="00F2675C">
        <w:rPr>
          <w:color w:val="000000"/>
        </w:rPr>
        <w:t xml:space="preserve"> </w:t>
      </w:r>
      <w:r>
        <w:rPr>
          <w:color w:val="000000"/>
        </w:rPr>
        <w:t>ASL is a linguistic system and is independent of English and has all the features of a language.</w:t>
      </w:r>
      <w:r w:rsidR="00F2675C">
        <w:rPr>
          <w:color w:val="000000"/>
        </w:rPr>
        <w:t xml:space="preserve"> </w:t>
      </w:r>
      <w:r>
        <w:rPr>
          <w:color w:val="000000"/>
        </w:rPr>
        <w:t>In addition to the linguistic system of a language, it is important for students to understand and appreciate the culture from which the language is derived.</w:t>
      </w:r>
      <w:r w:rsidR="00F2675C">
        <w:rPr>
          <w:color w:val="000000"/>
        </w:rPr>
        <w:t xml:space="preserve"> </w:t>
      </w:r>
      <w:r>
        <w:rPr>
          <w:color w:val="000000"/>
        </w:rPr>
        <w:t>Learners of ASL must have exposure to the beliefs and practices of Deaf people.</w:t>
      </w:r>
      <w:r w:rsidR="00F2675C">
        <w:rPr>
          <w:color w:val="000000"/>
        </w:rPr>
        <w:t xml:space="preserve"> </w:t>
      </w:r>
      <w:r>
        <w:rPr>
          <w:color w:val="000000"/>
        </w:rPr>
        <w:t>Learning a language goes beyond just correct or incorrect vocabulary, it is a learning process with many layers.</w:t>
      </w:r>
      <w:r w:rsidR="00F2675C">
        <w:rPr>
          <w:color w:val="000000"/>
        </w:rPr>
        <w:t xml:space="preserve"> </w:t>
      </w:r>
    </w:p>
    <w:p w14:paraId="38CCA678" w14:textId="7AD9A2FE" w:rsidR="00B11044" w:rsidRDefault="00B11044" w:rsidP="00B11044">
      <w:pPr>
        <w:pBdr>
          <w:top w:val="nil"/>
          <w:left w:val="nil"/>
          <w:bottom w:val="nil"/>
          <w:right w:val="nil"/>
          <w:between w:val="nil"/>
        </w:pBdr>
        <w:spacing w:line="480" w:lineRule="auto"/>
        <w:ind w:firstLine="720"/>
        <w:rPr>
          <w:color w:val="000000"/>
        </w:rPr>
      </w:pPr>
      <w:r w:rsidRPr="00023B23">
        <w:rPr>
          <w:color w:val="000000"/>
        </w:rPr>
        <w:lastRenderedPageBreak/>
        <w:t xml:space="preserve">Lastly, I believe dyslexia is a learning disorder characterized by </w:t>
      </w:r>
      <w:r w:rsidR="000027FE">
        <w:rPr>
          <w:color w:val="000000"/>
        </w:rPr>
        <w:t xml:space="preserve">unique </w:t>
      </w:r>
      <w:r w:rsidRPr="00023B23">
        <w:rPr>
          <w:color w:val="000000"/>
        </w:rPr>
        <w:t xml:space="preserve">linguistic </w:t>
      </w:r>
      <w:r w:rsidR="000371A2" w:rsidRPr="00023B23">
        <w:rPr>
          <w:color w:val="000000"/>
        </w:rPr>
        <w:t>difficulties</w:t>
      </w:r>
      <w:r w:rsidRPr="00023B23">
        <w:rPr>
          <w:color w:val="000000"/>
        </w:rPr>
        <w:t>.</w:t>
      </w:r>
      <w:r w:rsidR="00F2675C">
        <w:rPr>
          <w:color w:val="000000"/>
        </w:rPr>
        <w:t xml:space="preserve"> </w:t>
      </w:r>
      <w:r w:rsidRPr="00023B23">
        <w:rPr>
          <w:color w:val="000000"/>
        </w:rPr>
        <w:t>Individuals with dyslexia struggle with decoding</w:t>
      </w:r>
      <w:r w:rsidRPr="00023B23">
        <w:t xml:space="preserve">, </w:t>
      </w:r>
      <w:r w:rsidRPr="00023B23">
        <w:rPr>
          <w:color w:val="000000"/>
        </w:rPr>
        <w:t>the ability to break down words into components, a</w:t>
      </w:r>
      <w:r w:rsidRPr="00023B23">
        <w:t xml:space="preserve">nd may have </w:t>
      </w:r>
      <w:r w:rsidRPr="00023B23">
        <w:rPr>
          <w:color w:val="000000"/>
        </w:rPr>
        <w:t>poor vocabulary development and trouble discriminating grammatical and syntactic differences</w:t>
      </w:r>
      <w:r w:rsidR="000371A2" w:rsidRPr="00023B23">
        <w:rPr>
          <w:color w:val="000000"/>
        </w:rPr>
        <w:t>.</w:t>
      </w:r>
      <w:r w:rsidR="00F2675C">
        <w:rPr>
          <w:color w:val="000000"/>
        </w:rPr>
        <w:t xml:space="preserve"> </w:t>
      </w:r>
      <w:r w:rsidR="000371A2">
        <w:rPr>
          <w:color w:val="000000"/>
        </w:rPr>
        <w:t>Individuals struggle with understanding and manipulating individual sounds as well as identifying and manipulating units of spoken language.</w:t>
      </w:r>
      <w:r w:rsidR="00F2675C">
        <w:rPr>
          <w:color w:val="000000"/>
        </w:rPr>
        <w:t xml:space="preserve"> </w:t>
      </w:r>
      <w:r w:rsidR="000371A2">
        <w:rPr>
          <w:color w:val="000000"/>
        </w:rPr>
        <w:t xml:space="preserve">In addition, there is </w:t>
      </w:r>
      <w:r w:rsidR="003B6828">
        <w:rPr>
          <w:color w:val="000000"/>
        </w:rPr>
        <w:t xml:space="preserve">often </w:t>
      </w:r>
      <w:r w:rsidR="000371A2">
        <w:rPr>
          <w:color w:val="000000"/>
        </w:rPr>
        <w:t>a deficit in rapid automatic naming or RAN</w:t>
      </w:r>
      <w:r w:rsidR="002D489B">
        <w:rPr>
          <w:color w:val="000000"/>
        </w:rPr>
        <w:t xml:space="preserve"> </w:t>
      </w:r>
      <w:r w:rsidR="0011401C" w:rsidRPr="0011401C">
        <w:t>(</w:t>
      </w:r>
      <w:r w:rsidR="0011401C" w:rsidRPr="0011401C">
        <w:rPr>
          <w:i/>
          <w:iCs/>
        </w:rPr>
        <w:t>Dyslexia Assessment: What is It and How Can It Help? - International Dyslexia Association</w:t>
      </w:r>
      <w:r w:rsidR="0011401C" w:rsidRPr="0011401C">
        <w:t>, 2020</w:t>
      </w:r>
      <w:r w:rsidR="006F6116">
        <w:t xml:space="preserve">; </w:t>
      </w:r>
      <w:r w:rsidR="006F6116" w:rsidRPr="006C4FFC">
        <w:t>Vellutino, 1987</w:t>
      </w:r>
      <w:r w:rsidR="000027FE">
        <w:t>)</w:t>
      </w:r>
      <w:r w:rsidR="006F6116">
        <w:t>.</w:t>
      </w:r>
      <w:r>
        <w:rPr>
          <w:color w:val="000000"/>
        </w:rPr>
        <w:t xml:space="preserve"> </w:t>
      </w:r>
    </w:p>
    <w:p w14:paraId="06AFD3BA" w14:textId="0398FF67" w:rsidR="008A0D18" w:rsidRDefault="008A0D18">
      <w:pPr>
        <w:rPr>
          <w:b/>
          <w:bCs/>
          <w:iCs/>
          <w:sz w:val="28"/>
          <w:szCs w:val="28"/>
        </w:rPr>
      </w:pPr>
      <w:bookmarkStart w:id="48" w:name="_Toc45985952"/>
      <w:bookmarkStart w:id="49" w:name="_Toc63007500"/>
      <w:bookmarkStart w:id="50" w:name="_Toc70082905"/>
    </w:p>
    <w:p w14:paraId="1E1B125A" w14:textId="2ADD4BC0" w:rsidR="00B11044" w:rsidRDefault="00B11044" w:rsidP="00AE1BDF">
      <w:pPr>
        <w:pStyle w:val="Heading2"/>
      </w:pPr>
      <w:bookmarkStart w:id="51" w:name="_Toc71718569"/>
      <w:r>
        <w:t>Definition of Terms</w:t>
      </w:r>
      <w:bookmarkEnd w:id="48"/>
      <w:bookmarkEnd w:id="49"/>
      <w:bookmarkEnd w:id="50"/>
      <w:bookmarkEnd w:id="51"/>
    </w:p>
    <w:p w14:paraId="4BB64762" w14:textId="77777777" w:rsidR="008A0D18" w:rsidRPr="008A0D18" w:rsidRDefault="008A0D18" w:rsidP="008A0D18"/>
    <w:p w14:paraId="0F9BC87C" w14:textId="19AD7882" w:rsidR="00B11044" w:rsidRDefault="00B11044" w:rsidP="00B11044">
      <w:pPr>
        <w:pBdr>
          <w:top w:val="nil"/>
          <w:left w:val="nil"/>
          <w:bottom w:val="nil"/>
          <w:right w:val="nil"/>
          <w:between w:val="nil"/>
        </w:pBdr>
        <w:spacing w:line="480" w:lineRule="auto"/>
        <w:ind w:firstLine="720"/>
        <w:rPr>
          <w:color w:val="000000"/>
        </w:rPr>
      </w:pPr>
      <w:r>
        <w:rPr>
          <w:color w:val="000000"/>
        </w:rPr>
        <w:t xml:space="preserve">The following definitions are given to provide clarity for terms and abbreviations used throughout this </w:t>
      </w:r>
      <w:r w:rsidR="00AE1BDF">
        <w:rPr>
          <w:color w:val="000000"/>
        </w:rPr>
        <w:t>dissertation.</w:t>
      </w:r>
    </w:p>
    <w:p w14:paraId="666702F4" w14:textId="6D63DBA5" w:rsidR="00B11044" w:rsidRDefault="00B11044" w:rsidP="00AE1BDF">
      <w:pPr>
        <w:pStyle w:val="Heading2"/>
      </w:pPr>
      <w:bookmarkStart w:id="52" w:name="_Toc45985953"/>
      <w:bookmarkStart w:id="53" w:name="_Toc63007501"/>
      <w:bookmarkStart w:id="54" w:name="_Toc70082906"/>
      <w:bookmarkStart w:id="55" w:name="_Toc71718570"/>
      <w:r>
        <w:t>General Terms</w:t>
      </w:r>
      <w:bookmarkEnd w:id="52"/>
      <w:bookmarkEnd w:id="53"/>
      <w:bookmarkEnd w:id="54"/>
      <w:bookmarkEnd w:id="55"/>
    </w:p>
    <w:p w14:paraId="18E9368A" w14:textId="1188D06E" w:rsidR="00B11044" w:rsidRDefault="00B11044" w:rsidP="00B11044">
      <w:pPr>
        <w:pBdr>
          <w:top w:val="nil"/>
          <w:left w:val="nil"/>
          <w:bottom w:val="nil"/>
          <w:right w:val="nil"/>
          <w:between w:val="nil"/>
        </w:pBdr>
        <w:spacing w:line="480" w:lineRule="auto"/>
        <w:ind w:firstLine="720"/>
        <w:rPr>
          <w:color w:val="000000"/>
        </w:rPr>
      </w:pPr>
      <w:r>
        <w:rPr>
          <w:b/>
          <w:color w:val="000000"/>
        </w:rPr>
        <w:t xml:space="preserve">ASL </w:t>
      </w:r>
      <w:r>
        <w:rPr>
          <w:i/>
          <w:color w:val="000000"/>
        </w:rPr>
        <w:t xml:space="preserve">– </w:t>
      </w:r>
      <w:r>
        <w:rPr>
          <w:color w:val="000000"/>
        </w:rPr>
        <w:t>American Sign Language is a natural language used by members of the North American Deaf community.</w:t>
      </w:r>
      <w:r w:rsidR="00F2675C">
        <w:rPr>
          <w:color w:val="000000"/>
        </w:rPr>
        <w:t xml:space="preserve"> </w:t>
      </w:r>
      <w:r>
        <w:rPr>
          <w:color w:val="000000"/>
        </w:rPr>
        <w:t xml:space="preserve">It has developed naturally over time. </w:t>
      </w:r>
    </w:p>
    <w:p w14:paraId="45DE1530" w14:textId="301CFCE6" w:rsidR="00B11044" w:rsidRPr="00BB58BB" w:rsidRDefault="00B11044" w:rsidP="00B11044">
      <w:pPr>
        <w:pBdr>
          <w:top w:val="nil"/>
          <w:left w:val="nil"/>
          <w:bottom w:val="nil"/>
          <w:right w:val="nil"/>
          <w:between w:val="nil"/>
        </w:pBdr>
        <w:spacing w:line="480" w:lineRule="auto"/>
        <w:ind w:firstLine="720"/>
      </w:pPr>
      <w:r w:rsidRPr="00BB58BB">
        <w:rPr>
          <w:b/>
        </w:rPr>
        <w:t>CCC</w:t>
      </w:r>
      <w:r w:rsidRPr="00BB58BB">
        <w:rPr>
          <w:i/>
        </w:rPr>
        <w:t xml:space="preserve"> – </w:t>
      </w:r>
      <w:r w:rsidRPr="00BB58BB">
        <w:t>Cover, Copy, and Compare (CCC) is a self-managed intervention that can be used to enhance accuracy in academic subject areas. In CCC, students look at an academic stimulus. They then cover it, copy it, and evaluate their response by comparing it to the original fact. If there is an error, the students engage in error correction procedures before moving onto the next item.</w:t>
      </w:r>
      <w:r w:rsidR="00F2675C">
        <w:t xml:space="preserve"> </w:t>
      </w:r>
      <w:r w:rsidR="00B325BB" w:rsidRPr="00BB58BB">
        <w:t>CCC is carried out quickly allowing for fast recall of the learning objective with accuracy.</w:t>
      </w:r>
      <w:r w:rsidR="00F2675C">
        <w:t xml:space="preserve"> </w:t>
      </w:r>
      <w:r w:rsidR="00771D22" w:rsidRPr="00BB58BB">
        <w:t>CCC has been used as an intervention i</w:t>
      </w:r>
      <w:r w:rsidR="003D3CA1" w:rsidRPr="00BB58BB">
        <w:t>n</w:t>
      </w:r>
      <w:r w:rsidR="00771D22" w:rsidRPr="00BB58BB">
        <w:t xml:space="preserve"> a</w:t>
      </w:r>
      <w:r w:rsidR="0053252C" w:rsidRPr="00BB58BB">
        <w:t xml:space="preserve"> variety of settings and has been modified </w:t>
      </w:r>
      <w:r w:rsidR="00DE1127" w:rsidRPr="00BB58BB">
        <w:t xml:space="preserve">in ways </w:t>
      </w:r>
      <w:r w:rsidR="003D3CA1" w:rsidRPr="00BB58BB">
        <w:t xml:space="preserve">such as </w:t>
      </w:r>
      <w:r w:rsidR="00025EAD" w:rsidRPr="00BB58BB">
        <w:t xml:space="preserve">changing </w:t>
      </w:r>
      <w:r w:rsidR="00025EAD" w:rsidRPr="00BB58BB">
        <w:lastRenderedPageBreak/>
        <w:t>the order of steps, adding additional steps</w:t>
      </w:r>
      <w:r w:rsidR="00B325BB" w:rsidRPr="00BB58BB">
        <w:t>, separating speed from the accuracy, etc.</w:t>
      </w:r>
      <w:r w:rsidR="005A0AC8" w:rsidRPr="00BB58BB">
        <w:t xml:space="preserve"> This is referred to as Modified CCC or MCCC.</w:t>
      </w:r>
    </w:p>
    <w:p w14:paraId="46870FD2" w14:textId="325C9AA6" w:rsidR="00EA5C6B" w:rsidRPr="00BB58BB" w:rsidRDefault="00EA5C6B" w:rsidP="00EA5C6B">
      <w:pPr>
        <w:pBdr>
          <w:top w:val="nil"/>
          <w:left w:val="nil"/>
          <w:bottom w:val="nil"/>
          <w:right w:val="nil"/>
          <w:between w:val="nil"/>
        </w:pBdr>
        <w:spacing w:line="480" w:lineRule="auto"/>
        <w:ind w:firstLine="720"/>
      </w:pPr>
      <w:r w:rsidRPr="00BB58BB">
        <w:rPr>
          <w:b/>
        </w:rPr>
        <w:t xml:space="preserve">Deaf </w:t>
      </w:r>
      <w:r w:rsidRPr="00BB58BB">
        <w:t>–uppercase Deaf refers to a particular group of deaf people who share a language – American Sign Language (ASL) – and a culture.</w:t>
      </w:r>
      <w:r w:rsidR="00F2675C">
        <w:t xml:space="preserve"> </w:t>
      </w:r>
      <w:r w:rsidRPr="00BB58BB">
        <w:t>The members of this group have multi-generational traditions of sign language use or use it as a primary means of communication among themselves and hold a set of beliefs about themselves</w:t>
      </w:r>
      <w:r w:rsidR="00BB58BB" w:rsidRPr="00BB58BB">
        <w:t xml:space="preserve"> with a positive attitude towards deafness, as having a “deaf gain” rather than a “hearing loss”</w:t>
      </w:r>
      <w:r w:rsidRPr="00BB58BB">
        <w:t>. </w:t>
      </w:r>
    </w:p>
    <w:p w14:paraId="73DFB018" w14:textId="5B8E948B" w:rsidR="00B11044" w:rsidRPr="00BB58BB" w:rsidRDefault="00B11044" w:rsidP="00B11044">
      <w:pPr>
        <w:pBdr>
          <w:top w:val="nil"/>
          <w:left w:val="nil"/>
          <w:bottom w:val="nil"/>
          <w:right w:val="nil"/>
          <w:between w:val="nil"/>
        </w:pBdr>
        <w:spacing w:line="480" w:lineRule="auto"/>
        <w:ind w:firstLine="720"/>
      </w:pPr>
      <w:r w:rsidRPr="00BB58BB">
        <w:rPr>
          <w:b/>
        </w:rPr>
        <w:t>deaf</w:t>
      </w:r>
      <w:r w:rsidRPr="00BB58BB">
        <w:rPr>
          <w:i/>
        </w:rPr>
        <w:t xml:space="preserve"> </w:t>
      </w:r>
      <w:r w:rsidRPr="00BB58BB">
        <w:t>– lowercase deaf refers to the audiological condition</w:t>
      </w:r>
      <w:r w:rsidR="005A0AC8" w:rsidRPr="00BB58BB">
        <w:t xml:space="preserve"> representing a range of hearing levels</w:t>
      </w:r>
      <w:r w:rsidR="003E0ABD" w:rsidRPr="00BB58BB">
        <w:t>.</w:t>
      </w:r>
      <w:r w:rsidR="00F2675C">
        <w:t xml:space="preserve"> </w:t>
      </w:r>
      <w:r w:rsidR="003D3CA1" w:rsidRPr="00BB58BB">
        <w:t>In this dissertation, it represents</w:t>
      </w:r>
      <w:r w:rsidR="003E0ABD" w:rsidRPr="00BB58BB">
        <w:t xml:space="preserve"> a medical view of deafness and </w:t>
      </w:r>
      <w:r w:rsidR="003D3CA1" w:rsidRPr="00BB58BB">
        <w:t xml:space="preserve">deafness </w:t>
      </w:r>
      <w:r w:rsidR="003E0ABD" w:rsidRPr="00BB58BB">
        <w:t>as a deficit.</w:t>
      </w:r>
      <w:r w:rsidR="00F2675C">
        <w:t xml:space="preserve"> </w:t>
      </w:r>
    </w:p>
    <w:p w14:paraId="56A3541E" w14:textId="09BE1F27" w:rsidR="00B11044" w:rsidRDefault="00B11044" w:rsidP="00B11044">
      <w:pPr>
        <w:pBdr>
          <w:top w:val="nil"/>
          <w:left w:val="nil"/>
          <w:bottom w:val="nil"/>
          <w:right w:val="nil"/>
          <w:between w:val="nil"/>
        </w:pBdr>
        <w:spacing w:line="480" w:lineRule="auto"/>
        <w:ind w:firstLine="720"/>
        <w:rPr>
          <w:color w:val="000000"/>
        </w:rPr>
      </w:pPr>
      <w:r>
        <w:rPr>
          <w:b/>
          <w:color w:val="000000"/>
        </w:rPr>
        <w:t xml:space="preserve">hard of hearing </w:t>
      </w:r>
      <w:r>
        <w:rPr>
          <w:color w:val="000000"/>
        </w:rPr>
        <w:t xml:space="preserve">- refers to a person with a mild-to-moderate hearing loss or it can denote a deaf person who </w:t>
      </w:r>
      <w:r w:rsidR="008A0D18">
        <w:rPr>
          <w:color w:val="000000"/>
        </w:rPr>
        <w:t>does not</w:t>
      </w:r>
      <w:r>
        <w:rPr>
          <w:color w:val="000000"/>
        </w:rPr>
        <w:t xml:space="preserve"> have/want any cultural affiliation with the Deaf community, or both.</w:t>
      </w:r>
    </w:p>
    <w:p w14:paraId="52DEEB33" w14:textId="6C69920A" w:rsidR="00B11044" w:rsidRDefault="00B11044" w:rsidP="00B11044">
      <w:pPr>
        <w:pBdr>
          <w:top w:val="nil"/>
          <w:left w:val="nil"/>
          <w:bottom w:val="nil"/>
          <w:right w:val="nil"/>
          <w:between w:val="nil"/>
        </w:pBdr>
        <w:spacing w:line="480" w:lineRule="auto"/>
        <w:ind w:firstLine="720"/>
        <w:rPr>
          <w:i/>
        </w:rPr>
      </w:pPr>
      <w:r>
        <w:rPr>
          <w:b/>
          <w:color w:val="000000"/>
        </w:rPr>
        <w:t>dyslexia</w:t>
      </w:r>
      <w:r>
        <w:rPr>
          <w:i/>
          <w:color w:val="000000"/>
        </w:rPr>
        <w:t xml:space="preserve"> </w:t>
      </w:r>
      <w:r>
        <w:t>- a specific learning disability that is neurobiological in origin. It is characterized by difficulties with accurate and/or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growth of vocabulary and background knowledge</w:t>
      </w:r>
      <w:r w:rsidR="00823E2B">
        <w:t>.”</w:t>
      </w:r>
      <w:r w:rsidR="00823E2B" w:rsidRPr="00BA5BE2">
        <w:t xml:space="preserve"> (</w:t>
      </w:r>
      <w:r w:rsidR="00BA5BE2" w:rsidRPr="00BA5BE2">
        <w:rPr>
          <w:rStyle w:val="Emphasis"/>
        </w:rPr>
        <w:t>Definition of Dyslexia</w:t>
      </w:r>
      <w:r w:rsidR="00BA5BE2" w:rsidRPr="00BA5BE2">
        <w:t>, n.d.)</w:t>
      </w:r>
    </w:p>
    <w:p w14:paraId="4CF1D75F" w14:textId="65612B22" w:rsidR="00B11044" w:rsidRDefault="00B11044" w:rsidP="00B11044">
      <w:pPr>
        <w:pBdr>
          <w:top w:val="nil"/>
          <w:left w:val="nil"/>
          <w:bottom w:val="nil"/>
          <w:right w:val="nil"/>
          <w:between w:val="nil"/>
        </w:pBdr>
        <w:spacing w:line="480" w:lineRule="auto"/>
        <w:ind w:firstLine="720"/>
        <w:rPr>
          <w:highlight w:val="white"/>
        </w:rPr>
      </w:pPr>
      <w:r>
        <w:rPr>
          <w:b/>
          <w:color w:val="000000"/>
          <w:highlight w:val="white"/>
        </w:rPr>
        <w:lastRenderedPageBreak/>
        <w:t>fluency</w:t>
      </w:r>
      <w:r>
        <w:rPr>
          <w:i/>
          <w:color w:val="000000"/>
          <w:highlight w:val="white"/>
        </w:rPr>
        <w:t xml:space="preserve"> - </w:t>
      </w:r>
      <w:r>
        <w:rPr>
          <w:highlight w:val="white"/>
        </w:rPr>
        <w:t xml:space="preserve">as “being able to speak and write quickly or easily in a given language.” It comes from the Latin word </w:t>
      </w:r>
      <w:r>
        <w:rPr>
          <w:i/>
          <w:highlight w:val="white"/>
        </w:rPr>
        <w:t>fluentem</w:t>
      </w:r>
      <w:r>
        <w:rPr>
          <w:highlight w:val="white"/>
        </w:rPr>
        <w:t xml:space="preserve"> meaning “to flow</w:t>
      </w:r>
      <w:r w:rsidR="00823E2B">
        <w:rPr>
          <w:highlight w:val="white"/>
        </w:rPr>
        <w:t>.”</w:t>
      </w:r>
      <w:r w:rsidR="00823E2B" w:rsidRPr="00BA5BE2">
        <w:t xml:space="preserve"> (</w:t>
      </w:r>
      <w:r w:rsidR="00BA5BE2" w:rsidRPr="00BA5BE2">
        <w:rPr>
          <w:rStyle w:val="Emphasis"/>
        </w:rPr>
        <w:t xml:space="preserve">What Does It Mean to Be “fluent” in a </w:t>
      </w:r>
      <w:r w:rsidR="00023B23" w:rsidRPr="00BA5BE2">
        <w:rPr>
          <w:rStyle w:val="Emphasis"/>
        </w:rPr>
        <w:t>Language?</w:t>
      </w:r>
      <w:r w:rsidR="00BA5BE2" w:rsidRPr="00BA5BE2">
        <w:t xml:space="preserve"> 2011)</w:t>
      </w:r>
    </w:p>
    <w:p w14:paraId="74E03B2A" w14:textId="77777777" w:rsidR="00B11044" w:rsidRDefault="00B11044" w:rsidP="00B11044">
      <w:pPr>
        <w:pBdr>
          <w:top w:val="nil"/>
          <w:left w:val="nil"/>
          <w:bottom w:val="nil"/>
          <w:right w:val="nil"/>
          <w:between w:val="nil"/>
        </w:pBdr>
        <w:spacing w:line="480" w:lineRule="auto"/>
        <w:ind w:firstLine="720"/>
        <w:rPr>
          <w:color w:val="000000"/>
          <w:sz w:val="23"/>
          <w:szCs w:val="23"/>
        </w:rPr>
      </w:pPr>
      <w:r>
        <w:rPr>
          <w:b/>
          <w:color w:val="000000"/>
          <w:sz w:val="23"/>
          <w:szCs w:val="23"/>
        </w:rPr>
        <w:t xml:space="preserve">maintenance - </w:t>
      </w:r>
      <w:r>
        <w:rPr>
          <w:color w:val="000000"/>
          <w:sz w:val="23"/>
          <w:szCs w:val="23"/>
        </w:rPr>
        <w:t>Maintenance is the extent to which the student continues to perform a learned skill after an intervention has been removed.</w:t>
      </w:r>
    </w:p>
    <w:p w14:paraId="53EE3122" w14:textId="77777777" w:rsidR="00845C57" w:rsidRDefault="00845C57" w:rsidP="00845C57">
      <w:pPr>
        <w:pStyle w:val="APAHeading2"/>
      </w:pPr>
      <w:bookmarkStart w:id="56" w:name="_Toc71718571"/>
      <w:bookmarkStart w:id="57" w:name="_Toc45985954"/>
      <w:bookmarkStart w:id="58" w:name="_Toc63007502"/>
      <w:bookmarkStart w:id="59" w:name="_Toc70082907"/>
      <w:r>
        <w:t>Organization of the study</w:t>
      </w:r>
      <w:bookmarkEnd w:id="56"/>
    </w:p>
    <w:p w14:paraId="555CE53C" w14:textId="4BC04B4E" w:rsidR="008A0D18" w:rsidRDefault="00845C57" w:rsidP="00845C57">
      <w:pPr>
        <w:spacing w:line="480" w:lineRule="auto"/>
        <w:rPr>
          <w:b/>
        </w:rPr>
      </w:pPr>
      <w:r>
        <w:rPr>
          <w:color w:val="000000"/>
        </w:rPr>
        <w:t xml:space="preserve">In Chapter 1 of my dissertation, I provide information </w:t>
      </w:r>
      <w:r>
        <w:t>on how</w:t>
      </w:r>
      <w:r>
        <w:rPr>
          <w:color w:val="000000"/>
        </w:rPr>
        <w:t xml:space="preserve"> the study developed from my experiences and how they shaped the purpose of the study and the research questions. A list of terms with definitions that the reader may find helpful in </w:t>
      </w:r>
    </w:p>
    <w:bookmarkEnd w:id="57"/>
    <w:bookmarkEnd w:id="58"/>
    <w:bookmarkEnd w:id="59"/>
    <w:p w14:paraId="2078EE4B" w14:textId="3DF3FAED" w:rsidR="00B11044" w:rsidRDefault="00B11044" w:rsidP="00845C57">
      <w:pPr>
        <w:pBdr>
          <w:top w:val="nil"/>
          <w:left w:val="nil"/>
          <w:bottom w:val="nil"/>
          <w:right w:val="nil"/>
          <w:between w:val="nil"/>
        </w:pBdr>
        <w:spacing w:line="480" w:lineRule="auto"/>
        <w:rPr>
          <w:color w:val="000000"/>
        </w:rPr>
      </w:pPr>
      <w:r>
        <w:rPr>
          <w:color w:val="000000"/>
        </w:rPr>
        <w:t>understanding the dissertation is provided.</w:t>
      </w:r>
      <w:r w:rsidR="00F2675C">
        <w:rPr>
          <w:color w:val="000000"/>
        </w:rPr>
        <w:t xml:space="preserve"> </w:t>
      </w:r>
      <w:r>
        <w:rPr>
          <w:color w:val="000000"/>
        </w:rPr>
        <w:t xml:space="preserve">In </w:t>
      </w:r>
      <w:r w:rsidR="00F2675C">
        <w:rPr>
          <w:color w:val="000000"/>
        </w:rPr>
        <w:t>Chapter 2</w:t>
      </w:r>
      <w:r>
        <w:rPr>
          <w:color w:val="000000"/>
        </w:rPr>
        <w:t>, the literature review, I present the background of ASL instruction as a second language and how it compares with second language instruction of spoken and orthographic languages.</w:t>
      </w:r>
      <w:r w:rsidR="00F2675C">
        <w:rPr>
          <w:color w:val="000000"/>
        </w:rPr>
        <w:t xml:space="preserve"> </w:t>
      </w:r>
      <w:r>
        <w:rPr>
          <w:color w:val="000000"/>
        </w:rPr>
        <w:t>I examine the effects of dyslexia on second language acquisition and the limited research on dyslexia’s impact on ASL acquisition.</w:t>
      </w:r>
      <w:r w:rsidR="00F2675C">
        <w:rPr>
          <w:color w:val="000000"/>
        </w:rPr>
        <w:t xml:space="preserve"> </w:t>
      </w:r>
      <w:r>
        <w:rPr>
          <w:color w:val="000000"/>
        </w:rPr>
        <w:t>A rationale for the use of Cover, Copy and Compare as the intervention used in the research is provided.</w:t>
      </w:r>
      <w:r w:rsidR="00F2675C">
        <w:rPr>
          <w:color w:val="000000"/>
        </w:rPr>
        <w:t xml:space="preserve"> </w:t>
      </w:r>
      <w:r>
        <w:rPr>
          <w:color w:val="000000"/>
        </w:rPr>
        <w:t xml:space="preserve">In </w:t>
      </w:r>
      <w:r w:rsidR="00F2675C">
        <w:rPr>
          <w:color w:val="000000"/>
        </w:rPr>
        <w:t>Chapter 3</w:t>
      </w:r>
      <w:r>
        <w:t xml:space="preserve">, </w:t>
      </w:r>
      <w:r>
        <w:rPr>
          <w:color w:val="000000"/>
        </w:rPr>
        <w:t>I describe the methodology of the study including descriptions of the participants, setting, and analysis procedures.</w:t>
      </w:r>
      <w:r w:rsidR="00F2675C">
        <w:rPr>
          <w:color w:val="000000"/>
        </w:rPr>
        <w:t xml:space="preserve"> Chapter 4 answers the research question by reporting the findings from the analysis. Chapter 5 provides discussion and limitations followed by future research implications.</w:t>
      </w:r>
    </w:p>
    <w:p w14:paraId="0920352A" w14:textId="33A436D1" w:rsidR="00F2675C" w:rsidRDefault="00F2675C" w:rsidP="00B11044">
      <w:pPr>
        <w:pBdr>
          <w:top w:val="nil"/>
          <w:left w:val="nil"/>
          <w:bottom w:val="nil"/>
          <w:right w:val="nil"/>
          <w:between w:val="nil"/>
        </w:pBdr>
        <w:spacing w:line="480" w:lineRule="auto"/>
        <w:ind w:firstLine="720"/>
        <w:rPr>
          <w:color w:val="000000"/>
        </w:rPr>
      </w:pPr>
    </w:p>
    <w:p w14:paraId="3DD7D05C" w14:textId="3FCCDE46" w:rsidR="00F2675C" w:rsidRDefault="00F2675C" w:rsidP="00B11044">
      <w:pPr>
        <w:pBdr>
          <w:top w:val="nil"/>
          <w:left w:val="nil"/>
          <w:bottom w:val="nil"/>
          <w:right w:val="nil"/>
          <w:between w:val="nil"/>
        </w:pBdr>
        <w:spacing w:line="480" w:lineRule="auto"/>
        <w:ind w:firstLine="720"/>
        <w:rPr>
          <w:color w:val="000000"/>
        </w:rPr>
      </w:pPr>
    </w:p>
    <w:p w14:paraId="3177EC30" w14:textId="77777777" w:rsidR="00F2675C" w:rsidRDefault="00F2675C" w:rsidP="00B11044">
      <w:pPr>
        <w:pBdr>
          <w:top w:val="nil"/>
          <w:left w:val="nil"/>
          <w:bottom w:val="nil"/>
          <w:right w:val="nil"/>
          <w:between w:val="nil"/>
        </w:pBdr>
        <w:spacing w:line="480" w:lineRule="auto"/>
        <w:ind w:firstLine="720"/>
        <w:rPr>
          <w:color w:val="000000"/>
        </w:rPr>
      </w:pPr>
    </w:p>
    <w:p w14:paraId="0D30466A" w14:textId="77777777" w:rsidR="00F2675C" w:rsidRDefault="00F2675C">
      <w:pPr>
        <w:rPr>
          <w:b/>
        </w:rPr>
      </w:pPr>
      <w:bookmarkStart w:id="60" w:name="_Toc45985955"/>
      <w:bookmarkStart w:id="61" w:name="_Toc63007503"/>
      <w:r>
        <w:br w:type="page"/>
      </w:r>
    </w:p>
    <w:p w14:paraId="5A5A6CCA" w14:textId="648E5DFD" w:rsidR="00B11044" w:rsidRDefault="00B11044" w:rsidP="001971DB">
      <w:pPr>
        <w:pStyle w:val="Heading1"/>
      </w:pPr>
      <w:bookmarkStart w:id="62" w:name="_Toc70082908"/>
      <w:bookmarkStart w:id="63" w:name="_Toc71718572"/>
      <w:r>
        <w:lastRenderedPageBreak/>
        <w:t>Chapter 2</w:t>
      </w:r>
      <w:bookmarkEnd w:id="60"/>
      <w:bookmarkEnd w:id="61"/>
      <w:bookmarkEnd w:id="62"/>
      <w:bookmarkEnd w:id="63"/>
    </w:p>
    <w:p w14:paraId="5A0C6E67" w14:textId="6D9A790D" w:rsidR="00B11044" w:rsidRDefault="00B11044" w:rsidP="00AE1BDF">
      <w:pPr>
        <w:pStyle w:val="Heading2"/>
      </w:pPr>
      <w:bookmarkStart w:id="64" w:name="_Toc45985956"/>
      <w:bookmarkStart w:id="65" w:name="_Toc63007504"/>
      <w:bookmarkStart w:id="66" w:name="_Toc70082909"/>
      <w:bookmarkStart w:id="67" w:name="_Toc71718573"/>
      <w:r>
        <w:t>Literature Review</w:t>
      </w:r>
      <w:bookmarkEnd w:id="64"/>
      <w:bookmarkEnd w:id="65"/>
      <w:bookmarkEnd w:id="66"/>
      <w:bookmarkEnd w:id="67"/>
    </w:p>
    <w:p w14:paraId="29F44A46" w14:textId="6010807F" w:rsidR="00B11044" w:rsidRDefault="00B11044" w:rsidP="00AE1BDF">
      <w:pPr>
        <w:pStyle w:val="Heading2"/>
      </w:pPr>
      <w:bookmarkStart w:id="68" w:name="_Toc45985957"/>
      <w:bookmarkStart w:id="69" w:name="_Toc63007505"/>
      <w:bookmarkStart w:id="70" w:name="_Toc70082910"/>
      <w:bookmarkStart w:id="71" w:name="_Toc71718574"/>
      <w:r>
        <w:t>Chapter Organization</w:t>
      </w:r>
      <w:bookmarkEnd w:id="68"/>
      <w:bookmarkEnd w:id="69"/>
      <w:bookmarkEnd w:id="70"/>
      <w:bookmarkEnd w:id="71"/>
      <w:r>
        <w:t xml:space="preserve"> </w:t>
      </w:r>
    </w:p>
    <w:p w14:paraId="0FD57365" w14:textId="77777777" w:rsidR="00AE1BDF" w:rsidRPr="00AE1BDF" w:rsidRDefault="00AE1BDF" w:rsidP="00AE1BDF"/>
    <w:p w14:paraId="1BD225A4" w14:textId="6070782D" w:rsidR="00B11044" w:rsidRDefault="00B11044" w:rsidP="00B11044">
      <w:pPr>
        <w:pBdr>
          <w:top w:val="nil"/>
          <w:left w:val="nil"/>
          <w:bottom w:val="nil"/>
          <w:right w:val="nil"/>
          <w:between w:val="nil"/>
        </w:pBdr>
        <w:spacing w:line="480" w:lineRule="auto"/>
        <w:ind w:firstLine="720"/>
        <w:rPr>
          <w:color w:val="000000"/>
        </w:rPr>
      </w:pPr>
      <w:r>
        <w:rPr>
          <w:color w:val="000000"/>
        </w:rPr>
        <w:t>This chapter is divided into three sections.</w:t>
      </w:r>
      <w:r w:rsidR="00F2675C">
        <w:rPr>
          <w:color w:val="000000"/>
        </w:rPr>
        <w:t xml:space="preserve"> </w:t>
      </w:r>
      <w:r>
        <w:rPr>
          <w:color w:val="000000"/>
        </w:rPr>
        <w:t>Part 1 details ASL acquisition as a second language as compared to second language acquisition of spoken and orthographic language.</w:t>
      </w:r>
      <w:r w:rsidR="00F2675C">
        <w:rPr>
          <w:color w:val="000000"/>
        </w:rPr>
        <w:t xml:space="preserve"> </w:t>
      </w:r>
      <w:r>
        <w:rPr>
          <w:color w:val="000000"/>
        </w:rPr>
        <w:t>Part 2 details the effects of dyslexia on second language acquisition.</w:t>
      </w:r>
      <w:r w:rsidR="00F2675C">
        <w:rPr>
          <w:color w:val="000000"/>
        </w:rPr>
        <w:t xml:space="preserve"> </w:t>
      </w:r>
      <w:r>
        <w:rPr>
          <w:color w:val="000000"/>
        </w:rPr>
        <w:t xml:space="preserve">A basis for dyslexia as a </w:t>
      </w:r>
      <w:r w:rsidRPr="000E2D31">
        <w:rPr>
          <w:color w:val="000000"/>
        </w:rPr>
        <w:t>linguistic d</w:t>
      </w:r>
      <w:r w:rsidR="008674A9" w:rsidRPr="000E2D31">
        <w:rPr>
          <w:color w:val="000000"/>
        </w:rPr>
        <w:t>ifficulty as seen by challenges in word reading a</w:t>
      </w:r>
      <w:r w:rsidR="003B6828">
        <w:rPr>
          <w:color w:val="000000"/>
        </w:rPr>
        <w:t>nd</w:t>
      </w:r>
      <w:r w:rsidR="008674A9" w:rsidRPr="000E2D31">
        <w:rPr>
          <w:color w:val="000000"/>
        </w:rPr>
        <w:t xml:space="preserve"> spelling skills</w:t>
      </w:r>
      <w:r w:rsidR="003B6828">
        <w:rPr>
          <w:color w:val="000000"/>
        </w:rPr>
        <w:t xml:space="preserve">, </w:t>
      </w:r>
      <w:r w:rsidR="00823E2B">
        <w:rPr>
          <w:color w:val="000000"/>
        </w:rPr>
        <w:t xml:space="preserve">based </w:t>
      </w:r>
      <w:r w:rsidRPr="000E2D31">
        <w:rPr>
          <w:color w:val="000000"/>
        </w:rPr>
        <w:t>on brain</w:t>
      </w:r>
      <w:r>
        <w:rPr>
          <w:color w:val="000000"/>
        </w:rPr>
        <w:t xml:space="preserve"> research is provided.</w:t>
      </w:r>
      <w:r w:rsidR="00F2675C">
        <w:rPr>
          <w:color w:val="000000"/>
        </w:rPr>
        <w:t xml:space="preserve"> </w:t>
      </w:r>
      <w:r>
        <w:rPr>
          <w:color w:val="000000"/>
        </w:rPr>
        <w:t>Part 3 details the use of Cover, Copy and Compare and its effectiveness as a self-managed intervention for repetition of vocabulary and target learning goals.</w:t>
      </w:r>
      <w:r w:rsidR="00F2675C">
        <w:rPr>
          <w:color w:val="000000"/>
        </w:rPr>
        <w:t xml:space="preserve"> </w:t>
      </w:r>
    </w:p>
    <w:p w14:paraId="67FABF9F" w14:textId="77777777" w:rsidR="00B11044" w:rsidRDefault="00B11044" w:rsidP="00B11044">
      <w:pPr>
        <w:pBdr>
          <w:top w:val="nil"/>
          <w:left w:val="nil"/>
          <w:bottom w:val="nil"/>
          <w:right w:val="nil"/>
          <w:between w:val="nil"/>
        </w:pBdr>
        <w:spacing w:line="480" w:lineRule="auto"/>
        <w:jc w:val="center"/>
        <w:rPr>
          <w:b/>
          <w:color w:val="000000"/>
        </w:rPr>
      </w:pPr>
    </w:p>
    <w:p w14:paraId="199615B3" w14:textId="4DE0D6D6" w:rsidR="00B11044" w:rsidRDefault="00B11044" w:rsidP="00AE1BDF">
      <w:pPr>
        <w:pStyle w:val="Heading2"/>
      </w:pPr>
      <w:bookmarkStart w:id="72" w:name="_Toc45985958"/>
      <w:bookmarkStart w:id="73" w:name="_Toc63007506"/>
      <w:bookmarkStart w:id="74" w:name="_Toc70082911"/>
      <w:bookmarkStart w:id="75" w:name="_Toc71718575"/>
      <w:r>
        <w:t>Part 1: Acquisition of ASL as a Second Language</w:t>
      </w:r>
      <w:bookmarkEnd w:id="72"/>
      <w:bookmarkEnd w:id="73"/>
      <w:bookmarkEnd w:id="74"/>
      <w:bookmarkEnd w:id="75"/>
    </w:p>
    <w:p w14:paraId="54BAE57E" w14:textId="145BFFF6" w:rsidR="000C7CBE" w:rsidRDefault="000C7CBE" w:rsidP="00AE1BDF">
      <w:pPr>
        <w:pStyle w:val="Heading2"/>
      </w:pPr>
      <w:bookmarkStart w:id="76" w:name="_heading=h.2jxsxqh" w:colFirst="0" w:colLast="0"/>
      <w:bookmarkStart w:id="77" w:name="_Toc63007507"/>
      <w:bookmarkStart w:id="78" w:name="_Toc70082912"/>
      <w:bookmarkStart w:id="79" w:name="_Toc71718576"/>
      <w:bookmarkEnd w:id="76"/>
      <w:r>
        <w:t>Historical Context</w:t>
      </w:r>
      <w:bookmarkEnd w:id="77"/>
      <w:bookmarkEnd w:id="78"/>
      <w:bookmarkEnd w:id="79"/>
    </w:p>
    <w:p w14:paraId="771B7CCE" w14:textId="77777777" w:rsidR="00AE1BDF" w:rsidRPr="00AE1BDF" w:rsidRDefault="00AE1BDF" w:rsidP="00AE1BDF"/>
    <w:p w14:paraId="2DCB2CD3" w14:textId="125EE9FA" w:rsidR="00B11044" w:rsidRDefault="00B11044" w:rsidP="00B11044">
      <w:pPr>
        <w:pBdr>
          <w:top w:val="nil"/>
          <w:left w:val="nil"/>
          <w:bottom w:val="nil"/>
          <w:right w:val="nil"/>
          <w:between w:val="nil"/>
        </w:pBdr>
        <w:spacing w:line="480" w:lineRule="auto"/>
        <w:ind w:firstLine="720"/>
      </w:pPr>
      <w:r>
        <w:rPr>
          <w:color w:val="000000"/>
        </w:rPr>
        <w:t>For the past several years, educators have attempted to identify the best method for teaching ASL, yet some students still struggle learning the language.</w:t>
      </w:r>
      <w:r w:rsidR="00F2675C">
        <w:rPr>
          <w:color w:val="000000"/>
        </w:rPr>
        <w:t xml:space="preserve"> </w:t>
      </w:r>
      <w:r>
        <w:rPr>
          <w:color w:val="000000"/>
        </w:rPr>
        <w:t xml:space="preserve">“Currently researchers and university professors have limited evidence related to how typically hearing adult learners acquire ASL as a second language” </w:t>
      </w:r>
      <w:r w:rsidR="00BA5BE2" w:rsidRPr="00BA5BE2">
        <w:t>(Beal &amp; Faniel, 2018, p. 204)</w:t>
      </w:r>
      <w:r>
        <w:rPr>
          <w:color w:val="000000"/>
        </w:rPr>
        <w:t>.</w:t>
      </w:r>
      <w:r w:rsidR="00F2675C">
        <w:rPr>
          <w:color w:val="000000"/>
        </w:rPr>
        <w:t xml:space="preserve"> </w:t>
      </w:r>
      <w:r>
        <w:rPr>
          <w:color w:val="000000"/>
        </w:rPr>
        <w:t xml:space="preserve">A common misconception outside the Deaf community is the belief that learning ASL is easy and </w:t>
      </w:r>
      <w:r>
        <w:t xml:space="preserve">that it parallels </w:t>
      </w:r>
      <w:r>
        <w:rPr>
          <w:color w:val="000000"/>
        </w:rPr>
        <w:t>English linguistically.</w:t>
      </w:r>
      <w:r w:rsidR="00F2675C">
        <w:rPr>
          <w:color w:val="000000"/>
        </w:rPr>
        <w:t xml:space="preserve"> </w:t>
      </w:r>
      <w:r>
        <w:rPr>
          <w:color w:val="000000"/>
        </w:rPr>
        <w:t xml:space="preserve">ASL’s linguistic structure has been researched and detailed only relatively recently by William Stokoe and his </w:t>
      </w:r>
      <w:r w:rsidR="00D86343">
        <w:rPr>
          <w:color w:val="000000"/>
        </w:rPr>
        <w:t xml:space="preserve">team </w:t>
      </w:r>
      <w:r w:rsidR="0072440B" w:rsidRPr="0072440B">
        <w:t>(Stokoe, 1960</w:t>
      </w:r>
      <w:r w:rsidR="00A24E7F">
        <w:t xml:space="preserve">; </w:t>
      </w:r>
      <w:r w:rsidR="0072440B" w:rsidRPr="0072440B">
        <w:t>Stokoe, 1995)</w:t>
      </w:r>
      <w:r>
        <w:rPr>
          <w:color w:val="000000"/>
        </w:rPr>
        <w:t>.</w:t>
      </w:r>
      <w:r w:rsidR="00F2675C">
        <w:rPr>
          <w:color w:val="000000"/>
        </w:rPr>
        <w:t xml:space="preserve"> </w:t>
      </w:r>
      <w:r>
        <w:rPr>
          <w:color w:val="000000"/>
        </w:rPr>
        <w:t>In the 1970’s and 1980’s, ASL was finally identified as a linguistically unique languag</w:t>
      </w:r>
      <w:r>
        <w:t xml:space="preserve">e </w:t>
      </w:r>
      <w:r w:rsidR="00FC3BC9">
        <w:t>because of</w:t>
      </w:r>
      <w:r>
        <w:t xml:space="preserve"> Stokoe’s research</w:t>
      </w:r>
      <w:r>
        <w:rPr>
          <w:color w:val="000000"/>
        </w:rPr>
        <w:t xml:space="preserve"> and th</w:t>
      </w:r>
      <w:r>
        <w:t>e publication of the first ASL dictionary</w:t>
      </w:r>
      <w:r w:rsidR="00F2675C">
        <w:t xml:space="preserve"> </w:t>
      </w:r>
      <w:r w:rsidR="00880C41" w:rsidRPr="00880C41">
        <w:t>(Baker &amp; Cokely, 1980</w:t>
      </w:r>
      <w:r w:rsidR="00474C33">
        <w:t xml:space="preserve">; </w:t>
      </w:r>
      <w:r w:rsidR="00880C41" w:rsidRPr="00880C41">
        <w:t>Valli et al., 2011)</w:t>
      </w:r>
      <w:r>
        <w:rPr>
          <w:color w:val="000000"/>
        </w:rPr>
        <w:t>.</w:t>
      </w:r>
      <w:r w:rsidR="00F2675C">
        <w:rPr>
          <w:color w:val="000000"/>
        </w:rPr>
        <w:t xml:space="preserve"> </w:t>
      </w:r>
      <w:r>
        <w:t>A</w:t>
      </w:r>
      <w:r>
        <w:rPr>
          <w:color w:val="000000"/>
        </w:rPr>
        <w:t xml:space="preserve">lthough the same </w:t>
      </w:r>
      <w:r>
        <w:rPr>
          <w:color w:val="000000"/>
        </w:rPr>
        <w:lastRenderedPageBreak/>
        <w:t>linguistic elements identified in spoken languages</w:t>
      </w:r>
      <w:r w:rsidR="003B6828">
        <w:rPr>
          <w:color w:val="000000"/>
        </w:rPr>
        <w:t>,</w:t>
      </w:r>
      <w:r>
        <w:rPr>
          <w:color w:val="000000"/>
        </w:rPr>
        <w:t xml:space="preserve"> such as morphology, phonology, </w:t>
      </w:r>
      <w:r w:rsidR="00FC3BC9">
        <w:rPr>
          <w:color w:val="000000"/>
        </w:rPr>
        <w:t>syntax,</w:t>
      </w:r>
      <w:r>
        <w:rPr>
          <w:color w:val="000000"/>
        </w:rPr>
        <w:t xml:space="preserve"> and semantics</w:t>
      </w:r>
      <w:r w:rsidR="003B6828">
        <w:rPr>
          <w:color w:val="000000"/>
        </w:rPr>
        <w:t>,</w:t>
      </w:r>
      <w:r>
        <w:rPr>
          <w:color w:val="000000"/>
        </w:rPr>
        <w:t xml:space="preserve"> are also identified in ASL, these grammatical features are in no way like that of English.</w:t>
      </w:r>
      <w:r w:rsidR="00F2675C">
        <w:rPr>
          <w:color w:val="000000"/>
        </w:rPr>
        <w:t xml:space="preserve"> </w:t>
      </w:r>
      <w:r>
        <w:rPr>
          <w:color w:val="000000"/>
        </w:rPr>
        <w:t>Despite these misconceptions that ASL is a form of English, ASL has more linguistic similarities to spoken French Sign Language (LSF) than English.</w:t>
      </w:r>
      <w:r w:rsidR="00F2675C">
        <w:rPr>
          <w:color w:val="000000"/>
        </w:rPr>
        <w:t xml:space="preserve"> </w:t>
      </w:r>
      <w:r>
        <w:rPr>
          <w:color w:val="000000"/>
        </w:rPr>
        <w:t>ASL has its origins in French Sign Language.</w:t>
      </w:r>
      <w:r w:rsidR="00F2675C">
        <w:rPr>
          <w:color w:val="000000"/>
        </w:rPr>
        <w:t xml:space="preserve"> In the early 1800’s </w:t>
      </w:r>
      <w:r>
        <w:rPr>
          <w:color w:val="000000"/>
        </w:rPr>
        <w:t>Laurent Clerc introduced LSF to Thomas Gallaudet, an American, who sought means to communicate with a young deaf girl, Alice Cogswell.</w:t>
      </w:r>
      <w:r w:rsidR="00F2675C">
        <w:rPr>
          <w:color w:val="000000"/>
        </w:rPr>
        <w:t xml:space="preserve"> </w:t>
      </w:r>
      <w:r>
        <w:rPr>
          <w:color w:val="000000"/>
        </w:rPr>
        <w:t xml:space="preserve">Gallaudet journeyed to France after failing to find an appropriate educational pedagogy in England; there he </w:t>
      </w:r>
      <w:r>
        <w:t>visited the</w:t>
      </w:r>
      <w:r>
        <w:rPr>
          <w:color w:val="000000"/>
        </w:rPr>
        <w:t xml:space="preserve"> Royal Institute for the Deaf in Paris</w:t>
      </w:r>
      <w:r>
        <w:t>.</w:t>
      </w:r>
      <w:r w:rsidR="00F2675C">
        <w:t xml:space="preserve"> </w:t>
      </w:r>
      <w:r>
        <w:rPr>
          <w:color w:val="000000"/>
        </w:rPr>
        <w:t>At the Instit</w:t>
      </w:r>
      <w:r>
        <w:t xml:space="preserve">ute, </w:t>
      </w:r>
      <w:r>
        <w:rPr>
          <w:color w:val="000000"/>
        </w:rPr>
        <w:t xml:space="preserve">LSF was used to teach </w:t>
      </w:r>
      <w:r>
        <w:t>Deaf</w:t>
      </w:r>
      <w:r>
        <w:rPr>
          <w:color w:val="000000"/>
        </w:rPr>
        <w:t xml:space="preserve"> students, which resonated with Gallaudet</w:t>
      </w:r>
      <w:r>
        <w:t xml:space="preserve">. </w:t>
      </w:r>
      <w:r>
        <w:rPr>
          <w:color w:val="000000"/>
        </w:rPr>
        <w:t xml:space="preserve">It </w:t>
      </w:r>
      <w:r>
        <w:t>was</w:t>
      </w:r>
      <w:r>
        <w:rPr>
          <w:color w:val="000000"/>
        </w:rPr>
        <w:t xml:space="preserve"> here that Gallaudet learned LSF and he t</w:t>
      </w:r>
      <w:r>
        <w:t xml:space="preserve">aught </w:t>
      </w:r>
      <w:r>
        <w:rPr>
          <w:color w:val="000000"/>
        </w:rPr>
        <w:t>Clerc English.</w:t>
      </w:r>
      <w:r w:rsidR="00F2675C">
        <w:rPr>
          <w:color w:val="000000"/>
        </w:rPr>
        <w:t xml:space="preserve"> </w:t>
      </w:r>
      <w:r>
        <w:rPr>
          <w:color w:val="000000"/>
        </w:rPr>
        <w:t xml:space="preserve">The two men eventually sailed to America and established the American School for the Deaf, where </w:t>
      </w:r>
      <w:r>
        <w:t>LSF</w:t>
      </w:r>
      <w:r>
        <w:rPr>
          <w:color w:val="000000"/>
        </w:rPr>
        <w:t xml:space="preserve"> was used, and this eventually </w:t>
      </w:r>
      <w:r>
        <w:t xml:space="preserve">evolved into the ASL we use </w:t>
      </w:r>
      <w:r>
        <w:rPr>
          <w:color w:val="000000"/>
        </w:rPr>
        <w:t>today</w:t>
      </w:r>
      <w:r w:rsidR="005C7E14">
        <w:rPr>
          <w:color w:val="000000"/>
        </w:rPr>
        <w:t xml:space="preserve"> </w:t>
      </w:r>
      <w:r w:rsidR="00BA5BE2" w:rsidRPr="00BA5BE2">
        <w:t>(</w:t>
      </w:r>
      <w:r w:rsidR="00BA5BE2" w:rsidRPr="00BA5BE2">
        <w:rPr>
          <w:rStyle w:val="Emphasis"/>
        </w:rPr>
        <w:t>American Sign Language and French Sign Language</w:t>
      </w:r>
      <w:r w:rsidR="00BA5BE2" w:rsidRPr="00BA5BE2">
        <w:t>, n.d.)</w:t>
      </w:r>
      <w:r>
        <w:rPr>
          <w:color w:val="000000"/>
        </w:rPr>
        <w:t xml:space="preserve">. Because of this partnership, ASL does </w:t>
      </w:r>
      <w:r>
        <w:t>not follow the grammatical and linguistic features of English as many believe.</w:t>
      </w:r>
    </w:p>
    <w:p w14:paraId="682A4E6F" w14:textId="51B90884" w:rsidR="000C7CBE" w:rsidRDefault="000C7CBE" w:rsidP="00AE1BDF">
      <w:pPr>
        <w:pStyle w:val="Heading2"/>
      </w:pPr>
      <w:bookmarkStart w:id="80" w:name="_Toc63007508"/>
      <w:bookmarkStart w:id="81" w:name="_Toc70082913"/>
      <w:bookmarkStart w:id="82" w:name="_Toc71718577"/>
      <w:r>
        <w:t>ASL Instruction and Acquisition</w:t>
      </w:r>
      <w:bookmarkEnd w:id="80"/>
      <w:bookmarkEnd w:id="81"/>
      <w:bookmarkEnd w:id="82"/>
    </w:p>
    <w:p w14:paraId="10FABE99" w14:textId="77777777" w:rsidR="00AE1BDF" w:rsidRPr="00AE1BDF" w:rsidRDefault="00AE1BDF" w:rsidP="00AE1BDF"/>
    <w:p w14:paraId="6683685A" w14:textId="18B28901" w:rsidR="00B11044" w:rsidRDefault="00B11044" w:rsidP="00B11044">
      <w:pPr>
        <w:pBdr>
          <w:top w:val="nil"/>
          <w:left w:val="nil"/>
          <w:bottom w:val="nil"/>
          <w:right w:val="nil"/>
          <w:between w:val="nil"/>
        </w:pBdr>
        <w:spacing w:line="480" w:lineRule="auto"/>
        <w:ind w:firstLine="720"/>
        <w:rPr>
          <w:color w:val="000000"/>
        </w:rPr>
      </w:pPr>
      <w:r>
        <w:rPr>
          <w:color w:val="000000"/>
        </w:rPr>
        <w:t>Teaching ASL as a second language has similarities to teaching other second languages; however, the visual nature of ASL creates unique challenges.</w:t>
      </w:r>
      <w:r w:rsidR="00F2675C">
        <w:rPr>
          <w:color w:val="000000"/>
        </w:rPr>
        <w:t xml:space="preserve"> </w:t>
      </w:r>
      <w:r>
        <w:rPr>
          <w:color w:val="000000"/>
        </w:rPr>
        <w:t xml:space="preserve">Of the terms within “American Sign Language,” </w:t>
      </w:r>
      <w:r>
        <w:rPr>
          <w:i/>
          <w:color w:val="000000"/>
        </w:rPr>
        <w:t xml:space="preserve">Language </w:t>
      </w:r>
      <w:r>
        <w:rPr>
          <w:color w:val="000000"/>
        </w:rPr>
        <w:t>is the most complex of the three.</w:t>
      </w:r>
      <w:r w:rsidR="00F2675C">
        <w:rPr>
          <w:color w:val="000000"/>
        </w:rPr>
        <w:t xml:space="preserve"> </w:t>
      </w:r>
      <w:r>
        <w:rPr>
          <w:color w:val="000000"/>
        </w:rPr>
        <w:t>It is often defined in terms of communication through words</w:t>
      </w:r>
      <w:r>
        <w:t xml:space="preserve"> that are</w:t>
      </w:r>
      <w:r>
        <w:rPr>
          <w:color w:val="000000"/>
        </w:rPr>
        <w:t xml:space="preserve"> heard and spoken.</w:t>
      </w:r>
      <w:r w:rsidR="00F2675C">
        <w:rPr>
          <w:color w:val="000000"/>
        </w:rPr>
        <w:t xml:space="preserve"> </w:t>
      </w:r>
      <w:r>
        <w:rPr>
          <w:color w:val="000000"/>
        </w:rPr>
        <w:t xml:space="preserve">As Ewert detailed, language is “a system of words (groups of articulated sounds) used by a group of human beings to exchange their thoughts” </w:t>
      </w:r>
      <w:r w:rsidR="00BA5BE2" w:rsidRPr="00BA5BE2">
        <w:t>(Ewert, 1933, p. 22)</w:t>
      </w:r>
      <w:r>
        <w:rPr>
          <w:color w:val="000000"/>
        </w:rPr>
        <w:t>.</w:t>
      </w:r>
      <w:r w:rsidR="00F2675C">
        <w:rPr>
          <w:color w:val="000000"/>
        </w:rPr>
        <w:t xml:space="preserve"> </w:t>
      </w:r>
      <w:r>
        <w:rPr>
          <w:color w:val="000000"/>
        </w:rPr>
        <w:t xml:space="preserve">American Sign </w:t>
      </w:r>
      <w:r>
        <w:rPr>
          <w:color w:val="000000"/>
        </w:rPr>
        <w:lastRenderedPageBreak/>
        <w:t>Language goes beyond written or articulated sounds and is solely a visual language.</w:t>
      </w:r>
      <w:r w:rsidR="00F2675C">
        <w:rPr>
          <w:color w:val="000000"/>
        </w:rPr>
        <w:t xml:space="preserve"> </w:t>
      </w:r>
      <w:r>
        <w:rPr>
          <w:color w:val="000000"/>
        </w:rPr>
        <w:t>This is unique for both the teacher and the learner.</w:t>
      </w:r>
    </w:p>
    <w:p w14:paraId="5A472C65" w14:textId="6273B348" w:rsidR="00B11044" w:rsidRDefault="00B11044" w:rsidP="00B11044">
      <w:pPr>
        <w:pBdr>
          <w:top w:val="nil"/>
          <w:left w:val="nil"/>
          <w:bottom w:val="nil"/>
          <w:right w:val="nil"/>
          <w:between w:val="nil"/>
        </w:pBdr>
        <w:spacing w:line="480" w:lineRule="auto"/>
        <w:ind w:firstLine="720"/>
        <w:rPr>
          <w:color w:val="000000"/>
        </w:rPr>
      </w:pPr>
      <w:r>
        <w:rPr>
          <w:color w:val="000000"/>
        </w:rPr>
        <w:t>To understand ASL acquisition as a second language, one must look at second language acquisition in its early stages.</w:t>
      </w:r>
      <w:r w:rsidR="00F2675C">
        <w:rPr>
          <w:color w:val="000000"/>
        </w:rPr>
        <w:t xml:space="preserve"> </w:t>
      </w:r>
      <w:r>
        <w:rPr>
          <w:color w:val="000000"/>
        </w:rPr>
        <w:t xml:space="preserve">Language teaching has a long history with contemporary methods being developed in the early </w:t>
      </w:r>
      <w:r>
        <w:t xml:space="preserve">20th </w:t>
      </w:r>
      <w:r>
        <w:rPr>
          <w:color w:val="000000"/>
        </w:rPr>
        <w:t xml:space="preserve">century as </w:t>
      </w:r>
      <w:r w:rsidR="000E2D31">
        <w:rPr>
          <w:color w:val="000000"/>
        </w:rPr>
        <w:t>experts in the field of applied lin</w:t>
      </w:r>
      <w:r>
        <w:rPr>
          <w:color w:val="000000"/>
        </w:rPr>
        <w:t>guistics developed principles for teaching methods.</w:t>
      </w:r>
      <w:r w:rsidR="00F2675C">
        <w:rPr>
          <w:color w:val="000000"/>
        </w:rPr>
        <w:t xml:space="preserve"> </w:t>
      </w:r>
      <w:r>
        <w:rPr>
          <w:color w:val="000000"/>
        </w:rPr>
        <w:t xml:space="preserve">The catalyst for the development of these principles is traced to the need for speakers </w:t>
      </w:r>
      <w:r>
        <w:t>of a second</w:t>
      </w:r>
      <w:r>
        <w:rPr>
          <w:color w:val="000000"/>
        </w:rPr>
        <w:t xml:space="preserve"> language as a result of World War II </w:t>
      </w:r>
      <w:r w:rsidR="00BA5BE2" w:rsidRPr="00BA5BE2">
        <w:t>(Richards &amp; Rodgers, 2015)</w:t>
      </w:r>
      <w:r w:rsidR="00373918">
        <w:rPr>
          <w:color w:val="000000"/>
        </w:rPr>
        <w:t>.</w:t>
      </w:r>
      <w:r w:rsidR="00F2675C">
        <w:rPr>
          <w:color w:val="000000"/>
        </w:rPr>
        <w:t xml:space="preserve"> </w:t>
      </w:r>
      <w:r>
        <w:rPr>
          <w:color w:val="000000"/>
        </w:rPr>
        <w:t>More recently, globalization through technology has prompted a continued need for second language learning.</w:t>
      </w:r>
      <w:r w:rsidR="00F2675C">
        <w:rPr>
          <w:color w:val="000000"/>
        </w:rPr>
        <w:t xml:space="preserve"> </w:t>
      </w:r>
      <w:r>
        <w:rPr>
          <w:color w:val="000000"/>
        </w:rPr>
        <w:t>Increasingly, we live in a bilingual and even multilingual world.</w:t>
      </w:r>
      <w:r w:rsidR="00F2675C">
        <w:rPr>
          <w:color w:val="000000"/>
        </w:rPr>
        <w:t xml:space="preserve"> </w:t>
      </w:r>
    </w:p>
    <w:p w14:paraId="7DD5AA4E" w14:textId="07FCA846" w:rsidR="000C7CBE" w:rsidRDefault="000C7CBE" w:rsidP="00AE1BDF">
      <w:pPr>
        <w:pStyle w:val="Heading2"/>
      </w:pPr>
      <w:bookmarkStart w:id="83" w:name="_Toc63007509"/>
      <w:bookmarkStart w:id="84" w:name="_Toc70082914"/>
      <w:bookmarkStart w:id="85" w:name="_Toc71718578"/>
      <w:r>
        <w:t>Second Language Acquisition Theories</w:t>
      </w:r>
      <w:bookmarkEnd w:id="83"/>
      <w:bookmarkEnd w:id="84"/>
      <w:bookmarkEnd w:id="85"/>
    </w:p>
    <w:p w14:paraId="430709A9" w14:textId="77777777" w:rsidR="00AE1BDF" w:rsidRPr="00AE1BDF" w:rsidRDefault="00AE1BDF" w:rsidP="00AE1BDF"/>
    <w:p w14:paraId="72341922" w14:textId="4922C395" w:rsidR="000C7CBE" w:rsidRDefault="00B11044" w:rsidP="00B11044">
      <w:pPr>
        <w:pBdr>
          <w:top w:val="nil"/>
          <w:left w:val="nil"/>
          <w:bottom w:val="nil"/>
          <w:right w:val="nil"/>
          <w:between w:val="nil"/>
        </w:pBdr>
        <w:spacing w:line="480" w:lineRule="auto"/>
        <w:ind w:firstLine="720"/>
        <w:rPr>
          <w:color w:val="000000"/>
        </w:rPr>
      </w:pPr>
      <w:r>
        <w:rPr>
          <w:color w:val="000000"/>
        </w:rPr>
        <w:t>In the</w:t>
      </w:r>
      <w:r w:rsidR="00A73DC2">
        <w:rPr>
          <w:color w:val="000000"/>
        </w:rPr>
        <w:t xml:space="preserve"> field</w:t>
      </w:r>
      <w:r>
        <w:rPr>
          <w:color w:val="000000"/>
        </w:rPr>
        <w:t xml:space="preserve"> of Second Language Acquisition, the name Stephen Krashen is at the top of the list of scholars.</w:t>
      </w:r>
      <w:r w:rsidR="00F2675C">
        <w:rPr>
          <w:color w:val="000000"/>
        </w:rPr>
        <w:t xml:space="preserve"> </w:t>
      </w:r>
      <w:r>
        <w:rPr>
          <w:color w:val="000000"/>
        </w:rPr>
        <w:t>However, he was not the first to establish a theoretical framework for second language acquisition.</w:t>
      </w:r>
      <w:r w:rsidR="00F2675C">
        <w:rPr>
          <w:color w:val="000000"/>
        </w:rPr>
        <w:t xml:space="preserve"> </w:t>
      </w:r>
      <w:r>
        <w:rPr>
          <w:color w:val="000000"/>
        </w:rPr>
        <w:t xml:space="preserve">In the early 1900’s Bloomfield and Fries proposed the Audiolingual and Direct Method of language learning </w:t>
      </w:r>
      <w:r w:rsidR="00BA5BE2" w:rsidRPr="00BA5BE2">
        <w:t>(Kirch, 1967)</w:t>
      </w:r>
      <w:r>
        <w:rPr>
          <w:color w:val="000000"/>
        </w:rPr>
        <w:t>.</w:t>
      </w:r>
      <w:r w:rsidR="00F2675C">
        <w:rPr>
          <w:color w:val="000000"/>
        </w:rPr>
        <w:t xml:space="preserve"> </w:t>
      </w:r>
      <w:r>
        <w:rPr>
          <w:color w:val="000000"/>
        </w:rPr>
        <w:t>The audio-lingual approach, as the name implies, emphasizes audio-lingual skills over reading and writing.</w:t>
      </w:r>
      <w:r w:rsidR="00F2675C">
        <w:rPr>
          <w:color w:val="000000"/>
        </w:rPr>
        <w:t xml:space="preserve"> </w:t>
      </w:r>
      <w:r>
        <w:rPr>
          <w:color w:val="000000"/>
        </w:rPr>
        <w:t>Following World War II, the United States military required linguists to establish a program for fast and easy second language acquisition.</w:t>
      </w:r>
      <w:r w:rsidR="00F2675C">
        <w:rPr>
          <w:color w:val="000000"/>
        </w:rPr>
        <w:t xml:space="preserve"> </w:t>
      </w:r>
      <w:r>
        <w:rPr>
          <w:color w:val="000000"/>
        </w:rPr>
        <w:t xml:space="preserve">The Army Specialized Training Program (ASTP) was established and greatly influenced second language instruction in </w:t>
      </w:r>
      <w:r w:rsidR="00910FF8">
        <w:rPr>
          <w:color w:val="000000"/>
        </w:rPr>
        <w:t>America.</w:t>
      </w:r>
      <w:r w:rsidR="00F2675C">
        <w:rPr>
          <w:color w:val="000000"/>
        </w:rPr>
        <w:t xml:space="preserve"> </w:t>
      </w:r>
      <w:r>
        <w:rPr>
          <w:color w:val="000000"/>
        </w:rPr>
        <w:t>In mid-century, behaviorist theory impacted all areas of learning, including second language learning, and predicted that human behavior could be learned through stimulus response and positive or negative reinforcement (S-R-R), thus making the desired behavior become a habit and eventually occur spontaneously.</w:t>
      </w:r>
      <w:r w:rsidR="00F2675C">
        <w:rPr>
          <w:color w:val="000000"/>
        </w:rPr>
        <w:t xml:space="preserve"> </w:t>
      </w:r>
      <w:r>
        <w:rPr>
          <w:color w:val="000000"/>
        </w:rPr>
        <w:lastRenderedPageBreak/>
        <w:t>Chomsky later challenged this theory with data that did not favor a behaviorist approach in children learning a second language.</w:t>
      </w:r>
      <w:r w:rsidR="00F2675C">
        <w:rPr>
          <w:color w:val="000000"/>
        </w:rPr>
        <w:t xml:space="preserve"> </w:t>
      </w:r>
      <w:r>
        <w:rPr>
          <w:color w:val="000000"/>
        </w:rPr>
        <w:t>Regardless of the language, children learn to understand and speak language at extremely early ages.</w:t>
      </w:r>
      <w:r w:rsidR="00F2675C">
        <w:rPr>
          <w:color w:val="000000"/>
        </w:rPr>
        <w:t xml:space="preserve"> </w:t>
      </w:r>
      <w:r>
        <w:rPr>
          <w:color w:val="000000"/>
        </w:rPr>
        <w:t>They create language and not just simply imitate their language models.</w:t>
      </w:r>
      <w:r w:rsidR="00F2675C">
        <w:rPr>
          <w:color w:val="000000"/>
        </w:rPr>
        <w:t xml:space="preserve"> </w:t>
      </w:r>
      <w:r>
        <w:rPr>
          <w:color w:val="000000"/>
        </w:rPr>
        <w:t>Chomsky called this Language Acquisition Device (LAD).</w:t>
      </w:r>
      <w:r w:rsidR="00F2675C">
        <w:rPr>
          <w:color w:val="000000"/>
        </w:rPr>
        <w:t xml:space="preserve"> </w:t>
      </w:r>
      <w:r>
        <w:rPr>
          <w:color w:val="000000"/>
        </w:rPr>
        <w:t>He argued that the process for cognitive development in academic areas did not apply to language learning.</w:t>
      </w:r>
      <w:r w:rsidR="00F2675C">
        <w:rPr>
          <w:color w:val="000000"/>
        </w:rPr>
        <w:t xml:space="preserve"> </w:t>
      </w:r>
      <w:r>
        <w:rPr>
          <w:color w:val="000000"/>
        </w:rPr>
        <w:t>Chomsky’s research led to a new approach to language acquisition.</w:t>
      </w:r>
      <w:r w:rsidR="00F2675C">
        <w:rPr>
          <w:color w:val="000000"/>
        </w:rPr>
        <w:t xml:space="preserve"> </w:t>
      </w:r>
      <w:r>
        <w:rPr>
          <w:color w:val="000000"/>
        </w:rPr>
        <w:t>It was during this time that Krashen took Chomsky’s theories on language learning and applied them to second language learning.</w:t>
      </w:r>
      <w:r w:rsidR="00F2675C">
        <w:rPr>
          <w:color w:val="000000"/>
        </w:rPr>
        <w:t xml:space="preserve"> </w:t>
      </w:r>
    </w:p>
    <w:p w14:paraId="6496A0E3" w14:textId="5D0B5986" w:rsidR="000C7CBE" w:rsidRDefault="000C7CBE" w:rsidP="00AE1BDF">
      <w:pPr>
        <w:pStyle w:val="Heading2"/>
      </w:pPr>
      <w:bookmarkStart w:id="86" w:name="_Toc63007510"/>
      <w:bookmarkStart w:id="87" w:name="_Toc70082915"/>
      <w:bookmarkStart w:id="88" w:name="_Toc71718579"/>
      <w:r>
        <w:t>Krashen’s Theory</w:t>
      </w:r>
      <w:bookmarkEnd w:id="86"/>
      <w:bookmarkEnd w:id="87"/>
      <w:bookmarkEnd w:id="88"/>
    </w:p>
    <w:p w14:paraId="2BAD9AE5" w14:textId="77777777" w:rsidR="00AE1BDF" w:rsidRPr="00AE1BDF" w:rsidRDefault="00AE1BDF" w:rsidP="00AE1BDF"/>
    <w:p w14:paraId="7FDA2070" w14:textId="3A40D665" w:rsidR="000C7CBE" w:rsidRDefault="00B11044" w:rsidP="00B11044">
      <w:pPr>
        <w:pBdr>
          <w:top w:val="nil"/>
          <w:left w:val="nil"/>
          <w:bottom w:val="nil"/>
          <w:right w:val="nil"/>
          <w:between w:val="nil"/>
        </w:pBdr>
        <w:spacing w:line="480" w:lineRule="auto"/>
        <w:ind w:firstLine="720"/>
        <w:rPr>
          <w:color w:val="000000"/>
        </w:rPr>
      </w:pPr>
      <w:r>
        <w:rPr>
          <w:color w:val="000000"/>
        </w:rPr>
        <w:t>Krashen’s theory of language acquisition consists of five basic hypotheses; Acquisition-Learning hypothesis, Monitor hypothesis, Natural Order hypothesis, Input hypothesis and Affective Filter hypothesis.</w:t>
      </w:r>
      <w:r w:rsidR="00F2675C">
        <w:rPr>
          <w:color w:val="000000"/>
        </w:rPr>
        <w:t xml:space="preserve"> </w:t>
      </w:r>
      <w:r>
        <w:rPr>
          <w:color w:val="000000"/>
        </w:rPr>
        <w:t>When considering language learning, it is necessary to recognize a distinction between learning and acquisition</w:t>
      </w:r>
      <w:r w:rsidR="00E350A7">
        <w:rPr>
          <w:color w:val="000000"/>
        </w:rPr>
        <w:t>, as defined by Krashen</w:t>
      </w:r>
      <w:r>
        <w:rPr>
          <w:color w:val="000000"/>
        </w:rPr>
        <w:t>.</w:t>
      </w:r>
      <w:r w:rsidR="00F2675C">
        <w:rPr>
          <w:color w:val="000000"/>
        </w:rPr>
        <w:t xml:space="preserve"> </w:t>
      </w:r>
      <w:r>
        <w:rPr>
          <w:color w:val="000000"/>
        </w:rPr>
        <w:t>Learning is receiving information about the language.</w:t>
      </w:r>
      <w:r w:rsidR="00F2675C">
        <w:rPr>
          <w:color w:val="000000"/>
        </w:rPr>
        <w:t xml:space="preserve"> </w:t>
      </w:r>
      <w:r>
        <w:rPr>
          <w:color w:val="000000"/>
        </w:rPr>
        <w:t>This information is transformed into knowledge through practice and memorization.</w:t>
      </w:r>
      <w:r w:rsidR="00F2675C">
        <w:rPr>
          <w:color w:val="000000"/>
        </w:rPr>
        <w:t xml:space="preserve"> </w:t>
      </w:r>
      <w:r>
        <w:rPr>
          <w:color w:val="000000"/>
        </w:rPr>
        <w:t xml:space="preserve">Language acquisition is a deeper level in which the learner can interact with, </w:t>
      </w:r>
      <w:r w:rsidR="00FC3BC9">
        <w:rPr>
          <w:color w:val="000000"/>
        </w:rPr>
        <w:t>understand,</w:t>
      </w:r>
      <w:r>
        <w:rPr>
          <w:color w:val="000000"/>
        </w:rPr>
        <w:t xml:space="preserve"> and speak with native speakers of the language. </w:t>
      </w:r>
      <w:r w:rsidR="00F2675C">
        <w:rPr>
          <w:color w:val="000000"/>
        </w:rPr>
        <w:t>In acquisition th</w:t>
      </w:r>
      <w:r>
        <w:rPr>
          <w:color w:val="000000"/>
        </w:rPr>
        <w:t>ere is a natural assimilation of the language, which is the goal in developing a second language.</w:t>
      </w:r>
      <w:r w:rsidR="00F2675C">
        <w:rPr>
          <w:color w:val="000000"/>
        </w:rPr>
        <w:t xml:space="preserve"> </w:t>
      </w:r>
      <w:r>
        <w:rPr>
          <w:color w:val="000000"/>
        </w:rPr>
        <w:t>Krashen proposed th</w:t>
      </w:r>
      <w:r w:rsidR="00E350A7">
        <w:rPr>
          <w:color w:val="000000"/>
        </w:rPr>
        <w:t>at</w:t>
      </w:r>
      <w:r>
        <w:rPr>
          <w:color w:val="000000"/>
        </w:rPr>
        <w:t xml:space="preserve"> acquisition is very similar to the process children use in acquiring their first language </w:t>
      </w:r>
      <w:r w:rsidR="00BA5BE2" w:rsidRPr="00BA5BE2">
        <w:t>(Krashen, 1985)</w:t>
      </w:r>
      <w:r>
        <w:rPr>
          <w:color w:val="000000"/>
        </w:rPr>
        <w:t>.</w:t>
      </w:r>
      <w:r w:rsidR="00F2675C">
        <w:rPr>
          <w:color w:val="000000"/>
        </w:rPr>
        <w:t xml:space="preserve"> </w:t>
      </w:r>
    </w:p>
    <w:p w14:paraId="25F96726" w14:textId="77777777" w:rsidR="008A0D18" w:rsidRDefault="008A0D18">
      <w:pPr>
        <w:rPr>
          <w:b/>
          <w:bCs/>
          <w:iCs/>
          <w:sz w:val="28"/>
          <w:szCs w:val="28"/>
        </w:rPr>
      </w:pPr>
      <w:bookmarkStart w:id="89" w:name="_Toc63007511"/>
      <w:bookmarkStart w:id="90" w:name="_Toc70082916"/>
      <w:r>
        <w:br w:type="page"/>
      </w:r>
    </w:p>
    <w:p w14:paraId="2D9C38AE" w14:textId="67D3087C" w:rsidR="000C7CBE" w:rsidRDefault="000C7CBE" w:rsidP="00AE1BDF">
      <w:pPr>
        <w:pStyle w:val="Heading2"/>
      </w:pPr>
      <w:bookmarkStart w:id="91" w:name="_Toc71718580"/>
      <w:r>
        <w:lastRenderedPageBreak/>
        <w:t>Acquisition-Learning</w:t>
      </w:r>
      <w:r w:rsidR="00DC57AF">
        <w:t xml:space="preserve"> Hypothesis</w:t>
      </w:r>
      <w:bookmarkEnd w:id="89"/>
      <w:bookmarkEnd w:id="90"/>
      <w:bookmarkEnd w:id="91"/>
    </w:p>
    <w:p w14:paraId="52CCF22D" w14:textId="77777777" w:rsidR="00AE1BDF" w:rsidRPr="00AE1BDF" w:rsidRDefault="00AE1BDF" w:rsidP="00AE1BDF"/>
    <w:p w14:paraId="777F0783" w14:textId="10FA76F3" w:rsidR="00B11044" w:rsidRDefault="00E350A7" w:rsidP="00B11044">
      <w:pPr>
        <w:pBdr>
          <w:top w:val="nil"/>
          <w:left w:val="nil"/>
          <w:bottom w:val="nil"/>
          <w:right w:val="nil"/>
          <w:between w:val="nil"/>
        </w:pBdr>
        <w:spacing w:line="480" w:lineRule="auto"/>
        <w:ind w:firstLine="720"/>
        <w:rPr>
          <w:color w:val="000000"/>
        </w:rPr>
      </w:pPr>
      <w:r>
        <w:rPr>
          <w:color w:val="000000"/>
        </w:rPr>
        <w:t>The</w:t>
      </w:r>
      <w:r w:rsidR="00B11044">
        <w:rPr>
          <w:color w:val="000000"/>
        </w:rPr>
        <w:t xml:space="preserve"> Acquisition-Learning distinction is the most basic of the hypothes</w:t>
      </w:r>
      <w:r>
        <w:rPr>
          <w:color w:val="000000"/>
        </w:rPr>
        <w:t>e</w:t>
      </w:r>
      <w:r w:rsidR="00B11044">
        <w:rPr>
          <w:color w:val="000000"/>
        </w:rPr>
        <w:t>s and most commonly used in second language instruction.</w:t>
      </w:r>
      <w:r w:rsidR="00F2675C">
        <w:rPr>
          <w:color w:val="000000"/>
        </w:rPr>
        <w:t xml:space="preserve"> </w:t>
      </w:r>
      <w:r w:rsidR="00B11044">
        <w:rPr>
          <w:color w:val="000000"/>
        </w:rPr>
        <w:t>It sta</w:t>
      </w:r>
      <w:r w:rsidR="00B11044">
        <w:t xml:space="preserve">tes there are two basic ways in which we develop language, </w:t>
      </w:r>
      <w:r w:rsidR="00423333">
        <w:t>acquisition,</w:t>
      </w:r>
      <w:r w:rsidR="00B11044">
        <w:t xml:space="preserve"> and learning.</w:t>
      </w:r>
      <w:r w:rsidR="00F2675C">
        <w:t xml:space="preserve"> </w:t>
      </w:r>
    </w:p>
    <w:p w14:paraId="5F503136" w14:textId="12D4E416" w:rsidR="00B11044" w:rsidRDefault="00B11044" w:rsidP="00B11044">
      <w:pPr>
        <w:pBdr>
          <w:top w:val="nil"/>
          <w:left w:val="nil"/>
          <w:bottom w:val="nil"/>
          <w:right w:val="nil"/>
          <w:between w:val="nil"/>
        </w:pBdr>
        <w:spacing w:line="480" w:lineRule="auto"/>
        <w:ind w:firstLine="720"/>
        <w:rPr>
          <w:color w:val="000000"/>
        </w:rPr>
      </w:pPr>
      <w:r>
        <w:rPr>
          <w:color w:val="000000"/>
        </w:rPr>
        <w:t>Krashen’s Monitor Hypothesis goes further to explain the interaction between learning and acquisition.</w:t>
      </w:r>
      <w:r w:rsidR="00F2675C">
        <w:rPr>
          <w:color w:val="000000"/>
        </w:rPr>
        <w:t xml:space="preserve"> </w:t>
      </w:r>
      <w:r w:rsidR="000E2D31">
        <w:rPr>
          <w:color w:val="000000"/>
        </w:rPr>
        <w:t xml:space="preserve">It defines the influence of learning on acquisition. </w:t>
      </w:r>
      <w:r>
        <w:rPr>
          <w:color w:val="000000"/>
        </w:rPr>
        <w:t>The learning system is the monitor or editor</w:t>
      </w:r>
      <w:r w:rsidR="00E350A7">
        <w:rPr>
          <w:color w:val="000000"/>
        </w:rPr>
        <w:t xml:space="preserve">, in which </w:t>
      </w:r>
      <w:r>
        <w:rPr>
          <w:color w:val="000000"/>
        </w:rPr>
        <w:t>planning and correcting</w:t>
      </w:r>
      <w:r w:rsidR="00E350A7">
        <w:rPr>
          <w:color w:val="000000"/>
        </w:rPr>
        <w:t xml:space="preserve"> happen</w:t>
      </w:r>
      <w:r>
        <w:rPr>
          <w:color w:val="000000"/>
        </w:rPr>
        <w:t>.</w:t>
      </w:r>
      <w:r w:rsidR="00F2675C">
        <w:rPr>
          <w:color w:val="000000"/>
        </w:rPr>
        <w:t xml:space="preserve"> </w:t>
      </w:r>
      <w:r>
        <w:rPr>
          <w:color w:val="000000"/>
        </w:rPr>
        <w:t>Learning occurs when there is sufficient time, focus on form, and correctness and knowledge of the rules.</w:t>
      </w:r>
      <w:r w:rsidR="00F2675C">
        <w:rPr>
          <w:color w:val="000000"/>
        </w:rPr>
        <w:t xml:space="preserve"> </w:t>
      </w:r>
      <w:r>
        <w:rPr>
          <w:color w:val="000000"/>
        </w:rPr>
        <w:t>The monitor plays a very minor role in language acquisition.</w:t>
      </w:r>
      <w:r w:rsidR="00F2675C">
        <w:rPr>
          <w:color w:val="000000"/>
        </w:rPr>
        <w:t xml:space="preserve"> </w:t>
      </w:r>
      <w:r>
        <w:rPr>
          <w:color w:val="000000"/>
        </w:rPr>
        <w:t xml:space="preserve">Krashen </w:t>
      </w:r>
      <w:r w:rsidR="00E350A7">
        <w:rPr>
          <w:color w:val="000000"/>
        </w:rPr>
        <w:t>sees</w:t>
      </w:r>
      <w:r>
        <w:rPr>
          <w:color w:val="000000"/>
        </w:rPr>
        <w:t xml:space="preserve"> acquisition as subconscious learning; therefore, if acquisition is subconscious, then learning is what occurs in the classroom as the teacher makes the student consciously aware of the information. Focusing on acquisition only is a concern in this approach if language is only developed in an unstructured manner and basic rules are left </w:t>
      </w:r>
      <w:r w:rsidR="00910FF8">
        <w:rPr>
          <w:color w:val="000000"/>
        </w:rPr>
        <w:t>out.</w:t>
      </w:r>
      <w:r w:rsidR="00F2675C">
        <w:rPr>
          <w:color w:val="000000"/>
        </w:rPr>
        <w:t xml:space="preserve"> </w:t>
      </w:r>
    </w:p>
    <w:p w14:paraId="73941EED" w14:textId="28A00507" w:rsidR="000C7CBE" w:rsidRDefault="000C7CBE" w:rsidP="00AE1BDF">
      <w:pPr>
        <w:pStyle w:val="Heading3"/>
      </w:pPr>
      <w:bookmarkStart w:id="92" w:name="_Toc63007512"/>
      <w:bookmarkStart w:id="93" w:name="_Toc70082917"/>
      <w:bookmarkStart w:id="94" w:name="_Toc71718581"/>
      <w:r>
        <w:t>Natural Order</w:t>
      </w:r>
      <w:r w:rsidR="00DC57AF">
        <w:t xml:space="preserve"> Hypothesis</w:t>
      </w:r>
      <w:bookmarkEnd w:id="92"/>
      <w:bookmarkEnd w:id="93"/>
      <w:bookmarkEnd w:id="94"/>
    </w:p>
    <w:p w14:paraId="4EEE8EDB" w14:textId="77777777" w:rsidR="00AE1BDF" w:rsidRPr="00AE1BDF" w:rsidRDefault="00AE1BDF" w:rsidP="00AE1BDF"/>
    <w:p w14:paraId="227CD1F1" w14:textId="11FDCF17" w:rsidR="00B11044" w:rsidRDefault="00B11044" w:rsidP="00B11044">
      <w:pPr>
        <w:pBdr>
          <w:top w:val="nil"/>
          <w:left w:val="nil"/>
          <w:bottom w:val="nil"/>
          <w:right w:val="nil"/>
          <w:between w:val="nil"/>
        </w:pBdr>
        <w:spacing w:line="480" w:lineRule="auto"/>
        <w:ind w:firstLine="720"/>
        <w:rPr>
          <w:color w:val="000000"/>
        </w:rPr>
      </w:pPr>
      <w:r>
        <w:rPr>
          <w:color w:val="000000"/>
        </w:rPr>
        <w:t>Krashen’s Natural Order hypothesis developed as a result of research findings of Dulay and Burt in which they identified 11 functions between Spanish and Chinese children which were virtually the same.</w:t>
      </w:r>
      <w:r w:rsidR="00F2675C">
        <w:rPr>
          <w:color w:val="000000"/>
        </w:rPr>
        <w:t xml:space="preserve"> </w:t>
      </w:r>
      <w:r>
        <w:rPr>
          <w:color w:val="000000"/>
        </w:rPr>
        <w:t xml:space="preserve">Krashen suggests acquisition of grammatical </w:t>
      </w:r>
      <w:r>
        <w:t>structures</w:t>
      </w:r>
      <w:r>
        <w:rPr>
          <w:color w:val="000000"/>
        </w:rPr>
        <w:t xml:space="preserve"> follows a natural order that is quite predictable.</w:t>
      </w:r>
      <w:r w:rsidR="00F2675C">
        <w:rPr>
          <w:color w:val="000000"/>
        </w:rPr>
        <w:t xml:space="preserve"> </w:t>
      </w:r>
      <w:r>
        <w:rPr>
          <w:color w:val="000000"/>
        </w:rPr>
        <w:t xml:space="preserve">This natural order is independent of the </w:t>
      </w:r>
      <w:r>
        <w:t>learner’s first</w:t>
      </w:r>
      <w:r>
        <w:rPr>
          <w:color w:val="000000"/>
        </w:rPr>
        <w:t xml:space="preserve"> language or background conditions.</w:t>
      </w:r>
      <w:r w:rsidR="00F2675C">
        <w:rPr>
          <w:color w:val="000000"/>
        </w:rPr>
        <w:t xml:space="preserve"> </w:t>
      </w:r>
    </w:p>
    <w:p w14:paraId="06A23B7E" w14:textId="14352F41" w:rsidR="00DC57AF" w:rsidRDefault="00DC57AF" w:rsidP="00AE1BDF">
      <w:pPr>
        <w:pStyle w:val="Heading3"/>
      </w:pPr>
      <w:bookmarkStart w:id="95" w:name="_Toc63007513"/>
      <w:bookmarkStart w:id="96" w:name="_Toc70082918"/>
      <w:bookmarkStart w:id="97" w:name="_Toc71718582"/>
      <w:r>
        <w:t>Input Hypothesis</w:t>
      </w:r>
      <w:bookmarkEnd w:id="95"/>
      <w:bookmarkEnd w:id="96"/>
      <w:bookmarkEnd w:id="97"/>
    </w:p>
    <w:p w14:paraId="4A922ABD" w14:textId="77777777" w:rsidR="00AE1BDF" w:rsidRPr="00AE1BDF" w:rsidRDefault="00AE1BDF" w:rsidP="00AE1BDF"/>
    <w:p w14:paraId="298EBE8D" w14:textId="4CA9D307" w:rsidR="00B11044" w:rsidRDefault="00B11044" w:rsidP="00B11044">
      <w:pPr>
        <w:pBdr>
          <w:top w:val="nil"/>
          <w:left w:val="nil"/>
          <w:bottom w:val="nil"/>
          <w:right w:val="nil"/>
          <w:between w:val="nil"/>
        </w:pBdr>
        <w:spacing w:line="480" w:lineRule="auto"/>
        <w:ind w:firstLine="720"/>
        <w:rPr>
          <w:color w:val="000000"/>
        </w:rPr>
      </w:pPr>
      <w:r>
        <w:rPr>
          <w:color w:val="000000"/>
        </w:rPr>
        <w:t xml:space="preserve"> The Input hypothesis is an attempt to clarify the acquisition of a second language.</w:t>
      </w:r>
      <w:r w:rsidR="00F2675C">
        <w:rPr>
          <w:color w:val="000000"/>
        </w:rPr>
        <w:t xml:space="preserve"> </w:t>
      </w:r>
      <w:r>
        <w:rPr>
          <w:color w:val="000000"/>
        </w:rPr>
        <w:t>Focus is solely on acquisition and not learning.</w:t>
      </w:r>
      <w:r w:rsidR="00F2675C">
        <w:rPr>
          <w:color w:val="000000"/>
        </w:rPr>
        <w:t xml:space="preserve"> </w:t>
      </w:r>
      <w:r>
        <w:rPr>
          <w:color w:val="000000"/>
        </w:rPr>
        <w:t xml:space="preserve">The learner improves in a </w:t>
      </w:r>
      <w:r>
        <w:rPr>
          <w:color w:val="000000"/>
        </w:rPr>
        <w:lastRenderedPageBreak/>
        <w:t>natural order when the second language input continues to be challenging.</w:t>
      </w:r>
      <w:r w:rsidR="00F2675C">
        <w:rPr>
          <w:color w:val="000000"/>
        </w:rPr>
        <w:t xml:space="preserve"> </w:t>
      </w:r>
      <w:r>
        <w:rPr>
          <w:color w:val="000000"/>
        </w:rPr>
        <w:t>The learner should have comprehensible input that continues to be one level higher than the current level.</w:t>
      </w:r>
      <w:r w:rsidR="00F2675C">
        <w:rPr>
          <w:color w:val="000000"/>
        </w:rPr>
        <w:t xml:space="preserve"> </w:t>
      </w:r>
      <w:r>
        <w:rPr>
          <w:color w:val="000000"/>
        </w:rPr>
        <w:t xml:space="preserve">In doing so, the learner is constantly exposed to more language and a level that is </w:t>
      </w:r>
      <w:r w:rsidR="00E92DF2">
        <w:rPr>
          <w:color w:val="000000"/>
        </w:rPr>
        <w:t>challenging.</w:t>
      </w:r>
      <w:r w:rsidR="00F2675C">
        <w:rPr>
          <w:color w:val="000000"/>
        </w:rPr>
        <w:t xml:space="preserve"> </w:t>
      </w:r>
      <w:r>
        <w:rPr>
          <w:color w:val="000000"/>
        </w:rPr>
        <w:t>This hypothesis further emphasizes language acquisition without explicit instruction and presupposes Chomsky’s LAD.</w:t>
      </w:r>
      <w:r w:rsidR="00F2675C">
        <w:rPr>
          <w:color w:val="000000"/>
        </w:rPr>
        <w:t xml:space="preserve"> </w:t>
      </w:r>
      <w:r>
        <w:rPr>
          <w:color w:val="000000"/>
        </w:rPr>
        <w:t>The criticism continues to be the lack of explicit instruction as well as an unclear definition of comprehensible input.</w:t>
      </w:r>
      <w:r w:rsidR="00F2675C">
        <w:rPr>
          <w:color w:val="000000"/>
        </w:rPr>
        <w:t xml:space="preserve"> </w:t>
      </w:r>
    </w:p>
    <w:p w14:paraId="362735D8" w14:textId="1C462C70" w:rsidR="00DC57AF" w:rsidRDefault="00DC57AF" w:rsidP="00AE1BDF">
      <w:pPr>
        <w:pStyle w:val="Heading3"/>
      </w:pPr>
      <w:bookmarkStart w:id="98" w:name="_Toc63007514"/>
      <w:bookmarkStart w:id="99" w:name="_Toc70082919"/>
      <w:bookmarkStart w:id="100" w:name="_Toc71718583"/>
      <w:r>
        <w:t>Affective Filter Hypothesis</w:t>
      </w:r>
      <w:bookmarkEnd w:id="98"/>
      <w:bookmarkEnd w:id="99"/>
      <w:bookmarkEnd w:id="100"/>
    </w:p>
    <w:p w14:paraId="601D24C9" w14:textId="77777777" w:rsidR="00AE1BDF" w:rsidRPr="00AE1BDF" w:rsidRDefault="00AE1BDF" w:rsidP="00AE1BDF"/>
    <w:p w14:paraId="6431034F" w14:textId="48CF2C0D" w:rsidR="00B11044" w:rsidRDefault="00B11044" w:rsidP="00B11044">
      <w:pPr>
        <w:pBdr>
          <w:top w:val="nil"/>
          <w:left w:val="nil"/>
          <w:bottom w:val="nil"/>
          <w:right w:val="nil"/>
          <w:between w:val="nil"/>
        </w:pBdr>
        <w:spacing w:line="480" w:lineRule="auto"/>
        <w:ind w:firstLine="720"/>
        <w:rPr>
          <w:color w:val="000000"/>
        </w:rPr>
      </w:pPr>
      <w:r>
        <w:rPr>
          <w:color w:val="000000"/>
        </w:rPr>
        <w:t xml:space="preserve">The final hypothesis is Affective filter which highlights Krashen’s view that there are affective variables </w:t>
      </w:r>
      <w:r w:rsidR="00E350A7">
        <w:rPr>
          <w:color w:val="000000"/>
        </w:rPr>
        <w:t xml:space="preserve">which </w:t>
      </w:r>
      <w:r>
        <w:rPr>
          <w:color w:val="000000"/>
        </w:rPr>
        <w:t xml:space="preserve">play a role in second language acquisition. These non-linguistic variables include motivation, </w:t>
      </w:r>
      <w:r w:rsidR="00423333">
        <w:rPr>
          <w:color w:val="000000"/>
        </w:rPr>
        <w:t>self-confidence,</w:t>
      </w:r>
      <w:r>
        <w:rPr>
          <w:color w:val="000000"/>
        </w:rPr>
        <w:t xml:space="preserve"> and anxiety </w:t>
      </w:r>
      <w:r w:rsidR="00BA5BE2" w:rsidRPr="00BA5BE2">
        <w:t>(Krashen, 1985)</w:t>
      </w:r>
      <w:r>
        <w:rPr>
          <w:color w:val="000000"/>
        </w:rPr>
        <w:t>.</w:t>
      </w:r>
      <w:r w:rsidR="00F2675C">
        <w:rPr>
          <w:color w:val="000000"/>
        </w:rPr>
        <w:t xml:space="preserve"> </w:t>
      </w:r>
      <w:r>
        <w:rPr>
          <w:color w:val="000000"/>
        </w:rPr>
        <w:t>High motivation and self-confidence play a significant role in successful second language acquisition; they equip the learner for success in the face of mental blocks and the urge for first language interference.</w:t>
      </w:r>
      <w:r w:rsidR="00F2675C">
        <w:rPr>
          <w:color w:val="000000"/>
        </w:rPr>
        <w:t xml:space="preserve"> </w:t>
      </w:r>
      <w:r>
        <w:rPr>
          <w:color w:val="000000"/>
        </w:rPr>
        <w:t>First language influence is an indicator of low fluency and the learner’s tendency to fall back on old knowledge.</w:t>
      </w:r>
      <w:r w:rsidR="00F2675C">
        <w:rPr>
          <w:color w:val="000000"/>
        </w:rPr>
        <w:t xml:space="preserve"> </w:t>
      </w:r>
    </w:p>
    <w:p w14:paraId="4758D09B" w14:textId="3D4189F5" w:rsidR="00B11044" w:rsidRDefault="00B11044" w:rsidP="00B11044">
      <w:pPr>
        <w:pBdr>
          <w:top w:val="nil"/>
          <w:left w:val="nil"/>
          <w:bottom w:val="nil"/>
          <w:right w:val="nil"/>
          <w:between w:val="nil"/>
        </w:pBdr>
        <w:spacing w:line="480" w:lineRule="auto"/>
        <w:ind w:firstLine="720"/>
        <w:rPr>
          <w:color w:val="000000"/>
        </w:rPr>
      </w:pPr>
      <w:r>
        <w:rPr>
          <w:color w:val="000000"/>
        </w:rPr>
        <w:t>These theories were developed and applied to spoken and orthographic languages but also are relevant to the teaching</w:t>
      </w:r>
      <w:r>
        <w:t xml:space="preserve"> and learning </w:t>
      </w:r>
      <w:r>
        <w:rPr>
          <w:color w:val="000000"/>
        </w:rPr>
        <w:t>of sign language.</w:t>
      </w:r>
      <w:r w:rsidR="00F2675C">
        <w:rPr>
          <w:color w:val="000000"/>
        </w:rPr>
        <w:t xml:space="preserve"> </w:t>
      </w:r>
      <w:r>
        <w:rPr>
          <w:color w:val="000000"/>
        </w:rPr>
        <w:t xml:space="preserve">Krashen points out the need to use language in meaningful ways and to use it incrementally </w:t>
      </w:r>
      <w:r w:rsidR="00616B6F">
        <w:rPr>
          <w:color w:val="000000"/>
        </w:rPr>
        <w:t>to</w:t>
      </w:r>
      <w:r>
        <w:rPr>
          <w:color w:val="000000"/>
        </w:rPr>
        <w:t xml:space="preserve"> not overwhelm the learner.</w:t>
      </w:r>
      <w:r w:rsidR="00F2675C">
        <w:rPr>
          <w:color w:val="000000"/>
        </w:rPr>
        <w:t xml:space="preserve"> </w:t>
      </w:r>
      <w:r>
        <w:rPr>
          <w:color w:val="000000"/>
        </w:rPr>
        <w:t xml:space="preserve">In </w:t>
      </w:r>
      <w:r w:rsidR="000E2D31">
        <w:rPr>
          <w:color w:val="000000"/>
        </w:rPr>
        <w:t>Krashen’s</w:t>
      </w:r>
      <w:r>
        <w:rPr>
          <w:color w:val="000000"/>
        </w:rPr>
        <w:t xml:space="preserve"> </w:t>
      </w:r>
      <w:r w:rsidR="00823E2B">
        <w:rPr>
          <w:color w:val="000000"/>
        </w:rPr>
        <w:t>theory,</w:t>
      </w:r>
      <w:r>
        <w:rPr>
          <w:color w:val="000000"/>
        </w:rPr>
        <w:t xml:space="preserve"> the language does not need to be limited to orthographic or spoken.</w:t>
      </w:r>
      <w:r w:rsidR="00F2675C">
        <w:rPr>
          <w:color w:val="000000"/>
        </w:rPr>
        <w:t xml:space="preserve"> </w:t>
      </w:r>
      <w:r w:rsidR="00E92DF2">
        <w:rPr>
          <w:color w:val="000000"/>
        </w:rPr>
        <w:t xml:space="preserve">Although Krashen does not explicitly address signed languages, the theories still apply as ASL shares linguistic features of a language.  </w:t>
      </w:r>
      <w:r>
        <w:rPr>
          <w:color w:val="000000"/>
        </w:rPr>
        <w:t>Perhaps the most relevant of Krashen’s theories to this study is the Affective filter.</w:t>
      </w:r>
      <w:r w:rsidR="00F2675C">
        <w:rPr>
          <w:color w:val="000000"/>
        </w:rPr>
        <w:t xml:space="preserve"> </w:t>
      </w:r>
      <w:r>
        <w:rPr>
          <w:color w:val="000000"/>
        </w:rPr>
        <w:t xml:space="preserve">Students who struggle in their first language </w:t>
      </w:r>
      <w:r>
        <w:t xml:space="preserve">may </w:t>
      </w:r>
      <w:r w:rsidR="00423333">
        <w:rPr>
          <w:color w:val="000000"/>
        </w:rPr>
        <w:t>enter</w:t>
      </w:r>
      <w:r>
        <w:rPr>
          <w:color w:val="000000"/>
        </w:rPr>
        <w:t xml:space="preserve"> learning a new language with trepidation.</w:t>
      </w:r>
      <w:r w:rsidR="00F2675C">
        <w:rPr>
          <w:color w:val="000000"/>
        </w:rPr>
        <w:t xml:space="preserve"> </w:t>
      </w:r>
      <w:r w:rsidR="00E92DF2">
        <w:rPr>
          <w:color w:val="000000"/>
        </w:rPr>
        <w:t xml:space="preserve">The focus of this study is </w:t>
      </w:r>
      <w:r w:rsidR="00C12F85">
        <w:rPr>
          <w:color w:val="000000"/>
        </w:rPr>
        <w:t xml:space="preserve">on learning more so than acquisition, the Affective </w:t>
      </w:r>
      <w:r w:rsidR="00C12F85">
        <w:rPr>
          <w:color w:val="000000"/>
        </w:rPr>
        <w:lastRenderedPageBreak/>
        <w:t>filter hypothesis has relevance as i</w:t>
      </w:r>
      <w:r>
        <w:rPr>
          <w:color w:val="000000"/>
        </w:rPr>
        <w:t xml:space="preserve">nterference from the first language and a lack of confidence due to their struggles in their first language can become a </w:t>
      </w:r>
      <w:r>
        <w:t>roadblock</w:t>
      </w:r>
      <w:r>
        <w:rPr>
          <w:color w:val="000000"/>
        </w:rPr>
        <w:t xml:space="preserve"> in second language acquisition.</w:t>
      </w:r>
      <w:r w:rsidR="00F2675C">
        <w:rPr>
          <w:color w:val="000000"/>
        </w:rPr>
        <w:t xml:space="preserve"> </w:t>
      </w:r>
      <w:r w:rsidR="00C12F85">
        <w:rPr>
          <w:color w:val="000000"/>
        </w:rPr>
        <w:t xml:space="preserve"> By providing confidence in learning aspects of language, based on the Affective filter hypothesis, language acquisition can be positively influenced. </w:t>
      </w:r>
    </w:p>
    <w:p w14:paraId="771A7571" w14:textId="485F6607" w:rsidR="00DC57AF" w:rsidRDefault="00E711BB" w:rsidP="00AE1BDF">
      <w:pPr>
        <w:pStyle w:val="Heading2"/>
      </w:pPr>
      <w:bookmarkStart w:id="101" w:name="_Toc63007515"/>
      <w:bookmarkStart w:id="102" w:name="_Toc70082920"/>
      <w:bookmarkStart w:id="103" w:name="_Toc71718584"/>
      <w:r>
        <w:t>ACTFL</w:t>
      </w:r>
      <w:r w:rsidR="00DC57AF">
        <w:t xml:space="preserve"> and ASLTA Standards</w:t>
      </w:r>
      <w:bookmarkEnd w:id="101"/>
      <w:bookmarkEnd w:id="102"/>
      <w:bookmarkEnd w:id="103"/>
    </w:p>
    <w:p w14:paraId="31C9FD30" w14:textId="77777777" w:rsidR="00AE1BDF" w:rsidRPr="00AE1BDF" w:rsidRDefault="00AE1BDF" w:rsidP="00AE1BDF"/>
    <w:p w14:paraId="35479B28" w14:textId="1C84D1E7" w:rsidR="00B11044" w:rsidRDefault="00B11044" w:rsidP="00B11044">
      <w:pPr>
        <w:pBdr>
          <w:top w:val="nil"/>
          <w:left w:val="nil"/>
          <w:bottom w:val="nil"/>
          <w:right w:val="nil"/>
          <w:between w:val="nil"/>
        </w:pBdr>
        <w:spacing w:line="480" w:lineRule="auto"/>
        <w:ind w:firstLine="720"/>
        <w:rPr>
          <w:color w:val="000000"/>
        </w:rPr>
      </w:pPr>
      <w:r>
        <w:rPr>
          <w:color w:val="000000"/>
        </w:rPr>
        <w:t>In current teaching of ASL, both the American Council on Teaching of Second languages (</w:t>
      </w:r>
      <w:r w:rsidR="00E711BB">
        <w:rPr>
          <w:color w:val="000000"/>
        </w:rPr>
        <w:t>ACTFL</w:t>
      </w:r>
      <w:r>
        <w:rPr>
          <w:color w:val="000000"/>
        </w:rPr>
        <w:t>) and the American Sign Language Teachers Association (ASLTA) published standards for learning ASL in the 21</w:t>
      </w:r>
      <w:r>
        <w:rPr>
          <w:color w:val="000000"/>
          <w:vertAlign w:val="superscript"/>
        </w:rPr>
        <w:t>st</w:t>
      </w:r>
      <w:r>
        <w:rPr>
          <w:color w:val="000000"/>
        </w:rPr>
        <w:t xml:space="preserve"> century.</w:t>
      </w:r>
      <w:r w:rsidR="00F2675C">
        <w:rPr>
          <w:color w:val="000000"/>
        </w:rPr>
        <w:t xml:space="preserve"> </w:t>
      </w:r>
      <w:r>
        <w:rPr>
          <w:color w:val="000000"/>
        </w:rPr>
        <w:t>These organizations</w:t>
      </w:r>
      <w:r w:rsidR="00C12F85">
        <w:rPr>
          <w:color w:val="000000"/>
        </w:rPr>
        <w:t xml:space="preserve"> </w:t>
      </w:r>
      <w:r>
        <w:rPr>
          <w:color w:val="000000"/>
        </w:rPr>
        <w:t>support teaching and learning of ASL as a second language.</w:t>
      </w:r>
      <w:r w:rsidR="00F2675C">
        <w:rPr>
          <w:color w:val="000000"/>
        </w:rPr>
        <w:t xml:space="preserve"> </w:t>
      </w:r>
      <w:r>
        <w:rPr>
          <w:color w:val="000000"/>
        </w:rPr>
        <w:t>The five standards line up with the program standards for second languages that are spoken and orthographic.</w:t>
      </w:r>
      <w:r w:rsidR="00F2675C">
        <w:rPr>
          <w:color w:val="000000"/>
        </w:rPr>
        <w:t xml:space="preserve"> </w:t>
      </w:r>
      <w:r>
        <w:rPr>
          <w:color w:val="000000"/>
        </w:rPr>
        <w:t>Called the 5 C’s, they lay out what a learner should know and do in the second language.</w:t>
      </w:r>
      <w:r w:rsidR="00F2675C">
        <w:rPr>
          <w:color w:val="000000"/>
        </w:rPr>
        <w:t xml:space="preserve"> </w:t>
      </w:r>
      <w:r>
        <w:rPr>
          <w:i/>
          <w:color w:val="000000"/>
        </w:rPr>
        <w:t>Communication</w:t>
      </w:r>
      <w:r>
        <w:rPr>
          <w:color w:val="000000"/>
        </w:rPr>
        <w:t xml:space="preserve"> is characterized with three modes, interpersonal, </w:t>
      </w:r>
      <w:r w:rsidR="00820A74">
        <w:rPr>
          <w:color w:val="000000"/>
        </w:rPr>
        <w:t>interpretive,</w:t>
      </w:r>
      <w:r>
        <w:rPr>
          <w:color w:val="000000"/>
        </w:rPr>
        <w:t xml:space="preserve"> and presentational.</w:t>
      </w:r>
      <w:r w:rsidR="00F2675C">
        <w:rPr>
          <w:color w:val="000000"/>
        </w:rPr>
        <w:t xml:space="preserve"> </w:t>
      </w:r>
      <w:r>
        <w:rPr>
          <w:i/>
          <w:color w:val="000000"/>
        </w:rPr>
        <w:t>Cultures</w:t>
      </w:r>
      <w:r>
        <w:rPr>
          <w:color w:val="000000"/>
        </w:rPr>
        <w:t xml:space="preserve"> includes three components: perspectives, </w:t>
      </w:r>
      <w:r w:rsidR="00820A74">
        <w:rPr>
          <w:color w:val="000000"/>
        </w:rPr>
        <w:t>practices,</w:t>
      </w:r>
      <w:r>
        <w:rPr>
          <w:color w:val="000000"/>
        </w:rPr>
        <w:t xml:space="preserve"> and products to gain knowledge and understanding of other cultures.</w:t>
      </w:r>
      <w:r w:rsidR="00F2675C">
        <w:rPr>
          <w:color w:val="000000"/>
        </w:rPr>
        <w:t xml:space="preserve"> </w:t>
      </w:r>
      <w:r>
        <w:rPr>
          <w:i/>
          <w:color w:val="000000"/>
        </w:rPr>
        <w:t>Connections</w:t>
      </w:r>
      <w:r>
        <w:rPr>
          <w:color w:val="000000"/>
        </w:rPr>
        <w:t xml:space="preserve"> allows students to </w:t>
      </w:r>
      <w:r>
        <w:t xml:space="preserve">connect with other disciplines and </w:t>
      </w:r>
      <w:r>
        <w:rPr>
          <w:color w:val="000000"/>
        </w:rPr>
        <w:t>acquire information and diverse perspectives in order to use the language to fu</w:t>
      </w:r>
      <w:r>
        <w:t>nction in academic and career-related situations</w:t>
      </w:r>
      <w:r>
        <w:rPr>
          <w:color w:val="000000"/>
        </w:rPr>
        <w:t xml:space="preserve"> and expands the educational experience.</w:t>
      </w:r>
      <w:r w:rsidR="00F2675C">
        <w:rPr>
          <w:color w:val="000000"/>
        </w:rPr>
        <w:t xml:space="preserve"> </w:t>
      </w:r>
      <w:r>
        <w:rPr>
          <w:i/>
          <w:color w:val="000000"/>
        </w:rPr>
        <w:t xml:space="preserve">Comparisons </w:t>
      </w:r>
      <w:r>
        <w:rPr>
          <w:color w:val="000000"/>
        </w:rPr>
        <w:t>allow students to benefit from language learning by discovering patterns among the language systems and culture with both the first and second language and culture.</w:t>
      </w:r>
      <w:r w:rsidR="00F2675C">
        <w:rPr>
          <w:color w:val="000000"/>
        </w:rPr>
        <w:t xml:space="preserve"> </w:t>
      </w:r>
      <w:r>
        <w:rPr>
          <w:color w:val="000000"/>
        </w:rPr>
        <w:t xml:space="preserve">Finally, </w:t>
      </w:r>
      <w:r>
        <w:rPr>
          <w:i/>
          <w:color w:val="000000"/>
        </w:rPr>
        <w:t>Communities</w:t>
      </w:r>
      <w:r>
        <w:rPr>
          <w:color w:val="000000"/>
        </w:rPr>
        <w:t xml:space="preserve"> encourages students to develop life-long interest in language and cultures.</w:t>
      </w:r>
      <w:r w:rsidR="00F2675C">
        <w:rPr>
          <w:color w:val="000000"/>
        </w:rPr>
        <w:t xml:space="preserve"> </w:t>
      </w:r>
      <w:r>
        <w:rPr>
          <w:color w:val="000000"/>
        </w:rPr>
        <w:t>These same 5 C’s are used in ASLTA’s Standards for Learning ASL.</w:t>
      </w:r>
      <w:r w:rsidR="00F2675C">
        <w:rPr>
          <w:color w:val="000000"/>
        </w:rPr>
        <w:t xml:space="preserve"> </w:t>
      </w:r>
      <w:r>
        <w:rPr>
          <w:color w:val="000000"/>
        </w:rPr>
        <w:t>The difference in teaching ASL and spoken languages is sight versus sound.</w:t>
      </w:r>
      <w:r w:rsidR="00F2675C">
        <w:rPr>
          <w:color w:val="000000"/>
        </w:rPr>
        <w:t xml:space="preserve"> </w:t>
      </w:r>
      <w:r>
        <w:rPr>
          <w:color w:val="000000"/>
        </w:rPr>
        <w:t xml:space="preserve">ASL is a “head-to-toe” language utilizing </w:t>
      </w:r>
      <w:r>
        <w:rPr>
          <w:color w:val="000000"/>
        </w:rPr>
        <w:lastRenderedPageBreak/>
        <w:t>the hands, body, face and is received by our eyes.</w:t>
      </w:r>
      <w:r w:rsidR="00F2675C">
        <w:rPr>
          <w:color w:val="000000"/>
        </w:rPr>
        <w:t xml:space="preserve"> </w:t>
      </w:r>
      <w:r>
        <w:rPr>
          <w:color w:val="000000"/>
        </w:rPr>
        <w:t>As students begin to learn ASL they are faced with a variety of challenges they could not have predicted, both in the language and the culture.</w:t>
      </w:r>
      <w:r w:rsidR="00F2675C">
        <w:rPr>
          <w:color w:val="000000"/>
        </w:rPr>
        <w:t xml:space="preserve"> </w:t>
      </w:r>
      <w:r>
        <w:rPr>
          <w:color w:val="000000"/>
        </w:rPr>
        <w:t>Despite the differences, ASL is a language and can be taught as a second language.</w:t>
      </w:r>
      <w:r w:rsidR="00F2675C">
        <w:rPr>
          <w:color w:val="000000"/>
        </w:rPr>
        <w:t xml:space="preserve"> </w:t>
      </w:r>
      <w:r>
        <w:rPr>
          <w:color w:val="000000"/>
        </w:rPr>
        <w:t>The goal is not just learning a second language</w:t>
      </w:r>
      <w:r w:rsidR="000F2923">
        <w:rPr>
          <w:color w:val="000000"/>
        </w:rPr>
        <w:t xml:space="preserve"> at a surface level</w:t>
      </w:r>
      <w:r>
        <w:rPr>
          <w:color w:val="000000"/>
        </w:rPr>
        <w:t>, but true acquisition as seen in Krashen’s model.</w:t>
      </w:r>
      <w:r w:rsidR="00F2675C">
        <w:rPr>
          <w:color w:val="000000"/>
        </w:rPr>
        <w:t xml:space="preserve"> </w:t>
      </w:r>
    </w:p>
    <w:p w14:paraId="71281233" w14:textId="52980247" w:rsidR="00DC57AF" w:rsidRDefault="00DC57AF" w:rsidP="00AE1BDF">
      <w:pPr>
        <w:pStyle w:val="Heading2"/>
      </w:pPr>
      <w:bookmarkStart w:id="104" w:name="_Toc63007516"/>
      <w:bookmarkStart w:id="105" w:name="_Toc70082921"/>
      <w:bookmarkStart w:id="106" w:name="_Toc71718585"/>
      <w:r>
        <w:t>Applications for ASL</w:t>
      </w:r>
      <w:bookmarkEnd w:id="104"/>
      <w:bookmarkEnd w:id="105"/>
      <w:bookmarkEnd w:id="106"/>
    </w:p>
    <w:p w14:paraId="0C27AD37" w14:textId="77777777" w:rsidR="00AE1BDF" w:rsidRPr="00AE1BDF" w:rsidRDefault="00AE1BDF" w:rsidP="00AE1BDF"/>
    <w:p w14:paraId="17182700" w14:textId="477ED871" w:rsidR="00B11044" w:rsidRDefault="00B11044" w:rsidP="00B11044">
      <w:pPr>
        <w:pBdr>
          <w:top w:val="nil"/>
          <w:left w:val="nil"/>
          <w:bottom w:val="nil"/>
          <w:right w:val="nil"/>
          <w:between w:val="nil"/>
        </w:pBdr>
        <w:spacing w:line="480" w:lineRule="auto"/>
        <w:ind w:firstLine="720"/>
        <w:rPr>
          <w:color w:val="000000"/>
        </w:rPr>
      </w:pPr>
      <w:r>
        <w:rPr>
          <w:color w:val="000000"/>
        </w:rPr>
        <w:t>The goal is for the learner to achieve near native-like use of the language, both receptively and expressively.</w:t>
      </w:r>
      <w:r w:rsidR="00F2675C">
        <w:rPr>
          <w:color w:val="000000"/>
        </w:rPr>
        <w:t xml:space="preserve"> </w:t>
      </w:r>
      <w:r>
        <w:rPr>
          <w:color w:val="000000"/>
        </w:rPr>
        <w:t>Using Krashen’s hypothesis, we can establish a predictable and sequential continuum of learning.</w:t>
      </w:r>
      <w:r w:rsidR="00F2675C">
        <w:rPr>
          <w:color w:val="000000"/>
        </w:rPr>
        <w:t xml:space="preserve"> </w:t>
      </w:r>
      <w:r>
        <w:rPr>
          <w:color w:val="000000"/>
        </w:rPr>
        <w:t>In the initial, receptive stage, students can understand new signs and follow basic commands and respond to basic greetings.</w:t>
      </w:r>
      <w:r w:rsidR="00F2675C">
        <w:rPr>
          <w:color w:val="000000"/>
        </w:rPr>
        <w:t xml:space="preserve"> </w:t>
      </w:r>
      <w:r>
        <w:rPr>
          <w:color w:val="000000"/>
        </w:rPr>
        <w:t>Expression is very limited at this stage and comprehensible input is in the form of simple phrases.</w:t>
      </w:r>
      <w:r w:rsidR="00F2675C">
        <w:rPr>
          <w:color w:val="000000"/>
        </w:rPr>
        <w:t xml:space="preserve"> </w:t>
      </w:r>
      <w:r>
        <w:rPr>
          <w:color w:val="000000"/>
        </w:rPr>
        <w:t xml:space="preserve">In a second language classroom this is typically a full semester; in a non-academic setting, this can be ten hours to six </w:t>
      </w:r>
      <w:r w:rsidR="00823E2B">
        <w:rPr>
          <w:color w:val="000000"/>
        </w:rPr>
        <w:t xml:space="preserve">months </w:t>
      </w:r>
      <w:r w:rsidR="00BA5BE2" w:rsidRPr="00BA5BE2">
        <w:t>(Hong, 2008, p. 61)</w:t>
      </w:r>
      <w:r>
        <w:rPr>
          <w:color w:val="000000"/>
        </w:rPr>
        <w:t>.</w:t>
      </w:r>
      <w:r w:rsidR="00F2675C">
        <w:rPr>
          <w:color w:val="000000"/>
        </w:rPr>
        <w:t xml:space="preserve"> </w:t>
      </w:r>
      <w:r>
        <w:rPr>
          <w:color w:val="000000"/>
        </w:rPr>
        <w:t>As the learner begins to respond more frequently, they enter the second stage, early production, and express in the second language using two to three sign phrases.</w:t>
      </w:r>
      <w:r w:rsidR="00F2675C">
        <w:rPr>
          <w:color w:val="000000"/>
        </w:rPr>
        <w:t xml:space="preserve"> </w:t>
      </w:r>
      <w:r>
        <w:rPr>
          <w:color w:val="000000"/>
        </w:rPr>
        <w:t>They are also able to respond with yes/no answers.</w:t>
      </w:r>
      <w:r w:rsidR="00F2675C">
        <w:rPr>
          <w:color w:val="000000"/>
        </w:rPr>
        <w:t xml:space="preserve"> </w:t>
      </w:r>
      <w:r>
        <w:rPr>
          <w:color w:val="000000"/>
        </w:rPr>
        <w:t>These simple phrases become more complex as they enter the third stage where expressive language is more spontaneous and longer in duration.</w:t>
      </w:r>
      <w:r w:rsidR="00F2675C">
        <w:rPr>
          <w:color w:val="000000"/>
        </w:rPr>
        <w:t xml:space="preserve"> </w:t>
      </w:r>
      <w:r>
        <w:rPr>
          <w:color w:val="000000"/>
        </w:rPr>
        <w:t>Dialogue occurs as well as asking of simple questions.</w:t>
      </w:r>
      <w:r w:rsidR="00F2675C">
        <w:rPr>
          <w:color w:val="000000"/>
        </w:rPr>
        <w:t xml:space="preserve"> </w:t>
      </w:r>
      <w:r>
        <w:rPr>
          <w:color w:val="000000"/>
        </w:rPr>
        <w:t>This stage can last up to one year and sentences are more complex but often contain grammatical errors.</w:t>
      </w:r>
      <w:r w:rsidR="00F2675C">
        <w:rPr>
          <w:color w:val="000000"/>
        </w:rPr>
        <w:t xml:space="preserve"> </w:t>
      </w:r>
      <w:r>
        <w:rPr>
          <w:color w:val="000000"/>
        </w:rPr>
        <w:t>As the learner begins to express their own thoughts and create complex sentences, they are in the fourth stage.</w:t>
      </w:r>
      <w:r w:rsidR="00F2675C">
        <w:rPr>
          <w:color w:val="000000"/>
        </w:rPr>
        <w:t xml:space="preserve"> </w:t>
      </w:r>
      <w:r>
        <w:rPr>
          <w:color w:val="000000"/>
        </w:rPr>
        <w:t>Sentences become longer and students ask for clarification.</w:t>
      </w:r>
      <w:r w:rsidR="00F2675C">
        <w:rPr>
          <w:color w:val="000000"/>
        </w:rPr>
        <w:t xml:space="preserve"> </w:t>
      </w:r>
      <w:r>
        <w:rPr>
          <w:color w:val="000000"/>
        </w:rPr>
        <w:t>This stage is considered an intermediate level.</w:t>
      </w:r>
      <w:r w:rsidR="00F2675C">
        <w:rPr>
          <w:color w:val="000000"/>
        </w:rPr>
        <w:t xml:space="preserve"> </w:t>
      </w:r>
      <w:r>
        <w:rPr>
          <w:color w:val="000000"/>
        </w:rPr>
        <w:t xml:space="preserve">In most post-secondary settings, a four-semester sequence is allotted for this process </w:t>
      </w:r>
      <w:r w:rsidR="00BA5BE2" w:rsidRPr="00BA5BE2">
        <w:t xml:space="preserve">(Hong, </w:t>
      </w:r>
      <w:r w:rsidR="00BA5BE2" w:rsidRPr="00BA5BE2">
        <w:lastRenderedPageBreak/>
        <w:t>2008)</w:t>
      </w:r>
      <w:r>
        <w:rPr>
          <w:color w:val="000000"/>
        </w:rPr>
        <w:t>.</w:t>
      </w:r>
      <w:r w:rsidR="00F2675C">
        <w:rPr>
          <w:color w:val="000000"/>
        </w:rPr>
        <w:t xml:space="preserve"> </w:t>
      </w:r>
      <w:r>
        <w:rPr>
          <w:color w:val="000000"/>
        </w:rPr>
        <w:t>Krashen’s hypothesis does not fit the current educational paradigm of second language instruction.</w:t>
      </w:r>
      <w:r w:rsidR="00F2675C">
        <w:rPr>
          <w:color w:val="000000"/>
        </w:rPr>
        <w:t xml:space="preserve"> </w:t>
      </w:r>
      <w:r>
        <w:rPr>
          <w:color w:val="000000"/>
        </w:rPr>
        <w:t xml:space="preserve">Educators today </w:t>
      </w:r>
      <w:r w:rsidR="000C7CBE">
        <w:rPr>
          <w:color w:val="000000"/>
        </w:rPr>
        <w:t xml:space="preserve">often serve as </w:t>
      </w:r>
      <w:r w:rsidR="00823E2B">
        <w:rPr>
          <w:color w:val="000000"/>
        </w:rPr>
        <w:t>monitors,</w:t>
      </w:r>
      <w:r>
        <w:rPr>
          <w:color w:val="000000"/>
        </w:rPr>
        <w:t xml:space="preserve"> without allowing for a natural order of language acquisition.</w:t>
      </w:r>
      <w:r w:rsidR="00F2675C">
        <w:rPr>
          <w:color w:val="000000"/>
        </w:rPr>
        <w:t xml:space="preserve"> </w:t>
      </w:r>
      <w:r>
        <w:rPr>
          <w:color w:val="000000"/>
        </w:rPr>
        <w:t xml:space="preserve">Students learn vocabulary and learn basic phrases but rarely become proficient at even an intermediate level </w:t>
      </w:r>
      <w:r w:rsidR="00BA5BE2" w:rsidRPr="00BA5BE2">
        <w:t>(Reagan &amp; Osborn, 2008)</w:t>
      </w:r>
      <w:r>
        <w:rPr>
          <w:color w:val="000000"/>
        </w:rPr>
        <w:t>.</w:t>
      </w:r>
      <w:r w:rsidR="00F2675C">
        <w:rPr>
          <w:color w:val="000000"/>
        </w:rPr>
        <w:t xml:space="preserve"> </w:t>
      </w:r>
      <w:r>
        <w:rPr>
          <w:color w:val="000000"/>
        </w:rPr>
        <w:t xml:space="preserve">A fifth and final stage of language acquisition of advanced proficiency can require a total time frame </w:t>
      </w:r>
      <w:r w:rsidR="000F2923">
        <w:rPr>
          <w:color w:val="000000"/>
        </w:rPr>
        <w:t xml:space="preserve">of </w:t>
      </w:r>
      <w:r>
        <w:rPr>
          <w:color w:val="000000"/>
        </w:rPr>
        <w:t xml:space="preserve">up to seven years </w:t>
      </w:r>
      <w:r w:rsidR="00AB304E" w:rsidRPr="00AB304E">
        <w:t>(Hakuta et al., 2000</w:t>
      </w:r>
      <w:r w:rsidR="00324724">
        <w:t xml:space="preserve">; </w:t>
      </w:r>
      <w:r w:rsidR="00AB304E" w:rsidRPr="00AB304E">
        <w:t>Collier, 1987)</w:t>
      </w:r>
      <w:r w:rsidR="000F2923">
        <w:rPr>
          <w:color w:val="000000"/>
        </w:rPr>
        <w:t xml:space="preserve">. </w:t>
      </w:r>
      <w:r>
        <w:rPr>
          <w:color w:val="000000"/>
        </w:rPr>
        <w:t>The individual</w:t>
      </w:r>
      <w:r>
        <w:t xml:space="preserve"> who</w:t>
      </w:r>
      <w:r>
        <w:rPr>
          <w:color w:val="000000"/>
        </w:rPr>
        <w:t xml:space="preserve"> reaches this level has a strong and positive affective filter with great motivation and low levels of anxiety related to expressive and receptive language.</w:t>
      </w:r>
      <w:r w:rsidR="00F2675C">
        <w:rPr>
          <w:color w:val="000000"/>
        </w:rPr>
        <w:t xml:space="preserve"> </w:t>
      </w:r>
      <w:r>
        <w:rPr>
          <w:color w:val="000000"/>
        </w:rPr>
        <w:t>Understanding how these stages and Krashen’s hypothesis relate to the development of a second language is crucial for practitioners.</w:t>
      </w:r>
      <w:r w:rsidR="00F2675C">
        <w:rPr>
          <w:color w:val="000000"/>
        </w:rPr>
        <w:t xml:space="preserve"> </w:t>
      </w:r>
      <w:r>
        <w:rPr>
          <w:color w:val="000000"/>
        </w:rPr>
        <w:t xml:space="preserve">As ASL becomes more widely offered as a second language, the role of Krashen’s theories and the characteristics of the language </w:t>
      </w:r>
      <w:r w:rsidR="000C7CBE">
        <w:rPr>
          <w:color w:val="000000"/>
        </w:rPr>
        <w:t xml:space="preserve">can </w:t>
      </w:r>
      <w:r w:rsidR="00823E2B">
        <w:rPr>
          <w:color w:val="000000"/>
        </w:rPr>
        <w:t xml:space="preserve">inform </w:t>
      </w:r>
      <w:r>
        <w:rPr>
          <w:color w:val="000000"/>
        </w:rPr>
        <w:t>the process of second language acquisition.</w:t>
      </w:r>
      <w:r w:rsidR="00F2675C">
        <w:rPr>
          <w:color w:val="000000"/>
        </w:rPr>
        <w:t xml:space="preserve"> </w:t>
      </w:r>
      <w:r>
        <w:rPr>
          <w:color w:val="000000"/>
        </w:rPr>
        <w:t>Krashen’s theories can influence the instruction for the learner</w:t>
      </w:r>
      <w:r w:rsidR="000F2923">
        <w:rPr>
          <w:color w:val="000000"/>
        </w:rPr>
        <w:t>,</w:t>
      </w:r>
      <w:r>
        <w:rPr>
          <w:color w:val="000000"/>
        </w:rPr>
        <w:t xml:space="preserve"> providing insight into how the learner responds.</w:t>
      </w:r>
      <w:r w:rsidR="00F2675C">
        <w:rPr>
          <w:color w:val="000000"/>
        </w:rPr>
        <w:t xml:space="preserve"> </w:t>
      </w:r>
      <w:r>
        <w:rPr>
          <w:color w:val="000000"/>
        </w:rPr>
        <w:t xml:space="preserve">Krashen’s theory for acquisition versus learning </w:t>
      </w:r>
      <w:r>
        <w:t>requires meaningful</w:t>
      </w:r>
      <w:r>
        <w:rPr>
          <w:color w:val="000000"/>
        </w:rPr>
        <w:t xml:space="preserve"> interaction and natural communication and not simply repetitive phrases.</w:t>
      </w:r>
      <w:r w:rsidR="00F2675C">
        <w:rPr>
          <w:color w:val="000000"/>
        </w:rPr>
        <w:t xml:space="preserve"> </w:t>
      </w:r>
      <w:r>
        <w:rPr>
          <w:color w:val="000000"/>
        </w:rPr>
        <w:t>Although formal instruction is necessary for grammatical instruction, we must provide opportunities for acquisition and not simple learning.</w:t>
      </w:r>
      <w:r w:rsidR="00F2675C">
        <w:rPr>
          <w:color w:val="000000"/>
        </w:rPr>
        <w:t xml:space="preserve"> </w:t>
      </w:r>
      <w:r>
        <w:rPr>
          <w:color w:val="000000"/>
        </w:rPr>
        <w:t xml:space="preserve">The role of the instructor as monitor is necessary for planning, editing and correcting </w:t>
      </w:r>
      <w:r w:rsidR="009F0340">
        <w:rPr>
          <w:color w:val="000000"/>
        </w:rPr>
        <w:t>language.</w:t>
      </w:r>
      <w:r w:rsidR="00F2675C">
        <w:rPr>
          <w:color w:val="000000"/>
        </w:rPr>
        <w:t xml:space="preserve"> </w:t>
      </w:r>
      <w:r>
        <w:rPr>
          <w:color w:val="000000"/>
        </w:rPr>
        <w:t>For the learner who is struggling with learning the language</w:t>
      </w:r>
      <w:r>
        <w:t xml:space="preserve"> or</w:t>
      </w:r>
      <w:r>
        <w:rPr>
          <w:color w:val="000000"/>
        </w:rPr>
        <w:t xml:space="preserve"> mastering the vocabulary </w:t>
      </w:r>
      <w:r>
        <w:t>or grammatical</w:t>
      </w:r>
      <w:r>
        <w:rPr>
          <w:color w:val="000000"/>
        </w:rPr>
        <w:t xml:space="preserve"> structures, the ability to have meaningful interactions and natural communication is greatly impeded.</w:t>
      </w:r>
      <w:r w:rsidR="00F2675C">
        <w:rPr>
          <w:color w:val="000000"/>
        </w:rPr>
        <w:t xml:space="preserve"> </w:t>
      </w:r>
    </w:p>
    <w:p w14:paraId="149CD9D5" w14:textId="52206B1D" w:rsidR="00B11044" w:rsidRDefault="00B11044" w:rsidP="00B11044">
      <w:pPr>
        <w:pBdr>
          <w:top w:val="nil"/>
          <w:left w:val="nil"/>
          <w:bottom w:val="nil"/>
          <w:right w:val="nil"/>
          <w:between w:val="nil"/>
        </w:pBdr>
        <w:spacing w:line="480" w:lineRule="auto"/>
        <w:ind w:firstLine="720"/>
        <w:rPr>
          <w:color w:val="000000"/>
        </w:rPr>
      </w:pPr>
      <w:r>
        <w:rPr>
          <w:color w:val="000000"/>
        </w:rPr>
        <w:t>ASL acquisition is challenging and takes time.</w:t>
      </w:r>
      <w:r w:rsidR="00F2675C">
        <w:rPr>
          <w:color w:val="000000"/>
        </w:rPr>
        <w:t xml:space="preserve"> </w:t>
      </w:r>
      <w:r>
        <w:rPr>
          <w:color w:val="000000"/>
        </w:rPr>
        <w:t>McKee and McKee</w:t>
      </w:r>
      <w:r>
        <w:t xml:space="preserve"> (19</w:t>
      </w:r>
      <w:r w:rsidR="00DC57AF">
        <w:t>92</w:t>
      </w:r>
      <w:r>
        <w:t>)</w:t>
      </w:r>
      <w:r>
        <w:rPr>
          <w:color w:val="000000"/>
        </w:rPr>
        <w:t xml:space="preserve"> surveyed 72 college students taking ASL and 12 teachers, six of whom were Deaf and </w:t>
      </w:r>
      <w:r>
        <w:rPr>
          <w:color w:val="000000"/>
        </w:rPr>
        <w:lastRenderedPageBreak/>
        <w:t>six were hearing, regarding linguistic difficulties in ASL acquisition, with 1 being easy and 6 being difficult.</w:t>
      </w:r>
      <w:r w:rsidR="00F2675C">
        <w:rPr>
          <w:color w:val="000000"/>
        </w:rPr>
        <w:t xml:space="preserve"> </w:t>
      </w:r>
      <w:r>
        <w:rPr>
          <w:color w:val="000000"/>
        </w:rPr>
        <w:t xml:space="preserve">Both students and teachers rated thinking in ASL, expressing thoughts easily in ASL, and grammar/syntax usage as the top three most difficult features, rating each with a </w:t>
      </w:r>
      <w:r w:rsidR="00DC57AF">
        <w:rPr>
          <w:color w:val="000000"/>
        </w:rPr>
        <w:t>5</w:t>
      </w:r>
      <w:r>
        <w:rPr>
          <w:color w:val="000000"/>
        </w:rPr>
        <w:t xml:space="preserve">or higher </w:t>
      </w:r>
      <w:r w:rsidR="00BA5BE2" w:rsidRPr="00BA5BE2">
        <w:t>(McKee &amp; McKee, 1992)</w:t>
      </w:r>
      <w:r>
        <w:rPr>
          <w:color w:val="000000"/>
        </w:rPr>
        <w:t>.</w:t>
      </w:r>
      <w:r w:rsidR="00F2675C">
        <w:rPr>
          <w:color w:val="000000"/>
        </w:rPr>
        <w:t xml:space="preserve"> </w:t>
      </w:r>
      <w:r w:rsidR="00823E2B">
        <w:rPr>
          <w:color w:val="000000"/>
        </w:rPr>
        <w:t xml:space="preserve">One </w:t>
      </w:r>
      <w:r>
        <w:rPr>
          <w:color w:val="000000"/>
        </w:rPr>
        <w:t xml:space="preserve">student commented the most difficult aspect of communicating in ASL was the sentence structure “…leaving out ‘the’ or ‘if’, or other small words and where each word fits in the sentence” </w:t>
      </w:r>
      <w:r w:rsidR="00BA5BE2" w:rsidRPr="00BA5BE2">
        <w:t>(McKee &amp; McKee, 1992, p. 135</w:t>
      </w:r>
      <w:r w:rsidR="009F0340" w:rsidRPr="00BA5BE2">
        <w:t>)</w:t>
      </w:r>
      <w:r w:rsidR="009F0340">
        <w:rPr>
          <w:color w:val="000000"/>
        </w:rPr>
        <w:t>.</w:t>
      </w:r>
      <w:r w:rsidR="00F2675C">
        <w:rPr>
          <w:color w:val="000000"/>
        </w:rPr>
        <w:t xml:space="preserve"> </w:t>
      </w:r>
      <w:r>
        <w:rPr>
          <w:color w:val="000000"/>
        </w:rPr>
        <w:t>ASL, as with any language, has challenges and is not an easy language to learn.</w:t>
      </w:r>
      <w:r w:rsidR="00F2675C">
        <w:rPr>
          <w:color w:val="000000"/>
        </w:rPr>
        <w:t xml:space="preserve"> </w:t>
      </w:r>
      <w:r>
        <w:rPr>
          <w:color w:val="000000"/>
        </w:rPr>
        <w:t>What happens when a student has a disability?</w:t>
      </w:r>
      <w:r w:rsidR="00F2675C">
        <w:rPr>
          <w:color w:val="000000"/>
        </w:rPr>
        <w:t xml:space="preserve"> </w:t>
      </w:r>
      <w:r>
        <w:rPr>
          <w:color w:val="000000"/>
        </w:rPr>
        <w:t xml:space="preserve">What happens if the disability </w:t>
      </w:r>
      <w:r>
        <w:t xml:space="preserve">is </w:t>
      </w:r>
      <w:r>
        <w:rPr>
          <w:color w:val="000000"/>
        </w:rPr>
        <w:t>dyslexia?</w:t>
      </w:r>
      <w:r w:rsidR="00F2675C">
        <w:rPr>
          <w:color w:val="000000"/>
        </w:rPr>
        <w:t xml:space="preserve"> </w:t>
      </w:r>
      <w:r>
        <w:rPr>
          <w:color w:val="000000"/>
        </w:rPr>
        <w:t>As we look at ASL as a second language using Krashen’s hypothesis, learners begin with understanding and using new signs.</w:t>
      </w:r>
      <w:r w:rsidR="00F2675C">
        <w:rPr>
          <w:color w:val="000000"/>
        </w:rPr>
        <w:t xml:space="preserve"> </w:t>
      </w:r>
      <w:r>
        <w:rPr>
          <w:color w:val="000000"/>
        </w:rPr>
        <w:t xml:space="preserve">The learner with dyslexia has poor vocabulary development </w:t>
      </w:r>
      <w:r w:rsidR="00BA5BE2" w:rsidRPr="00BA5BE2">
        <w:t>(Hudson et al., 2007)</w:t>
      </w:r>
      <w:r w:rsidR="00A32A87">
        <w:t>.</w:t>
      </w:r>
      <w:r>
        <w:t xml:space="preserve"> </w:t>
      </w:r>
      <w:r>
        <w:rPr>
          <w:color w:val="000000"/>
        </w:rPr>
        <w:t xml:space="preserve">Challenges are present from the </w:t>
      </w:r>
      <w:r>
        <w:t>earliest stages</w:t>
      </w:r>
      <w:r>
        <w:rPr>
          <w:color w:val="000000"/>
        </w:rPr>
        <w:t xml:space="preserve"> of language acquisition.</w:t>
      </w:r>
      <w:r w:rsidR="00F2675C">
        <w:rPr>
          <w:color w:val="000000"/>
        </w:rPr>
        <w:t xml:space="preserve"> </w:t>
      </w:r>
      <w:r>
        <w:rPr>
          <w:color w:val="000000"/>
        </w:rPr>
        <w:t>As reported by my students, the need for additional input of signed vocabulary was indicated.</w:t>
      </w:r>
      <w:r w:rsidR="00F2675C">
        <w:rPr>
          <w:color w:val="000000"/>
        </w:rPr>
        <w:t xml:space="preserve"> </w:t>
      </w:r>
      <w:r>
        <w:rPr>
          <w:color w:val="000000"/>
        </w:rPr>
        <w:t xml:space="preserve">This is supported by research on dyslexic learners and the need for more direct instruction, repetition, and practice with new vocabulary </w:t>
      </w:r>
      <w:r w:rsidR="002F27B3" w:rsidRPr="002F27B3">
        <w:t>(Eide &amp; Eide, 2012</w:t>
      </w:r>
      <w:r w:rsidR="00342B79">
        <w:t xml:space="preserve">; </w:t>
      </w:r>
      <w:r w:rsidR="002F27B3" w:rsidRPr="002F27B3">
        <w:t>Hartas, 2006</w:t>
      </w:r>
      <w:r w:rsidR="00342B79">
        <w:t xml:space="preserve">; </w:t>
      </w:r>
      <w:r w:rsidR="002F27B3" w:rsidRPr="002F27B3">
        <w:rPr>
          <w:rStyle w:val="Emphasis"/>
        </w:rPr>
        <w:t>What is Structured Literacy? - International Dyslexia Association</w:t>
      </w:r>
      <w:r w:rsidR="002F27B3" w:rsidRPr="002F27B3">
        <w:t>, n.d.)</w:t>
      </w:r>
    </w:p>
    <w:p w14:paraId="605D8802" w14:textId="66CA3C6F" w:rsidR="00B11044" w:rsidRDefault="00B11044" w:rsidP="00AE1BDF">
      <w:pPr>
        <w:pStyle w:val="Heading2"/>
      </w:pPr>
      <w:r>
        <w:t xml:space="preserve"> </w:t>
      </w:r>
      <w:bookmarkStart w:id="107" w:name="_Toc45985959"/>
      <w:bookmarkStart w:id="108" w:name="_Toc63007517"/>
      <w:bookmarkStart w:id="109" w:name="_Toc70082922"/>
      <w:bookmarkStart w:id="110" w:name="_Toc71718586"/>
      <w:r>
        <w:t>Part 2: Dyslexia and Second Language Acquisition</w:t>
      </w:r>
      <w:bookmarkEnd w:id="107"/>
      <w:bookmarkEnd w:id="108"/>
      <w:bookmarkEnd w:id="109"/>
      <w:bookmarkEnd w:id="110"/>
    </w:p>
    <w:p w14:paraId="7F37A770" w14:textId="512EA789" w:rsidR="00B11044" w:rsidRDefault="00B11044" w:rsidP="00AE1BDF">
      <w:pPr>
        <w:pStyle w:val="Heading2"/>
      </w:pPr>
      <w:bookmarkStart w:id="111" w:name="_Toc45985960"/>
      <w:bookmarkStart w:id="112" w:name="_Toc63007518"/>
      <w:bookmarkStart w:id="113" w:name="_Toc70082923"/>
      <w:bookmarkStart w:id="114" w:name="_Toc71718587"/>
      <w:r>
        <w:t>Dyslexia</w:t>
      </w:r>
      <w:bookmarkEnd w:id="111"/>
      <w:bookmarkEnd w:id="112"/>
      <w:bookmarkEnd w:id="113"/>
      <w:bookmarkEnd w:id="114"/>
    </w:p>
    <w:p w14:paraId="666DCA4C" w14:textId="77777777" w:rsidR="00AE1BDF" w:rsidRPr="00AE1BDF" w:rsidRDefault="00AE1BDF" w:rsidP="00AE1BDF"/>
    <w:p w14:paraId="13ED737B" w14:textId="77CC1E60" w:rsidR="00947CF7" w:rsidRPr="00947CF7" w:rsidRDefault="00B11044" w:rsidP="00947CF7">
      <w:pPr>
        <w:spacing w:line="480" w:lineRule="auto"/>
        <w:ind w:firstLine="720"/>
      </w:pPr>
      <w:r>
        <w:t>Dyslexia’s impact on learning is a complicated subject.</w:t>
      </w:r>
      <w:r w:rsidR="00F2675C">
        <w:t xml:space="preserve"> </w:t>
      </w:r>
      <w:r>
        <w:t xml:space="preserve">Dyslexia was first detailed in Sussex, England in 1896 when W. Pringle Morgan </w:t>
      </w:r>
      <w:r w:rsidR="00BA5BE2" w:rsidRPr="00BA5BE2">
        <w:t>(Shaywitz, 1996)</w:t>
      </w:r>
      <w:r>
        <w:t xml:space="preserve"> identified a young boy at the age of 14 with a puzzling inability to read.</w:t>
      </w:r>
      <w:r w:rsidR="00F2675C">
        <w:t xml:space="preserve"> </w:t>
      </w:r>
      <w:r>
        <w:t xml:space="preserve">Percy was described as having “always been bright and intelligent…quick at games, and in no way inferior to others of his age.” </w:t>
      </w:r>
      <w:r w:rsidR="00BA5BE2" w:rsidRPr="00BA5BE2">
        <w:t>(Shaywitz, 1996, p. 506)</w:t>
      </w:r>
      <w:r>
        <w:t>.</w:t>
      </w:r>
      <w:r w:rsidR="00F2675C">
        <w:t xml:space="preserve"> </w:t>
      </w:r>
      <w:r w:rsidR="00DC57AF">
        <w:t xml:space="preserve">Morgan </w:t>
      </w:r>
      <w:r w:rsidR="00BA5BE2">
        <w:t xml:space="preserve">referred to it as being “word blind” </w:t>
      </w:r>
      <w:r w:rsidR="00BA5BE2">
        <w:lastRenderedPageBreak/>
        <w:t>as the young man seemed unable to read the words</w:t>
      </w:r>
      <w:r w:rsidR="008A0D18">
        <w:t xml:space="preserve"> </w:t>
      </w:r>
      <w:r w:rsidR="007D0A70" w:rsidRPr="007D0A70">
        <w:t>(Bell &amp; Philippakos, 2020, p. 19)</w:t>
      </w:r>
      <w:r w:rsidR="00F2675C">
        <w:t xml:space="preserve"> </w:t>
      </w:r>
      <w:r>
        <w:t xml:space="preserve">Teachers have often experienced a student </w:t>
      </w:r>
      <w:r w:rsidR="001D72D4">
        <w:t>who</w:t>
      </w:r>
      <w:r>
        <w:t xml:space="preserve"> resembles Percy, a student who is bright and articulate but seems to struggle when reading through a written passage that everyone else reads with ease</w:t>
      </w:r>
      <w:r w:rsidR="004F03E0">
        <w:t xml:space="preserve"> </w:t>
      </w:r>
      <w:r w:rsidR="00297D75">
        <w:t xml:space="preserve">A bright student who </w:t>
      </w:r>
      <w:r w:rsidR="004F03E0">
        <w:t xml:space="preserve">struggles with </w:t>
      </w:r>
      <w:r w:rsidR="00E710A7">
        <w:t xml:space="preserve">decoding single words or has difficulty reading </w:t>
      </w:r>
      <w:r w:rsidR="00823E2B">
        <w:t>aloud.</w:t>
      </w:r>
      <w:r w:rsidR="00F2675C">
        <w:t xml:space="preserve"> </w:t>
      </w:r>
      <w:r w:rsidR="00823E2B">
        <w:t>This c</w:t>
      </w:r>
      <w:r>
        <w:t>reates questions for teachers.</w:t>
      </w:r>
      <w:r w:rsidR="00F2675C">
        <w:t xml:space="preserve"> </w:t>
      </w:r>
      <w:r>
        <w:t>The answers may be found by looking at brain research related to reading problems.</w:t>
      </w:r>
      <w:r w:rsidR="00F2675C">
        <w:t xml:space="preserve"> </w:t>
      </w:r>
      <w:r>
        <w:t xml:space="preserve">Dyslexia is often misunderstood as a lack of </w:t>
      </w:r>
      <w:r w:rsidR="001D72D4">
        <w:t xml:space="preserve">the ability to </w:t>
      </w:r>
      <w:r>
        <w:t>discriminat</w:t>
      </w:r>
      <w:r w:rsidR="001D72D4">
        <w:t>e</w:t>
      </w:r>
      <w:r>
        <w:t xml:space="preserve"> letters</w:t>
      </w:r>
      <w:r w:rsidR="001D72D4">
        <w:t>, or of making reversals when reading and writing</w:t>
      </w:r>
      <w:r>
        <w:t>.</w:t>
      </w:r>
      <w:r w:rsidR="00F2675C">
        <w:t xml:space="preserve"> </w:t>
      </w:r>
      <w:r>
        <w:t xml:space="preserve">However, </w:t>
      </w:r>
      <w:r w:rsidR="001D72D4">
        <w:t xml:space="preserve">in examining </w:t>
      </w:r>
      <w:r>
        <w:t xml:space="preserve">the parts of the word itself, </w:t>
      </w:r>
      <w:r>
        <w:rPr>
          <w:i/>
        </w:rPr>
        <w:t>dys</w:t>
      </w:r>
      <w:r>
        <w:t xml:space="preserve"> means not or difficult and </w:t>
      </w:r>
      <w:r>
        <w:rPr>
          <w:i/>
        </w:rPr>
        <w:t>lexia</w:t>
      </w:r>
      <w:r>
        <w:t xml:space="preserve"> means words or language.</w:t>
      </w:r>
      <w:r w:rsidR="00F2675C">
        <w:t xml:space="preserve"> </w:t>
      </w:r>
      <w:r>
        <w:t xml:space="preserve">This literally means difficulty with words or language </w:t>
      </w:r>
      <w:r w:rsidR="00BA5BE2" w:rsidRPr="00BA5BE2">
        <w:t>(Hudson et al., 2007)</w:t>
      </w:r>
      <w:r>
        <w:t>.</w:t>
      </w:r>
      <w:r w:rsidR="00F2675C">
        <w:t xml:space="preserve"> </w:t>
      </w:r>
      <w:r>
        <w:t>The belief that the problem is with lexical reversals is a common misconception.</w:t>
      </w:r>
      <w:r w:rsidR="00F2675C">
        <w:t xml:space="preserve"> </w:t>
      </w:r>
      <w:r>
        <w:t>These reversals and difficulties with reading letters or words backwards is common as learners develop reading skills.</w:t>
      </w:r>
      <w:r w:rsidR="00F2675C">
        <w:t xml:space="preserve"> </w:t>
      </w:r>
      <w:r>
        <w:t xml:space="preserve">This occurrence does not necessarily indicate there is a problem early on in learning to read </w:t>
      </w:r>
      <w:r w:rsidR="00BA5BE2" w:rsidRPr="00BA5BE2">
        <w:t>(Hudson et al., 2007)</w:t>
      </w:r>
      <w:r>
        <w:t>.</w:t>
      </w:r>
      <w:r w:rsidR="00F2675C">
        <w:t xml:space="preserve"> </w:t>
      </w:r>
      <w:r>
        <w:t xml:space="preserve">The International Association of Dyslexia defines dyslexia as a </w:t>
      </w:r>
      <w:r w:rsidR="008C37C1">
        <w:t>s</w:t>
      </w:r>
      <w:r>
        <w:rPr>
          <w:highlight w:val="white"/>
        </w:rPr>
        <w:t>pecific learning disability that is neurobiological in origin. It is characterized by difficulties with accurate and/or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growth of vocabulary and background knowledge</w:t>
      </w:r>
      <w:r w:rsidR="00374BBA">
        <w:rPr>
          <w:highlight w:val="white"/>
        </w:rPr>
        <w:t xml:space="preserve"> </w:t>
      </w:r>
      <w:r w:rsidR="00BA5BE2" w:rsidRPr="00BA5BE2">
        <w:t>(</w:t>
      </w:r>
      <w:r w:rsidR="00BA5BE2" w:rsidRPr="00BA5BE2">
        <w:rPr>
          <w:rStyle w:val="Emphasis"/>
        </w:rPr>
        <w:t>Definition of Dyslexia</w:t>
      </w:r>
      <w:r w:rsidR="00BA5BE2" w:rsidRPr="00BA5BE2">
        <w:t>, n.d.)</w:t>
      </w:r>
      <w:r w:rsidR="00374BBA">
        <w:t>.</w:t>
      </w:r>
    </w:p>
    <w:p w14:paraId="7ED02C83" w14:textId="395A8865" w:rsidR="00B11044" w:rsidRDefault="00B11044" w:rsidP="00C12F85">
      <w:pPr>
        <w:spacing w:line="480" w:lineRule="auto"/>
        <w:ind w:firstLine="720"/>
      </w:pPr>
      <w:r>
        <w:t>Because dyslexia is a specific disability in reading, the terms dyslexia and reading disability are often interchangeable.</w:t>
      </w:r>
      <w:r w:rsidR="008A0D18">
        <w:t xml:space="preserve"> </w:t>
      </w:r>
      <w:r>
        <w:t xml:space="preserve">What does research </w:t>
      </w:r>
      <w:r w:rsidR="001D72D4">
        <w:t xml:space="preserve">tell us </w:t>
      </w:r>
      <w:r>
        <w:t xml:space="preserve">about the brain </w:t>
      </w:r>
      <w:r>
        <w:lastRenderedPageBreak/>
        <w:t>and dyslexia?</w:t>
      </w:r>
      <w:r w:rsidR="00F2675C">
        <w:t xml:space="preserve"> </w:t>
      </w:r>
      <w:r>
        <w:t xml:space="preserve">Language processing occurs primarily on the left side of the brain (see </w:t>
      </w:r>
      <w:r>
        <w:rPr>
          <w:i/>
        </w:rPr>
        <w:t>Figure 1)</w:t>
      </w:r>
      <w:r>
        <w:t>.</w:t>
      </w:r>
      <w:r w:rsidR="00F2675C">
        <w:t xml:space="preserve"> </w:t>
      </w:r>
      <w:r>
        <w:t>The frontal lobe is the largest and controls speech, reasoning, regulating emotions, and consciousness.</w:t>
      </w:r>
      <w:r w:rsidR="00F2675C">
        <w:t xml:space="preserve"> </w:t>
      </w:r>
      <w:r>
        <w:t xml:space="preserve">One area of the left hemisphere, Broca’s area, is important for manipulation of language and speech and silent reading </w:t>
      </w:r>
      <w:r w:rsidR="00C12F85">
        <w:t>proficiency.</w:t>
      </w:r>
      <w:r w:rsidR="00F2675C">
        <w:t xml:space="preserve"> </w:t>
      </w:r>
      <w:r>
        <w:t>The occipital lobe found in the back of the brain controls visual perception and identification of letters.</w:t>
      </w:r>
      <w:r w:rsidR="00F2675C">
        <w:t xml:space="preserve"> </w:t>
      </w:r>
      <w:r>
        <w:t>The temporal lobe located in the lower part of the brain is critical for language processing and reading.</w:t>
      </w:r>
      <w:r w:rsidR="00F2675C">
        <w:t xml:space="preserve"> </w:t>
      </w:r>
      <w:r>
        <w:t xml:space="preserve">The left parietotemporal system is involved in word analysis, decoding words, and mapping letter sounds </w:t>
      </w:r>
      <w:r w:rsidR="00BA5BE2" w:rsidRPr="00BA5BE2">
        <w:t>(Shaywitz et al., 2002)</w:t>
      </w:r>
      <w:r>
        <w:t>.</w:t>
      </w:r>
      <w:r w:rsidR="00F2675C">
        <w:t xml:space="preserve"> </w:t>
      </w:r>
      <w:r>
        <w:t>Finally, the left occipitotemporal area appears to be involved in the formation of words; this is crucial for fluent reading (Shaywitz et al., 2004).</w:t>
      </w:r>
      <w:r w:rsidR="00F2675C">
        <w:t xml:space="preserve"> </w:t>
      </w:r>
      <w:r>
        <w:t>Brain research has identified increased activity in the occipital areas in response to print and visual stimuli during typical</w:t>
      </w:r>
      <w:r w:rsidR="00557BF3">
        <w:t xml:space="preserve"> reading</w:t>
      </w:r>
      <w:r w:rsidR="00F2675C">
        <w:t xml:space="preserve"> </w:t>
      </w:r>
      <w:r>
        <w:t xml:space="preserve">acquisition </w:t>
      </w:r>
      <w:r w:rsidR="00BA5BE2" w:rsidRPr="00BA5BE2">
        <w:t>(Dehaene &amp; Cohen, 2011, p.</w:t>
      </w:r>
      <w:r w:rsidR="00923553">
        <w:t xml:space="preserve"> 258</w:t>
      </w:r>
      <w:r w:rsidR="00BA5BE2" w:rsidRPr="00BA5BE2">
        <w:t>)</w:t>
      </w:r>
      <w:r>
        <w:t xml:space="preserve"> </w:t>
      </w:r>
      <w:r w:rsidR="00530BD9">
        <w:t>Functional magnetic reson</w:t>
      </w:r>
      <w:r w:rsidR="00F5697C">
        <w:t>ance imaging (</w:t>
      </w:r>
      <w:r w:rsidR="00C56659">
        <w:t>f</w:t>
      </w:r>
      <w:r w:rsidR="00F5697C">
        <w:t xml:space="preserve">MRI) which </w:t>
      </w:r>
      <w:r w:rsidR="00097B00">
        <w:t>monitors</w:t>
      </w:r>
      <w:r w:rsidR="00F2675C">
        <w:t xml:space="preserve"> </w:t>
      </w:r>
      <w:r w:rsidR="00E953D7">
        <w:t xml:space="preserve">changes in blood oxygenation </w:t>
      </w:r>
      <w:r w:rsidR="00097B00">
        <w:t xml:space="preserve">from neural activity </w:t>
      </w:r>
      <w:r w:rsidR="00C10233">
        <w:t>to localize primary sensory and motor areas of the brain</w:t>
      </w:r>
      <w:r w:rsidR="004A535F">
        <w:t xml:space="preserve"> </w:t>
      </w:r>
      <w:r w:rsidR="001D72D4">
        <w:t xml:space="preserve">has been used </w:t>
      </w:r>
      <w:r w:rsidR="004A535F">
        <w:t>to map the brain ac</w:t>
      </w:r>
      <w:r w:rsidR="00E62F3C">
        <w:t xml:space="preserve">tivity of learners with dyslexia </w:t>
      </w:r>
      <w:r w:rsidR="007D0A70" w:rsidRPr="007D0A70">
        <w:t>(</w:t>
      </w:r>
      <w:r w:rsidR="001D72D4">
        <w:t xml:space="preserve">e.g., </w:t>
      </w:r>
      <w:r w:rsidR="007D0A70" w:rsidRPr="007D0A70">
        <w:t>Binder et al., 1997, p. 353)</w:t>
      </w:r>
      <w:r w:rsidR="00801E7E">
        <w:t>.</w:t>
      </w:r>
      <w:r w:rsidR="00F2675C">
        <w:t xml:space="preserve"> </w:t>
      </w:r>
      <w:r>
        <w:t>Shaywitz (2003) and Shaywitz et al. (2007) found the left occipital-temporal area in learners with dyslexia to be under-active while engaging reading tasks.</w:t>
      </w:r>
    </w:p>
    <w:p w14:paraId="612F53BF" w14:textId="5B2E9CA5" w:rsidR="00235FBD" w:rsidRDefault="00235FBD" w:rsidP="00C12F85">
      <w:pPr>
        <w:spacing w:line="480" w:lineRule="auto"/>
        <w:ind w:firstLine="720"/>
        <w:rPr>
          <w:color w:val="000000"/>
        </w:rPr>
      </w:pPr>
      <w:r>
        <w:rPr>
          <w:color w:val="000000"/>
        </w:rPr>
        <w:t xml:space="preserve">A significant difficulty for students with dyslexia is not simply word or letter reversals, though reversals can often occur in the initial stages of learning </w:t>
      </w:r>
      <w:r w:rsidRPr="00BA5BE2">
        <w:t>(Hudson et al., 2007)</w:t>
      </w:r>
      <w:r>
        <w:t>.</w:t>
      </w:r>
      <w:r>
        <w:rPr>
          <w:color w:val="000000"/>
        </w:rPr>
        <w:t xml:space="preserve"> Dyslexia is a specific learning disorder with difficulties in accurate and fluent</w:t>
      </w:r>
    </w:p>
    <w:p w14:paraId="263C4A33" w14:textId="637646B0" w:rsidR="0070172A" w:rsidRDefault="0070172A" w:rsidP="0070172A">
      <w:pPr>
        <w:spacing w:line="480" w:lineRule="auto"/>
      </w:pPr>
      <w:r>
        <w:rPr>
          <w:color w:val="000000"/>
        </w:rPr>
        <w:t>word recognition and poor spelling and decoding abilities. These deficits are brain-based and are seen in primarily the phonological aspects of language. Dyslexia is a</w:t>
      </w:r>
    </w:p>
    <w:bookmarkStart w:id="115" w:name="_Toc70084863" w:displacedByCustomXml="next"/>
    <w:bookmarkStart w:id="116" w:name="_Toc70082924" w:displacedByCustomXml="next"/>
    <w:sdt>
      <w:sdtPr>
        <w:rPr>
          <w:i/>
        </w:rPr>
        <w:tag w:val="F_0DC52A43-D4CF-4A11-94F4-E3D0B48A2D2C"/>
        <w:id w:val="1313449885"/>
        <w:placeholder>
          <w:docPart w:val="A2D379E2B1E04B5986CFED706B74F480"/>
        </w:placeholder>
        <w15:appearance w15:val="hidden"/>
      </w:sdtPr>
      <w:sdtEndPr>
        <w:rPr>
          <w:i w:val="0"/>
        </w:rPr>
      </w:sdtEndPr>
      <w:sdtContent>
        <w:p w14:paraId="54D2582C" w14:textId="77777777" w:rsidR="008A0D18" w:rsidRDefault="00AE1BDF" w:rsidP="00394918">
          <w:pPr>
            <w:pStyle w:val="Caption"/>
          </w:pPr>
          <w:r>
            <w:rPr>
              <w:noProof/>
            </w:rPr>
            <mc:AlternateContent>
              <mc:Choice Requires="wpg">
                <w:drawing>
                  <wp:anchor distT="0" distB="0" distL="114300" distR="114300" simplePos="0" relativeHeight="251443200" behindDoc="0" locked="0" layoutInCell="1" allowOverlap="1" wp14:anchorId="2223BF5A" wp14:editId="0C055B6D">
                    <wp:simplePos x="0" y="0"/>
                    <wp:positionH relativeFrom="column">
                      <wp:posOffset>873760</wp:posOffset>
                    </wp:positionH>
                    <wp:positionV relativeFrom="paragraph">
                      <wp:posOffset>0</wp:posOffset>
                    </wp:positionV>
                    <wp:extent cx="2924175" cy="2216785"/>
                    <wp:effectExtent l="0" t="0" r="9525" b="0"/>
                    <wp:wrapTopAndBottom/>
                    <wp:docPr id="1" name="Group 1"/>
                    <wp:cNvGraphicFramePr/>
                    <a:graphic xmlns:a="http://schemas.openxmlformats.org/drawingml/2006/main">
                      <a:graphicData uri="http://schemas.microsoft.com/office/word/2010/wordprocessingGroup">
                        <wpg:wgp>
                          <wpg:cNvGrpSpPr/>
                          <wpg:grpSpPr>
                            <a:xfrm>
                              <a:off x="0" y="0"/>
                              <a:ext cx="2924175" cy="2216785"/>
                              <a:chOff x="0" y="0"/>
                              <a:chExt cx="2924175" cy="2141095"/>
                            </a:xfrm>
                          </wpg:grpSpPr>
                          <pic:pic xmlns:pic="http://schemas.openxmlformats.org/drawingml/2006/picture">
                            <pic:nvPicPr>
                              <pic:cNvPr id="6" name="image1.jpg" descr="Brain"/>
                              <pic:cNvPicPr/>
                            </pic:nvPicPr>
                            <pic:blipFill>
                              <a:blip r:embed="rId14"/>
                              <a:srcRect/>
                              <a:stretch>
                                <a:fillRect/>
                              </a:stretch>
                            </pic:blipFill>
                            <pic:spPr>
                              <a:xfrm>
                                <a:off x="312420" y="0"/>
                                <a:ext cx="2324100" cy="1626870"/>
                              </a:xfrm>
                              <a:prstGeom prst="rect">
                                <a:avLst/>
                              </a:prstGeom>
                              <a:ln/>
                            </pic:spPr>
                          </pic:pic>
                          <wps:wsp>
                            <wps:cNvPr id="2" name="Text Box 2"/>
                            <wps:cNvSpPr txBox="1"/>
                            <wps:spPr>
                              <a:xfrm>
                                <a:off x="0" y="1741045"/>
                                <a:ext cx="2924175" cy="400050"/>
                              </a:xfrm>
                              <a:prstGeom prst="rect">
                                <a:avLst/>
                              </a:prstGeom>
                              <a:solidFill>
                                <a:schemeClr val="lt1"/>
                              </a:solidFill>
                              <a:ln w="6350">
                                <a:noFill/>
                              </a:ln>
                            </wps:spPr>
                            <wps:txbx>
                              <w:txbxContent>
                                <w:p w14:paraId="131C126D" w14:textId="3ED27A36" w:rsidR="00F2675C" w:rsidRPr="00C12F85" w:rsidRDefault="00F2675C" w:rsidP="00B11044">
                                  <w:pPr>
                                    <w:ind w:left="90" w:right="-15" w:hanging="10"/>
                                    <w:rPr>
                                      <w:i/>
                                      <w:iCs/>
                                      <w:sz w:val="20"/>
                                    </w:rPr>
                                  </w:pPr>
                                  <w:r w:rsidRPr="00C12F85">
                                    <w:rPr>
                                      <w:i/>
                                      <w:iCs/>
                                      <w:sz w:val="20"/>
                                    </w:rPr>
                                    <w:t xml:space="preserve">Left hemisphere of the brain showing lobes and areas important for </w:t>
                                  </w:r>
                                  <w:r w:rsidR="005B185C" w:rsidRPr="00C12F85">
                                    <w:rPr>
                                      <w:i/>
                                      <w:iCs/>
                                      <w:sz w:val="20"/>
                                    </w:rPr>
                                    <w:t>language.</w:t>
                                  </w:r>
                                </w:p>
                                <w:p w14:paraId="36FBA655" w14:textId="77777777" w:rsidR="00F2675C" w:rsidRDefault="00F2675C" w:rsidP="00B11044">
                                  <w:pPr>
                                    <w:ind w:left="6390" w:right="615" w:hanging="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223BF5A" id="Group 1" o:spid="_x0000_s1026" style="position:absolute;margin-left:68.8pt;margin-top:0;width:230.25pt;height:174.55pt;z-index:251443200;mso-height-relative:margin" coordsize="29241,214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alt="Brain" style="position:absolute;left:3124;width:23241;height:16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">
                      <v:imagedata r:id="rId15" o:title="Brain"/>
                    </v:shape>
                    <v:shapetype id="_x0000_t202" coordsize="21600,21600" o:spt="202" path="m,l,21600r21600,l21600,xe">
                      <v:stroke joinstyle="miter"/>
                      <v:path gradientshapeok="t" o:connecttype="rect"/>
                    </v:shapetype>
                    <v:shape id="Text Box 2" o:spid="_x0000_s1028" type="#_x0000_t202" style="position:absolute;top:17410;width:2924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131C126D" w14:textId="3ED27A36" w:rsidR="00F2675C" w:rsidRPr="00C12F85" w:rsidRDefault="00F2675C" w:rsidP="00B11044">
                            <w:pPr>
                              <w:ind w:left="90" w:right="-15" w:hanging="10"/>
                              <w:rPr>
                                <w:i/>
                                <w:iCs/>
                                <w:sz w:val="20"/>
                              </w:rPr>
                            </w:pPr>
                            <w:r w:rsidRPr="00C12F85">
                              <w:rPr>
                                <w:i/>
                                <w:iCs/>
                                <w:sz w:val="20"/>
                              </w:rPr>
                              <w:t xml:space="preserve">Left hemisphere of the brain showing lobes and areas important for </w:t>
                            </w:r>
                            <w:r w:rsidR="005B185C" w:rsidRPr="00C12F85">
                              <w:rPr>
                                <w:i/>
                                <w:iCs/>
                                <w:sz w:val="20"/>
                              </w:rPr>
                              <w:t>language.</w:t>
                            </w:r>
                          </w:p>
                          <w:p w14:paraId="36FBA655" w14:textId="77777777" w:rsidR="00F2675C" w:rsidRDefault="00F2675C" w:rsidP="00B11044">
                            <w:pPr>
                              <w:ind w:left="6390" w:right="615" w:hanging="10"/>
                            </w:pPr>
                          </w:p>
                        </w:txbxContent>
                      </v:textbox>
                    </v:shape>
                    <w10:wrap type="topAndBottom"/>
                  </v:group>
                </w:pict>
              </mc:Fallback>
            </mc:AlternateContent>
          </w:r>
          <w:r w:rsidR="00394918">
            <w:t xml:space="preserve">Figure </w:t>
          </w:r>
          <w:fldSimple w:instr=" SEQ Figure \* ARABIC ">
            <w:r w:rsidR="005637FB">
              <w:rPr>
                <w:noProof/>
              </w:rPr>
              <w:t>1</w:t>
            </w:r>
          </w:fldSimple>
        </w:p>
        <w:p w14:paraId="5FF67743" w14:textId="77777777" w:rsidR="008A0D18" w:rsidRDefault="008A0D18">
          <w:pPr>
            <w:rPr>
              <w:b/>
              <w:bCs/>
            </w:rPr>
          </w:pPr>
          <w:r>
            <w:br w:type="page"/>
          </w:r>
        </w:p>
        <w:p w14:paraId="04BF71ED" w14:textId="248D68B4" w:rsidR="00EC2EB3" w:rsidRDefault="0026267C" w:rsidP="00394918">
          <w:pPr>
            <w:pStyle w:val="Caption"/>
          </w:pPr>
        </w:p>
      </w:sdtContent>
    </w:sdt>
    <w:bookmarkEnd w:id="115" w:displacedByCustomXml="prev"/>
    <w:bookmarkEnd w:id="116" w:displacedByCustomXml="prev"/>
    <w:p w14:paraId="13489255" w14:textId="32B4183F" w:rsidR="00B11044" w:rsidRDefault="00B11044" w:rsidP="00235FBD">
      <w:pPr>
        <w:spacing w:line="480" w:lineRule="auto"/>
        <w:rPr>
          <w:color w:val="000000"/>
        </w:rPr>
      </w:pPr>
      <w:r>
        <w:rPr>
          <w:color w:val="000000"/>
        </w:rPr>
        <w:t xml:space="preserve">specific learning disability in reading which affects 80% of students </w:t>
      </w:r>
      <w:r w:rsidR="00D20631">
        <w:rPr>
          <w:color w:val="000000"/>
        </w:rPr>
        <w:t xml:space="preserve">that have been identified </w:t>
      </w:r>
      <w:r w:rsidR="00D5296A">
        <w:rPr>
          <w:color w:val="000000"/>
        </w:rPr>
        <w:t>as learning disabled</w:t>
      </w:r>
      <w:r w:rsidR="00124EBD">
        <w:rPr>
          <w:color w:val="000000"/>
        </w:rPr>
        <w:t>.</w:t>
      </w:r>
      <w:r w:rsidR="00D5296A">
        <w:rPr>
          <w:color w:val="000000"/>
        </w:rPr>
        <w:t xml:space="preserve"> </w:t>
      </w:r>
      <w:r>
        <w:rPr>
          <w:color w:val="000000"/>
        </w:rPr>
        <w:t>(Hudson et al., 2007).</w:t>
      </w:r>
      <w:r w:rsidR="00F2675C">
        <w:rPr>
          <w:color w:val="000000"/>
        </w:rPr>
        <w:t xml:space="preserve"> </w:t>
      </w:r>
      <w:r>
        <w:rPr>
          <w:color w:val="000000"/>
        </w:rPr>
        <w:t xml:space="preserve">Much research has been done to determine the areas of the brain that influence reading. The frontal lobe controls speech and reasoning, the parietal lobe links spoken and written language to memory, the occipital lobe controls visual perception important for letter identification and finally the temporal lobe is involved with verbal memory and the most critical in language processing and reading </w:t>
      </w:r>
      <w:r w:rsidR="00BA5BE2" w:rsidRPr="00BA5BE2">
        <w:t>(Hudson et al., 2007)</w:t>
      </w:r>
      <w:r w:rsidR="00124EBD">
        <w:t>.</w:t>
      </w:r>
      <w:r>
        <w:rPr>
          <w:color w:val="000000"/>
        </w:rPr>
        <w:t xml:space="preserve"> </w:t>
      </w:r>
    </w:p>
    <w:p w14:paraId="57773E6D" w14:textId="79389192" w:rsidR="00C12F85" w:rsidRDefault="00B11044" w:rsidP="00C12F85">
      <w:pPr>
        <w:spacing w:line="480" w:lineRule="auto"/>
        <w:ind w:firstLine="720"/>
      </w:pPr>
      <w:r>
        <w:rPr>
          <w:color w:val="000000"/>
        </w:rPr>
        <w:t xml:space="preserve">Specifically focusing on the reading process, there are two major components: decoding and comprehension--both of which are controlled in Wernicke’s area located in the lower part of the brain </w:t>
      </w:r>
      <w:r w:rsidR="00BA5BE2" w:rsidRPr="00BA5BE2">
        <w:t>(Shaywitz, 2003)</w:t>
      </w:r>
      <w:r w:rsidR="00923553">
        <w:t>.</w:t>
      </w:r>
      <w:r w:rsidR="00F2675C">
        <w:t xml:space="preserve"> </w:t>
      </w:r>
      <w:r>
        <w:rPr>
          <w:color w:val="000000"/>
        </w:rPr>
        <w:t xml:space="preserve">Many students with dyslexia experience a </w:t>
      </w:r>
      <w:r>
        <w:t>phonological</w:t>
      </w:r>
      <w:r>
        <w:rPr>
          <w:color w:val="000000"/>
        </w:rPr>
        <w:t xml:space="preserve"> weakness resulting in decoding and word identification problems. We see this as a </w:t>
      </w:r>
      <w:r w:rsidR="005C1257">
        <w:rPr>
          <w:color w:val="000000"/>
        </w:rPr>
        <w:t>lower-level</w:t>
      </w:r>
      <w:r>
        <w:rPr>
          <w:color w:val="000000"/>
        </w:rPr>
        <w:t xml:space="preserve"> language function. Without decoding, a student cannot identify words and in turn cannot establish meaning for comprehension. Brain research indicates less activity in the posterior system on the left side of the brai</w:t>
      </w:r>
      <w:r>
        <w:t xml:space="preserve">n in readers with dyslexia, </w:t>
      </w:r>
      <w:r>
        <w:rPr>
          <w:color w:val="000000"/>
        </w:rPr>
        <w:t xml:space="preserve">so it utilizes other pathways. </w:t>
      </w:r>
      <w:r>
        <w:t>Learners with dyslexia</w:t>
      </w:r>
      <w:r>
        <w:rPr>
          <w:color w:val="000000"/>
        </w:rPr>
        <w:t xml:space="preserve"> also use alternate areas of the right and front sides of the brain, resulting in a disruption to automatic word recognition</w:t>
      </w:r>
      <w:r>
        <w:t xml:space="preserve"> </w:t>
      </w:r>
      <w:r w:rsidR="00BA5BE2" w:rsidRPr="00BA5BE2">
        <w:t>(Shaywitz, 2003)</w:t>
      </w:r>
      <w:r>
        <w:t>.</w:t>
      </w:r>
      <w:r>
        <w:rPr>
          <w:color w:val="000000"/>
        </w:rPr>
        <w:t xml:space="preserve"> In addition to this disruption, the lack of automaticity effects reading fluency and as a result, comprehension. </w:t>
      </w:r>
      <w:r w:rsidR="0085314A">
        <w:rPr>
          <w:color w:val="000000"/>
        </w:rPr>
        <w:t>The ability to understand and manipulate individual sounds</w:t>
      </w:r>
      <w:r w:rsidR="00B545D7">
        <w:rPr>
          <w:color w:val="000000"/>
        </w:rPr>
        <w:t xml:space="preserve"> and units of spoken language as well as rapid automatic naming are the primary cognitive correlates of dyslexia </w:t>
      </w:r>
      <w:r w:rsidR="00AB39CB" w:rsidRPr="00AB39CB">
        <w:t>(</w:t>
      </w:r>
      <w:r w:rsidR="00C12F85">
        <w:t>Wolf &amp; Bowers, 2000)</w:t>
      </w:r>
      <w:r w:rsidR="0057286D">
        <w:t>.</w:t>
      </w:r>
      <w:r w:rsidR="00F2675C">
        <w:t xml:space="preserve"> </w:t>
      </w:r>
      <w:r w:rsidR="00D634D1">
        <w:t>Reading comprehension will b</w:t>
      </w:r>
      <w:r w:rsidR="00C47D83">
        <w:t xml:space="preserve">e affected as a student </w:t>
      </w:r>
      <w:r w:rsidR="0097333A">
        <w:t>fo</w:t>
      </w:r>
      <w:r w:rsidR="00F91087">
        <w:t xml:space="preserve">cuses on decoding rather than </w:t>
      </w:r>
      <w:r w:rsidR="00823E2B">
        <w:t xml:space="preserve">understanding </w:t>
      </w:r>
      <w:r w:rsidR="00D853AC">
        <w:t xml:space="preserve">the </w:t>
      </w:r>
      <w:r w:rsidR="00616B6F">
        <w:t>text.</w:t>
      </w:r>
      <w:r w:rsidR="00F2675C">
        <w:rPr>
          <w:color w:val="000000"/>
        </w:rPr>
        <w:t xml:space="preserve"> </w:t>
      </w:r>
      <w:r w:rsidR="00C12F85">
        <w:t xml:space="preserve">This automatic processing or automatic naming has been identified as a contributor to, a defining characteristic, of learners with dyslexia </w:t>
      </w:r>
      <w:r w:rsidR="00C12F85" w:rsidRPr="00BA5BE2">
        <w:t xml:space="preserve">(Bruck, </w:t>
      </w:r>
      <w:r w:rsidR="00C12F85" w:rsidRPr="00BA5BE2">
        <w:lastRenderedPageBreak/>
        <w:t>1992</w:t>
      </w:r>
      <w:r w:rsidR="007751C6">
        <w:t>; Wolf &amp; Bowers, 2000</w:t>
      </w:r>
      <w:r w:rsidR="00C12F85" w:rsidRPr="00BA5BE2">
        <w:t>)</w:t>
      </w:r>
      <w:r w:rsidR="00C12F85">
        <w:t xml:space="preserve">. When a student with dyslexia is learning ASL, this lack of automaticity can impact the ability to recall specific signs. </w:t>
      </w:r>
    </w:p>
    <w:p w14:paraId="62227A5A" w14:textId="14A2B657" w:rsidR="00B11044" w:rsidRDefault="00B11044" w:rsidP="00C12F85">
      <w:pPr>
        <w:pBdr>
          <w:top w:val="nil"/>
          <w:left w:val="nil"/>
          <w:bottom w:val="nil"/>
          <w:right w:val="nil"/>
          <w:between w:val="nil"/>
        </w:pBdr>
        <w:spacing w:line="480" w:lineRule="auto"/>
        <w:ind w:firstLine="720"/>
        <w:rPr>
          <w:color w:val="000000"/>
        </w:rPr>
      </w:pPr>
    </w:p>
    <w:p w14:paraId="5FBCC6BB" w14:textId="3369695A" w:rsidR="00B11044" w:rsidRDefault="00B11044" w:rsidP="00AE1BDF">
      <w:pPr>
        <w:pStyle w:val="Heading2"/>
      </w:pPr>
      <w:bookmarkStart w:id="117" w:name="_Toc45985961"/>
      <w:bookmarkStart w:id="118" w:name="_Toc63007519"/>
      <w:bookmarkStart w:id="119" w:name="_Toc70082925"/>
      <w:bookmarkStart w:id="120" w:name="_Toc71718588"/>
      <w:r>
        <w:t>Dyslexia and Second Language Acquisition</w:t>
      </w:r>
      <w:bookmarkEnd w:id="117"/>
      <w:bookmarkEnd w:id="118"/>
      <w:bookmarkEnd w:id="119"/>
      <w:bookmarkEnd w:id="120"/>
    </w:p>
    <w:p w14:paraId="278666B5" w14:textId="77777777" w:rsidR="00AE1BDF" w:rsidRPr="00AE1BDF" w:rsidRDefault="00AE1BDF" w:rsidP="00AE1BDF"/>
    <w:p w14:paraId="6820CD52" w14:textId="17024057" w:rsidR="00B11044" w:rsidRDefault="00B11044" w:rsidP="00B11044">
      <w:pPr>
        <w:pBdr>
          <w:top w:val="nil"/>
          <w:left w:val="nil"/>
          <w:bottom w:val="nil"/>
          <w:right w:val="nil"/>
          <w:between w:val="nil"/>
        </w:pBdr>
        <w:spacing w:line="480" w:lineRule="auto"/>
        <w:ind w:firstLine="720"/>
        <w:rPr>
          <w:color w:val="000000"/>
        </w:rPr>
      </w:pPr>
      <w:r>
        <w:rPr>
          <w:color w:val="000000"/>
        </w:rPr>
        <w:t xml:space="preserve">In the area of second language (L2) fluency, educators maintain that second language aptitude is directly linked to first language (L1) proficiency in sound discrimination and manipulation along with grammatical structures </w:t>
      </w:r>
      <w:r w:rsidR="00BA5BE2" w:rsidRPr="00BA5BE2">
        <w:t>(Miller-Guron &amp; Lundberg, 2000)</w:t>
      </w:r>
      <w:r>
        <w:rPr>
          <w:color w:val="000000"/>
        </w:rPr>
        <w:t xml:space="preserve">. Sparks </w:t>
      </w:r>
      <w:r w:rsidR="00E542DD">
        <w:rPr>
          <w:color w:val="000000"/>
        </w:rPr>
        <w:t>et al.</w:t>
      </w:r>
      <w:r>
        <w:rPr>
          <w:color w:val="000000"/>
        </w:rPr>
        <w:t xml:space="preserve"> (</w:t>
      </w:r>
      <w:r w:rsidR="00855D80">
        <w:rPr>
          <w:color w:val="000000"/>
        </w:rPr>
        <w:t>2009</w:t>
      </w:r>
      <w:r>
        <w:rPr>
          <w:color w:val="000000"/>
        </w:rPr>
        <w:t xml:space="preserve">) found that successful second language learning is linked to phonological, orthographic, and </w:t>
      </w:r>
      <w:r>
        <w:t>syntactic</w:t>
      </w:r>
      <w:r>
        <w:rPr>
          <w:color w:val="000000"/>
        </w:rPr>
        <w:t xml:space="preserve"> skills in the first </w:t>
      </w:r>
      <w:r w:rsidR="0096565F">
        <w:rPr>
          <w:color w:val="000000"/>
        </w:rPr>
        <w:t>language,</w:t>
      </w:r>
      <w:r>
        <w:rPr>
          <w:color w:val="000000"/>
        </w:rPr>
        <w:t xml:space="preserve"> but native language skills of reading, spelling and vocabulary were not linked to L</w:t>
      </w:r>
      <w:r w:rsidR="002073C7">
        <w:rPr>
          <w:color w:val="000000"/>
        </w:rPr>
        <w:t>2</w:t>
      </w:r>
      <w:r>
        <w:rPr>
          <w:color w:val="000000"/>
        </w:rPr>
        <w:t xml:space="preserve"> semantic abilities.</w:t>
      </w:r>
      <w:r w:rsidR="00F2675C">
        <w:rPr>
          <w:color w:val="000000"/>
        </w:rPr>
        <w:t xml:space="preserve"> </w:t>
      </w:r>
      <w:r>
        <w:rPr>
          <w:color w:val="000000"/>
        </w:rPr>
        <w:t xml:space="preserve">When a learner with dyslexia struggles with </w:t>
      </w:r>
      <w:r w:rsidR="00B51511">
        <w:rPr>
          <w:color w:val="000000"/>
        </w:rPr>
        <w:t>phonologi</w:t>
      </w:r>
      <w:r w:rsidR="00AE3C09">
        <w:rPr>
          <w:color w:val="000000"/>
        </w:rPr>
        <w:t>cal</w:t>
      </w:r>
      <w:r w:rsidR="00F92D27">
        <w:rPr>
          <w:color w:val="000000"/>
        </w:rPr>
        <w:t xml:space="preserve">, orthographic, and syntactic </w:t>
      </w:r>
      <w:r>
        <w:rPr>
          <w:color w:val="000000"/>
        </w:rPr>
        <w:t>skills in their first language, we will see the struggles in second language acquisition.</w:t>
      </w:r>
      <w:r w:rsidR="00F2675C">
        <w:t xml:space="preserve"> </w:t>
      </w:r>
      <w:r>
        <w:rPr>
          <w:color w:val="000000"/>
        </w:rPr>
        <w:t xml:space="preserve">Students with poor skills in the L2 have poorer self-perceptions and higher anxiety </w:t>
      </w:r>
      <w:r w:rsidR="00D404CC">
        <w:rPr>
          <w:color w:val="000000"/>
        </w:rPr>
        <w:t>because of</w:t>
      </w:r>
      <w:r>
        <w:rPr>
          <w:color w:val="000000"/>
        </w:rPr>
        <w:t xml:space="preserve"> L1 deficits</w:t>
      </w:r>
      <w:r w:rsidR="002C3968">
        <w:rPr>
          <w:color w:val="000000"/>
        </w:rPr>
        <w:t xml:space="preserve"> </w:t>
      </w:r>
      <w:r w:rsidR="009A2795" w:rsidRPr="009A2795">
        <w:t>(Sparks et al., 2009</w:t>
      </w:r>
      <w:r w:rsidR="005971E5" w:rsidRPr="009A2795">
        <w:t>)</w:t>
      </w:r>
      <w:r w:rsidR="005971E5">
        <w:rPr>
          <w:color w:val="000000"/>
        </w:rPr>
        <w:t>.</w:t>
      </w:r>
      <w:r w:rsidR="00F2675C">
        <w:t xml:space="preserve"> </w:t>
      </w:r>
      <w:r w:rsidR="002073C7">
        <w:t>The affective filter mentioned previously with Krashen’s language acquisition is seen in the learner who has struggled with L1 can experience anxiety in L2.</w:t>
      </w:r>
      <w:r w:rsidR="00F2675C">
        <w:t xml:space="preserve"> </w:t>
      </w:r>
      <w:r w:rsidR="0099250F">
        <w:t>What can be determined is t</w:t>
      </w:r>
      <w:r>
        <w:t>here is an</w:t>
      </w:r>
      <w:r>
        <w:rPr>
          <w:color w:val="000000"/>
        </w:rPr>
        <w:t xml:space="preserve"> impact on second language acquisition.</w:t>
      </w:r>
      <w:r w:rsidR="00F2675C">
        <w:rPr>
          <w:color w:val="000000"/>
        </w:rPr>
        <w:t xml:space="preserve"> </w:t>
      </w:r>
      <w:r>
        <w:rPr>
          <w:color w:val="000000"/>
        </w:rPr>
        <w:t xml:space="preserve">If a native speaker of the language, including students with dyslexia, struggle in reading text in their native language and have low automaticity, they will </w:t>
      </w:r>
      <w:r w:rsidR="00A52CF7">
        <w:rPr>
          <w:color w:val="000000"/>
        </w:rPr>
        <w:t xml:space="preserve">likely </w:t>
      </w:r>
      <w:r>
        <w:rPr>
          <w:color w:val="000000"/>
        </w:rPr>
        <w:t>experience less fluency and lower automaticity in the second language.</w:t>
      </w:r>
      <w:r w:rsidR="00F2675C">
        <w:rPr>
          <w:color w:val="000000"/>
        </w:rPr>
        <w:t xml:space="preserve"> </w:t>
      </w:r>
      <w:r>
        <w:rPr>
          <w:color w:val="000000"/>
        </w:rPr>
        <w:t xml:space="preserve">Spolsky (1989) identified several conditions for successful L2 acquisition and emphasized that “any physiological or biological limitations that block the learning of a first language will similarly block the learning of a second language” </w:t>
      </w:r>
      <w:r w:rsidR="00BA5BE2" w:rsidRPr="00BA5BE2">
        <w:t>(Spolsky, 1989, p. 89)</w:t>
      </w:r>
      <w:r>
        <w:rPr>
          <w:color w:val="000000"/>
        </w:rPr>
        <w:t>.</w:t>
      </w:r>
      <w:r w:rsidR="00F2675C">
        <w:rPr>
          <w:color w:val="000000"/>
        </w:rPr>
        <w:t xml:space="preserve"> </w:t>
      </w:r>
      <w:r>
        <w:rPr>
          <w:color w:val="000000"/>
        </w:rPr>
        <w:t xml:space="preserve">For students with dyslexia, deficits in </w:t>
      </w:r>
      <w:r>
        <w:rPr>
          <w:color w:val="000000"/>
        </w:rPr>
        <w:lastRenderedPageBreak/>
        <w:t>phonological processing, poor working memory, poor auditory discrimination, struggles with syntax and auditory sequencing will impact the effectiveness of L2 acquisition.</w:t>
      </w:r>
      <w:r w:rsidR="00F2675C">
        <w:rPr>
          <w:color w:val="000000"/>
        </w:rPr>
        <w:t xml:space="preserve"> </w:t>
      </w:r>
      <w:r>
        <w:rPr>
          <w:color w:val="000000"/>
        </w:rPr>
        <w:t>The</w:t>
      </w:r>
      <w:r>
        <w:t xml:space="preserve"> struggles in the first language will be present in the second language which increases the anxiety levels and self-perceptions of learning a second language. </w:t>
      </w:r>
    </w:p>
    <w:p w14:paraId="4D71B761" w14:textId="718EA2ED" w:rsidR="00B11044" w:rsidRDefault="00B11044" w:rsidP="00B11044">
      <w:pPr>
        <w:pBdr>
          <w:top w:val="nil"/>
          <w:left w:val="nil"/>
          <w:bottom w:val="nil"/>
          <w:right w:val="nil"/>
          <w:between w:val="nil"/>
        </w:pBdr>
        <w:spacing w:line="480" w:lineRule="auto"/>
        <w:ind w:firstLine="720"/>
        <w:rPr>
          <w:color w:val="000000"/>
        </w:rPr>
      </w:pPr>
      <w:r>
        <w:rPr>
          <w:color w:val="000000"/>
        </w:rPr>
        <w:t>Looking specifically at L2 instruction in the educational setting, there is great variability in the proficiency students attain.</w:t>
      </w:r>
      <w:r w:rsidR="00F2675C">
        <w:rPr>
          <w:color w:val="000000"/>
        </w:rPr>
        <w:t xml:space="preserve"> </w:t>
      </w:r>
      <w:r>
        <w:rPr>
          <w:color w:val="000000"/>
        </w:rPr>
        <w:t>Sparks</w:t>
      </w:r>
      <w:r w:rsidR="007751C6">
        <w:rPr>
          <w:color w:val="000000"/>
        </w:rPr>
        <w:t>, et al</w:t>
      </w:r>
      <w:r>
        <w:rPr>
          <w:color w:val="000000"/>
        </w:rPr>
        <w:t xml:space="preserve"> </w:t>
      </w:r>
      <w:r w:rsidR="00BA5BE2" w:rsidRPr="00BA5BE2">
        <w:t>(2009)</w:t>
      </w:r>
      <w:r>
        <w:rPr>
          <w:color w:val="000000"/>
        </w:rPr>
        <w:t xml:space="preserve"> identi</w:t>
      </w:r>
      <w:r w:rsidR="003007DF">
        <w:rPr>
          <w:color w:val="000000"/>
        </w:rPr>
        <w:t>fied a</w:t>
      </w:r>
      <w:r>
        <w:rPr>
          <w:color w:val="000000"/>
        </w:rPr>
        <w:t>ptitude</w:t>
      </w:r>
      <w:r>
        <w:rPr>
          <w:color w:val="000000"/>
          <w:sz w:val="16"/>
          <w:szCs w:val="16"/>
        </w:rPr>
        <w:t xml:space="preserve"> </w:t>
      </w:r>
      <w:r>
        <w:rPr>
          <w:color w:val="000000"/>
        </w:rPr>
        <w:t xml:space="preserve">as a strong contributor to </w:t>
      </w:r>
      <w:r>
        <w:t xml:space="preserve">second language acquisition in </w:t>
      </w:r>
      <w:r>
        <w:rPr>
          <w:color w:val="000000"/>
        </w:rPr>
        <w:t>both expressive and receptive skills.</w:t>
      </w:r>
      <w:r w:rsidR="00F2675C">
        <w:rPr>
          <w:color w:val="000000"/>
        </w:rPr>
        <w:t xml:space="preserve"> </w:t>
      </w:r>
      <w:r w:rsidR="002073C7">
        <w:rPr>
          <w:color w:val="000000"/>
        </w:rPr>
        <w:t>Sparkes, et al, identified aptitude based on scores from the Modern Language Aptitude Test (MLAT)</w:t>
      </w:r>
      <w:r w:rsidR="001D57F4">
        <w:rPr>
          <w:color w:val="000000"/>
        </w:rPr>
        <w:t xml:space="preserve"> including phonetic coding, the ability to handle grammar, the ability to infer linguistic forms, and the ability to learn phonetic and grammatical associations (2001).</w:t>
      </w:r>
      <w:r w:rsidR="00F2675C">
        <w:rPr>
          <w:color w:val="000000"/>
        </w:rPr>
        <w:t xml:space="preserve"> </w:t>
      </w:r>
      <w:r>
        <w:rPr>
          <w:color w:val="000000"/>
        </w:rPr>
        <w:t>Additional findings indicate memory of</w:t>
      </w:r>
      <w:r w:rsidR="001D57F4">
        <w:rPr>
          <w:color w:val="000000"/>
        </w:rPr>
        <w:t xml:space="preserve"> L1</w:t>
      </w:r>
      <w:r>
        <w:rPr>
          <w:color w:val="000000"/>
        </w:rPr>
        <w:t xml:space="preserve"> text to be a strong predictor of L2 vocabulary knowledge and comprehension for </w:t>
      </w:r>
      <w:r w:rsidR="007660EF">
        <w:rPr>
          <w:color w:val="000000"/>
        </w:rPr>
        <w:t>school aged children in an intensive L2 program</w:t>
      </w:r>
      <w:r>
        <w:rPr>
          <w:color w:val="000000"/>
        </w:rPr>
        <w:t xml:space="preserve"> </w:t>
      </w:r>
      <w:r w:rsidR="00BA5BE2" w:rsidRPr="00BA5BE2">
        <w:t>(Harley &amp; Hart, 1997)</w:t>
      </w:r>
      <w:r>
        <w:rPr>
          <w:color w:val="000000"/>
        </w:rPr>
        <w:t>.</w:t>
      </w:r>
      <w:r w:rsidR="00F2675C">
        <w:rPr>
          <w:color w:val="000000"/>
        </w:rPr>
        <w:t xml:space="preserve"> </w:t>
      </w:r>
      <w:r>
        <w:rPr>
          <w:color w:val="000000"/>
        </w:rPr>
        <w:t>Again, memory and recall appear to be indicators of L2 acquisition but also are areas of deficit for learners with dyslexia.</w:t>
      </w:r>
      <w:r w:rsidR="00F2675C">
        <w:rPr>
          <w:color w:val="000000"/>
        </w:rPr>
        <w:t xml:space="preserve"> </w:t>
      </w:r>
    </w:p>
    <w:p w14:paraId="37E293BB" w14:textId="4B5B79CB" w:rsidR="005E053F" w:rsidRPr="0080082F" w:rsidRDefault="005E053F" w:rsidP="005E053F">
      <w:pPr>
        <w:pStyle w:val="APA"/>
      </w:pPr>
      <w:r w:rsidRPr="0080082F">
        <w:t xml:space="preserve">A significant challenge for identifying the needs of second language acquisition for students with dyslexia is identifying if the challenge is a result of the </w:t>
      </w:r>
      <w:r w:rsidR="007660EF" w:rsidRPr="0080082F">
        <w:t>challenges</w:t>
      </w:r>
      <w:r w:rsidRPr="0080082F">
        <w:t xml:space="preserve"> of L2 learning or the challenges of dyslexia itself.</w:t>
      </w:r>
      <w:r w:rsidR="00F2675C" w:rsidRPr="0080082F">
        <w:t xml:space="preserve"> </w:t>
      </w:r>
      <w:r w:rsidRPr="0080082F">
        <w:t>We are faced with a complex diagnostic challenge which leads to the challenge of developing interventions.</w:t>
      </w:r>
      <w:r w:rsidR="00F2675C" w:rsidRPr="0080082F">
        <w:t xml:space="preserve"> </w:t>
      </w:r>
    </w:p>
    <w:p w14:paraId="188AEDA3" w14:textId="1DA3DE71" w:rsidR="00091158" w:rsidRPr="0080082F" w:rsidRDefault="005E053F" w:rsidP="00091158">
      <w:pPr>
        <w:pStyle w:val="APA"/>
      </w:pPr>
      <w:r w:rsidRPr="0080082F">
        <w:t>Language proficiency can be identified at the very basic structural level of phonology and semantics.</w:t>
      </w:r>
      <w:r w:rsidR="00F2675C" w:rsidRPr="0080082F">
        <w:t xml:space="preserve"> </w:t>
      </w:r>
      <w:r w:rsidRPr="0080082F">
        <w:t>Phonology relates to the production of language, using correct pronunciations.</w:t>
      </w:r>
      <w:r w:rsidR="00F2675C" w:rsidRPr="0080082F">
        <w:t xml:space="preserve"> </w:t>
      </w:r>
      <w:r w:rsidRPr="0080082F">
        <w:t>This is a very basic level of proficiency and can often be acquired in a short amount of time (Lundberg, 2002).</w:t>
      </w:r>
      <w:r w:rsidR="00F2675C" w:rsidRPr="0080082F">
        <w:t xml:space="preserve"> </w:t>
      </w:r>
      <w:r w:rsidR="00BB7AE2" w:rsidRPr="0080082F">
        <w:t>R</w:t>
      </w:r>
      <w:r w:rsidRPr="0080082F">
        <w:t>each</w:t>
      </w:r>
      <w:r w:rsidR="00BB7AE2" w:rsidRPr="0080082F">
        <w:t>ing</w:t>
      </w:r>
      <w:r w:rsidRPr="0080082F">
        <w:t xml:space="preserve"> a high level of proficiency in which one can use language with depth and develop an understanding of </w:t>
      </w:r>
      <w:r w:rsidRPr="0080082F">
        <w:lastRenderedPageBreak/>
        <w:t>the meaning of words, metaphors, idiomatic expressions, and pragmatic effectiveness can take several years.</w:t>
      </w:r>
      <w:r w:rsidR="00F2675C" w:rsidRPr="0080082F">
        <w:t xml:space="preserve"> </w:t>
      </w:r>
      <w:r w:rsidRPr="0080082F">
        <w:t>Language learning happens on this continuum of contextualized</w:t>
      </w:r>
      <w:r w:rsidR="004A0F6D" w:rsidRPr="0080082F">
        <w:t xml:space="preserve"> </w:t>
      </w:r>
      <w:r w:rsidR="002E0CD0" w:rsidRPr="0080082F">
        <w:t xml:space="preserve">language that is </w:t>
      </w:r>
      <w:r w:rsidR="004A0F6D" w:rsidRPr="0080082F">
        <w:t>characterized by references to time, place or person</w:t>
      </w:r>
      <w:r w:rsidRPr="0080082F">
        <w:t xml:space="preserve"> and decontextualized communication</w:t>
      </w:r>
      <w:r w:rsidR="004A0F6D" w:rsidRPr="0080082F">
        <w:t>, language that is more varied and with more abstract and complex words</w:t>
      </w:r>
      <w:r w:rsidR="00F2675C" w:rsidRPr="0080082F">
        <w:t xml:space="preserve">. </w:t>
      </w:r>
      <w:r w:rsidRPr="0080082F">
        <w:t xml:space="preserve">We </w:t>
      </w:r>
      <w:r w:rsidR="004A0F6D" w:rsidRPr="0080082F">
        <w:t xml:space="preserve">must consider proficiency in </w:t>
      </w:r>
      <w:r w:rsidR="009E52E8" w:rsidRPr="0080082F">
        <w:t>two</w:t>
      </w:r>
      <w:r w:rsidR="004A0F6D" w:rsidRPr="0080082F">
        <w:t xml:space="preserve"> or more languages in terms</w:t>
      </w:r>
      <w:r w:rsidRPr="0080082F">
        <w:t xml:space="preserve"> of </w:t>
      </w:r>
      <w:r w:rsidR="007660EF" w:rsidRPr="0080082F">
        <w:t xml:space="preserve">the </w:t>
      </w:r>
      <w:r w:rsidRPr="0080082F">
        <w:t>structural dimension</w:t>
      </w:r>
      <w:r w:rsidR="007660EF" w:rsidRPr="0080082F">
        <w:t xml:space="preserve"> of phonology and </w:t>
      </w:r>
      <w:r w:rsidR="005C6830" w:rsidRPr="0080082F">
        <w:t>semantics</w:t>
      </w:r>
      <w:r w:rsidRPr="0080082F">
        <w:t xml:space="preserve"> as well as contextualization.</w:t>
      </w:r>
      <w:r w:rsidR="00F2675C" w:rsidRPr="0080082F">
        <w:t xml:space="preserve"> </w:t>
      </w:r>
      <w:r w:rsidR="0080082F">
        <w:t xml:space="preserve">As this study focuses on learning a language, the need for fluency in phonology is relevant to eventual acquisition of language.  By improving structural dimension of the mechanics of language, learners can build on the structural dimensions of language meaning and thus, language acquisition.  </w:t>
      </w:r>
      <w:r w:rsidRPr="0080082F">
        <w:t>Language is very nuanced and is dependent on the context.</w:t>
      </w:r>
      <w:r w:rsidR="00F2675C" w:rsidRPr="0080082F">
        <w:t xml:space="preserve"> </w:t>
      </w:r>
      <w:r w:rsidR="0080082F">
        <w:t xml:space="preserve">When a learner has proficiency in the mechanics, they can develop the nuances of the context.  </w:t>
      </w:r>
      <w:r w:rsidRPr="0080082F">
        <w:t xml:space="preserve">There is a broad level of repertoire, gestures, intonation, facial expressions that </w:t>
      </w:r>
      <w:r w:rsidR="004A0F6D" w:rsidRPr="0080082F">
        <w:t xml:space="preserve">increase </w:t>
      </w:r>
      <w:r w:rsidRPr="0080082F">
        <w:t>the contextualization of the message.</w:t>
      </w:r>
      <w:r w:rsidR="00F2675C" w:rsidRPr="0080082F">
        <w:t xml:space="preserve"> </w:t>
      </w:r>
      <w:r w:rsidRPr="0080082F">
        <w:t>All must be considered in language acquisition.</w:t>
      </w:r>
      <w:r w:rsidR="00F2675C" w:rsidRPr="0080082F">
        <w:t xml:space="preserve"> </w:t>
      </w:r>
      <w:r w:rsidR="007660EF" w:rsidRPr="0080082F">
        <w:t>These nuances impact the meaning and with improper use or comprehension, the message is lost or distorted.</w:t>
      </w:r>
      <w:r w:rsidR="00F2675C" w:rsidRPr="0080082F">
        <w:t xml:space="preserve"> </w:t>
      </w:r>
      <w:r w:rsidR="00091158" w:rsidRPr="0080082F">
        <w:t xml:space="preserve">Decontextualized language skills may be critical to successful second language learning (Davidson et al., 1986). </w:t>
      </w:r>
    </w:p>
    <w:p w14:paraId="0A4A3565" w14:textId="5F169281" w:rsidR="005E053F" w:rsidRPr="0080082F" w:rsidRDefault="005E053F" w:rsidP="005E053F">
      <w:pPr>
        <w:pStyle w:val="APA"/>
      </w:pPr>
      <w:r w:rsidRPr="0080082F">
        <w:t xml:space="preserve">In </w:t>
      </w:r>
      <w:r w:rsidR="007660EF" w:rsidRPr="0080082F">
        <w:t>addition,</w:t>
      </w:r>
      <w:r w:rsidRPr="0080082F">
        <w:t xml:space="preserve"> the timing of learning a second language has an impact.</w:t>
      </w:r>
      <w:r w:rsidR="00F2675C" w:rsidRPr="0080082F">
        <w:t xml:space="preserve"> </w:t>
      </w:r>
      <w:r w:rsidRPr="0080082F">
        <w:t>Some research has shown that older learners are able to acquire a second language better due to their cognitive maturity (Lundberg, 2002</w:t>
      </w:r>
      <w:r w:rsidR="00466035" w:rsidRPr="0080082F">
        <w:t>).</w:t>
      </w:r>
      <w:r w:rsidR="00F2675C" w:rsidRPr="0080082F">
        <w:t xml:space="preserve"> </w:t>
      </w:r>
      <w:r w:rsidRPr="0080082F">
        <w:t>However, the phonological and prosodic aspects of a second language can be acquired with more ease at an earlier age (Lundberg, 2002</w:t>
      </w:r>
      <w:r w:rsidR="009F0340" w:rsidRPr="0080082F">
        <w:t>).</w:t>
      </w:r>
      <w:r w:rsidR="00F2675C" w:rsidRPr="0080082F">
        <w:t xml:space="preserve"> </w:t>
      </w:r>
      <w:r w:rsidRPr="0080082F">
        <w:t xml:space="preserve">Evidence does suggest it takes 250 to 500 hours of instruction to achieve a comfortable level of fluency (Saint-Jacques &amp; Diller, 1985). The question remains, how does the additional challenges of dyslexia affect second language </w:t>
      </w:r>
      <w:r w:rsidRPr="0080082F">
        <w:lastRenderedPageBreak/>
        <w:t>acquisition?</w:t>
      </w:r>
      <w:r w:rsidR="00F2675C" w:rsidRPr="0080082F">
        <w:t xml:space="preserve"> </w:t>
      </w:r>
      <w:r w:rsidR="007F37E8" w:rsidRPr="0080082F">
        <w:t>There is an advantage for younger children for the phonological a</w:t>
      </w:r>
      <w:r w:rsidR="009E52E8" w:rsidRPr="0080082F">
        <w:t>s</w:t>
      </w:r>
      <w:r w:rsidR="007F37E8" w:rsidRPr="0080082F">
        <w:t>pects</w:t>
      </w:r>
      <w:r w:rsidR="009E52E8" w:rsidRPr="0080082F">
        <w:t xml:space="preserve"> that characterize </w:t>
      </w:r>
      <w:r w:rsidR="007F37E8" w:rsidRPr="0080082F">
        <w:t>learners with dyslexia</w:t>
      </w:r>
      <w:r w:rsidR="009E52E8" w:rsidRPr="0080082F">
        <w:t xml:space="preserve">, including </w:t>
      </w:r>
      <w:r w:rsidR="007C443F" w:rsidRPr="0080082F">
        <w:t>older learners with dyslexia.</w:t>
      </w:r>
      <w:r w:rsidR="00F2675C" w:rsidRPr="0080082F">
        <w:t xml:space="preserve"> </w:t>
      </w:r>
      <w:r w:rsidR="007C443F" w:rsidRPr="0080082F">
        <w:t>Baddeley proposed a model of working memory where a phonological loop has a significant role (Lund, 2002).</w:t>
      </w:r>
      <w:r w:rsidR="00F2675C" w:rsidRPr="0080082F">
        <w:t xml:space="preserve"> </w:t>
      </w:r>
      <w:r w:rsidR="007C443F" w:rsidRPr="0080082F">
        <w:t>A leaner with poor working memory or automaticity in recall may encounter difficulties in acquisition of vocabulary in the L2</w:t>
      </w:r>
      <w:r w:rsidR="00F07E36" w:rsidRPr="0080082F">
        <w:t>.</w:t>
      </w:r>
    </w:p>
    <w:p w14:paraId="57AA8C35" w14:textId="30409846" w:rsidR="007466D6" w:rsidRPr="0080082F" w:rsidRDefault="007466D6" w:rsidP="007466D6">
      <w:pPr>
        <w:pStyle w:val="APA"/>
      </w:pPr>
      <w:r w:rsidRPr="0080082F">
        <w:t>Students with dyslexia often report difficulty maintaining the pace of a second language class or the inability to understand the teacher</w:t>
      </w:r>
      <w:r w:rsidR="007660EF" w:rsidRPr="0080082F">
        <w:t xml:space="preserve"> (Downey</w:t>
      </w:r>
      <w:r w:rsidR="0097220B" w:rsidRPr="0080082F">
        <w:t xml:space="preserve"> et </w:t>
      </w:r>
      <w:r w:rsidR="00D50476" w:rsidRPr="0080082F">
        <w:t>al,</w:t>
      </w:r>
      <w:r w:rsidR="0097220B" w:rsidRPr="0080082F">
        <w:t xml:space="preserve"> 2000)</w:t>
      </w:r>
      <w:r w:rsidRPr="0080082F">
        <w:t>.</w:t>
      </w:r>
      <w:r w:rsidR="00F2675C" w:rsidRPr="0080082F">
        <w:t xml:space="preserve"> </w:t>
      </w:r>
      <w:r w:rsidRPr="0080082F">
        <w:t xml:space="preserve">Often, they report confusion identifying where </w:t>
      </w:r>
      <w:r w:rsidR="00C37D84" w:rsidRPr="0080082F">
        <w:t xml:space="preserve">a </w:t>
      </w:r>
      <w:r w:rsidRPr="0080082F">
        <w:t>word begins or ends in the spoken second language.</w:t>
      </w:r>
      <w:r w:rsidR="00F2675C" w:rsidRPr="0080082F">
        <w:t xml:space="preserve"> </w:t>
      </w:r>
      <w:r w:rsidRPr="0080082F">
        <w:t xml:space="preserve">They find their struggles </w:t>
      </w:r>
      <w:r w:rsidR="009E52E8" w:rsidRPr="0080082F">
        <w:t xml:space="preserve">in </w:t>
      </w:r>
      <w:r w:rsidR="0097220B" w:rsidRPr="0080082F">
        <w:t xml:space="preserve">spelling and pronunciation </w:t>
      </w:r>
      <w:r w:rsidRPr="0080082F">
        <w:t>in their first language confound writing and spelling in a new language (Downey 2000)</w:t>
      </w:r>
      <w:r w:rsidR="00F2675C" w:rsidRPr="0080082F">
        <w:t xml:space="preserve">. </w:t>
      </w:r>
      <w:r w:rsidRPr="0080082F">
        <w:t>Some studies suggest a major obstacle in second language acquisition is overcoming the learned habits of the first language</w:t>
      </w:r>
      <w:r w:rsidR="0080082F">
        <w:t xml:space="preserve"> (Elbro, et al 2012; Lundberg, 2002)</w:t>
      </w:r>
      <w:r w:rsidRPr="0080082F">
        <w:t>.</w:t>
      </w:r>
      <w:r w:rsidR="00F2675C" w:rsidRPr="0080082F">
        <w:t xml:space="preserve"> </w:t>
      </w:r>
      <w:r w:rsidRPr="0080082F">
        <w:t xml:space="preserve">For learners with dyslexia, this can present a unique challenge as many have developed sophisticated strategies for learning material in the first language that are not always </w:t>
      </w:r>
      <w:r w:rsidR="009A7075" w:rsidRPr="0080082F">
        <w:t>e</w:t>
      </w:r>
      <w:r w:rsidRPr="0080082F">
        <w:t>ffective in a foreign language classroom.</w:t>
      </w:r>
      <w:r w:rsidR="00F2675C" w:rsidRPr="0080082F">
        <w:t xml:space="preserve"> </w:t>
      </w:r>
      <w:r w:rsidR="0097220B" w:rsidRPr="0080082F">
        <w:t>Learners with dyslexia have developed strategies</w:t>
      </w:r>
      <w:r w:rsidR="00D76504" w:rsidRPr="0080082F">
        <w:t xml:space="preserve"> such as word attack skills of blending and letter-sound learning</w:t>
      </w:r>
      <w:r w:rsidR="0097220B" w:rsidRPr="0080082F">
        <w:t xml:space="preserve"> as it relates to decoding in L1. These strategies may not be applicable to the phonemic and semantic aspects of the L2.</w:t>
      </w:r>
      <w:r w:rsidR="00F2675C" w:rsidRPr="0080082F">
        <w:t xml:space="preserve"> </w:t>
      </w:r>
      <w:r w:rsidRPr="0080082F">
        <w:t xml:space="preserve">Although they may have learned to compensate for the difficulties, the phonological deficits </w:t>
      </w:r>
      <w:r w:rsidR="0097220B" w:rsidRPr="0080082F">
        <w:t xml:space="preserve">in the L1 </w:t>
      </w:r>
      <w:r w:rsidRPr="0080082F">
        <w:t>can continue to impact higher level language tasks</w:t>
      </w:r>
      <w:r w:rsidR="00E3616E" w:rsidRPr="0080082F">
        <w:t xml:space="preserve"> found in narrative </w:t>
      </w:r>
      <w:r w:rsidR="006478DC" w:rsidRPr="0080082F">
        <w:t xml:space="preserve">and reading </w:t>
      </w:r>
      <w:r w:rsidR="00AE1BDF" w:rsidRPr="0080082F">
        <w:t>comprehension</w:t>
      </w:r>
      <w:r w:rsidR="00AE1BDF">
        <w:t>.</w:t>
      </w:r>
      <w:r w:rsidR="00AE1BDF" w:rsidRPr="0080082F">
        <w:t xml:space="preserve"> The</w:t>
      </w:r>
      <w:r w:rsidRPr="0080082F">
        <w:t xml:space="preserve"> demand for rapid sound/symbol associations necessary in the second language classroom presents an even greater challenge for learners with dyslexia</w:t>
      </w:r>
      <w:r w:rsidR="00F2675C" w:rsidRPr="0080082F">
        <w:t xml:space="preserve">. </w:t>
      </w:r>
      <w:r w:rsidRPr="0080082F">
        <w:t xml:space="preserve">In addition to the deficits in the first language impacting the acquisition of a second language, </w:t>
      </w:r>
      <w:r w:rsidR="0097220B" w:rsidRPr="0080082F">
        <w:t>“</w:t>
      </w:r>
      <w:r w:rsidRPr="0080082F">
        <w:t xml:space="preserve">factors such as phonology, grammar and syntax of the second </w:t>
      </w:r>
      <w:r w:rsidRPr="0080082F">
        <w:lastRenderedPageBreak/>
        <w:t>language can cause different manifestations dependent on the patterns and degrees of dyslexic difficulties</w:t>
      </w:r>
      <w:r w:rsidR="0097220B" w:rsidRPr="0080082F">
        <w:t>”</w:t>
      </w:r>
      <w:r w:rsidRPr="0080082F">
        <w:t xml:space="preserve"> (Crombie, 2000, p. 113). </w:t>
      </w:r>
      <w:r w:rsidR="006478DC" w:rsidRPr="0080082F">
        <w:t>Crombie’s study involved students with dyslexia in Scotland while studying French.</w:t>
      </w:r>
      <w:r w:rsidR="00F2675C" w:rsidRPr="0080082F">
        <w:t xml:space="preserve"> </w:t>
      </w:r>
      <w:r w:rsidR="001B7C0A" w:rsidRPr="0080082F">
        <w:t xml:space="preserve">It was noted that dyslexic learners might find another language that is </w:t>
      </w:r>
      <w:r w:rsidR="00D50476" w:rsidRPr="0080082F">
        <w:t>orthographically</w:t>
      </w:r>
      <w:r w:rsidR="001B7C0A" w:rsidRPr="0080082F">
        <w:t xml:space="preserve"> similar to English easier to learn, such as Spanish or Italian which is similar on phonology to English, </w:t>
      </w:r>
      <w:r w:rsidR="009E52E8" w:rsidRPr="0080082F">
        <w:t xml:space="preserve">than a language with a different orthography. </w:t>
      </w:r>
    </w:p>
    <w:p w14:paraId="60F1EF99" w14:textId="7C564754" w:rsidR="007466D6" w:rsidRPr="0080082F" w:rsidRDefault="007466D6" w:rsidP="00B11044">
      <w:pPr>
        <w:pBdr>
          <w:top w:val="nil"/>
          <w:left w:val="nil"/>
          <w:bottom w:val="nil"/>
          <w:right w:val="nil"/>
          <w:between w:val="nil"/>
        </w:pBdr>
        <w:spacing w:line="480" w:lineRule="auto"/>
        <w:ind w:firstLine="720"/>
      </w:pPr>
      <w:r w:rsidRPr="0080082F">
        <w:t>An additional impact on second language acquisition for learners with dyslexia is motivation.</w:t>
      </w:r>
      <w:r w:rsidR="00F2675C" w:rsidRPr="0080082F">
        <w:t xml:space="preserve"> </w:t>
      </w:r>
      <w:r w:rsidRPr="0080082F">
        <w:t>Horowitz, et al found that foreign language courses can produce more anxiety</w:t>
      </w:r>
      <w:r w:rsidR="00E51BD7" w:rsidRPr="0080082F">
        <w:t xml:space="preserve"> for persons with dyslexia</w:t>
      </w:r>
      <w:r w:rsidRPr="0080082F">
        <w:t xml:space="preserve"> tha</w:t>
      </w:r>
      <w:r w:rsidR="00C37D84" w:rsidRPr="0080082F">
        <w:t>n</w:t>
      </w:r>
      <w:r w:rsidRPr="0080082F">
        <w:t xml:space="preserve"> courses of other disciplines (Ewald, 2007</w:t>
      </w:r>
      <w:r w:rsidR="00D50476" w:rsidRPr="0080082F">
        <w:t>).</w:t>
      </w:r>
      <w:r w:rsidR="00F2675C" w:rsidRPr="0080082F">
        <w:t xml:space="preserve"> </w:t>
      </w:r>
      <w:r w:rsidRPr="0080082F">
        <w:t>Whether this anxiety is from an inner dialogue of self-doubt o</w:t>
      </w:r>
      <w:r w:rsidR="00C37D84" w:rsidRPr="0080082F">
        <w:t>r</w:t>
      </w:r>
      <w:r w:rsidRPr="0080082F">
        <w:t xml:space="preserve"> the actual classroom itself, there is an adverse effect on the learner.</w:t>
      </w:r>
      <w:r w:rsidR="00F2675C" w:rsidRPr="0080082F">
        <w:t xml:space="preserve"> </w:t>
      </w:r>
      <w:r w:rsidRPr="0080082F">
        <w:t xml:space="preserve">Researchers have identified negative reactions of concentration difficulties, forgetfulness, lack of comprehension, heart palpitations and even a complete </w:t>
      </w:r>
      <w:r w:rsidR="00C37D84" w:rsidRPr="0080082F">
        <w:t>in</w:t>
      </w:r>
      <w:r w:rsidRPr="0080082F">
        <w:t>ability to perform</w:t>
      </w:r>
      <w:r w:rsidR="001B7C0A" w:rsidRPr="0080082F">
        <w:t xml:space="preserve"> (Ewald)</w:t>
      </w:r>
      <w:r w:rsidRPr="0080082F">
        <w:t>.</w:t>
      </w:r>
      <w:r w:rsidR="00F2675C" w:rsidRPr="0080082F">
        <w:t xml:space="preserve"> </w:t>
      </w:r>
      <w:r w:rsidR="00430853" w:rsidRPr="0080082F">
        <w:t>These negative reactions when combined with struggles in the learner’s first language,</w:t>
      </w:r>
      <w:r w:rsidR="00F2675C" w:rsidRPr="0080082F">
        <w:t xml:space="preserve"> </w:t>
      </w:r>
      <w:r w:rsidRPr="0080082F">
        <w:t xml:space="preserve">there </w:t>
      </w:r>
      <w:r w:rsidR="00430853" w:rsidRPr="0080082F">
        <w:t>is</w:t>
      </w:r>
      <w:r w:rsidRPr="0080082F">
        <w:t xml:space="preserve"> the makings of failure</w:t>
      </w:r>
      <w:r w:rsidR="00F2675C" w:rsidRPr="0080082F">
        <w:t xml:space="preserve">. </w:t>
      </w:r>
    </w:p>
    <w:p w14:paraId="1E94CFFE" w14:textId="3D2557BC" w:rsidR="00B11044" w:rsidRPr="0080082F" w:rsidRDefault="00B11044" w:rsidP="00B11044">
      <w:pPr>
        <w:pBdr>
          <w:top w:val="nil"/>
          <w:left w:val="nil"/>
          <w:bottom w:val="nil"/>
          <w:right w:val="nil"/>
          <w:between w:val="nil"/>
        </w:pBdr>
        <w:spacing w:line="480" w:lineRule="auto"/>
        <w:ind w:firstLine="720"/>
      </w:pPr>
      <w:r w:rsidRPr="0080082F">
        <w:t xml:space="preserve"> When we consider second language learning for students with dyslexia, we must also consider the research findings indicating automatic recall as a strong predictor of fluency and a greater challenge for this population.</w:t>
      </w:r>
      <w:r w:rsidR="00F2675C" w:rsidRPr="0080082F">
        <w:t xml:space="preserve"> </w:t>
      </w:r>
      <w:r w:rsidRPr="0080082F">
        <w:t>Wolf identified naming-speed deficits</w:t>
      </w:r>
      <w:r w:rsidR="00430853" w:rsidRPr="0080082F">
        <w:t xml:space="preserve"> in the L1</w:t>
      </w:r>
      <w:r w:rsidRPr="0080082F">
        <w:t xml:space="preserve"> as an indicator of fluency and comprehension problems in early learners.</w:t>
      </w:r>
      <w:r w:rsidR="00F2675C" w:rsidRPr="0080082F">
        <w:t xml:space="preserve"> </w:t>
      </w:r>
      <w:r w:rsidRPr="0080082F">
        <w:t>Although it can be difficult to identify with certain</w:t>
      </w:r>
      <w:r w:rsidR="00322CE4" w:rsidRPr="0080082F">
        <w:t>t</w:t>
      </w:r>
      <w:r w:rsidRPr="0080082F">
        <w:t>y in early years, these learners develop problems by the end of 3</w:t>
      </w:r>
      <w:r w:rsidRPr="0080082F">
        <w:rPr>
          <w:vertAlign w:val="superscript"/>
        </w:rPr>
        <w:t>rd</w:t>
      </w:r>
      <w:r w:rsidRPr="0080082F">
        <w:t xml:space="preserve"> grade </w:t>
      </w:r>
      <w:r w:rsidR="00BA5BE2" w:rsidRPr="0080082F">
        <w:t>(Wolf &amp; Katzir-Cohen, 2009)</w:t>
      </w:r>
      <w:r w:rsidRPr="0080082F">
        <w:t>.</w:t>
      </w:r>
      <w:r w:rsidR="00F2675C" w:rsidRPr="0080082F">
        <w:t xml:space="preserve"> </w:t>
      </w:r>
      <w:r w:rsidRPr="0080082F">
        <w:t xml:space="preserve">Wolf and colleagues described “the Double-Deficit Hypothesis” in which phonological deficits and naming </w:t>
      </w:r>
      <w:r w:rsidRPr="0080082F">
        <w:lastRenderedPageBreak/>
        <w:t xml:space="preserve">speed deficits are sources for reading dysfunction </w:t>
      </w:r>
      <w:r w:rsidR="00BA5BE2" w:rsidRPr="0080082F">
        <w:t>(Wolf &amp; Bowers, 2000)</w:t>
      </w:r>
      <w:r w:rsidRPr="0080082F">
        <w:t>.</w:t>
      </w:r>
      <w:r w:rsidR="00430853" w:rsidRPr="0080082F">
        <w:t xml:space="preserve"> These struggles in the early years can impact acquisition of a second language in later years. </w:t>
      </w:r>
    </w:p>
    <w:p w14:paraId="6414796B" w14:textId="25D806CA" w:rsidR="00F03672" w:rsidRPr="0080082F" w:rsidRDefault="002B074A" w:rsidP="004A2A78">
      <w:pPr>
        <w:pStyle w:val="APA"/>
      </w:pPr>
      <w:r w:rsidRPr="0080082F">
        <w:t>Language learning involves both objective and affective factors.</w:t>
      </w:r>
      <w:r w:rsidR="00F2675C" w:rsidRPr="0080082F">
        <w:t xml:space="preserve"> </w:t>
      </w:r>
      <w:r w:rsidR="0048606F" w:rsidRPr="0080082F">
        <w:t xml:space="preserve">When we look at learners with dyslexia and second language acquisition, </w:t>
      </w:r>
      <w:r w:rsidR="007F3D1D" w:rsidRPr="0080082F">
        <w:t xml:space="preserve">a high affective filter, as previously discussed </w:t>
      </w:r>
      <w:r w:rsidR="009E52E8" w:rsidRPr="0080082F">
        <w:t xml:space="preserve">in </w:t>
      </w:r>
      <w:r w:rsidR="007F3D1D" w:rsidRPr="0080082F">
        <w:t xml:space="preserve">Krashen’s theories, can block the </w:t>
      </w:r>
      <w:r w:rsidR="00ED318F" w:rsidRPr="0080082F">
        <w:t>input of language.</w:t>
      </w:r>
      <w:r w:rsidR="00F2675C" w:rsidRPr="0080082F">
        <w:t xml:space="preserve"> </w:t>
      </w:r>
      <w:r w:rsidR="00380A5E" w:rsidRPr="0080082F">
        <w:t xml:space="preserve">This affective filter does not impact first language </w:t>
      </w:r>
      <w:r w:rsidR="005F046B" w:rsidRPr="0080082F">
        <w:t>acquisition,</w:t>
      </w:r>
      <w:r w:rsidR="00380A5E" w:rsidRPr="0080082F">
        <w:t xml:space="preserve"> but it plays an important role in acquiring a second language.</w:t>
      </w:r>
      <w:r w:rsidR="00F2675C" w:rsidRPr="0080082F">
        <w:t xml:space="preserve"> </w:t>
      </w:r>
      <w:r w:rsidR="00380A5E" w:rsidRPr="0080082F">
        <w:t>Krashen mentions four factors</w:t>
      </w:r>
      <w:r w:rsidR="00322CE4" w:rsidRPr="0080082F">
        <w:t xml:space="preserve"> </w:t>
      </w:r>
      <w:r w:rsidR="007620A1" w:rsidRPr="0080082F">
        <w:t>in his Affective Filter</w:t>
      </w:r>
      <w:r w:rsidR="00380A5E" w:rsidRPr="0080082F">
        <w:t xml:space="preserve"> </w:t>
      </w:r>
      <w:r w:rsidR="005F046B" w:rsidRPr="0080082F">
        <w:t xml:space="preserve">hypothesis </w:t>
      </w:r>
      <w:r w:rsidR="00380A5E" w:rsidRPr="0080082F">
        <w:t>that can influence second language acquisition.</w:t>
      </w:r>
      <w:r w:rsidR="00F2675C" w:rsidRPr="0080082F">
        <w:t xml:space="preserve"> </w:t>
      </w:r>
      <w:r w:rsidR="00380A5E" w:rsidRPr="0080082F">
        <w:t xml:space="preserve">When we look at these factors as </w:t>
      </w:r>
      <w:r w:rsidR="009E52E8" w:rsidRPr="0080082F">
        <w:t xml:space="preserve">they </w:t>
      </w:r>
      <w:r w:rsidR="00380A5E" w:rsidRPr="0080082F">
        <w:t>relate to dyslexia, we can see the impact of the struggles these students have with their first language learning</w:t>
      </w:r>
      <w:r w:rsidR="00F03672" w:rsidRPr="0080082F">
        <w:t xml:space="preserve"> on second language learning.</w:t>
      </w:r>
      <w:r w:rsidR="00C44D17" w:rsidRPr="0080082F">
        <w:t xml:space="preserve"> </w:t>
      </w:r>
    </w:p>
    <w:p w14:paraId="1DD06548" w14:textId="3EF5497F" w:rsidR="00D16D60" w:rsidRDefault="00F03672" w:rsidP="001712D9">
      <w:pPr>
        <w:pStyle w:val="Heading2"/>
      </w:pPr>
      <w:bookmarkStart w:id="121" w:name="_Toc63007520"/>
      <w:bookmarkStart w:id="122" w:name="_Toc70082926"/>
      <w:bookmarkStart w:id="123" w:name="_Toc71718589"/>
      <w:r w:rsidRPr="0080082F">
        <w:t>Motivation</w:t>
      </w:r>
      <w:bookmarkEnd w:id="121"/>
      <w:bookmarkEnd w:id="122"/>
      <w:bookmarkEnd w:id="123"/>
      <w:r w:rsidR="00F2675C" w:rsidRPr="0080082F">
        <w:t xml:space="preserve"> </w:t>
      </w:r>
    </w:p>
    <w:p w14:paraId="541C484B" w14:textId="77777777" w:rsidR="00AE1BDF" w:rsidRPr="00AE1BDF" w:rsidRDefault="00AE1BDF" w:rsidP="00AE1BDF"/>
    <w:p w14:paraId="371377A2" w14:textId="433222D3" w:rsidR="00886E39" w:rsidRDefault="006408A5" w:rsidP="006408A5">
      <w:pPr>
        <w:pStyle w:val="APA"/>
      </w:pPr>
      <w:r w:rsidRPr="0080082F">
        <w:t>Most researchers would agree that motivation plays a role in second language acquisition</w:t>
      </w:r>
      <w:r w:rsidR="00572958" w:rsidRPr="0080082F">
        <w:t>.</w:t>
      </w:r>
      <w:r w:rsidR="00F2675C" w:rsidRPr="0080082F">
        <w:t xml:space="preserve"> </w:t>
      </w:r>
      <w:r w:rsidR="00572958" w:rsidRPr="0080082F">
        <w:t xml:space="preserve">Gardner (1985) defined motivation </w:t>
      </w:r>
      <w:r w:rsidR="00375EA1" w:rsidRPr="0080082F">
        <w:t xml:space="preserve">to learn as “the extent to which the individual works or strive to learn the language because of a </w:t>
      </w:r>
      <w:r w:rsidR="00471DFE" w:rsidRPr="0080082F">
        <w:t>desire</w:t>
      </w:r>
      <w:r w:rsidR="00375EA1" w:rsidRPr="0080082F">
        <w:t xml:space="preserve"> to do so and </w:t>
      </w:r>
      <w:r w:rsidR="00471DFE" w:rsidRPr="0080082F">
        <w:t>satisfaction experienced in this activity.”</w:t>
      </w:r>
      <w:r w:rsidR="00A558E6" w:rsidRPr="0080082F">
        <w:t xml:space="preserve"> </w:t>
      </w:r>
      <w:r w:rsidR="003F746A" w:rsidRPr="0080082F">
        <w:t>(Du, 2009, p. 162)</w:t>
      </w:r>
      <w:r w:rsidR="004B2D7E" w:rsidRPr="0080082F">
        <w:t>.</w:t>
      </w:r>
      <w:r w:rsidR="00F2675C" w:rsidRPr="0080082F">
        <w:t xml:space="preserve"> </w:t>
      </w:r>
      <w:r w:rsidR="001059E9" w:rsidRPr="0080082F">
        <w:t xml:space="preserve">With the known struggles associated with dyslexia, the motivation to learn a second language can be </w:t>
      </w:r>
      <w:r w:rsidR="00D94069" w:rsidRPr="0080082F">
        <w:t>equally low.</w:t>
      </w:r>
      <w:r w:rsidR="00F2675C" w:rsidRPr="0080082F">
        <w:t xml:space="preserve"> </w:t>
      </w:r>
      <w:r w:rsidR="00531D6B" w:rsidRPr="0080082F">
        <w:t>If the motivation is i</w:t>
      </w:r>
      <w:r w:rsidR="00FA0D5F" w:rsidRPr="0080082F">
        <w:t>ntegrative, meaning the learner is interested in the second language and willing to participate</w:t>
      </w:r>
      <w:r w:rsidR="0024768E" w:rsidRPr="0080082F">
        <w:t>, there can be greater success.</w:t>
      </w:r>
      <w:r w:rsidR="00F2675C" w:rsidRPr="0080082F">
        <w:t xml:space="preserve"> </w:t>
      </w:r>
      <w:r w:rsidR="0024768E" w:rsidRPr="0080082F">
        <w:t xml:space="preserve">However, If the motivation is only instrumental, meaning </w:t>
      </w:r>
      <w:r w:rsidR="00886E39" w:rsidRPr="0080082F">
        <w:t>the learn</w:t>
      </w:r>
      <w:r w:rsidR="0042350F" w:rsidRPr="0080082F">
        <w:t>er</w:t>
      </w:r>
      <w:r w:rsidR="00886E39" w:rsidRPr="0080082F">
        <w:t xml:space="preserve"> only needs to pass a test, it can be less likely for success.</w:t>
      </w:r>
    </w:p>
    <w:p w14:paraId="756ED988" w14:textId="389C314A" w:rsidR="00BD4FF9" w:rsidRDefault="00BD4FF9" w:rsidP="006408A5">
      <w:pPr>
        <w:pStyle w:val="APA"/>
      </w:pPr>
    </w:p>
    <w:p w14:paraId="5B1BB986" w14:textId="77777777" w:rsidR="00BD4FF9" w:rsidRPr="0080082F" w:rsidRDefault="00BD4FF9" w:rsidP="006408A5">
      <w:pPr>
        <w:pStyle w:val="APA"/>
      </w:pPr>
    </w:p>
    <w:p w14:paraId="35D1988D" w14:textId="5EF63F4A" w:rsidR="006408A5" w:rsidRDefault="00471DFE" w:rsidP="001712D9">
      <w:pPr>
        <w:pStyle w:val="Heading2"/>
      </w:pPr>
      <w:r w:rsidRPr="0080082F">
        <w:lastRenderedPageBreak/>
        <w:t xml:space="preserve"> </w:t>
      </w:r>
      <w:bookmarkStart w:id="124" w:name="_Toc63007521"/>
      <w:bookmarkStart w:id="125" w:name="_Toc70082927"/>
      <w:bookmarkStart w:id="126" w:name="_Toc71718590"/>
      <w:r w:rsidR="003D0757" w:rsidRPr="0080082F">
        <w:t>Attitude</w:t>
      </w:r>
      <w:bookmarkEnd w:id="124"/>
      <w:bookmarkEnd w:id="125"/>
      <w:bookmarkEnd w:id="126"/>
    </w:p>
    <w:p w14:paraId="284F0C74" w14:textId="77777777" w:rsidR="00AE1BDF" w:rsidRPr="00AE1BDF" w:rsidRDefault="00AE1BDF" w:rsidP="00AE1BDF"/>
    <w:p w14:paraId="52A8C507" w14:textId="4E13E9EC" w:rsidR="003D0757" w:rsidRPr="0080082F" w:rsidRDefault="00A43160" w:rsidP="003D0757">
      <w:pPr>
        <w:pStyle w:val="APA"/>
      </w:pPr>
      <w:r w:rsidRPr="0080082F">
        <w:t xml:space="preserve">The </w:t>
      </w:r>
      <w:r w:rsidR="00E84330" w:rsidRPr="0080082F">
        <w:t>learner’s</w:t>
      </w:r>
      <w:r w:rsidRPr="0080082F">
        <w:t xml:space="preserve"> attitude can determine the progress of L2 acquisition.</w:t>
      </w:r>
      <w:r w:rsidR="00F2675C" w:rsidRPr="0080082F">
        <w:t xml:space="preserve"> </w:t>
      </w:r>
      <w:r w:rsidR="00E84330" w:rsidRPr="0080082F">
        <w:t>The more positive the attitude, the greater the progress</w:t>
      </w:r>
      <w:r w:rsidR="00F772CE" w:rsidRPr="0080082F">
        <w:t>.</w:t>
      </w:r>
      <w:r w:rsidR="00F2675C" w:rsidRPr="0080082F">
        <w:t xml:space="preserve"> </w:t>
      </w:r>
      <w:r w:rsidR="00F772CE" w:rsidRPr="0080082F">
        <w:t>Attitude also influences class participation which increases the success of L2 acquisition.</w:t>
      </w:r>
      <w:r w:rsidR="00F2675C" w:rsidRPr="0080082F">
        <w:t xml:space="preserve"> </w:t>
      </w:r>
      <w:r w:rsidR="00F772CE" w:rsidRPr="0080082F">
        <w:t xml:space="preserve">Often for learners with dyslexia, the attitude towards language learning is not </w:t>
      </w:r>
      <w:r w:rsidR="0085452E" w:rsidRPr="0080082F">
        <w:t xml:space="preserve">positive as their experiences with language learning has not been positive. </w:t>
      </w:r>
      <w:r w:rsidR="00EF2BE3" w:rsidRPr="0080082F">
        <w:t>(Kormos et al., 2009</w:t>
      </w:r>
      <w:r w:rsidR="00583FC6" w:rsidRPr="0080082F">
        <w:t>;</w:t>
      </w:r>
      <w:r w:rsidR="00725CA9" w:rsidRPr="0080082F">
        <w:t xml:space="preserve"> </w:t>
      </w:r>
      <w:r w:rsidR="00583FC6" w:rsidRPr="0080082F">
        <w:t>Simon, 2000</w:t>
      </w:r>
      <w:r w:rsidR="00EF2BE3" w:rsidRPr="0080082F">
        <w:t>)</w:t>
      </w:r>
      <w:r w:rsidR="0085452E" w:rsidRPr="0080082F">
        <w:t xml:space="preserve"> Their commitment to learning </w:t>
      </w:r>
      <w:r w:rsidR="00C44D17" w:rsidRPr="0080082F">
        <w:t>can be passive and lacking in the persistence needed.</w:t>
      </w:r>
    </w:p>
    <w:p w14:paraId="2AE75B07" w14:textId="252388B8" w:rsidR="00C44D17" w:rsidRDefault="004A2A78" w:rsidP="001712D9">
      <w:pPr>
        <w:pStyle w:val="Heading2"/>
      </w:pPr>
      <w:bookmarkStart w:id="127" w:name="_Toc63007522"/>
      <w:bookmarkStart w:id="128" w:name="_Toc70082928"/>
      <w:bookmarkStart w:id="129" w:name="_Toc71718591"/>
      <w:r w:rsidRPr="0080082F">
        <w:t>Anxiety</w:t>
      </w:r>
      <w:bookmarkEnd w:id="127"/>
      <w:bookmarkEnd w:id="128"/>
      <w:bookmarkEnd w:id="129"/>
    </w:p>
    <w:p w14:paraId="7ABAC4B2" w14:textId="77777777" w:rsidR="001712D9" w:rsidRPr="001712D9" w:rsidRDefault="001712D9" w:rsidP="001712D9"/>
    <w:p w14:paraId="407CD6D7" w14:textId="1F324CA7" w:rsidR="004A2A78" w:rsidRPr="0080082F" w:rsidRDefault="00C10D3C" w:rsidP="004A2A78">
      <w:pPr>
        <w:pStyle w:val="APA"/>
      </w:pPr>
      <w:r w:rsidRPr="0080082F">
        <w:t>Gardner</w:t>
      </w:r>
      <w:r w:rsidR="009E52E8" w:rsidRPr="0080082F">
        <w:t xml:space="preserve"> </w:t>
      </w:r>
      <w:r w:rsidR="00A46F74" w:rsidRPr="0080082F">
        <w:t>a</w:t>
      </w:r>
      <w:r w:rsidR="009E52E8" w:rsidRPr="0080082F">
        <w:t>nd</w:t>
      </w:r>
      <w:r w:rsidRPr="0080082F">
        <w:t xml:space="preserve"> MacIntyre</w:t>
      </w:r>
      <w:r w:rsidR="0017079D" w:rsidRPr="0080082F">
        <w:t xml:space="preserve"> (1993)</w:t>
      </w:r>
      <w:r w:rsidRPr="0080082F">
        <w:t xml:space="preserve"> see language anxiety as “the apprehension experiences when a situation requires the use of a second language with which the individual is not fully proficient.</w:t>
      </w:r>
      <w:r w:rsidR="00B327EB" w:rsidRPr="0080082F">
        <w:t>” (Du, 2009, p. 163)</w:t>
      </w:r>
      <w:r w:rsidR="00EA7A45" w:rsidRPr="0080082F">
        <w:t>.</w:t>
      </w:r>
      <w:r w:rsidR="00F2675C" w:rsidRPr="0080082F">
        <w:t xml:space="preserve"> </w:t>
      </w:r>
      <w:r w:rsidR="00EA7A45" w:rsidRPr="0080082F">
        <w:t>This anxiety</w:t>
      </w:r>
      <w:r w:rsidR="0017079D" w:rsidRPr="0080082F">
        <w:t xml:space="preserve"> creates </w:t>
      </w:r>
      <w:r w:rsidR="00C70F93" w:rsidRPr="0080082F">
        <w:t>a barrier and can be seen in both cognitive and physical ways.</w:t>
      </w:r>
      <w:r w:rsidR="00F2675C" w:rsidRPr="0080082F">
        <w:t xml:space="preserve"> </w:t>
      </w:r>
      <w:r w:rsidR="004F7E80" w:rsidRPr="0080082F">
        <w:t xml:space="preserve">It can be characterized by “derogatory self-related </w:t>
      </w:r>
      <w:r w:rsidR="00C15712" w:rsidRPr="0080082F">
        <w:t>cognitions</w:t>
      </w:r>
      <w:r w:rsidR="00291470" w:rsidRPr="0080082F">
        <w:t>…and physiological responses such as increased heart rate”</w:t>
      </w:r>
      <w:r w:rsidR="00F73DA0" w:rsidRPr="0080082F">
        <w:t xml:space="preserve"> </w:t>
      </w:r>
      <w:r w:rsidR="00930D60" w:rsidRPr="0080082F">
        <w:t>(Gardner &amp; MacIntyre</w:t>
      </w:r>
      <w:r w:rsidR="00343059">
        <w:t>, 1993</w:t>
      </w:r>
      <w:r w:rsidR="009E52E8" w:rsidRPr="0080082F">
        <w:t xml:space="preserve">, </w:t>
      </w:r>
      <w:r w:rsidR="00930D60" w:rsidRPr="0080082F">
        <w:t>p. 4)</w:t>
      </w:r>
      <w:r w:rsidR="00DC51DD" w:rsidRPr="0080082F">
        <w:t>.</w:t>
      </w:r>
    </w:p>
    <w:p w14:paraId="72FCFE1E" w14:textId="11B52F92" w:rsidR="00924E0D" w:rsidRDefault="002549B1" w:rsidP="001712D9">
      <w:pPr>
        <w:pStyle w:val="Heading2"/>
      </w:pPr>
      <w:bookmarkStart w:id="130" w:name="_Toc63007523"/>
      <w:bookmarkStart w:id="131" w:name="_Toc70082929"/>
      <w:bookmarkStart w:id="132" w:name="_Toc71718592"/>
      <w:r w:rsidRPr="0080082F">
        <w:t>Self-confidence</w:t>
      </w:r>
      <w:bookmarkEnd w:id="130"/>
      <w:bookmarkEnd w:id="131"/>
      <w:bookmarkEnd w:id="132"/>
    </w:p>
    <w:p w14:paraId="584C2CD3" w14:textId="77777777" w:rsidR="001712D9" w:rsidRPr="001712D9" w:rsidRDefault="001712D9" w:rsidP="001712D9"/>
    <w:p w14:paraId="00DC4876" w14:textId="5F9B4384" w:rsidR="002549B1" w:rsidRPr="0080082F" w:rsidRDefault="004B0D55" w:rsidP="002549B1">
      <w:pPr>
        <w:pStyle w:val="APA"/>
      </w:pPr>
      <w:r w:rsidRPr="0080082F">
        <w:t xml:space="preserve">Finally, </w:t>
      </w:r>
      <w:r w:rsidR="008B6CEE" w:rsidRPr="0080082F">
        <w:t>what might be the most important fact</w:t>
      </w:r>
      <w:r w:rsidR="00A558E6" w:rsidRPr="0080082F">
        <w:t>or</w:t>
      </w:r>
      <w:r w:rsidR="008B6CEE" w:rsidRPr="0080082F">
        <w:t xml:space="preserve"> is self-confidence</w:t>
      </w:r>
      <w:r w:rsidR="00E05229" w:rsidRPr="0080082F">
        <w:t>.</w:t>
      </w:r>
      <w:r w:rsidR="00F2675C" w:rsidRPr="0080082F">
        <w:t xml:space="preserve"> </w:t>
      </w:r>
      <w:r w:rsidR="00E05229" w:rsidRPr="0080082F">
        <w:t>It is with self-confidenc</w:t>
      </w:r>
      <w:r w:rsidR="00013695" w:rsidRPr="0080082F">
        <w:t>e</w:t>
      </w:r>
      <w:r w:rsidR="008D1FB8" w:rsidRPr="0080082F">
        <w:t xml:space="preserve"> that students dare to try, to communicate in a second language, to not fear making mistakes or embarrassment.</w:t>
      </w:r>
      <w:r w:rsidR="00F2675C" w:rsidRPr="0080082F">
        <w:t xml:space="preserve"> </w:t>
      </w:r>
      <w:r w:rsidR="00A930A2" w:rsidRPr="0080082F">
        <w:t>Self-confidence allows a learner to take the risk that will pay off with successful communication in the second language.</w:t>
      </w:r>
    </w:p>
    <w:p w14:paraId="60D2B4E0" w14:textId="02ACDE00" w:rsidR="00B97D71" w:rsidRPr="0080082F" w:rsidRDefault="00B97D71" w:rsidP="004A2A78">
      <w:pPr>
        <w:pStyle w:val="APA"/>
      </w:pPr>
      <w:r w:rsidRPr="0080082F">
        <w:t xml:space="preserve">To address these affective factors, </w:t>
      </w:r>
      <w:r w:rsidR="00E5649A" w:rsidRPr="0080082F">
        <w:t xml:space="preserve">teachers must motivate </w:t>
      </w:r>
      <w:r w:rsidR="00924E0D" w:rsidRPr="0080082F">
        <w:t xml:space="preserve">learners with diversified teaching to address these levels of anxiety and </w:t>
      </w:r>
      <w:r w:rsidR="00CC0DE7" w:rsidRPr="0080082F">
        <w:t>allow the learners to experience success in the second language.</w:t>
      </w:r>
      <w:r w:rsidR="00F2675C" w:rsidRPr="0080082F">
        <w:t xml:space="preserve"> </w:t>
      </w:r>
      <w:r w:rsidR="00CC0DE7" w:rsidRPr="0080082F">
        <w:t xml:space="preserve">It is important to </w:t>
      </w:r>
      <w:r w:rsidR="00576354" w:rsidRPr="0080082F">
        <w:t>provide a foundation</w:t>
      </w:r>
      <w:r w:rsidR="00937AF5" w:rsidRPr="0080082F">
        <w:t xml:space="preserve"> for </w:t>
      </w:r>
      <w:r w:rsidR="00937AF5" w:rsidRPr="0080082F">
        <w:lastRenderedPageBreak/>
        <w:t>learning.</w:t>
      </w:r>
      <w:r w:rsidR="00F2675C" w:rsidRPr="0080082F">
        <w:t xml:space="preserve"> </w:t>
      </w:r>
      <w:r w:rsidR="00937AF5" w:rsidRPr="0080082F">
        <w:t xml:space="preserve">As learners with dyslexia have a weakness in working memory, it is important to provide additional opportunities to </w:t>
      </w:r>
      <w:r w:rsidR="00A558E6" w:rsidRPr="0080082F">
        <w:t>engage</w:t>
      </w:r>
      <w:r w:rsidR="00217DA5" w:rsidRPr="0080082F">
        <w:t xml:space="preserve"> within the second language.</w:t>
      </w:r>
      <w:r w:rsidR="00F2675C" w:rsidRPr="0080082F">
        <w:t xml:space="preserve"> </w:t>
      </w:r>
      <w:r w:rsidR="00217DA5" w:rsidRPr="0080082F">
        <w:t xml:space="preserve">Learners with dyslexia will need specific and targeted opportunities to </w:t>
      </w:r>
      <w:r w:rsidR="005B2D56" w:rsidRPr="0080082F">
        <w:t>retrieve information in the target language.</w:t>
      </w:r>
      <w:r w:rsidR="00F2675C" w:rsidRPr="0080082F">
        <w:t xml:space="preserve"> </w:t>
      </w:r>
      <w:r w:rsidR="000F4ED1" w:rsidRPr="0080082F">
        <w:t xml:space="preserve">Self-regulated strategies </w:t>
      </w:r>
      <w:r w:rsidR="00FE6806" w:rsidRPr="0080082F">
        <w:t xml:space="preserve">can reduce the load of working memory by providing steps in which the learner can </w:t>
      </w:r>
      <w:r w:rsidR="00A15103" w:rsidRPr="0080082F">
        <w:t xml:space="preserve">improve recall and use of the second language </w:t>
      </w:r>
      <w:r w:rsidR="000F2B29" w:rsidRPr="0080082F">
        <w:t>(Hebert et al., 2018)</w:t>
      </w:r>
      <w:r w:rsidR="007404E6" w:rsidRPr="0080082F">
        <w:t>.</w:t>
      </w:r>
      <w:r w:rsidR="00F2675C" w:rsidRPr="0080082F">
        <w:t xml:space="preserve"> </w:t>
      </w:r>
      <w:r w:rsidR="00583FC6" w:rsidRPr="0080082F">
        <w:t xml:space="preserve">Providing the foundation for learning a second language can enable the learner with dyslexia to feel a sense of control and success minimizing the impact of a high affective filter on learning. </w:t>
      </w:r>
    </w:p>
    <w:p w14:paraId="4DFC0F40" w14:textId="6724211A" w:rsidR="00B11044" w:rsidRDefault="00B11044" w:rsidP="001712D9">
      <w:pPr>
        <w:pStyle w:val="Heading2"/>
      </w:pPr>
      <w:bookmarkStart w:id="133" w:name="_Toc45985962"/>
      <w:bookmarkStart w:id="134" w:name="_Toc63007524"/>
      <w:bookmarkStart w:id="135" w:name="_Toc70082930"/>
      <w:bookmarkStart w:id="136" w:name="_Toc71718593"/>
      <w:r>
        <w:t>Dyslexia and ASL</w:t>
      </w:r>
      <w:bookmarkEnd w:id="133"/>
      <w:bookmarkEnd w:id="134"/>
      <w:bookmarkEnd w:id="135"/>
      <w:bookmarkEnd w:id="136"/>
    </w:p>
    <w:p w14:paraId="578E982C" w14:textId="77777777" w:rsidR="001712D9" w:rsidRPr="001712D9" w:rsidRDefault="001712D9" w:rsidP="001712D9"/>
    <w:p w14:paraId="59E1EB22" w14:textId="215017EB" w:rsidR="00B11044" w:rsidRDefault="00B11044" w:rsidP="00B11044">
      <w:pPr>
        <w:pBdr>
          <w:top w:val="nil"/>
          <w:left w:val="nil"/>
          <w:bottom w:val="nil"/>
          <w:right w:val="nil"/>
          <w:between w:val="nil"/>
        </w:pBdr>
        <w:spacing w:line="480" w:lineRule="auto"/>
        <w:ind w:firstLine="720"/>
        <w:rPr>
          <w:color w:val="000000"/>
        </w:rPr>
      </w:pPr>
      <w:r>
        <w:rPr>
          <w:color w:val="000000"/>
        </w:rPr>
        <w:t xml:space="preserve">As we look at second language acquisition, specifically American Sign Language, the ability to recall signs and “read” signs, or attach meaning to the signs that are viewed, </w:t>
      </w:r>
      <w:r>
        <w:t xml:space="preserve">are </w:t>
      </w:r>
      <w:r>
        <w:rPr>
          <w:color w:val="000000"/>
        </w:rPr>
        <w:t>required skills for effective communication.</w:t>
      </w:r>
      <w:r w:rsidR="00F2675C">
        <w:rPr>
          <w:color w:val="000000"/>
        </w:rPr>
        <w:t xml:space="preserve"> </w:t>
      </w:r>
      <w:r>
        <w:rPr>
          <w:color w:val="000000"/>
        </w:rPr>
        <w:t>We must look at language acquisition as it relates to dyslexia as well as the impact on generalization of skills in both receptive and expressive language.</w:t>
      </w:r>
      <w:r w:rsidR="00F2675C">
        <w:rPr>
          <w:color w:val="000000"/>
        </w:rPr>
        <w:t xml:space="preserve"> </w:t>
      </w:r>
      <w:r>
        <w:rPr>
          <w:color w:val="000000"/>
        </w:rPr>
        <w:t>Research shows cerebral functions of the brain and ongoing myelination in Broc</w:t>
      </w:r>
      <w:r>
        <w:t>a</w:t>
      </w:r>
      <w:r>
        <w:rPr>
          <w:color w:val="000000"/>
        </w:rPr>
        <w:t>’s area and the cortex required for language learning can be affected by dyslexia.</w:t>
      </w:r>
      <w:r w:rsidR="00F2675C">
        <w:rPr>
          <w:color w:val="000000"/>
        </w:rPr>
        <w:t xml:space="preserve"> </w:t>
      </w:r>
      <w:r>
        <w:rPr>
          <w:color w:val="000000"/>
        </w:rPr>
        <w:t>Research in second language acquisition can help identify areas where the brain stores and retrieves linguistic knowledge as well as</w:t>
      </w:r>
      <w:r>
        <w:t xml:space="preserve"> </w:t>
      </w:r>
      <w:r>
        <w:rPr>
          <w:color w:val="000000"/>
        </w:rPr>
        <w:t>how the brain adapts to linguistic burdens from learning disabilities.</w:t>
      </w:r>
      <w:r w:rsidR="00F2675C">
        <w:rPr>
          <w:color w:val="000000"/>
        </w:rPr>
        <w:t xml:space="preserve"> </w:t>
      </w:r>
    </w:p>
    <w:p w14:paraId="4B064BDF" w14:textId="42C03EDE" w:rsidR="00B11044" w:rsidRDefault="00B11044" w:rsidP="00B11044">
      <w:pPr>
        <w:spacing w:line="480" w:lineRule="auto"/>
        <w:ind w:firstLine="720"/>
      </w:pPr>
      <w:r>
        <w:t xml:space="preserve">Areas that have been identified as challenges to learners with dyslexia such as word </w:t>
      </w:r>
      <w:r w:rsidR="00823E2B">
        <w:t>recall,</w:t>
      </w:r>
      <w:r>
        <w:t xml:space="preserve"> and automatic naming may also impact acquisition of American Sign Language (ASL).</w:t>
      </w:r>
      <w:r w:rsidR="00F2675C">
        <w:t xml:space="preserve"> </w:t>
      </w:r>
      <w:r>
        <w:t>There has been much research dedicated to dyslexia, but research on its impact on sign language learning is lacking.</w:t>
      </w:r>
      <w:r w:rsidR="00F2675C">
        <w:t xml:space="preserve"> </w:t>
      </w:r>
    </w:p>
    <w:p w14:paraId="4B997FA8" w14:textId="591AD606" w:rsidR="00B11044" w:rsidRDefault="00B11044" w:rsidP="00B11044">
      <w:pPr>
        <w:spacing w:line="480" w:lineRule="auto"/>
        <w:ind w:firstLine="720"/>
      </w:pPr>
      <w:r>
        <w:lastRenderedPageBreak/>
        <w:t>The only published study directly related to dyslexia and sign language acquisition was conducted in Britain using British Sign Language (BSL) and American Sign Language (ASL). Moffatt-Feldman (2015) completed a study aimed at identifying struggles of individuals with dyslexia learning sign language.</w:t>
      </w:r>
      <w:r w:rsidR="00F2675C">
        <w:t xml:space="preserve"> </w:t>
      </w:r>
      <w:r>
        <w:t xml:space="preserve">Moffat-Feldman explored the perceptions and experiences of individuals with dyslexia while learning sign language. Sign language learners had reported struggling with fingerspelling comprehension, which led to the need for the dissertation, along with a lack of research </w:t>
      </w:r>
      <w:r w:rsidR="006B7D71">
        <w:t>in</w:t>
      </w:r>
      <w:r>
        <w:t xml:space="preserve"> dyslexia and sign language learning.</w:t>
      </w:r>
      <w:r w:rsidR="00F2675C">
        <w:t xml:space="preserve"> </w:t>
      </w:r>
      <w:r>
        <w:t>Seven participants ranged in age from 21 to 69. Five participants were learning BSL and two were learning ASL.</w:t>
      </w:r>
      <w:r w:rsidR="00F2675C">
        <w:t xml:space="preserve"> </w:t>
      </w:r>
      <w:r>
        <w:t>The study focused on language anxieties, and any disadvantages to learning sign language and fingerspelling.</w:t>
      </w:r>
      <w:r w:rsidR="00F2675C">
        <w:t xml:space="preserve"> </w:t>
      </w:r>
    </w:p>
    <w:p w14:paraId="5AC31B1C" w14:textId="44BF0C54" w:rsidR="00B11044" w:rsidRDefault="00B11044" w:rsidP="00B11044">
      <w:pPr>
        <w:spacing w:line="480" w:lineRule="auto"/>
        <w:ind w:firstLine="720"/>
      </w:pPr>
      <w:r>
        <w:t xml:space="preserve">In addition, Moffat-Feldman compared users of American and British sign language systems. Both qualitative and quantitative data were collected. Participants were administered the Wide Range Achievement Test 4 (WRAT4) Single Word Reading and Spelling tests </w:t>
      </w:r>
      <w:r w:rsidR="00BA5BE2" w:rsidRPr="00BA5BE2">
        <w:t>(Wilkinson &amp; Robertson, 2006)</w:t>
      </w:r>
      <w:r>
        <w:t xml:space="preserve"> both in English and sign language as well as questionnaires designed to answer questions about participants’ learning experience and language anxieties.</w:t>
      </w:r>
      <w:r w:rsidR="00F2675C">
        <w:t xml:space="preserve"> </w:t>
      </w:r>
      <w:r>
        <w:t xml:space="preserve">The WRAT4 is used to measure academic ability needed for effective learning, communication and thinking and produces a raw score that is converted to standardized scores using </w:t>
      </w:r>
      <w:r w:rsidR="001712D9">
        <w:t>age-appropriate</w:t>
      </w:r>
      <w:r>
        <w:t xml:space="preserve"> tables </w:t>
      </w:r>
      <w:r w:rsidR="00BA5BE2" w:rsidRPr="00BA5BE2">
        <w:t>(Moffatt-Feldman, 2015, p. 27)</w:t>
      </w:r>
      <w:r>
        <w:t>.</w:t>
      </w:r>
      <w:r w:rsidR="00F2675C">
        <w:t xml:space="preserve"> </w:t>
      </w:r>
      <w:r>
        <w:t>The questionnaire included 21 questions, some of which pertained to feelings toward the first language and preference to sign language.</w:t>
      </w:r>
      <w:r w:rsidR="00F2675C">
        <w:t xml:space="preserve"> </w:t>
      </w:r>
      <w:r>
        <w:t>Questions also pertained to left- or right-hand dominance and preference towards fingerspelling.</w:t>
      </w:r>
      <w:r w:rsidR="00F2675C">
        <w:t xml:space="preserve"> </w:t>
      </w:r>
      <w:r>
        <w:t xml:space="preserve">There were additional questions regarding phonics and reading, both before learning sign </w:t>
      </w:r>
      <w:r>
        <w:lastRenderedPageBreak/>
        <w:t xml:space="preserve">language and after as well as questions pertaining to perceptions in the classroom compared to peers and comfort and confidence levels in learning sign language </w:t>
      </w:r>
      <w:r w:rsidR="00BA5BE2" w:rsidRPr="00BA5BE2">
        <w:t>(Moffatt-Feldman, 2015, pp. 103–104)</w:t>
      </w:r>
      <w:r>
        <w:t>.</w:t>
      </w:r>
    </w:p>
    <w:p w14:paraId="09F3DB2A" w14:textId="679F27CA" w:rsidR="00B11044" w:rsidRDefault="00B11044" w:rsidP="00B11044">
      <w:pPr>
        <w:spacing w:line="480" w:lineRule="auto"/>
        <w:ind w:firstLine="720"/>
      </w:pPr>
      <w:r>
        <w:t>Results indicate that individuals believed dyslexia created a clear disadvantage in the comprehension of fingerspelling, and that reading words in English was easier than reading fingerspelling.</w:t>
      </w:r>
      <w:r w:rsidR="00F2675C">
        <w:t xml:space="preserve"> </w:t>
      </w:r>
      <w:r>
        <w:t>The WRAT4 standardized Single Word Reading and Spelling tests allowed comparison of performance when using sign language versus English use.</w:t>
      </w:r>
      <w:r w:rsidR="00F2675C">
        <w:t xml:space="preserve"> </w:t>
      </w:r>
      <w:r>
        <w:t>Results showed every participant had a lower score for single word reading in sign language than in English.</w:t>
      </w:r>
      <w:r w:rsidR="00F2675C">
        <w:t xml:space="preserve"> </w:t>
      </w:r>
      <w:r>
        <w:t>These results demonstrate a significant difference in achievement in English and sign language.</w:t>
      </w:r>
      <w:r w:rsidR="00F2675C">
        <w:t xml:space="preserve"> </w:t>
      </w:r>
      <w:r>
        <w:t>Participants who took part in the research reported that when reading English words, letters could be viewed simultaneously aiding recall of spelling patterns.</w:t>
      </w:r>
      <w:r w:rsidR="00F2675C">
        <w:t xml:space="preserve"> </w:t>
      </w:r>
      <w:r>
        <w:t xml:space="preserve">Results indicated a “clear disadvantage in the comprehension of fingerspelling” </w:t>
      </w:r>
      <w:r w:rsidR="00BA5BE2" w:rsidRPr="00BA5BE2">
        <w:t>(Moffatt-Feldman, 2015, p. 1)</w:t>
      </w:r>
      <w:r w:rsidR="000A5BC1">
        <w:t xml:space="preserve"> </w:t>
      </w:r>
      <w:r>
        <w:t>based on qualitative results of participant questionnaire. The comprehension of sign language fingerspelling is difficult for individuals with dyslexia seemingly due to the letters being consecutively produced.</w:t>
      </w:r>
    </w:p>
    <w:p w14:paraId="6B2B9380" w14:textId="522C025E" w:rsidR="00B11044" w:rsidRDefault="00F2675C" w:rsidP="00B11044">
      <w:pPr>
        <w:spacing w:line="480" w:lineRule="auto"/>
        <w:ind w:firstLine="720"/>
      </w:pPr>
      <w:r>
        <w:t xml:space="preserve"> </w:t>
      </w:r>
      <w:r w:rsidR="00B11044">
        <w:t>Comparisons were made between BSL and ASL acquisition with a focus on anxieties due to perceived disadvantages regarding learning sign language and using fingerspelling.</w:t>
      </w:r>
      <w:r>
        <w:t xml:space="preserve"> </w:t>
      </w:r>
      <w:r w:rsidR="00B11044">
        <w:t>The available sample size of ASL users was not equal to the sample size of BSL users nor was it representative of the population and results were not published; however, the researcher stated the limited comparisons warranted further investigation.</w:t>
      </w:r>
      <w:r>
        <w:t xml:space="preserve"> </w:t>
      </w:r>
      <w:r w:rsidR="00B11044">
        <w:t>Another significant limitation of this study is the focus on fingerspelling and not expressive and receptive fluency.</w:t>
      </w:r>
      <w:r>
        <w:t xml:space="preserve"> </w:t>
      </w:r>
      <w:r w:rsidR="00B11044">
        <w:t xml:space="preserve">This study focused on learners with English as a first </w:t>
      </w:r>
      <w:r w:rsidR="00B11044">
        <w:lastRenderedPageBreak/>
        <w:t>language both in Britain and the U.S.</w:t>
      </w:r>
      <w:r>
        <w:t xml:space="preserve"> </w:t>
      </w:r>
      <w:r w:rsidR="00B11044">
        <w:t xml:space="preserve">Although both countries have English as the predominant spoken language, ASL and BSL are completely unrelated to spoken English and to each other </w:t>
      </w:r>
      <w:r w:rsidR="00BA5BE2" w:rsidRPr="00BA5BE2">
        <w:t>(Moffatt-Feldman, 2015)</w:t>
      </w:r>
      <w:r w:rsidR="00B11044">
        <w:t>.</w:t>
      </w:r>
      <w:r>
        <w:t xml:space="preserve"> </w:t>
      </w:r>
      <w:r w:rsidR="00B11044">
        <w:t>ASL and BSL have their own grammatical structures, syntax, and semantics.</w:t>
      </w:r>
      <w:r>
        <w:t xml:space="preserve"> </w:t>
      </w:r>
      <w:r w:rsidR="00B11044">
        <w:t>The linguistic features of each are unique.</w:t>
      </w:r>
      <w:r>
        <w:t xml:space="preserve"> </w:t>
      </w:r>
      <w:r w:rsidR="00B11044">
        <w:t>Both have “manual dactylology” or fingerspelling.</w:t>
      </w:r>
      <w:r>
        <w:t xml:space="preserve"> </w:t>
      </w:r>
      <w:r w:rsidR="00B11044">
        <w:t>ASL uses one hand to represent the 26 letters where BSL uses a combination of both hands to represent all letters.</w:t>
      </w:r>
      <w:r>
        <w:t xml:space="preserve"> </w:t>
      </w:r>
      <w:r w:rsidR="00B11044">
        <w:t xml:space="preserve">Research identified 2.5% of discourse in BSL is fingerspelling where ASL uses 6.4% of discourse in fingerspelling </w:t>
      </w:r>
      <w:r w:rsidR="00BA5BE2" w:rsidRPr="00BA5BE2">
        <w:t>(Moffatt-Feldman, 2015)</w:t>
      </w:r>
      <w:r w:rsidR="00B11044">
        <w:t>.</w:t>
      </w:r>
      <w:r>
        <w:t xml:space="preserve"> </w:t>
      </w:r>
    </w:p>
    <w:p w14:paraId="01C68D04" w14:textId="255054FE" w:rsidR="00B11044" w:rsidRDefault="00B11044" w:rsidP="00B11044">
      <w:pPr>
        <w:spacing w:line="480" w:lineRule="auto"/>
        <w:ind w:firstLine="720"/>
      </w:pPr>
      <w:r>
        <w:t>In the quantitative analyses of this research, the Wide Range Achievement Test 4 (WRAT4) was used to assess differences in single word reading and spelling in English versus B/ASL.</w:t>
      </w:r>
      <w:r w:rsidR="00F2675C">
        <w:t xml:space="preserve"> </w:t>
      </w:r>
      <w:r>
        <w:t>It should be noted that the original plan for this study was to include participants studying BSL only.</w:t>
      </w:r>
      <w:r w:rsidR="00F2675C">
        <w:t xml:space="preserve"> </w:t>
      </w:r>
      <w:r>
        <w:t>After five assessments, a clear pattern emerged in which every participant scored lower in BSL than English.</w:t>
      </w:r>
      <w:r w:rsidR="00F2675C">
        <w:t xml:space="preserve"> </w:t>
      </w:r>
      <w:r>
        <w:t>The decision was made to add ASL as part of the study to broaden the scope of the study.</w:t>
      </w:r>
      <w:r w:rsidR="00F2675C">
        <w:t xml:space="preserve"> </w:t>
      </w:r>
      <w:r>
        <w:t>The WRAT4 consisted of four phases and a post assessment. Independent variables were identified as the use of B/ASL, the dependent variables were identified as the single word readings and spelling scores resulting from the WRAT4 test.</w:t>
      </w:r>
      <w:r w:rsidR="00F2675C">
        <w:t xml:space="preserve"> </w:t>
      </w:r>
      <w:r>
        <w:t>The WRAT4 spelling test and single word reading test were administered in English and then modified to be administered in B/ASL.</w:t>
      </w:r>
      <w:r w:rsidR="00F2675C">
        <w:t xml:space="preserve"> </w:t>
      </w:r>
      <w:r>
        <w:t>Results indicated participants believed there was a clear disadvantage in developing fingerspelling skills both expressive and receptive, meaning they struggled with both reading fingerspelling and fingerspelling words themselves.</w:t>
      </w:r>
      <w:r w:rsidR="00F2675C">
        <w:t xml:space="preserve"> </w:t>
      </w:r>
      <w:r>
        <w:t>Specifically, participants identified the reception of fingerspelling as the challenge.</w:t>
      </w:r>
      <w:r w:rsidR="00F2675C">
        <w:t xml:space="preserve"> </w:t>
      </w:r>
      <w:r>
        <w:t xml:space="preserve">They identified the consecutive nature of fingerspelling was impacted by the weakness in processing </w:t>
      </w:r>
      <w:r>
        <w:lastRenderedPageBreak/>
        <w:t>and working memory and the longer the word the more information had to be held in working memory.</w:t>
      </w:r>
      <w:r w:rsidR="00F2675C">
        <w:t xml:space="preserve"> </w:t>
      </w:r>
      <w:r>
        <w:t>When surveyed, 71.43% of the participants indicated that dyslexia had a negative impact on their fingerspelling ability and 60% commented that reading English was easier than reading fingerspelling.</w:t>
      </w:r>
      <w:r w:rsidR="00F2675C">
        <w:t xml:space="preserve"> </w:t>
      </w:r>
      <w:r>
        <w:t>As a visual language, the lack of auditory input lessens the pathways to the brain to store and recall the information.</w:t>
      </w:r>
      <w:r w:rsidR="00F2675C">
        <w:t xml:space="preserve"> </w:t>
      </w:r>
      <w:r>
        <w:t>An additional limitation to the study was the modified administration of the WRAT4 in sign language and therefore the raw data could not be standardized.</w:t>
      </w:r>
      <w:r w:rsidR="00F2675C">
        <w:t xml:space="preserve"> </w:t>
      </w:r>
      <w:r>
        <w:t>The order in which the WRAT4 was administered provided repeated exposure to the stimuli so the participants had effectively seen the words twice, once in sign language and once in English.</w:t>
      </w:r>
      <w:r w:rsidR="00F2675C">
        <w:t xml:space="preserve"> </w:t>
      </w:r>
      <w:r>
        <w:t>These results cannot be relied upon and it was expected that their score would improve by the second administration of the test.</w:t>
      </w:r>
      <w:r w:rsidR="00F2675C">
        <w:t xml:space="preserve"> </w:t>
      </w:r>
      <w:r>
        <w:t xml:space="preserve">However, the scores for single word reading and spelling were lower in sign language than in </w:t>
      </w:r>
      <w:r w:rsidR="00D50476">
        <w:t>English.</w:t>
      </w:r>
      <w:r w:rsidR="00F2675C">
        <w:t xml:space="preserve"> </w:t>
      </w:r>
      <w:r>
        <w:t>These findings can serve, at best, as a guide for future research given the overall limitations of the study.</w:t>
      </w:r>
      <w:r w:rsidR="00F2675C">
        <w:t xml:space="preserve"> </w:t>
      </w:r>
      <w:r>
        <w:t>Not only were there limitations in the testing, limitations for ASL learners was significant having only two participants who were learning ASL.</w:t>
      </w:r>
      <w:r w:rsidR="00F2675C">
        <w:t xml:space="preserve"> </w:t>
      </w:r>
      <w:r>
        <w:t>The study also focused on the orthographic aspects of English and attempted to make a comparison to Sign Language.</w:t>
      </w:r>
      <w:r w:rsidR="00F2675C">
        <w:t xml:space="preserve"> </w:t>
      </w:r>
      <w:r>
        <w:t>There was no mention of the rapid automatized naming difficulties or other brain functions as it relates to dyslexia.</w:t>
      </w:r>
      <w:r w:rsidR="00F2675C">
        <w:t xml:space="preserve"> </w:t>
      </w:r>
      <w:r>
        <w:t>Despite the limitations, the study findings suggest there is a negative impact of dyslexia on sign language acquisition. This finding, however, is limited to fingerspelling due to the nature of the study and may not be generalized to recall of signs.</w:t>
      </w:r>
      <w:r w:rsidR="00F2675C">
        <w:t xml:space="preserve"> </w:t>
      </w:r>
      <w:r>
        <w:t>As this is the only research specific to dyslexia and sign language acquisition, further research is needed.</w:t>
      </w:r>
    </w:p>
    <w:p w14:paraId="391C7B24" w14:textId="77777777" w:rsidR="00B11044" w:rsidRDefault="00B11044" w:rsidP="00B11044">
      <w:pPr>
        <w:ind w:firstLine="720"/>
      </w:pPr>
    </w:p>
    <w:p w14:paraId="43383F4D" w14:textId="0E430A65" w:rsidR="00B11044" w:rsidRDefault="00B11044" w:rsidP="00244D5B">
      <w:pPr>
        <w:spacing w:line="480" w:lineRule="auto"/>
        <w:ind w:firstLine="720"/>
      </w:pPr>
      <w:r>
        <w:lastRenderedPageBreak/>
        <w:t>Research showing the impact of dyslexia on hearing learners of sign language is extremely limited, and research showing the impact of dyslexia on native speakers of signed language(s) is even more sparse</w:t>
      </w:r>
      <w:r w:rsidRPr="00EF25E1">
        <w:t>.</w:t>
      </w:r>
      <w:r w:rsidR="00F2675C">
        <w:t xml:space="preserve"> </w:t>
      </w:r>
      <w:r w:rsidRPr="00EF25E1">
        <w:t>A pilot study was conducted in the spring of 2017 investigating the effectiveness of a self-managed intervention on ASL acquisition for students with dyslexia.</w:t>
      </w:r>
      <w:r w:rsidR="00F2675C">
        <w:t xml:space="preserve"> </w:t>
      </w:r>
      <w:r w:rsidRPr="00EF25E1">
        <w:t>Cover, Copy and Compare was used in a modified format using video recording to provide accurate modeling of target vocabulary to college-age students with dyslexia.</w:t>
      </w:r>
      <w:r w:rsidR="00F2675C">
        <w:t xml:space="preserve"> </w:t>
      </w:r>
      <w:r w:rsidRPr="00EF25E1">
        <w:t xml:space="preserve">Two </w:t>
      </w:r>
      <w:r>
        <w:t xml:space="preserve">hearing </w:t>
      </w:r>
      <w:r w:rsidRPr="00EF25E1">
        <w:t>participants who were currently in their fifth semester of ASL classes and who had been diagnosed with dyslexia in grade school completed three weeks of intervention.</w:t>
      </w:r>
      <w:r w:rsidR="00F2675C">
        <w:t xml:space="preserve"> </w:t>
      </w:r>
      <w:r w:rsidRPr="00EF25E1">
        <w:t>Results indicated an increase in recall of signs as well as self-reported improvement in confidence levels in learning ASL.</w:t>
      </w:r>
      <w:r w:rsidR="00F2675C">
        <w:t xml:space="preserve"> </w:t>
      </w:r>
      <w:r w:rsidRPr="00EF25E1">
        <w:t>The pilot study had limitations with the level of student participants as well as the quantity.</w:t>
      </w:r>
      <w:r w:rsidR="00F2675C">
        <w:t xml:space="preserve"> </w:t>
      </w:r>
      <w:r w:rsidRPr="00EF25E1">
        <w:t>The two participants were advanced students who had struggled with expressing themselves in ASL for a total of five semesters.</w:t>
      </w:r>
      <w:r w:rsidR="00F2675C">
        <w:t xml:space="preserve"> </w:t>
      </w:r>
      <w:r w:rsidRPr="00EF25E1">
        <w:t>Both entered the study reporting preconceived ideas and ineffective coping skills for learning ASL.</w:t>
      </w:r>
      <w:r w:rsidR="00F2675C">
        <w:t xml:space="preserve"> </w:t>
      </w:r>
      <w:r w:rsidRPr="00EF25E1">
        <w:t>The pilot study also had errors in its implementation with incorrect baselines with the small population.</w:t>
      </w:r>
      <w:r w:rsidR="00F2675C">
        <w:t xml:space="preserve"> </w:t>
      </w:r>
      <w:r w:rsidRPr="00EF25E1">
        <w:t xml:space="preserve">Although participants were assessed on all target vocabulary with each implementation of intervention, a stable baseline of at least </w:t>
      </w:r>
      <w:r>
        <w:t>three</w:t>
      </w:r>
      <w:r w:rsidRPr="00EF25E1">
        <w:t xml:space="preserve"> data points was not established prior to implementation of the intervention.</w:t>
      </w:r>
      <w:r w:rsidR="00F2675C">
        <w:t xml:space="preserve"> </w:t>
      </w:r>
      <w:r w:rsidRPr="00EF25E1">
        <w:t>The goal of the current study is to examine with greater validity the effectiveness of CCC as an intervention for students with dyslexia learning ASL.</w:t>
      </w:r>
    </w:p>
    <w:p w14:paraId="29430346" w14:textId="77777777" w:rsidR="008A0D18" w:rsidRDefault="008A0D18">
      <w:pPr>
        <w:rPr>
          <w:b/>
          <w:bCs/>
          <w:caps/>
          <w:sz w:val="28"/>
        </w:rPr>
      </w:pPr>
      <w:bookmarkStart w:id="137" w:name="_Toc45985963"/>
      <w:bookmarkStart w:id="138" w:name="_Toc63007525"/>
      <w:bookmarkStart w:id="139" w:name="_Toc70082931"/>
      <w:r>
        <w:br w:type="page"/>
      </w:r>
    </w:p>
    <w:p w14:paraId="5FE14636" w14:textId="13867BAB" w:rsidR="00B11044" w:rsidRDefault="00B11044" w:rsidP="001712D9">
      <w:pPr>
        <w:pStyle w:val="Heading1"/>
      </w:pPr>
      <w:bookmarkStart w:id="140" w:name="_Toc71718594"/>
      <w:r>
        <w:lastRenderedPageBreak/>
        <w:t>Part 3: Cover, Copy and Compare</w:t>
      </w:r>
      <w:bookmarkEnd w:id="137"/>
      <w:bookmarkEnd w:id="138"/>
      <w:bookmarkEnd w:id="139"/>
      <w:bookmarkEnd w:id="140"/>
    </w:p>
    <w:p w14:paraId="6161A771" w14:textId="77777777" w:rsidR="001712D9" w:rsidRPr="001712D9" w:rsidRDefault="001712D9" w:rsidP="001712D9"/>
    <w:p w14:paraId="604F6C44" w14:textId="6ABA7DD3" w:rsidR="00B11044" w:rsidRDefault="00B11044" w:rsidP="00295D21">
      <w:pPr>
        <w:pStyle w:val="Heading2"/>
      </w:pPr>
      <w:bookmarkStart w:id="141" w:name="_Toc45985964"/>
      <w:bookmarkStart w:id="142" w:name="_Toc63007526"/>
      <w:bookmarkStart w:id="143" w:name="_Toc70082932"/>
      <w:bookmarkStart w:id="144" w:name="_Toc71718595"/>
      <w:r>
        <w:t>CCC Method</w:t>
      </w:r>
      <w:bookmarkEnd w:id="141"/>
      <w:bookmarkEnd w:id="142"/>
      <w:bookmarkEnd w:id="143"/>
      <w:bookmarkEnd w:id="144"/>
    </w:p>
    <w:p w14:paraId="46618867" w14:textId="77777777" w:rsidR="001712D9" w:rsidRPr="001712D9" w:rsidRDefault="001712D9" w:rsidP="001712D9"/>
    <w:p w14:paraId="61F9670F" w14:textId="5DC09B49" w:rsidR="00B11044" w:rsidRDefault="00B11044" w:rsidP="00B11044">
      <w:pPr>
        <w:pBdr>
          <w:top w:val="nil"/>
          <w:left w:val="nil"/>
          <w:bottom w:val="nil"/>
          <w:right w:val="nil"/>
          <w:between w:val="nil"/>
        </w:pBdr>
        <w:spacing w:line="480" w:lineRule="auto"/>
        <w:ind w:firstLine="720"/>
        <w:rPr>
          <w:color w:val="000000"/>
        </w:rPr>
      </w:pPr>
      <w:r>
        <w:rPr>
          <w:color w:val="000000"/>
        </w:rPr>
        <w:t xml:space="preserve">Cover, Copy and Compare (CCC) has been widely used across learners and content areas as an effective strategy for self-managed learning </w:t>
      </w:r>
      <w:r w:rsidR="00BA5BE2" w:rsidRPr="00BA5BE2">
        <w:t>(Skinner et al., 1997)</w:t>
      </w:r>
      <w:r>
        <w:rPr>
          <w:color w:val="000000"/>
        </w:rPr>
        <w:t>.</w:t>
      </w:r>
      <w:r w:rsidR="00F2675C">
        <w:rPr>
          <w:color w:val="000000"/>
        </w:rPr>
        <w:t xml:space="preserve"> </w:t>
      </w:r>
      <w:r>
        <w:rPr>
          <w:color w:val="000000"/>
        </w:rPr>
        <w:t xml:space="preserve">CCC uses three simple steps: the student views stimulus such as a spelling word, the student covers the stimulus and makes an academic response by copying the spelling word, the student uncovers the stimulus and compares their response for accuracy Effective instruction in spelling and spelling practice is often seen as monotonous, but it is an important skill which impacts clarity in writing, verb morphology, writing fluency, early reading development, and student perceptions of writing ability and expression </w:t>
      </w:r>
      <w:r w:rsidR="00BA5BE2" w:rsidRPr="00BA5BE2">
        <w:t>(Nies &amp; Belfiore, 2006)</w:t>
      </w:r>
      <w:r>
        <w:rPr>
          <w:color w:val="000000"/>
        </w:rPr>
        <w:t>.</w:t>
      </w:r>
      <w:r w:rsidR="00F2675C">
        <w:rPr>
          <w:color w:val="000000"/>
        </w:rPr>
        <w:t xml:space="preserve"> </w:t>
      </w:r>
      <w:r>
        <w:rPr>
          <w:color w:val="000000"/>
        </w:rPr>
        <w:t>Nies and Belfior</w:t>
      </w:r>
      <w:r w:rsidR="00934B4F">
        <w:rPr>
          <w:color w:val="000000"/>
        </w:rPr>
        <w:t xml:space="preserve">e (2006) </w:t>
      </w:r>
      <w:r>
        <w:rPr>
          <w:color w:val="000000"/>
        </w:rPr>
        <w:t>indicated CCC is not only motivating but an effective and efficient strategy for spelling instruction.</w:t>
      </w:r>
      <w:r w:rsidR="00F2675C">
        <w:rPr>
          <w:color w:val="000000"/>
        </w:rPr>
        <w:t xml:space="preserve"> </w:t>
      </w:r>
      <w:r>
        <w:rPr>
          <w:color w:val="000000"/>
        </w:rPr>
        <w:t>At the heart of CCC is the ability for students to compare their responses and self-evaluate and self-correct.</w:t>
      </w:r>
      <w:r w:rsidR="00F2675C">
        <w:rPr>
          <w:color w:val="000000"/>
        </w:rPr>
        <w:t xml:space="preserve"> </w:t>
      </w:r>
      <w:r>
        <w:rPr>
          <w:color w:val="000000"/>
        </w:rPr>
        <w:t>In the single subject design study by Nies and Belfiore, two students were given the CCC strategy for half of the stimuli and a copy only strategy for the other half.</w:t>
      </w:r>
      <w:r w:rsidR="00F2675C">
        <w:rPr>
          <w:color w:val="000000"/>
        </w:rPr>
        <w:t xml:space="preserve"> </w:t>
      </w:r>
      <w:r>
        <w:rPr>
          <w:color w:val="000000"/>
        </w:rPr>
        <w:t>Not only did both students learn more new words each week but they retained 95% of the words using all components of CCC as compared to only 64% using the copy only strategy.</w:t>
      </w:r>
      <w:r w:rsidR="00F2675C">
        <w:rPr>
          <w:color w:val="000000"/>
        </w:rPr>
        <w:t xml:space="preserve"> </w:t>
      </w:r>
      <w:r>
        <w:rPr>
          <w:color w:val="000000"/>
        </w:rPr>
        <w:t>In addition to the increase in words read and retained, students reported a preference for CCC as an intervention strategy.</w:t>
      </w:r>
      <w:r w:rsidR="00F2675C">
        <w:rPr>
          <w:color w:val="000000"/>
        </w:rPr>
        <w:t xml:space="preserve"> </w:t>
      </w:r>
      <w:r>
        <w:rPr>
          <w:color w:val="000000"/>
        </w:rPr>
        <w:t>Preference is critical to increase the likelihood of student motivation and continued use of the program.</w:t>
      </w:r>
      <w:r w:rsidR="00F2675C">
        <w:rPr>
          <w:color w:val="000000"/>
        </w:rPr>
        <w:t xml:space="preserve"> </w:t>
      </w:r>
      <w:r>
        <w:rPr>
          <w:color w:val="000000"/>
        </w:rPr>
        <w:t xml:space="preserve">One of the key components of CCC, the immediacy of self-evaluation and self-correction, increases motivation, and as a result, the success of the intervention. </w:t>
      </w:r>
    </w:p>
    <w:p w14:paraId="37F39C0B" w14:textId="179CCECB" w:rsidR="00B11044" w:rsidRDefault="00B11044" w:rsidP="00B11044">
      <w:pPr>
        <w:pBdr>
          <w:top w:val="nil"/>
          <w:left w:val="nil"/>
          <w:bottom w:val="nil"/>
          <w:right w:val="nil"/>
          <w:between w:val="nil"/>
        </w:pBdr>
        <w:spacing w:line="480" w:lineRule="auto"/>
        <w:ind w:firstLine="720"/>
        <w:rPr>
          <w:color w:val="000000"/>
        </w:rPr>
      </w:pPr>
      <w:r>
        <w:rPr>
          <w:color w:val="000000"/>
        </w:rPr>
        <w:lastRenderedPageBreak/>
        <w:t>McGuigan (1975) and Hansen (1978) were among the first to use CCC procedures to help students improve spelling performance.</w:t>
      </w:r>
      <w:r w:rsidR="00F2675C">
        <w:rPr>
          <w:color w:val="000000"/>
        </w:rPr>
        <w:t xml:space="preserve"> </w:t>
      </w:r>
      <w:r>
        <w:rPr>
          <w:color w:val="000000"/>
        </w:rPr>
        <w:t xml:space="preserve">The techniques were later modified to help students improve math skills focusing specifically on multiplication skills </w:t>
      </w:r>
      <w:r w:rsidR="00BA5BE2" w:rsidRPr="00BA5BE2">
        <w:t>(Joseph et al., 2012)</w:t>
      </w:r>
      <w:r>
        <w:rPr>
          <w:color w:val="000000"/>
        </w:rPr>
        <w:t>.</w:t>
      </w:r>
      <w:r w:rsidR="00F2675C">
        <w:rPr>
          <w:color w:val="000000"/>
        </w:rPr>
        <w:t xml:space="preserve"> </w:t>
      </w:r>
      <w:r>
        <w:rPr>
          <w:color w:val="000000"/>
        </w:rPr>
        <w:t>Variations and uses of CCC have continued to be applied in a variety of settings with a variety of learners.</w:t>
      </w:r>
      <w:r w:rsidR="00F2675C">
        <w:rPr>
          <w:color w:val="000000"/>
        </w:rPr>
        <w:t xml:space="preserve"> </w:t>
      </w:r>
      <w:r>
        <w:rPr>
          <w:color w:val="000000"/>
        </w:rPr>
        <w:t xml:space="preserve">A meta-analytic review of CCC completed in 2011 identified 31 studies, including both single subject design or group experimental/quasi-experimental design, from peer reviewed journals </w:t>
      </w:r>
      <w:r>
        <w:t>across</w:t>
      </w:r>
      <w:r>
        <w:rPr>
          <w:color w:val="000000"/>
        </w:rPr>
        <w:t xml:space="preserve"> students of all ages, with and without disabilities </w:t>
      </w:r>
      <w:r w:rsidR="00BA5BE2" w:rsidRPr="00BA5BE2">
        <w:t>(Joseph et al., 2012)</w:t>
      </w:r>
      <w:r>
        <w:rPr>
          <w:color w:val="000000"/>
        </w:rPr>
        <w:t>.</w:t>
      </w:r>
      <w:r w:rsidR="00F2675C">
        <w:rPr>
          <w:color w:val="000000"/>
        </w:rPr>
        <w:t xml:space="preserve"> </w:t>
      </w:r>
      <w:r>
        <w:rPr>
          <w:color w:val="000000"/>
        </w:rPr>
        <w:t xml:space="preserve">In reviewing the studies that involved the teaching of spelling, 17 studies were identified with 115 participants. </w:t>
      </w:r>
      <w:r w:rsidR="00715B8B">
        <w:t xml:space="preserve">The researchers calculated percentages of nonoverlapping data (PND) for those studies that reported individual data </w:t>
      </w:r>
      <w:r w:rsidR="00D50476">
        <w:t>points.</w:t>
      </w:r>
      <w:r w:rsidR="00F2675C">
        <w:t xml:space="preserve"> </w:t>
      </w:r>
      <w:r w:rsidR="00715B8B">
        <w:t>They noted the highest baseline points and all intervention data points that exceeded the highest baseline points.</w:t>
      </w:r>
      <w:r w:rsidR="00F2675C">
        <w:t xml:space="preserve"> </w:t>
      </w:r>
      <w:r w:rsidR="00715B8B">
        <w:t>The then divided that by the total number of points in the intervention phase and converted it to a percentage</w:t>
      </w:r>
      <w:r>
        <w:rPr>
          <w:color w:val="000000"/>
        </w:rPr>
        <w:t xml:space="preserve"> </w:t>
      </w:r>
      <w:r w:rsidR="004F6B91" w:rsidRPr="004F6B91">
        <w:t>(Scruggs et al., 1987)</w:t>
      </w:r>
      <w:r w:rsidR="008717A6">
        <w:rPr>
          <w:color w:val="000000"/>
        </w:rPr>
        <w:t>.</w:t>
      </w:r>
      <w:r w:rsidR="00F2675C">
        <w:rPr>
          <w:color w:val="000000"/>
        </w:rPr>
        <w:t xml:space="preserve"> </w:t>
      </w:r>
      <w:r>
        <w:rPr>
          <w:color w:val="000000"/>
        </w:rPr>
        <w:t xml:space="preserve">The results </w:t>
      </w:r>
      <w:r>
        <w:t>showed</w:t>
      </w:r>
      <w:r>
        <w:rPr>
          <w:color w:val="000000"/>
        </w:rPr>
        <w:t xml:space="preserve"> CCC a</w:t>
      </w:r>
      <w:r>
        <w:t xml:space="preserve">long with modified versions of CCC </w:t>
      </w:r>
      <w:r>
        <w:rPr>
          <w:color w:val="000000"/>
        </w:rPr>
        <w:t>have an average PND of 73.</w:t>
      </w:r>
      <w:r>
        <w:t>0</w:t>
      </w:r>
      <w:r>
        <w:rPr>
          <w:color w:val="000000"/>
        </w:rPr>
        <w:t xml:space="preserve"> with PND</w:t>
      </w:r>
      <w:r w:rsidR="00C13BCC">
        <w:rPr>
          <w:color w:val="000000"/>
        </w:rPr>
        <w:t xml:space="preserve"> of </w:t>
      </w:r>
      <w:r>
        <w:rPr>
          <w:color w:val="000000"/>
        </w:rPr>
        <w:t>70-100 indicating effectiveness.</w:t>
      </w:r>
      <w:r w:rsidR="00F2675C">
        <w:t xml:space="preserve"> </w:t>
      </w:r>
      <w:r>
        <w:t xml:space="preserve">Modified versions of CCC included peer-delivered CCC, CCC with another strategy, and model-copy-cover-compare (MCCC). </w:t>
      </w:r>
      <w:r>
        <w:rPr>
          <w:color w:val="000000"/>
        </w:rPr>
        <w:t>Social validity measures revealed that students across the studies indicated the procedures helped them be better spellers and that they would use this method in the future. As previously stated, CCC is effective across learners and content; however, very little research is available specifically addressing CCC’s use with students with dyslexia or reading disability.</w:t>
      </w:r>
      <w:r w:rsidR="00F2675C">
        <w:rPr>
          <w:color w:val="000000"/>
        </w:rPr>
        <w:t xml:space="preserve"> </w:t>
      </w:r>
    </w:p>
    <w:p w14:paraId="17B61390" w14:textId="53C95B6F" w:rsidR="00B11044" w:rsidRDefault="00B11044" w:rsidP="00B11044">
      <w:pPr>
        <w:pBdr>
          <w:top w:val="nil"/>
          <w:left w:val="nil"/>
          <w:bottom w:val="nil"/>
          <w:right w:val="nil"/>
          <w:between w:val="nil"/>
        </w:pBdr>
        <w:spacing w:line="480" w:lineRule="auto"/>
        <w:ind w:firstLine="720"/>
        <w:rPr>
          <w:color w:val="000000"/>
        </w:rPr>
      </w:pPr>
      <w:r>
        <w:rPr>
          <w:color w:val="000000"/>
        </w:rPr>
        <w:t>Above spelling, we recognize reading as a fundamental skill taught in schools today.</w:t>
      </w:r>
      <w:r w:rsidR="00F2675C">
        <w:rPr>
          <w:color w:val="000000"/>
        </w:rPr>
        <w:t xml:space="preserve"> </w:t>
      </w:r>
      <w:r>
        <w:rPr>
          <w:color w:val="000000"/>
        </w:rPr>
        <w:t xml:space="preserve">Much of what makes a fluent reader are the phonological and orthographic skills </w:t>
      </w:r>
      <w:r>
        <w:rPr>
          <w:color w:val="000000"/>
        </w:rPr>
        <w:lastRenderedPageBreak/>
        <w:t>that also impact spelling.</w:t>
      </w:r>
      <w:r w:rsidR="00F2675C">
        <w:rPr>
          <w:color w:val="000000"/>
        </w:rPr>
        <w:t xml:space="preserve"> </w:t>
      </w:r>
      <w:r>
        <w:rPr>
          <w:color w:val="000000"/>
        </w:rPr>
        <w:t xml:space="preserve">Poor reading skills have been linked with dropout rates, behavior problems, and under employment as well as unemployment </w:t>
      </w:r>
      <w:r w:rsidR="00BA5BE2" w:rsidRPr="00BA5BE2">
        <w:t>(Kaufman et al., 2011)</w:t>
      </w:r>
      <w:r>
        <w:rPr>
          <w:color w:val="000000"/>
        </w:rPr>
        <w:t>.</w:t>
      </w:r>
      <w:r w:rsidR="00F2675C">
        <w:rPr>
          <w:color w:val="000000"/>
        </w:rPr>
        <w:t xml:space="preserve"> </w:t>
      </w:r>
      <w:r>
        <w:rPr>
          <w:color w:val="000000"/>
        </w:rPr>
        <w:t xml:space="preserve">When students </w:t>
      </w:r>
      <w:r>
        <w:t>lack the skills</w:t>
      </w:r>
      <w:r>
        <w:rPr>
          <w:color w:val="000000"/>
        </w:rPr>
        <w:t xml:space="preserve"> to gather important information by not reading fluently, learning is limited.</w:t>
      </w:r>
      <w:r w:rsidR="00F2675C">
        <w:rPr>
          <w:color w:val="000000"/>
        </w:rPr>
        <w:t xml:space="preserve"> </w:t>
      </w:r>
      <w:r>
        <w:rPr>
          <w:color w:val="000000"/>
        </w:rPr>
        <w:t>Quick and fluent word identification is crucial to effective reading.</w:t>
      </w:r>
      <w:r w:rsidR="00F2675C">
        <w:rPr>
          <w:color w:val="000000"/>
        </w:rPr>
        <w:t xml:space="preserve"> </w:t>
      </w:r>
      <w:r>
        <w:rPr>
          <w:color w:val="000000"/>
        </w:rPr>
        <w:t>The ability to read words automatically allows one’s cognitive resources to be used for comprehension.</w:t>
      </w:r>
      <w:r w:rsidR="00F2675C">
        <w:rPr>
          <w:color w:val="000000"/>
        </w:rPr>
        <w:t xml:space="preserve"> </w:t>
      </w:r>
      <w:r>
        <w:rPr>
          <w:color w:val="000000"/>
        </w:rPr>
        <w:t xml:space="preserve">Research has </w:t>
      </w:r>
      <w:r>
        <w:t>shown that learners</w:t>
      </w:r>
      <w:r>
        <w:rPr>
          <w:color w:val="000000"/>
        </w:rPr>
        <w:t xml:space="preserve"> with dyslexia struggle with automatic recall </w:t>
      </w:r>
      <w:r w:rsidR="00BA5BE2" w:rsidRPr="00BA5BE2">
        <w:t>(Shaywitz, 2003)</w:t>
      </w:r>
      <w:r>
        <w:rPr>
          <w:color w:val="000000"/>
        </w:rPr>
        <w:t xml:space="preserve"> and thus need further opportunities to build these skills.</w:t>
      </w:r>
      <w:r w:rsidR="00F2675C">
        <w:rPr>
          <w:color w:val="000000"/>
        </w:rPr>
        <w:t xml:space="preserve"> </w:t>
      </w:r>
      <w:r>
        <w:t>I</w:t>
      </w:r>
      <w:r>
        <w:rPr>
          <w:color w:val="000000"/>
        </w:rPr>
        <w:t>ncreas</w:t>
      </w:r>
      <w:r>
        <w:t>ing reading</w:t>
      </w:r>
      <w:r>
        <w:rPr>
          <w:color w:val="000000"/>
        </w:rPr>
        <w:t xml:space="preserve"> fluency allows a student to have control over their learning and environment to read information in both the academic environment as well as social environment.</w:t>
      </w:r>
      <w:r w:rsidR="00F2675C">
        <w:rPr>
          <w:color w:val="000000"/>
        </w:rPr>
        <w:t xml:space="preserve"> </w:t>
      </w:r>
      <w:r>
        <w:rPr>
          <w:color w:val="000000"/>
        </w:rPr>
        <w:t>Kaufman, et al. (2011) examined if CCC could be an effective strategy to teach sight words to three students with learning disabilities in reading.</w:t>
      </w:r>
      <w:r w:rsidR="00F2675C">
        <w:rPr>
          <w:color w:val="000000"/>
        </w:rPr>
        <w:t xml:space="preserve"> </w:t>
      </w:r>
      <w:r>
        <w:rPr>
          <w:color w:val="000000"/>
        </w:rPr>
        <w:t>One participant struggled using Reading Racetracks as the i</w:t>
      </w:r>
      <w:r>
        <w:t>ntervention</w:t>
      </w:r>
      <w:r>
        <w:rPr>
          <w:color w:val="000000"/>
        </w:rPr>
        <w:t xml:space="preserve"> for this study.</w:t>
      </w:r>
      <w:r w:rsidR="00F2675C">
        <w:rPr>
          <w:color w:val="000000"/>
        </w:rPr>
        <w:t xml:space="preserve"> </w:t>
      </w:r>
      <w:r>
        <w:rPr>
          <w:color w:val="000000"/>
        </w:rPr>
        <w:t>For the final session, the research team began using CCC.</w:t>
      </w:r>
      <w:r w:rsidR="00F2675C">
        <w:rPr>
          <w:color w:val="000000"/>
        </w:rPr>
        <w:t xml:space="preserve"> </w:t>
      </w:r>
      <w:r>
        <w:rPr>
          <w:color w:val="000000"/>
        </w:rPr>
        <w:t>The researcher carried out the steps for Reading Racetracks</w:t>
      </w:r>
      <w:r>
        <w:t xml:space="preserve"> and used the words the participant scored </w:t>
      </w:r>
      <w:r>
        <w:rPr>
          <w:color w:val="000000"/>
        </w:rPr>
        <w:t>incorrectly to carry out the steps for CCC.</w:t>
      </w:r>
      <w:r w:rsidR="00F2675C">
        <w:t xml:space="preserve"> </w:t>
      </w:r>
      <w:r>
        <w:t xml:space="preserve">These words were read twice for the participant as part of the CCC </w:t>
      </w:r>
      <w:r w:rsidR="00D50476">
        <w:t>intervention.</w:t>
      </w:r>
      <w:r w:rsidR="00F2675C">
        <w:t xml:space="preserve"> </w:t>
      </w:r>
      <w:r>
        <w:rPr>
          <w:color w:val="000000"/>
        </w:rPr>
        <w:t>A reward system was also implemented due to the participant’s struggles completing Racetracks.</w:t>
      </w:r>
      <w:r w:rsidR="00F2675C">
        <w:rPr>
          <w:color w:val="000000"/>
        </w:rPr>
        <w:t xml:space="preserve"> </w:t>
      </w:r>
      <w:r>
        <w:rPr>
          <w:color w:val="000000"/>
        </w:rPr>
        <w:t>Upon completion of Racetracks, the participant was allowed five minutes to draw in his notebook.</w:t>
      </w:r>
      <w:r w:rsidR="00F2675C">
        <w:rPr>
          <w:color w:val="000000"/>
        </w:rPr>
        <w:t xml:space="preserve"> </w:t>
      </w:r>
      <w:r>
        <w:rPr>
          <w:color w:val="000000"/>
        </w:rPr>
        <w:t>Prior to using CCC, the participant read 13 words per minute with 3.75 errors.</w:t>
      </w:r>
      <w:r w:rsidR="00F2675C">
        <w:rPr>
          <w:color w:val="000000"/>
        </w:rPr>
        <w:t xml:space="preserve"> </w:t>
      </w:r>
      <w:r>
        <w:rPr>
          <w:color w:val="000000"/>
        </w:rPr>
        <w:t xml:space="preserve">After using CCC+rewards, the participant read 21 words </w:t>
      </w:r>
      <w:r>
        <w:t>correctly</w:t>
      </w:r>
      <w:r>
        <w:rPr>
          <w:color w:val="000000"/>
        </w:rPr>
        <w:t xml:space="preserve"> per minute with no errors.</w:t>
      </w:r>
      <w:r w:rsidR="00F2675C">
        <w:rPr>
          <w:color w:val="000000"/>
        </w:rPr>
        <w:t xml:space="preserve"> </w:t>
      </w:r>
      <w:r>
        <w:rPr>
          <w:color w:val="000000"/>
        </w:rPr>
        <w:t xml:space="preserve">Although </w:t>
      </w:r>
      <w:r w:rsidR="005379A9">
        <w:rPr>
          <w:color w:val="000000"/>
        </w:rPr>
        <w:t>the authors</w:t>
      </w:r>
      <w:r>
        <w:rPr>
          <w:color w:val="000000"/>
        </w:rPr>
        <w:t xml:space="preserve"> di</w:t>
      </w:r>
      <w:r w:rsidR="005379A9">
        <w:rPr>
          <w:color w:val="000000"/>
        </w:rPr>
        <w:t xml:space="preserve">d </w:t>
      </w:r>
      <w:r>
        <w:rPr>
          <w:color w:val="000000"/>
        </w:rPr>
        <w:t xml:space="preserve">not indicate specifically why this participant struggled with the original intervention, it was noted </w:t>
      </w:r>
      <w:r>
        <w:t>that</w:t>
      </w:r>
      <w:r>
        <w:rPr>
          <w:color w:val="000000"/>
        </w:rPr>
        <w:t xml:space="preserve"> there seemed to be a lack of motivation.</w:t>
      </w:r>
      <w:r w:rsidR="00F2675C">
        <w:rPr>
          <w:color w:val="000000"/>
        </w:rPr>
        <w:t xml:space="preserve"> </w:t>
      </w:r>
      <w:r>
        <w:rPr>
          <w:color w:val="000000"/>
        </w:rPr>
        <w:t xml:space="preserve">As previously stated, practice to increase fluency can often be mundane, CCC is well documented to provide quick and efficient opportunities </w:t>
      </w:r>
      <w:r>
        <w:rPr>
          <w:color w:val="000000"/>
        </w:rPr>
        <w:lastRenderedPageBreak/>
        <w:t>to improve academic performance.</w:t>
      </w:r>
      <w:r w:rsidR="00F2675C">
        <w:rPr>
          <w:color w:val="000000"/>
        </w:rPr>
        <w:t xml:space="preserve"> </w:t>
      </w:r>
      <w:r>
        <w:rPr>
          <w:color w:val="000000"/>
        </w:rPr>
        <w:t>Because of its self-managed aspect, CCC provides students the ability to control their learning and have ownership in their success.</w:t>
      </w:r>
      <w:r w:rsidR="00F2675C">
        <w:rPr>
          <w:color w:val="000000"/>
        </w:rPr>
        <w:t xml:space="preserve"> </w:t>
      </w:r>
    </w:p>
    <w:p w14:paraId="3F192C51" w14:textId="77777777" w:rsidR="00B11044" w:rsidRDefault="00B11044" w:rsidP="00B11044">
      <w:pPr>
        <w:ind w:firstLine="720"/>
      </w:pPr>
      <w:r>
        <w:br w:type="page"/>
      </w:r>
    </w:p>
    <w:p w14:paraId="43C5F153" w14:textId="48A89BF1" w:rsidR="00B11044" w:rsidRDefault="00B11044" w:rsidP="001712D9">
      <w:pPr>
        <w:pStyle w:val="Heading1"/>
      </w:pPr>
      <w:bookmarkStart w:id="145" w:name="_Toc45985965"/>
      <w:bookmarkStart w:id="146" w:name="_Toc63007527"/>
      <w:bookmarkStart w:id="147" w:name="_Toc70082933"/>
      <w:bookmarkStart w:id="148" w:name="_Toc71718596"/>
      <w:r>
        <w:lastRenderedPageBreak/>
        <w:t>Chapter 3</w:t>
      </w:r>
      <w:bookmarkEnd w:id="145"/>
      <w:bookmarkEnd w:id="146"/>
      <w:bookmarkEnd w:id="147"/>
      <w:bookmarkEnd w:id="148"/>
    </w:p>
    <w:p w14:paraId="4BC8EBE3" w14:textId="77777777" w:rsidR="001712D9" w:rsidRPr="001712D9" w:rsidRDefault="001712D9" w:rsidP="001712D9"/>
    <w:p w14:paraId="1BC7C516" w14:textId="7DF8DAB9" w:rsidR="00B11044" w:rsidRDefault="00B11044" w:rsidP="00295D21">
      <w:pPr>
        <w:pStyle w:val="Heading2"/>
      </w:pPr>
      <w:bookmarkStart w:id="149" w:name="_Toc45985966"/>
      <w:bookmarkStart w:id="150" w:name="_Toc63007528"/>
      <w:bookmarkStart w:id="151" w:name="_Toc70082934"/>
      <w:bookmarkStart w:id="152" w:name="_Toc71718597"/>
      <w:r>
        <w:t>Methods</w:t>
      </w:r>
      <w:bookmarkEnd w:id="149"/>
      <w:bookmarkEnd w:id="150"/>
      <w:bookmarkEnd w:id="151"/>
      <w:bookmarkEnd w:id="152"/>
    </w:p>
    <w:p w14:paraId="7E88ACF4" w14:textId="77777777" w:rsidR="001712D9" w:rsidRPr="001712D9" w:rsidRDefault="001712D9" w:rsidP="001712D9"/>
    <w:p w14:paraId="59E09EDA" w14:textId="191AC2D6" w:rsidR="00B11044" w:rsidRDefault="00B11044" w:rsidP="00295D21">
      <w:pPr>
        <w:pStyle w:val="Heading2"/>
      </w:pPr>
      <w:bookmarkStart w:id="153" w:name="_Toc45985967"/>
      <w:bookmarkStart w:id="154" w:name="_Toc63007529"/>
      <w:bookmarkStart w:id="155" w:name="_Toc70082935"/>
      <w:bookmarkStart w:id="156" w:name="_Toc71718598"/>
      <w:r>
        <w:t xml:space="preserve">Chapter </w:t>
      </w:r>
      <w:r w:rsidRPr="007A2B79">
        <w:t>Organization</w:t>
      </w:r>
      <w:bookmarkEnd w:id="153"/>
      <w:bookmarkEnd w:id="154"/>
      <w:bookmarkEnd w:id="155"/>
      <w:bookmarkEnd w:id="156"/>
    </w:p>
    <w:p w14:paraId="1C3C4A23" w14:textId="77777777" w:rsidR="001712D9" w:rsidRPr="001712D9" w:rsidRDefault="001712D9" w:rsidP="001712D9"/>
    <w:p w14:paraId="193B0470" w14:textId="60632890" w:rsidR="00B11044" w:rsidRDefault="00B11044" w:rsidP="00B11044">
      <w:pPr>
        <w:pBdr>
          <w:top w:val="nil"/>
          <w:left w:val="nil"/>
          <w:bottom w:val="nil"/>
          <w:right w:val="nil"/>
          <w:between w:val="nil"/>
        </w:pBdr>
        <w:spacing w:line="480" w:lineRule="auto"/>
        <w:ind w:firstLine="720"/>
        <w:rPr>
          <w:color w:val="000000"/>
        </w:rPr>
      </w:pPr>
      <w:r>
        <w:rPr>
          <w:color w:val="000000"/>
        </w:rPr>
        <w:t>In this chapter, I briefly review the purpose and significance of this study.</w:t>
      </w:r>
      <w:r w:rsidR="00F2675C">
        <w:rPr>
          <w:color w:val="000000"/>
        </w:rPr>
        <w:t xml:space="preserve"> </w:t>
      </w:r>
      <w:r>
        <w:rPr>
          <w:color w:val="000000"/>
        </w:rPr>
        <w:t>Descriptions of the setting, participants and their selection, and the data collection and analysis are provided.</w:t>
      </w:r>
      <w:r w:rsidR="00F2675C">
        <w:rPr>
          <w:color w:val="000000"/>
        </w:rPr>
        <w:t xml:space="preserve"> </w:t>
      </w:r>
      <w:r>
        <w:rPr>
          <w:color w:val="000000"/>
        </w:rPr>
        <w:t>Procedures are explained including participant recruitment and intervention training.</w:t>
      </w:r>
      <w:r w:rsidR="00F2675C">
        <w:rPr>
          <w:color w:val="000000"/>
        </w:rPr>
        <w:t xml:space="preserve"> </w:t>
      </w:r>
    </w:p>
    <w:p w14:paraId="0825FE1B" w14:textId="4FB6485E" w:rsidR="00B11044" w:rsidRDefault="00B11044" w:rsidP="00934DF8">
      <w:pPr>
        <w:pStyle w:val="Heading2"/>
      </w:pPr>
      <w:bookmarkStart w:id="157" w:name="_Toc45985968"/>
      <w:bookmarkStart w:id="158" w:name="_Toc63007530"/>
      <w:bookmarkStart w:id="159" w:name="_Toc70082936"/>
      <w:bookmarkStart w:id="160" w:name="_Toc71718599"/>
      <w:r>
        <w:t>Research Questions</w:t>
      </w:r>
      <w:bookmarkEnd w:id="157"/>
      <w:bookmarkEnd w:id="158"/>
      <w:bookmarkEnd w:id="159"/>
      <w:bookmarkEnd w:id="160"/>
    </w:p>
    <w:p w14:paraId="3491F4E0" w14:textId="421B47CC" w:rsidR="00B11044" w:rsidRDefault="00B11044" w:rsidP="00934DF8">
      <w:pPr>
        <w:pStyle w:val="Heading2"/>
      </w:pPr>
      <w:r>
        <w:t xml:space="preserve"> </w:t>
      </w:r>
      <w:bookmarkStart w:id="161" w:name="_Toc70082937"/>
      <w:bookmarkStart w:id="162" w:name="_Toc71718600"/>
      <w:r>
        <w:t>The following research question was examined in this study.</w:t>
      </w:r>
      <w:bookmarkEnd w:id="161"/>
      <w:bookmarkEnd w:id="162"/>
    </w:p>
    <w:p w14:paraId="786C8789" w14:textId="77777777" w:rsidR="00934DF8" w:rsidRPr="00934DF8" w:rsidRDefault="00934DF8" w:rsidP="00934DF8"/>
    <w:p w14:paraId="5E6C0F83" w14:textId="77777777" w:rsidR="00B11044" w:rsidRPr="00EE5395" w:rsidRDefault="00B11044" w:rsidP="00B11044">
      <w:pPr>
        <w:pStyle w:val="ListParagraph"/>
        <w:numPr>
          <w:ilvl w:val="3"/>
          <w:numId w:val="12"/>
        </w:numPr>
        <w:pBdr>
          <w:top w:val="nil"/>
          <w:left w:val="nil"/>
          <w:bottom w:val="nil"/>
          <w:right w:val="nil"/>
          <w:between w:val="nil"/>
        </w:pBdr>
        <w:spacing w:line="480" w:lineRule="auto"/>
        <w:ind w:left="720"/>
        <w:rPr>
          <w:color w:val="000000"/>
        </w:rPr>
      </w:pPr>
      <w:r>
        <w:t xml:space="preserve">Is </w:t>
      </w:r>
      <w:r w:rsidRPr="00EE5395">
        <w:rPr>
          <w:color w:val="000000"/>
        </w:rPr>
        <w:t>Cover, Copy and Compare an effective strategy for</w:t>
      </w:r>
      <w:r>
        <w:t xml:space="preserve"> acquisition of ASL vocabulary </w:t>
      </w:r>
      <w:r w:rsidRPr="00EE5395">
        <w:rPr>
          <w:color w:val="000000"/>
        </w:rPr>
        <w:t>for students with dyslexia?</w:t>
      </w:r>
    </w:p>
    <w:p w14:paraId="729C0222" w14:textId="7FB1DD14" w:rsidR="00B11044" w:rsidRDefault="00B11044" w:rsidP="00667D6E">
      <w:pPr>
        <w:pStyle w:val="Heading2"/>
      </w:pPr>
      <w:bookmarkStart w:id="163" w:name="_Toc45985969"/>
      <w:bookmarkStart w:id="164" w:name="_Toc63007531"/>
      <w:bookmarkStart w:id="165" w:name="_Toc70082938"/>
      <w:bookmarkStart w:id="166" w:name="_Toc71718601"/>
      <w:r>
        <w:t>Background</w:t>
      </w:r>
      <w:bookmarkEnd w:id="163"/>
      <w:bookmarkEnd w:id="164"/>
      <w:bookmarkEnd w:id="165"/>
      <w:bookmarkEnd w:id="166"/>
    </w:p>
    <w:p w14:paraId="1FF39852" w14:textId="77777777" w:rsidR="00667D6E" w:rsidRPr="00667D6E" w:rsidRDefault="00667D6E" w:rsidP="00667D6E"/>
    <w:p w14:paraId="660AC19E" w14:textId="34B695D4" w:rsidR="00B11044" w:rsidRDefault="00B11044" w:rsidP="00B11044">
      <w:pPr>
        <w:pBdr>
          <w:top w:val="nil"/>
          <w:left w:val="nil"/>
          <w:bottom w:val="nil"/>
          <w:right w:val="nil"/>
          <w:between w:val="nil"/>
        </w:pBdr>
        <w:spacing w:line="480" w:lineRule="auto"/>
        <w:ind w:firstLine="720"/>
        <w:rPr>
          <w:color w:val="000000"/>
        </w:rPr>
      </w:pPr>
      <w:r>
        <w:rPr>
          <w:color w:val="000000"/>
        </w:rPr>
        <w:t>This dissertation is a result of experiences within the post-secondary ASL classroom with hearing students as second language learners.</w:t>
      </w:r>
      <w:r w:rsidR="00F2675C">
        <w:rPr>
          <w:color w:val="000000"/>
        </w:rPr>
        <w:t xml:space="preserve"> </w:t>
      </w:r>
      <w:r>
        <w:rPr>
          <w:color w:val="000000"/>
        </w:rPr>
        <w:t xml:space="preserve">Students who </w:t>
      </w:r>
      <w:r>
        <w:t xml:space="preserve">self-disclosed </w:t>
      </w:r>
      <w:r w:rsidR="006B7D71">
        <w:t xml:space="preserve">having </w:t>
      </w:r>
      <w:r>
        <w:t>dyslexi</w:t>
      </w:r>
      <w:r w:rsidR="00F02F0C">
        <w:t xml:space="preserve">a or as having </w:t>
      </w:r>
      <w:r>
        <w:t xml:space="preserve">a learning disability and </w:t>
      </w:r>
      <w:r>
        <w:rPr>
          <w:color w:val="000000"/>
        </w:rPr>
        <w:t xml:space="preserve">did not respond positively to prescribed accommodations provided the </w:t>
      </w:r>
      <w:r w:rsidR="005E1DD6">
        <w:rPr>
          <w:color w:val="000000"/>
        </w:rPr>
        <w:t>impetus</w:t>
      </w:r>
      <w:r>
        <w:rPr>
          <w:color w:val="000000"/>
        </w:rPr>
        <w:t xml:space="preserve"> for </w:t>
      </w:r>
      <w:r w:rsidR="005E1DD6">
        <w:rPr>
          <w:color w:val="000000"/>
        </w:rPr>
        <w:t xml:space="preserve">devising </w:t>
      </w:r>
      <w:r>
        <w:rPr>
          <w:color w:val="000000"/>
        </w:rPr>
        <w:t>an intervention that specifically addressed their deficits.</w:t>
      </w:r>
      <w:r w:rsidR="00F2675C">
        <w:rPr>
          <w:color w:val="000000"/>
        </w:rPr>
        <w:t xml:space="preserve"> </w:t>
      </w:r>
    </w:p>
    <w:p w14:paraId="45B2C08F" w14:textId="0B0C1C17" w:rsidR="00B11044" w:rsidRDefault="00B11044" w:rsidP="00981F8F">
      <w:pPr>
        <w:pStyle w:val="Heading2"/>
      </w:pPr>
      <w:bookmarkStart w:id="167" w:name="_Toc45985970"/>
      <w:bookmarkStart w:id="168" w:name="_Toc63007532"/>
      <w:bookmarkStart w:id="169" w:name="_Toc70082939"/>
      <w:bookmarkStart w:id="170" w:name="_Toc71718602"/>
      <w:r>
        <w:t>Purpose</w:t>
      </w:r>
      <w:bookmarkEnd w:id="167"/>
      <w:bookmarkEnd w:id="168"/>
      <w:bookmarkEnd w:id="169"/>
      <w:bookmarkEnd w:id="170"/>
    </w:p>
    <w:p w14:paraId="759218F2" w14:textId="732A9220" w:rsidR="00B11044" w:rsidRDefault="00B11044" w:rsidP="00B11044">
      <w:pPr>
        <w:pBdr>
          <w:top w:val="nil"/>
          <w:left w:val="nil"/>
          <w:bottom w:val="nil"/>
          <w:right w:val="nil"/>
          <w:between w:val="nil"/>
        </w:pBdr>
        <w:spacing w:line="480" w:lineRule="auto"/>
        <w:ind w:firstLine="720"/>
        <w:rPr>
          <w:color w:val="000000"/>
        </w:rPr>
      </w:pPr>
      <w:r>
        <w:rPr>
          <w:color w:val="000000"/>
        </w:rPr>
        <w:t>The purpose of this study is to investigate the effectiveness of Cover, Copy and Compare as an intervention for students with dyslexia who are learning ASL as a second language.</w:t>
      </w:r>
      <w:r w:rsidR="00F2675C">
        <w:rPr>
          <w:color w:val="000000"/>
        </w:rPr>
        <w:t xml:space="preserve"> </w:t>
      </w:r>
    </w:p>
    <w:p w14:paraId="00D3E471" w14:textId="6C8E7A22" w:rsidR="00B11044" w:rsidRDefault="00B11044" w:rsidP="00981F8F">
      <w:pPr>
        <w:pStyle w:val="Heading2"/>
      </w:pPr>
      <w:bookmarkStart w:id="171" w:name="_Toc45985971"/>
      <w:bookmarkStart w:id="172" w:name="_Toc63007533"/>
      <w:bookmarkStart w:id="173" w:name="_Toc70082940"/>
      <w:bookmarkStart w:id="174" w:name="_Toc71718603"/>
      <w:r w:rsidRPr="00D37A10">
        <w:lastRenderedPageBreak/>
        <w:t>Participants</w:t>
      </w:r>
      <w:bookmarkEnd w:id="171"/>
      <w:bookmarkEnd w:id="172"/>
      <w:bookmarkEnd w:id="173"/>
      <w:bookmarkEnd w:id="174"/>
    </w:p>
    <w:p w14:paraId="02527D2A" w14:textId="77777777" w:rsidR="00981F8F" w:rsidRPr="00981F8F" w:rsidRDefault="00981F8F" w:rsidP="00981F8F"/>
    <w:p w14:paraId="5BEF8583" w14:textId="7FC11019" w:rsidR="00B11044" w:rsidRPr="00D37A10" w:rsidRDefault="00B11044" w:rsidP="00B11044">
      <w:pPr>
        <w:pStyle w:val="APA"/>
      </w:pPr>
      <w:r w:rsidRPr="00D37A10">
        <w:t>The participants for this study were individuals 18 years of age or older.</w:t>
      </w:r>
      <w:r w:rsidR="00F2675C" w:rsidRPr="00D37A10">
        <w:t xml:space="preserve"> </w:t>
      </w:r>
      <w:r w:rsidRPr="00D37A10">
        <w:t>Inclusion criteria for participants included: (1) documentation of a diagnosis of dyslexia or a reading disability or disorder, and (2) limited or no prior knowledge of ASL.</w:t>
      </w:r>
      <w:r w:rsidR="00F2675C" w:rsidRPr="00D37A10">
        <w:t xml:space="preserve"> </w:t>
      </w:r>
      <w:r w:rsidRPr="00D37A10">
        <w:t xml:space="preserve">Participants provided documentation of dyslexia (or </w:t>
      </w:r>
      <w:r w:rsidR="00B8608B" w:rsidRPr="00D37A10">
        <w:t xml:space="preserve">a specific leaning disability/disorder in </w:t>
      </w:r>
      <w:r w:rsidR="00CC4CD8" w:rsidRPr="00D37A10">
        <w:t>reading with</w:t>
      </w:r>
      <w:r w:rsidRPr="00D37A10">
        <w:t xml:space="preserve"> difficulties in basic reading</w:t>
      </w:r>
      <w:r w:rsidR="00B8608B" w:rsidRPr="00D37A10">
        <w:t xml:space="preserve"> skills,</w:t>
      </w:r>
      <w:r w:rsidRPr="00D37A10">
        <w:t xml:space="preserve"> and/or reading fluency and</w:t>
      </w:r>
      <w:r w:rsidR="00B8608B" w:rsidRPr="00D37A10">
        <w:t>/or</w:t>
      </w:r>
      <w:r w:rsidRPr="00D37A10">
        <w:t xml:space="preserve"> spelling difficulties)</w:t>
      </w:r>
      <w:r w:rsidR="00B8608B" w:rsidRPr="00D37A10">
        <w:t xml:space="preserve"> </w:t>
      </w:r>
      <w:r w:rsidR="007D0A70" w:rsidRPr="00D37A10">
        <w:t>(Bell &amp; Philippakos, 2020)</w:t>
      </w:r>
      <w:r w:rsidR="003C3649" w:rsidRPr="00D37A10">
        <w:t>.</w:t>
      </w:r>
      <w:r w:rsidR="00F2675C" w:rsidRPr="00D37A10">
        <w:t xml:space="preserve"> </w:t>
      </w:r>
      <w:r w:rsidR="0028352D" w:rsidRPr="00D37A10">
        <w:t xml:space="preserve">Documentation of dyslexia </w:t>
      </w:r>
      <w:r w:rsidR="000C1D51" w:rsidRPr="00D37A10">
        <w:t xml:space="preserve">or specific learning disability </w:t>
      </w:r>
      <w:r w:rsidR="0028352D" w:rsidRPr="00D37A10">
        <w:t xml:space="preserve">relies </w:t>
      </w:r>
      <w:r w:rsidR="004974B0" w:rsidRPr="00D37A10">
        <w:t>on standardized</w:t>
      </w:r>
      <w:r w:rsidR="0028352D" w:rsidRPr="00D37A10">
        <w:t xml:space="preserve"> testing </w:t>
      </w:r>
      <w:r w:rsidR="000C1D51" w:rsidRPr="00D37A10">
        <w:t>in</w:t>
      </w:r>
      <w:r w:rsidR="00F2675C" w:rsidRPr="00D37A10">
        <w:t xml:space="preserve"> </w:t>
      </w:r>
      <w:r w:rsidR="00F07E36" w:rsidRPr="00D37A10">
        <w:t xml:space="preserve">the </w:t>
      </w:r>
      <w:r w:rsidR="000C1D51" w:rsidRPr="00D37A10">
        <w:t xml:space="preserve">areas of </w:t>
      </w:r>
      <w:r w:rsidR="00F07E36" w:rsidRPr="00D37A10">
        <w:t xml:space="preserve">reading accuracy, speed and comprehension, written expression, math fluency and other relevant areas of </w:t>
      </w:r>
      <w:r w:rsidR="004974B0" w:rsidRPr="00D37A10">
        <w:t>performance.</w:t>
      </w:r>
      <w:r w:rsidR="00F2675C" w:rsidRPr="00D37A10">
        <w:t xml:space="preserve"> </w:t>
      </w:r>
      <w:r w:rsidR="00B8608B" w:rsidRPr="00D37A10">
        <w:t xml:space="preserve">Each participant provided copies of psychoeducational testing and/or special education records; relevant results are shown in </w:t>
      </w:r>
      <w:r w:rsidRPr="00D37A10">
        <w:t xml:space="preserve">Table </w:t>
      </w:r>
      <w:r w:rsidR="00D50476" w:rsidRPr="00D37A10">
        <w:t>1.</w:t>
      </w:r>
      <w:r w:rsidR="00F2675C" w:rsidRPr="00D37A10">
        <w:t xml:space="preserve"> </w:t>
      </w:r>
      <w:r w:rsidR="00B8608B" w:rsidRPr="00D37A10">
        <w:t xml:space="preserve">The participants all had </w:t>
      </w:r>
      <w:r w:rsidR="00023D1D">
        <w:t>Intelligent</w:t>
      </w:r>
      <w:r w:rsidR="008C51E6">
        <w:t xml:space="preserve"> test ores in </w:t>
      </w:r>
      <w:r w:rsidR="00023D1D">
        <w:t>the</w:t>
      </w:r>
      <w:r w:rsidR="008C51E6">
        <w:t xml:space="preserve"> </w:t>
      </w:r>
      <w:r w:rsidR="00023D1D">
        <w:t>average</w:t>
      </w:r>
      <w:r w:rsidR="008C51E6">
        <w:t xml:space="preserve"> range or higher</w:t>
      </w:r>
      <w:r w:rsidR="00684441">
        <w:t xml:space="preserve"> (low average to superior)</w:t>
      </w:r>
      <w:r w:rsidR="00F02F0C" w:rsidRPr="00D37A10">
        <w:t>, based on</w:t>
      </w:r>
      <w:r w:rsidR="00B8608B" w:rsidRPr="00D37A10">
        <w:t xml:space="preserve"> psyc</w:t>
      </w:r>
      <w:r w:rsidR="00F02F0C" w:rsidRPr="00D37A10">
        <w:t xml:space="preserve">hoeducational documentation </w:t>
      </w:r>
      <w:r w:rsidR="00B8608B" w:rsidRPr="00D37A10">
        <w:t xml:space="preserve">provided. That is, they all earned full scale or global scores on intelligence </w:t>
      </w:r>
      <w:r w:rsidR="00F02F0C" w:rsidRPr="00D37A10">
        <w:t xml:space="preserve">tests in the </w:t>
      </w:r>
      <w:r w:rsidR="005E1DD6" w:rsidRPr="00D37A10">
        <w:t xml:space="preserve">broad range of </w:t>
      </w:r>
      <w:r w:rsidR="00F02F0C" w:rsidRPr="00D37A10">
        <w:t>average range or better. They all exhibited l</w:t>
      </w:r>
      <w:r w:rsidRPr="00D37A10">
        <w:t>imited knowledge of AS</w:t>
      </w:r>
      <w:r w:rsidR="00F02F0C" w:rsidRPr="00D37A10">
        <w:t xml:space="preserve">L, </w:t>
      </w:r>
      <w:r w:rsidRPr="00D37A10">
        <w:t xml:space="preserve">described as </w:t>
      </w:r>
      <w:r w:rsidR="006443D8" w:rsidRPr="00D37A10">
        <w:t xml:space="preserve">no exposure to minimal </w:t>
      </w:r>
      <w:r w:rsidRPr="00D37A10">
        <w:t xml:space="preserve">exposure </w:t>
      </w:r>
      <w:r w:rsidR="006443D8" w:rsidRPr="00D37A10">
        <w:t>of</w:t>
      </w:r>
      <w:r w:rsidRPr="00D37A10">
        <w:t xml:space="preserve"> fingerspelling and up to five common </w:t>
      </w:r>
      <w:r w:rsidR="00D50476" w:rsidRPr="00D37A10">
        <w:t>signs.</w:t>
      </w:r>
      <w:r w:rsidR="00F2675C" w:rsidRPr="00D37A10">
        <w:t xml:space="preserve"> </w:t>
      </w:r>
      <w:r w:rsidRPr="00D37A10">
        <w:t xml:space="preserve">Each participant was given a pseudonym for the duration of the study and all subsequent dissemination of the findings. </w:t>
      </w:r>
    </w:p>
    <w:p w14:paraId="37D25117" w14:textId="577FF748" w:rsidR="001C5DE6" w:rsidRPr="00D37A10" w:rsidRDefault="00D23BA6" w:rsidP="001C5DE6">
      <w:pPr>
        <w:pStyle w:val="APA"/>
      </w:pPr>
      <w:r w:rsidRPr="00D37A10">
        <w:rPr>
          <w:i/>
          <w:iCs/>
        </w:rPr>
        <w:t>Rey.</w:t>
      </w:r>
      <w:r w:rsidR="00F2675C" w:rsidRPr="00D37A10">
        <w:rPr>
          <w:i/>
          <w:iCs/>
        </w:rPr>
        <w:t xml:space="preserve"> </w:t>
      </w:r>
      <w:r w:rsidR="006443D8" w:rsidRPr="00D37A10">
        <w:rPr>
          <w:iCs/>
        </w:rPr>
        <w:t xml:space="preserve">Rey, </w:t>
      </w:r>
      <w:r w:rsidR="001C5DE6" w:rsidRPr="00D37A10">
        <w:t xml:space="preserve">a </w:t>
      </w:r>
      <w:r w:rsidR="00394918" w:rsidRPr="00D37A10">
        <w:t>21-year-old</w:t>
      </w:r>
      <w:r w:rsidR="001C5DE6" w:rsidRPr="00D37A10">
        <w:t xml:space="preserve"> female, in her senior year of college, achieved an overall cognitive ability score of 114, which is in the high average range of intellectual abilities. Rey was homeschooled for her elementary and high school years.</w:t>
      </w:r>
      <w:r w:rsidR="00F2675C" w:rsidRPr="00D37A10">
        <w:t xml:space="preserve"> </w:t>
      </w:r>
      <w:r w:rsidR="006443D8" w:rsidRPr="00D37A10">
        <w:t xml:space="preserve">As a result of being homeschooled, </w:t>
      </w:r>
      <w:r w:rsidR="001C5DE6" w:rsidRPr="00D37A10">
        <w:t>Rey reported</w:t>
      </w:r>
      <w:r w:rsidR="006443D8" w:rsidRPr="00D37A10">
        <w:t xml:space="preserve"> she received </w:t>
      </w:r>
      <w:r w:rsidR="001C5DE6" w:rsidRPr="00D37A10">
        <w:t>an individualized education that met her learning needs.</w:t>
      </w:r>
      <w:r w:rsidR="00F2675C" w:rsidRPr="00D37A10">
        <w:t xml:space="preserve"> </w:t>
      </w:r>
      <w:r w:rsidR="001C5DE6" w:rsidRPr="00D37A10">
        <w:t xml:space="preserve">Test results indicate a specific learning disability in Written Expression, Reading and Spelling. </w:t>
      </w:r>
    </w:p>
    <w:p w14:paraId="5F4002E6" w14:textId="4D498007" w:rsidR="001B04E3" w:rsidRPr="00D37A10" w:rsidRDefault="001B04E3" w:rsidP="001B04E3">
      <w:pPr>
        <w:pStyle w:val="APA"/>
      </w:pPr>
      <w:r w:rsidRPr="00D37A10">
        <w:rPr>
          <w:i/>
          <w:iCs/>
        </w:rPr>
        <w:lastRenderedPageBreak/>
        <w:t xml:space="preserve">Lyndsey. </w:t>
      </w:r>
      <w:r w:rsidRPr="00D37A10">
        <w:t xml:space="preserve">Lyndsey, a 20-year-old female in her sophomore year of college, </w:t>
      </w:r>
      <w:r w:rsidR="003C4191" w:rsidRPr="00D37A10">
        <w:t>achieved</w:t>
      </w:r>
      <w:r w:rsidRPr="00D37A10">
        <w:t xml:space="preserve"> an overall cognitive ability score of 88, which is in the low average range of intellectual abilities.</w:t>
      </w:r>
      <w:r w:rsidR="00F2675C" w:rsidRPr="00D37A10">
        <w:t xml:space="preserve"> </w:t>
      </w:r>
      <w:r w:rsidRPr="00D37A10">
        <w:t>Lyndsey was homeschooled during her elementary years and received special education services (consultation services by a special education teacher) in high school.</w:t>
      </w:r>
      <w:r w:rsidR="00F2675C" w:rsidRPr="00D37A10">
        <w:t xml:space="preserve"> </w:t>
      </w:r>
      <w:r w:rsidRPr="00D37A10">
        <w:t>Test results indicate a specific learning disability in Basic Reading, Reading Comprehension and Written Language.</w:t>
      </w:r>
      <w:r w:rsidR="00F2675C" w:rsidRPr="00D37A10">
        <w:t xml:space="preserve"> </w:t>
      </w:r>
    </w:p>
    <w:p w14:paraId="35BC1EBA" w14:textId="6C75BB4C" w:rsidR="001B04E3" w:rsidRPr="00D37A10" w:rsidRDefault="001B04E3" w:rsidP="001B04E3">
      <w:pPr>
        <w:pStyle w:val="APA"/>
      </w:pPr>
      <w:r w:rsidRPr="00D37A10">
        <w:rPr>
          <w:i/>
          <w:iCs/>
        </w:rPr>
        <w:t xml:space="preserve">Nick. </w:t>
      </w:r>
      <w:r w:rsidRPr="00D37A10">
        <w:t xml:space="preserve">Nick, a </w:t>
      </w:r>
      <w:r w:rsidR="00394918" w:rsidRPr="00D37A10">
        <w:t>54-year-old</w:t>
      </w:r>
      <w:r w:rsidRPr="00D37A10">
        <w:t>-male, in a master’s degree program, achieved an overall cognitive ability score of 121, which is in the superior range of intellectual abilities.</w:t>
      </w:r>
      <w:r w:rsidR="00F2675C" w:rsidRPr="00D37A10">
        <w:t xml:space="preserve"> </w:t>
      </w:r>
      <w:r w:rsidRPr="00D37A10">
        <w:t>He has earned a degree in geography and social studies education. Nick recalled receiving learning support services in high school which included extended time on assignments and tests.</w:t>
      </w:r>
      <w:r w:rsidR="00F2675C" w:rsidRPr="00D37A10">
        <w:t xml:space="preserve"> </w:t>
      </w:r>
      <w:r w:rsidRPr="00D37A10">
        <w:t>Test results indicate a specific learning disability in Written Expression and Basic Reading Skills.</w:t>
      </w:r>
      <w:r w:rsidR="00F2675C" w:rsidRPr="00D37A10">
        <w:t xml:space="preserve"> </w:t>
      </w:r>
    </w:p>
    <w:p w14:paraId="0CF39200" w14:textId="6E3C4F1C" w:rsidR="001B04E3" w:rsidRPr="00D37A10" w:rsidRDefault="001B04E3" w:rsidP="001B04E3">
      <w:pPr>
        <w:pStyle w:val="APA"/>
      </w:pPr>
      <w:r w:rsidRPr="00D37A10">
        <w:rPr>
          <w:i/>
          <w:iCs/>
        </w:rPr>
        <w:t>Serena.</w:t>
      </w:r>
      <w:r w:rsidR="00F2675C" w:rsidRPr="00D37A10">
        <w:rPr>
          <w:i/>
          <w:iCs/>
        </w:rPr>
        <w:t xml:space="preserve"> </w:t>
      </w:r>
      <w:r w:rsidRPr="00D37A10">
        <w:t>Serena, a 23-year-old female, in a master’s degree program, achieved an overall cognitive ability score of 119, which is in the high average range of intellectual abilities.</w:t>
      </w:r>
      <w:r w:rsidR="00F2675C" w:rsidRPr="00D37A10">
        <w:t xml:space="preserve"> </w:t>
      </w:r>
      <w:r w:rsidR="005E433F">
        <w:t xml:space="preserve">Serena attended a private </w:t>
      </w:r>
      <w:r w:rsidR="00F06542">
        <w:t xml:space="preserve">k12 school where she received educational accommodations including </w:t>
      </w:r>
      <w:r w:rsidR="00CF790A">
        <w:t xml:space="preserve">additional time for tests and exams.  </w:t>
      </w:r>
      <w:r w:rsidRPr="00D37A10">
        <w:t>Test results indicate a specific learning disability in Basic Reading, Written Expression and Spelling.</w:t>
      </w:r>
      <w:r w:rsidR="00F2675C" w:rsidRPr="00D37A10">
        <w:t xml:space="preserve"> </w:t>
      </w:r>
    </w:p>
    <w:p w14:paraId="1CEDE493" w14:textId="77777777" w:rsidR="0018378C" w:rsidRDefault="0018378C" w:rsidP="0018378C">
      <w:pPr>
        <w:pStyle w:val="Heading2"/>
      </w:pPr>
      <w:bookmarkStart w:id="175" w:name="_Toc71718604"/>
      <w:r>
        <w:t>Setting</w:t>
      </w:r>
      <w:bookmarkEnd w:id="175"/>
    </w:p>
    <w:p w14:paraId="6D66A4C1" w14:textId="77777777" w:rsidR="0018378C" w:rsidRPr="00981F8F" w:rsidRDefault="0018378C" w:rsidP="0018378C"/>
    <w:p w14:paraId="50FB0F19" w14:textId="560C95C8" w:rsidR="005637FB" w:rsidRDefault="0018378C" w:rsidP="0018378C">
      <w:pPr>
        <w:pBdr>
          <w:top w:val="nil"/>
          <w:left w:val="nil"/>
          <w:bottom w:val="nil"/>
          <w:right w:val="nil"/>
          <w:between w:val="nil"/>
        </w:pBdr>
        <w:spacing w:before="80" w:after="120" w:line="480" w:lineRule="auto"/>
        <w:ind w:right="401" w:firstLine="720"/>
        <w:rPr>
          <w:b/>
          <w:bCs/>
        </w:rPr>
      </w:pPr>
      <w:r w:rsidRPr="008825AC">
        <w:t>As a result of COVID-19, researcher and participant interactions were carried out using Zoom.</w:t>
      </w:r>
      <w:r>
        <w:t xml:space="preserve"> </w:t>
      </w:r>
      <w:r w:rsidRPr="008825AC">
        <w:t>Zoom is a web-based video conferencing tool that allows individuals to meet online using video. Participants were provided with the lead researcher’s virtual office using Zoom.</w:t>
      </w:r>
      <w:bookmarkStart w:id="176" w:name="_Toc70084860"/>
      <w:r w:rsidR="005637FB">
        <w:br w:type="page"/>
      </w:r>
    </w:p>
    <w:bookmarkEnd w:id="176"/>
    <w:p w14:paraId="30AFD4AC" w14:textId="77777777" w:rsidR="00BB1FFB" w:rsidRDefault="00BB1FFB" w:rsidP="00BB1FFB">
      <w:pPr>
        <w:pStyle w:val="Caption"/>
        <w:rPr>
          <w:i/>
          <w:iCs/>
        </w:rPr>
      </w:pPr>
      <w:r>
        <w:lastRenderedPageBreak/>
        <w:t xml:space="preserve">Table </w:t>
      </w:r>
      <w:fldSimple w:instr=" SEQ Table \* ARABIC ">
        <w:r>
          <w:rPr>
            <w:noProof/>
          </w:rPr>
          <w:t>1</w:t>
        </w:r>
      </w:fldSimple>
    </w:p>
    <w:p w14:paraId="510F7901" w14:textId="54342133" w:rsidR="00B11044" w:rsidRPr="00D37A10" w:rsidRDefault="000C1D51" w:rsidP="00B11044">
      <w:pPr>
        <w:ind w:firstLine="720"/>
        <w:rPr>
          <w:i/>
          <w:iCs/>
        </w:rPr>
      </w:pPr>
      <w:r w:rsidRPr="00D37A10">
        <w:rPr>
          <w:i/>
          <w:iCs/>
        </w:rPr>
        <w:t xml:space="preserve">Participant Characteristics </w:t>
      </w:r>
    </w:p>
    <w:p w14:paraId="6DF8BED0" w14:textId="77777777" w:rsidR="00820591" w:rsidRPr="00D37A10" w:rsidRDefault="00820591" w:rsidP="00B11044">
      <w:pPr>
        <w:ind w:firstLine="720"/>
        <w:rPr>
          <w:i/>
          <w:iCs/>
        </w:rPr>
      </w:pPr>
    </w:p>
    <w:tbl>
      <w:tblPr>
        <w:tblStyle w:val="TableGrid"/>
        <w:tblW w:w="9221" w:type="dxa"/>
        <w:tblLayout w:type="fixed"/>
        <w:tblLook w:val="04A0" w:firstRow="1" w:lastRow="0" w:firstColumn="1" w:lastColumn="0" w:noHBand="0" w:noVBand="1"/>
      </w:tblPr>
      <w:tblGrid>
        <w:gridCol w:w="1092"/>
        <w:gridCol w:w="577"/>
        <w:gridCol w:w="1440"/>
        <w:gridCol w:w="1440"/>
        <w:gridCol w:w="1440"/>
        <w:gridCol w:w="1571"/>
        <w:gridCol w:w="1661"/>
      </w:tblGrid>
      <w:tr w:rsidR="00D37A10" w:rsidRPr="00D37A10" w14:paraId="778B5035" w14:textId="77777777" w:rsidTr="0052426E">
        <w:trPr>
          <w:trHeight w:val="643"/>
        </w:trPr>
        <w:tc>
          <w:tcPr>
            <w:tcW w:w="1092" w:type="dxa"/>
            <w:tcBorders>
              <w:top w:val="single" w:sz="4" w:space="0" w:color="auto"/>
              <w:left w:val="nil"/>
              <w:bottom w:val="single" w:sz="4" w:space="0" w:color="auto"/>
              <w:right w:val="nil"/>
            </w:tcBorders>
            <w:hideMark/>
          </w:tcPr>
          <w:p w14:paraId="6F0B02D3" w14:textId="77777777" w:rsidR="00D33DA4" w:rsidRPr="00D37A10" w:rsidRDefault="00D33DA4" w:rsidP="00EF0A8B">
            <w:pPr>
              <w:ind w:right="-96"/>
              <w:rPr>
                <w:sz w:val="20"/>
                <w:szCs w:val="20"/>
              </w:rPr>
            </w:pPr>
            <w:r w:rsidRPr="00D37A10">
              <w:rPr>
                <w:sz w:val="20"/>
                <w:szCs w:val="20"/>
              </w:rPr>
              <w:t>Participant</w:t>
            </w:r>
          </w:p>
        </w:tc>
        <w:tc>
          <w:tcPr>
            <w:tcW w:w="577" w:type="dxa"/>
            <w:tcBorders>
              <w:top w:val="single" w:sz="4" w:space="0" w:color="auto"/>
              <w:left w:val="nil"/>
              <w:bottom w:val="single" w:sz="4" w:space="0" w:color="auto"/>
              <w:right w:val="nil"/>
            </w:tcBorders>
          </w:tcPr>
          <w:p w14:paraId="147843BA" w14:textId="77777777" w:rsidR="00D33DA4" w:rsidRPr="00D37A10" w:rsidRDefault="00D33DA4" w:rsidP="00EF0A8B">
            <w:pPr>
              <w:rPr>
                <w:sz w:val="20"/>
                <w:szCs w:val="20"/>
              </w:rPr>
            </w:pPr>
            <w:r w:rsidRPr="00D37A10">
              <w:rPr>
                <w:sz w:val="20"/>
                <w:szCs w:val="20"/>
              </w:rPr>
              <w:t>Age</w:t>
            </w:r>
          </w:p>
        </w:tc>
        <w:tc>
          <w:tcPr>
            <w:tcW w:w="1440" w:type="dxa"/>
            <w:tcBorders>
              <w:top w:val="single" w:sz="4" w:space="0" w:color="auto"/>
              <w:left w:val="nil"/>
              <w:bottom w:val="single" w:sz="4" w:space="0" w:color="auto"/>
              <w:right w:val="nil"/>
            </w:tcBorders>
          </w:tcPr>
          <w:p w14:paraId="64CAFFC6" w14:textId="77777777" w:rsidR="00D33DA4" w:rsidRPr="00D37A10" w:rsidRDefault="00D33DA4" w:rsidP="00EF0A8B">
            <w:pPr>
              <w:rPr>
                <w:sz w:val="20"/>
                <w:szCs w:val="20"/>
              </w:rPr>
            </w:pPr>
            <w:r w:rsidRPr="00D37A10">
              <w:rPr>
                <w:sz w:val="20"/>
                <w:szCs w:val="20"/>
              </w:rPr>
              <w:t>Area(s) of Cognitive Strengths</w:t>
            </w:r>
          </w:p>
        </w:tc>
        <w:tc>
          <w:tcPr>
            <w:tcW w:w="1440" w:type="dxa"/>
            <w:tcBorders>
              <w:top w:val="single" w:sz="4" w:space="0" w:color="auto"/>
              <w:left w:val="nil"/>
              <w:bottom w:val="single" w:sz="4" w:space="0" w:color="auto"/>
              <w:right w:val="nil"/>
            </w:tcBorders>
          </w:tcPr>
          <w:p w14:paraId="5AC33A87" w14:textId="77777777" w:rsidR="00D33DA4" w:rsidRPr="00D37A10" w:rsidRDefault="00D33DA4" w:rsidP="00EF0A8B">
            <w:pPr>
              <w:rPr>
                <w:sz w:val="20"/>
                <w:szCs w:val="20"/>
              </w:rPr>
            </w:pPr>
            <w:r w:rsidRPr="00D37A10">
              <w:rPr>
                <w:sz w:val="20"/>
                <w:szCs w:val="20"/>
              </w:rPr>
              <w:t xml:space="preserve">Area(s) of Cognitive or </w:t>
            </w:r>
          </w:p>
          <w:p w14:paraId="0EA92097" w14:textId="77777777" w:rsidR="00D33DA4" w:rsidRPr="00D37A10" w:rsidRDefault="00D33DA4" w:rsidP="00EF0A8B">
            <w:pPr>
              <w:rPr>
                <w:sz w:val="20"/>
                <w:szCs w:val="20"/>
              </w:rPr>
            </w:pPr>
            <w:r w:rsidRPr="00D37A10">
              <w:rPr>
                <w:sz w:val="20"/>
                <w:szCs w:val="20"/>
              </w:rPr>
              <w:t>Processing Difficulty</w:t>
            </w:r>
          </w:p>
        </w:tc>
        <w:tc>
          <w:tcPr>
            <w:tcW w:w="1440" w:type="dxa"/>
            <w:tcBorders>
              <w:top w:val="single" w:sz="4" w:space="0" w:color="auto"/>
              <w:left w:val="nil"/>
              <w:bottom w:val="single" w:sz="4" w:space="0" w:color="auto"/>
              <w:right w:val="nil"/>
            </w:tcBorders>
            <w:hideMark/>
          </w:tcPr>
          <w:p w14:paraId="095408A4" w14:textId="77777777" w:rsidR="00D33DA4" w:rsidRPr="00D37A10" w:rsidRDefault="00D33DA4" w:rsidP="00EF0A8B">
            <w:pPr>
              <w:rPr>
                <w:sz w:val="20"/>
                <w:szCs w:val="20"/>
              </w:rPr>
            </w:pPr>
            <w:r w:rsidRPr="00D37A10">
              <w:rPr>
                <w:sz w:val="20"/>
                <w:szCs w:val="20"/>
              </w:rPr>
              <w:t>Area(s) of Academic Strengths</w:t>
            </w:r>
          </w:p>
        </w:tc>
        <w:tc>
          <w:tcPr>
            <w:tcW w:w="1571" w:type="dxa"/>
            <w:tcBorders>
              <w:top w:val="single" w:sz="4" w:space="0" w:color="auto"/>
              <w:left w:val="nil"/>
              <w:bottom w:val="single" w:sz="4" w:space="0" w:color="auto"/>
              <w:right w:val="nil"/>
            </w:tcBorders>
            <w:hideMark/>
          </w:tcPr>
          <w:p w14:paraId="77DC2F80" w14:textId="77777777" w:rsidR="00D33DA4" w:rsidRPr="00D37A10" w:rsidRDefault="00D33DA4" w:rsidP="00EF0A8B">
            <w:pPr>
              <w:rPr>
                <w:sz w:val="20"/>
                <w:szCs w:val="20"/>
              </w:rPr>
            </w:pPr>
            <w:r w:rsidRPr="00D37A10">
              <w:rPr>
                <w:sz w:val="20"/>
                <w:szCs w:val="20"/>
              </w:rPr>
              <w:t xml:space="preserve">Area(s) of Academic Difficulty </w:t>
            </w:r>
          </w:p>
        </w:tc>
        <w:tc>
          <w:tcPr>
            <w:tcW w:w="1661" w:type="dxa"/>
            <w:tcBorders>
              <w:top w:val="single" w:sz="4" w:space="0" w:color="auto"/>
              <w:left w:val="nil"/>
              <w:bottom w:val="single" w:sz="4" w:space="0" w:color="auto"/>
              <w:right w:val="nil"/>
            </w:tcBorders>
          </w:tcPr>
          <w:p w14:paraId="55173CFB" w14:textId="77777777" w:rsidR="00D33DA4" w:rsidRPr="00D37A10" w:rsidRDefault="00D33DA4" w:rsidP="00EF0A8B">
            <w:pPr>
              <w:rPr>
                <w:sz w:val="20"/>
                <w:szCs w:val="20"/>
              </w:rPr>
            </w:pPr>
            <w:r w:rsidRPr="00D37A10">
              <w:rPr>
                <w:sz w:val="20"/>
                <w:szCs w:val="20"/>
              </w:rPr>
              <w:t>Accommodations</w:t>
            </w:r>
          </w:p>
        </w:tc>
      </w:tr>
      <w:tr w:rsidR="00D37A10" w:rsidRPr="00D37A10" w14:paraId="678C26A9" w14:textId="77777777" w:rsidTr="0052426E">
        <w:trPr>
          <w:trHeight w:val="718"/>
        </w:trPr>
        <w:tc>
          <w:tcPr>
            <w:tcW w:w="1092" w:type="dxa"/>
            <w:tcBorders>
              <w:top w:val="single" w:sz="4" w:space="0" w:color="auto"/>
              <w:left w:val="nil"/>
              <w:bottom w:val="nil"/>
              <w:right w:val="nil"/>
            </w:tcBorders>
            <w:hideMark/>
          </w:tcPr>
          <w:p w14:paraId="3690F817" w14:textId="77777777" w:rsidR="00D33DA4" w:rsidRPr="00D37A10" w:rsidRDefault="00D33DA4" w:rsidP="00EF0A8B">
            <w:pPr>
              <w:ind w:right="-30"/>
              <w:rPr>
                <w:sz w:val="20"/>
                <w:szCs w:val="20"/>
              </w:rPr>
            </w:pPr>
            <w:r w:rsidRPr="00D37A10">
              <w:rPr>
                <w:sz w:val="20"/>
                <w:szCs w:val="20"/>
              </w:rPr>
              <w:t>Rey</w:t>
            </w:r>
          </w:p>
        </w:tc>
        <w:tc>
          <w:tcPr>
            <w:tcW w:w="577" w:type="dxa"/>
            <w:tcBorders>
              <w:top w:val="single" w:sz="4" w:space="0" w:color="auto"/>
              <w:left w:val="nil"/>
              <w:bottom w:val="nil"/>
              <w:right w:val="nil"/>
            </w:tcBorders>
          </w:tcPr>
          <w:p w14:paraId="728A677D" w14:textId="77777777" w:rsidR="00D33DA4" w:rsidRPr="00D37A10" w:rsidRDefault="00D33DA4" w:rsidP="00EF0A8B">
            <w:pPr>
              <w:rPr>
                <w:sz w:val="20"/>
                <w:szCs w:val="20"/>
              </w:rPr>
            </w:pPr>
            <w:r w:rsidRPr="00D37A10">
              <w:rPr>
                <w:sz w:val="20"/>
                <w:szCs w:val="20"/>
              </w:rPr>
              <w:t>21</w:t>
            </w:r>
          </w:p>
        </w:tc>
        <w:tc>
          <w:tcPr>
            <w:tcW w:w="1440" w:type="dxa"/>
            <w:tcBorders>
              <w:top w:val="single" w:sz="4" w:space="0" w:color="auto"/>
              <w:left w:val="nil"/>
              <w:bottom w:val="nil"/>
              <w:right w:val="nil"/>
            </w:tcBorders>
          </w:tcPr>
          <w:p w14:paraId="42B11E25" w14:textId="3B9C48E8" w:rsidR="00D33DA4" w:rsidRPr="00D37A10" w:rsidRDefault="00D33DA4" w:rsidP="00EF0A8B">
            <w:pPr>
              <w:ind w:right="-84"/>
              <w:rPr>
                <w:sz w:val="20"/>
                <w:szCs w:val="20"/>
              </w:rPr>
            </w:pPr>
            <w:r w:rsidRPr="00D37A10">
              <w:rPr>
                <w:sz w:val="20"/>
                <w:szCs w:val="20"/>
              </w:rPr>
              <w:t>Verbal Comprehension, Verbal Expression, Working Memory</w:t>
            </w:r>
          </w:p>
        </w:tc>
        <w:tc>
          <w:tcPr>
            <w:tcW w:w="1440" w:type="dxa"/>
            <w:tcBorders>
              <w:top w:val="single" w:sz="4" w:space="0" w:color="auto"/>
              <w:left w:val="nil"/>
              <w:bottom w:val="nil"/>
              <w:right w:val="nil"/>
            </w:tcBorders>
          </w:tcPr>
          <w:p w14:paraId="1FDE5579" w14:textId="75A5B39C" w:rsidR="00D33DA4" w:rsidRPr="00D37A10" w:rsidRDefault="00D33DA4" w:rsidP="00EF0A8B">
            <w:pPr>
              <w:ind w:right="-84"/>
              <w:rPr>
                <w:sz w:val="20"/>
                <w:szCs w:val="20"/>
              </w:rPr>
            </w:pPr>
            <w:r w:rsidRPr="00D37A10">
              <w:rPr>
                <w:sz w:val="20"/>
                <w:szCs w:val="20"/>
              </w:rPr>
              <w:t>Visual-motor Processing, Delayed recall</w:t>
            </w:r>
          </w:p>
        </w:tc>
        <w:tc>
          <w:tcPr>
            <w:tcW w:w="1440" w:type="dxa"/>
            <w:tcBorders>
              <w:top w:val="single" w:sz="4" w:space="0" w:color="auto"/>
              <w:left w:val="nil"/>
              <w:bottom w:val="nil"/>
              <w:right w:val="nil"/>
            </w:tcBorders>
          </w:tcPr>
          <w:p w14:paraId="2F81C93E" w14:textId="1174CD87" w:rsidR="00D33DA4" w:rsidRPr="00D37A10" w:rsidRDefault="00D33DA4" w:rsidP="00EF0A8B">
            <w:pPr>
              <w:ind w:right="-84"/>
              <w:rPr>
                <w:sz w:val="20"/>
                <w:szCs w:val="20"/>
              </w:rPr>
            </w:pPr>
            <w:r w:rsidRPr="00D37A10">
              <w:rPr>
                <w:sz w:val="20"/>
                <w:szCs w:val="20"/>
              </w:rPr>
              <w:t xml:space="preserve"> Math Problem </w:t>
            </w:r>
            <w:r w:rsidR="00C57D6C" w:rsidRPr="00D37A10">
              <w:rPr>
                <w:sz w:val="20"/>
                <w:szCs w:val="20"/>
              </w:rPr>
              <w:t>Solving,</w:t>
            </w:r>
            <w:r w:rsidRPr="00D37A10">
              <w:rPr>
                <w:sz w:val="20"/>
                <w:szCs w:val="20"/>
              </w:rPr>
              <w:t xml:space="preserve"> Vocabulary </w:t>
            </w:r>
          </w:p>
        </w:tc>
        <w:tc>
          <w:tcPr>
            <w:tcW w:w="1571" w:type="dxa"/>
            <w:tcBorders>
              <w:top w:val="single" w:sz="4" w:space="0" w:color="auto"/>
              <w:left w:val="nil"/>
              <w:bottom w:val="nil"/>
              <w:right w:val="nil"/>
            </w:tcBorders>
          </w:tcPr>
          <w:p w14:paraId="2112118A" w14:textId="51AC896D" w:rsidR="00D33DA4" w:rsidRPr="00D37A10" w:rsidRDefault="00D33DA4" w:rsidP="00EF0A8B">
            <w:pPr>
              <w:rPr>
                <w:sz w:val="20"/>
                <w:szCs w:val="20"/>
              </w:rPr>
            </w:pPr>
            <w:r w:rsidRPr="00D37A10">
              <w:rPr>
                <w:sz w:val="20"/>
                <w:szCs w:val="20"/>
              </w:rPr>
              <w:t xml:space="preserve">Spelling, Reading Fluency, </w:t>
            </w:r>
            <w:r w:rsidR="009138BA" w:rsidRPr="00D37A10">
              <w:rPr>
                <w:sz w:val="20"/>
                <w:szCs w:val="20"/>
              </w:rPr>
              <w:t>Handwriting, Math</w:t>
            </w:r>
            <w:r w:rsidRPr="00D37A10">
              <w:rPr>
                <w:sz w:val="20"/>
                <w:szCs w:val="20"/>
              </w:rPr>
              <w:t xml:space="preserve"> Fluency</w:t>
            </w:r>
          </w:p>
        </w:tc>
        <w:tc>
          <w:tcPr>
            <w:tcW w:w="1661" w:type="dxa"/>
            <w:tcBorders>
              <w:top w:val="single" w:sz="4" w:space="0" w:color="auto"/>
              <w:left w:val="nil"/>
              <w:bottom w:val="nil"/>
              <w:right w:val="nil"/>
            </w:tcBorders>
          </w:tcPr>
          <w:p w14:paraId="4D378F95" w14:textId="77777777" w:rsidR="00D33DA4" w:rsidRPr="00D37A10" w:rsidRDefault="00D33DA4" w:rsidP="00EF0A8B">
            <w:pPr>
              <w:rPr>
                <w:sz w:val="20"/>
                <w:szCs w:val="20"/>
              </w:rPr>
            </w:pPr>
            <w:r w:rsidRPr="00D37A10">
              <w:rPr>
                <w:sz w:val="20"/>
                <w:szCs w:val="20"/>
              </w:rPr>
              <w:t>Extended Time, technology for handwritten assignments, spellcheck for exams.</w:t>
            </w:r>
          </w:p>
        </w:tc>
      </w:tr>
      <w:tr w:rsidR="00D37A10" w:rsidRPr="00D37A10" w14:paraId="02C90492" w14:textId="77777777" w:rsidTr="0052426E">
        <w:trPr>
          <w:trHeight w:val="397"/>
        </w:trPr>
        <w:tc>
          <w:tcPr>
            <w:tcW w:w="1092" w:type="dxa"/>
            <w:tcBorders>
              <w:top w:val="nil"/>
              <w:left w:val="nil"/>
              <w:bottom w:val="nil"/>
              <w:right w:val="nil"/>
            </w:tcBorders>
            <w:hideMark/>
          </w:tcPr>
          <w:p w14:paraId="06B411F1" w14:textId="77777777" w:rsidR="00D33DA4" w:rsidRPr="00D37A10" w:rsidRDefault="00D33DA4" w:rsidP="00EF0A8B">
            <w:pPr>
              <w:rPr>
                <w:sz w:val="20"/>
                <w:szCs w:val="20"/>
              </w:rPr>
            </w:pPr>
            <w:r w:rsidRPr="00D37A10">
              <w:rPr>
                <w:sz w:val="20"/>
                <w:szCs w:val="20"/>
              </w:rPr>
              <w:t>Lyndsey</w:t>
            </w:r>
          </w:p>
        </w:tc>
        <w:tc>
          <w:tcPr>
            <w:tcW w:w="577" w:type="dxa"/>
            <w:tcBorders>
              <w:top w:val="nil"/>
              <w:left w:val="nil"/>
              <w:bottom w:val="nil"/>
              <w:right w:val="nil"/>
            </w:tcBorders>
          </w:tcPr>
          <w:p w14:paraId="4520F748" w14:textId="77777777" w:rsidR="00D33DA4" w:rsidRPr="00D37A10" w:rsidRDefault="00D33DA4" w:rsidP="00EF0A8B">
            <w:pPr>
              <w:ind w:right="-20"/>
              <w:rPr>
                <w:sz w:val="20"/>
                <w:szCs w:val="20"/>
              </w:rPr>
            </w:pPr>
            <w:r w:rsidRPr="00D37A10">
              <w:rPr>
                <w:sz w:val="20"/>
                <w:szCs w:val="20"/>
              </w:rPr>
              <w:t>20</w:t>
            </w:r>
          </w:p>
        </w:tc>
        <w:tc>
          <w:tcPr>
            <w:tcW w:w="1440" w:type="dxa"/>
            <w:tcBorders>
              <w:top w:val="nil"/>
              <w:left w:val="nil"/>
              <w:bottom w:val="nil"/>
              <w:right w:val="nil"/>
            </w:tcBorders>
          </w:tcPr>
          <w:p w14:paraId="1CBB6FDB" w14:textId="44FF52B2" w:rsidR="00D33DA4" w:rsidRPr="00D37A10" w:rsidRDefault="00D33DA4" w:rsidP="00EF0A8B">
            <w:pPr>
              <w:ind w:right="-110"/>
              <w:rPr>
                <w:sz w:val="20"/>
                <w:szCs w:val="20"/>
              </w:rPr>
            </w:pPr>
            <w:r w:rsidRPr="00D37A10">
              <w:rPr>
                <w:sz w:val="20"/>
                <w:szCs w:val="20"/>
              </w:rPr>
              <w:t xml:space="preserve">Verbal Comprehension, </w:t>
            </w:r>
          </w:p>
        </w:tc>
        <w:tc>
          <w:tcPr>
            <w:tcW w:w="1440" w:type="dxa"/>
            <w:tcBorders>
              <w:top w:val="nil"/>
              <w:left w:val="nil"/>
              <w:bottom w:val="nil"/>
              <w:right w:val="nil"/>
            </w:tcBorders>
          </w:tcPr>
          <w:p w14:paraId="5DBEF135" w14:textId="3C599D77" w:rsidR="00D33DA4" w:rsidRPr="00D37A10" w:rsidRDefault="00D33DA4" w:rsidP="00EF0A8B">
            <w:pPr>
              <w:ind w:right="-110"/>
              <w:rPr>
                <w:sz w:val="20"/>
                <w:szCs w:val="20"/>
              </w:rPr>
            </w:pPr>
            <w:r w:rsidRPr="00D37A10">
              <w:rPr>
                <w:sz w:val="20"/>
                <w:szCs w:val="20"/>
              </w:rPr>
              <w:t>Working Memory, Processing Speed, Phonological Processing</w:t>
            </w:r>
          </w:p>
        </w:tc>
        <w:tc>
          <w:tcPr>
            <w:tcW w:w="1440" w:type="dxa"/>
            <w:tcBorders>
              <w:top w:val="nil"/>
              <w:left w:val="nil"/>
              <w:bottom w:val="nil"/>
              <w:right w:val="nil"/>
            </w:tcBorders>
          </w:tcPr>
          <w:p w14:paraId="0138777E" w14:textId="54FAACC1" w:rsidR="00D33DA4" w:rsidRPr="00D37A10" w:rsidRDefault="00D33DA4" w:rsidP="00EF0A8B">
            <w:pPr>
              <w:ind w:right="-110"/>
              <w:rPr>
                <w:sz w:val="20"/>
                <w:szCs w:val="20"/>
              </w:rPr>
            </w:pPr>
            <w:r w:rsidRPr="00D37A10">
              <w:rPr>
                <w:sz w:val="20"/>
                <w:szCs w:val="20"/>
              </w:rPr>
              <w:t>Listening Comprehension, Receptive Vocabulary</w:t>
            </w:r>
          </w:p>
        </w:tc>
        <w:tc>
          <w:tcPr>
            <w:tcW w:w="1571" w:type="dxa"/>
            <w:tcBorders>
              <w:top w:val="nil"/>
              <w:left w:val="nil"/>
              <w:bottom w:val="nil"/>
              <w:right w:val="nil"/>
            </w:tcBorders>
          </w:tcPr>
          <w:p w14:paraId="6E4CCC33" w14:textId="4C79E784" w:rsidR="00D33DA4" w:rsidRPr="00D37A10" w:rsidRDefault="00D33DA4" w:rsidP="00EF0A8B">
            <w:pPr>
              <w:ind w:right="-20"/>
              <w:rPr>
                <w:sz w:val="20"/>
                <w:szCs w:val="20"/>
              </w:rPr>
            </w:pPr>
            <w:r w:rsidRPr="00D37A10">
              <w:rPr>
                <w:sz w:val="20"/>
                <w:szCs w:val="20"/>
              </w:rPr>
              <w:t>Reading Decoding, Reading Comprehension, Reading Fluency, Spelling</w:t>
            </w:r>
          </w:p>
        </w:tc>
        <w:tc>
          <w:tcPr>
            <w:tcW w:w="1661" w:type="dxa"/>
            <w:tcBorders>
              <w:top w:val="nil"/>
              <w:left w:val="nil"/>
              <w:bottom w:val="nil"/>
              <w:right w:val="nil"/>
            </w:tcBorders>
          </w:tcPr>
          <w:p w14:paraId="1342BFE9" w14:textId="7BB39555" w:rsidR="00D33DA4" w:rsidRPr="00D37A10" w:rsidRDefault="00D33DA4" w:rsidP="00EF0A8B">
            <w:pPr>
              <w:ind w:right="-20"/>
              <w:rPr>
                <w:sz w:val="20"/>
                <w:szCs w:val="20"/>
              </w:rPr>
            </w:pPr>
            <w:r w:rsidRPr="00D37A10">
              <w:rPr>
                <w:sz w:val="20"/>
                <w:szCs w:val="20"/>
              </w:rPr>
              <w:t>Extended time, alternate test settings, preferential seating</w:t>
            </w:r>
          </w:p>
        </w:tc>
      </w:tr>
      <w:tr w:rsidR="00D37A10" w:rsidRPr="00D37A10" w14:paraId="1F86E7A4" w14:textId="77777777" w:rsidTr="0052426E">
        <w:trPr>
          <w:trHeight w:val="718"/>
        </w:trPr>
        <w:tc>
          <w:tcPr>
            <w:tcW w:w="1092" w:type="dxa"/>
            <w:tcBorders>
              <w:top w:val="nil"/>
              <w:left w:val="nil"/>
              <w:bottom w:val="nil"/>
              <w:right w:val="nil"/>
            </w:tcBorders>
            <w:hideMark/>
          </w:tcPr>
          <w:p w14:paraId="74C10DFB" w14:textId="77777777" w:rsidR="00D33DA4" w:rsidRPr="00D37A10" w:rsidRDefault="00D33DA4" w:rsidP="00EF0A8B">
            <w:pPr>
              <w:rPr>
                <w:sz w:val="20"/>
                <w:szCs w:val="20"/>
              </w:rPr>
            </w:pPr>
            <w:r w:rsidRPr="00D37A10">
              <w:rPr>
                <w:sz w:val="20"/>
                <w:szCs w:val="20"/>
              </w:rPr>
              <w:t>Nick</w:t>
            </w:r>
          </w:p>
        </w:tc>
        <w:tc>
          <w:tcPr>
            <w:tcW w:w="577" w:type="dxa"/>
            <w:tcBorders>
              <w:top w:val="nil"/>
              <w:left w:val="nil"/>
              <w:bottom w:val="nil"/>
              <w:right w:val="nil"/>
            </w:tcBorders>
          </w:tcPr>
          <w:p w14:paraId="2D425830" w14:textId="77777777" w:rsidR="00D33DA4" w:rsidRPr="00D37A10" w:rsidRDefault="00D33DA4" w:rsidP="00EF0A8B">
            <w:pPr>
              <w:ind w:right="-20"/>
              <w:rPr>
                <w:sz w:val="20"/>
                <w:szCs w:val="20"/>
              </w:rPr>
            </w:pPr>
            <w:r w:rsidRPr="00D37A10">
              <w:rPr>
                <w:sz w:val="20"/>
                <w:szCs w:val="20"/>
              </w:rPr>
              <w:t>53</w:t>
            </w:r>
          </w:p>
        </w:tc>
        <w:tc>
          <w:tcPr>
            <w:tcW w:w="1440" w:type="dxa"/>
            <w:tcBorders>
              <w:top w:val="nil"/>
              <w:left w:val="nil"/>
              <w:bottom w:val="nil"/>
              <w:right w:val="nil"/>
            </w:tcBorders>
          </w:tcPr>
          <w:p w14:paraId="653DF989" w14:textId="3374CAAD" w:rsidR="00D33DA4" w:rsidRPr="00D37A10" w:rsidRDefault="00D33DA4" w:rsidP="00EF0A8B">
            <w:pPr>
              <w:ind w:right="-110"/>
              <w:rPr>
                <w:sz w:val="20"/>
                <w:szCs w:val="20"/>
              </w:rPr>
            </w:pPr>
            <w:r w:rsidRPr="00D37A10">
              <w:rPr>
                <w:sz w:val="20"/>
                <w:szCs w:val="20"/>
              </w:rPr>
              <w:t>Verbal Compression, Verbal Expression, Perceptual Reasoning</w:t>
            </w:r>
          </w:p>
        </w:tc>
        <w:tc>
          <w:tcPr>
            <w:tcW w:w="1440" w:type="dxa"/>
            <w:tcBorders>
              <w:top w:val="nil"/>
              <w:left w:val="nil"/>
              <w:bottom w:val="nil"/>
              <w:right w:val="nil"/>
            </w:tcBorders>
          </w:tcPr>
          <w:p w14:paraId="159ADD48" w14:textId="22901ECC" w:rsidR="00D33DA4" w:rsidRPr="00D37A10" w:rsidRDefault="00D33DA4" w:rsidP="00EF0A8B">
            <w:pPr>
              <w:ind w:right="-110"/>
              <w:rPr>
                <w:sz w:val="20"/>
                <w:szCs w:val="20"/>
              </w:rPr>
            </w:pPr>
            <w:r w:rsidRPr="00D37A10">
              <w:rPr>
                <w:sz w:val="20"/>
                <w:szCs w:val="20"/>
              </w:rPr>
              <w:t>Processing Speed</w:t>
            </w:r>
          </w:p>
        </w:tc>
        <w:tc>
          <w:tcPr>
            <w:tcW w:w="1440" w:type="dxa"/>
            <w:tcBorders>
              <w:top w:val="nil"/>
              <w:left w:val="nil"/>
              <w:bottom w:val="nil"/>
              <w:right w:val="nil"/>
            </w:tcBorders>
          </w:tcPr>
          <w:p w14:paraId="7127C4D5" w14:textId="0DFA4AAF" w:rsidR="00D33DA4" w:rsidRPr="00D37A10" w:rsidRDefault="00D33DA4" w:rsidP="00EF0A8B">
            <w:pPr>
              <w:ind w:right="-110"/>
              <w:rPr>
                <w:sz w:val="20"/>
                <w:szCs w:val="20"/>
              </w:rPr>
            </w:pPr>
            <w:r w:rsidRPr="00D37A10">
              <w:rPr>
                <w:sz w:val="20"/>
                <w:szCs w:val="20"/>
              </w:rPr>
              <w:t>Written Expression, Math Fluency</w:t>
            </w:r>
          </w:p>
        </w:tc>
        <w:tc>
          <w:tcPr>
            <w:tcW w:w="1571" w:type="dxa"/>
            <w:tcBorders>
              <w:top w:val="nil"/>
              <w:left w:val="nil"/>
              <w:bottom w:val="nil"/>
              <w:right w:val="nil"/>
            </w:tcBorders>
          </w:tcPr>
          <w:p w14:paraId="1DB709A1" w14:textId="77777777" w:rsidR="00D33DA4" w:rsidRPr="00D37A10" w:rsidRDefault="00D33DA4" w:rsidP="00EF0A8B">
            <w:pPr>
              <w:ind w:right="-20"/>
              <w:rPr>
                <w:sz w:val="20"/>
                <w:szCs w:val="20"/>
              </w:rPr>
            </w:pPr>
            <w:r w:rsidRPr="00D37A10">
              <w:rPr>
                <w:sz w:val="20"/>
                <w:szCs w:val="20"/>
              </w:rPr>
              <w:t>Basic Reading Skills, Phonics, Reading Fluency, Spelling, Writing Fluency</w:t>
            </w:r>
          </w:p>
        </w:tc>
        <w:tc>
          <w:tcPr>
            <w:tcW w:w="1661" w:type="dxa"/>
            <w:tcBorders>
              <w:top w:val="nil"/>
              <w:left w:val="nil"/>
              <w:bottom w:val="nil"/>
              <w:right w:val="nil"/>
            </w:tcBorders>
          </w:tcPr>
          <w:p w14:paraId="11F92ED9" w14:textId="77777777" w:rsidR="00D33DA4" w:rsidRPr="00D37A10" w:rsidRDefault="00D33DA4" w:rsidP="00EF0A8B">
            <w:pPr>
              <w:ind w:right="-20"/>
              <w:rPr>
                <w:sz w:val="20"/>
                <w:szCs w:val="20"/>
              </w:rPr>
            </w:pPr>
            <w:r w:rsidRPr="00D37A10">
              <w:rPr>
                <w:sz w:val="20"/>
                <w:szCs w:val="20"/>
              </w:rPr>
              <w:t>Extended time, alternate test location, speech to text software</w:t>
            </w:r>
          </w:p>
        </w:tc>
      </w:tr>
      <w:tr w:rsidR="00EF0A8B" w:rsidRPr="00D37A10" w14:paraId="1E535DF7" w14:textId="77777777" w:rsidTr="0052426E">
        <w:trPr>
          <w:trHeight w:val="342"/>
        </w:trPr>
        <w:tc>
          <w:tcPr>
            <w:tcW w:w="1092" w:type="dxa"/>
            <w:tcBorders>
              <w:top w:val="nil"/>
              <w:left w:val="nil"/>
              <w:bottom w:val="single" w:sz="4" w:space="0" w:color="auto"/>
              <w:right w:val="nil"/>
            </w:tcBorders>
          </w:tcPr>
          <w:p w14:paraId="157149E2" w14:textId="77777777" w:rsidR="00D33DA4" w:rsidRPr="00D37A10" w:rsidRDefault="00D33DA4" w:rsidP="00EF0A8B">
            <w:pPr>
              <w:rPr>
                <w:sz w:val="20"/>
                <w:szCs w:val="20"/>
              </w:rPr>
            </w:pPr>
            <w:r w:rsidRPr="00D37A10">
              <w:rPr>
                <w:sz w:val="20"/>
                <w:szCs w:val="20"/>
              </w:rPr>
              <w:t>Serena</w:t>
            </w:r>
          </w:p>
        </w:tc>
        <w:tc>
          <w:tcPr>
            <w:tcW w:w="577" w:type="dxa"/>
            <w:tcBorders>
              <w:top w:val="nil"/>
              <w:left w:val="nil"/>
              <w:bottom w:val="single" w:sz="4" w:space="0" w:color="auto"/>
              <w:right w:val="nil"/>
            </w:tcBorders>
          </w:tcPr>
          <w:p w14:paraId="362C2BA2" w14:textId="77777777" w:rsidR="00D33DA4" w:rsidRPr="00D37A10" w:rsidRDefault="00D33DA4" w:rsidP="00EF0A8B">
            <w:pPr>
              <w:ind w:right="-20"/>
              <w:rPr>
                <w:sz w:val="20"/>
                <w:szCs w:val="20"/>
              </w:rPr>
            </w:pPr>
            <w:r w:rsidRPr="00D37A10">
              <w:rPr>
                <w:sz w:val="20"/>
                <w:szCs w:val="20"/>
              </w:rPr>
              <w:t>23</w:t>
            </w:r>
          </w:p>
        </w:tc>
        <w:tc>
          <w:tcPr>
            <w:tcW w:w="1440" w:type="dxa"/>
            <w:tcBorders>
              <w:top w:val="nil"/>
              <w:left w:val="nil"/>
              <w:bottom w:val="single" w:sz="4" w:space="0" w:color="auto"/>
              <w:right w:val="nil"/>
            </w:tcBorders>
          </w:tcPr>
          <w:p w14:paraId="5792B919" w14:textId="0ED32252" w:rsidR="00D33DA4" w:rsidRPr="00D37A10" w:rsidRDefault="00D33DA4" w:rsidP="00EF0A8B">
            <w:pPr>
              <w:ind w:right="-110"/>
              <w:rPr>
                <w:sz w:val="20"/>
                <w:szCs w:val="20"/>
              </w:rPr>
            </w:pPr>
            <w:r w:rsidRPr="00D37A10">
              <w:rPr>
                <w:sz w:val="20"/>
                <w:szCs w:val="20"/>
              </w:rPr>
              <w:t>Verbal Comprehension, Perceptual Reasoning,</w:t>
            </w:r>
            <w:r w:rsidR="00F2675C" w:rsidRPr="00D37A10">
              <w:rPr>
                <w:sz w:val="20"/>
                <w:szCs w:val="20"/>
              </w:rPr>
              <w:t xml:space="preserve"> </w:t>
            </w:r>
          </w:p>
        </w:tc>
        <w:tc>
          <w:tcPr>
            <w:tcW w:w="1440" w:type="dxa"/>
            <w:tcBorders>
              <w:top w:val="nil"/>
              <w:left w:val="nil"/>
              <w:bottom w:val="single" w:sz="4" w:space="0" w:color="auto"/>
              <w:right w:val="nil"/>
            </w:tcBorders>
          </w:tcPr>
          <w:p w14:paraId="32D3C65B" w14:textId="3913BE14" w:rsidR="00D33DA4" w:rsidRPr="00D37A10" w:rsidRDefault="00D33DA4" w:rsidP="00EF0A8B">
            <w:pPr>
              <w:ind w:right="-110"/>
              <w:rPr>
                <w:sz w:val="20"/>
                <w:szCs w:val="20"/>
              </w:rPr>
            </w:pPr>
            <w:r w:rsidRPr="00D37A10">
              <w:rPr>
                <w:sz w:val="20"/>
                <w:szCs w:val="20"/>
              </w:rPr>
              <w:t xml:space="preserve"> Visual Motor Coordination, Processing Speed </w:t>
            </w:r>
          </w:p>
        </w:tc>
        <w:tc>
          <w:tcPr>
            <w:tcW w:w="1440" w:type="dxa"/>
            <w:tcBorders>
              <w:top w:val="nil"/>
              <w:left w:val="nil"/>
              <w:bottom w:val="single" w:sz="4" w:space="0" w:color="auto"/>
              <w:right w:val="nil"/>
            </w:tcBorders>
          </w:tcPr>
          <w:p w14:paraId="016D5579" w14:textId="456FDFB4" w:rsidR="00D33DA4" w:rsidRPr="00D37A10" w:rsidRDefault="00D33DA4" w:rsidP="00EF0A8B">
            <w:pPr>
              <w:ind w:right="-110"/>
              <w:rPr>
                <w:sz w:val="20"/>
                <w:szCs w:val="20"/>
              </w:rPr>
            </w:pPr>
            <w:r w:rsidRPr="00D37A10">
              <w:rPr>
                <w:sz w:val="20"/>
                <w:szCs w:val="20"/>
              </w:rPr>
              <w:t>Vocabulary, Listening Comprehension; Broad Math Skills</w:t>
            </w:r>
          </w:p>
        </w:tc>
        <w:tc>
          <w:tcPr>
            <w:tcW w:w="1571" w:type="dxa"/>
            <w:tcBorders>
              <w:top w:val="nil"/>
              <w:left w:val="nil"/>
              <w:bottom w:val="single" w:sz="4" w:space="0" w:color="auto"/>
              <w:right w:val="nil"/>
            </w:tcBorders>
          </w:tcPr>
          <w:p w14:paraId="5A74B036" w14:textId="77777777" w:rsidR="00D33DA4" w:rsidRPr="00D37A10" w:rsidRDefault="00D33DA4" w:rsidP="00EF0A8B">
            <w:pPr>
              <w:ind w:right="-20"/>
              <w:rPr>
                <w:sz w:val="20"/>
                <w:szCs w:val="20"/>
              </w:rPr>
            </w:pPr>
          </w:p>
          <w:p w14:paraId="4C671F4F" w14:textId="77777777" w:rsidR="009761A1" w:rsidRPr="00D37A10" w:rsidRDefault="00D33DA4" w:rsidP="00EF0A8B">
            <w:pPr>
              <w:ind w:right="-20"/>
              <w:rPr>
                <w:sz w:val="20"/>
                <w:szCs w:val="20"/>
              </w:rPr>
            </w:pPr>
            <w:r w:rsidRPr="00D37A10">
              <w:rPr>
                <w:sz w:val="20"/>
                <w:szCs w:val="20"/>
              </w:rPr>
              <w:t xml:space="preserve">Phonics, Spelling, </w:t>
            </w:r>
          </w:p>
          <w:p w14:paraId="0D247392" w14:textId="60B9F732" w:rsidR="00D33DA4" w:rsidRPr="00D37A10" w:rsidRDefault="00D33DA4" w:rsidP="009761A1">
            <w:pPr>
              <w:ind w:right="-20"/>
              <w:rPr>
                <w:sz w:val="20"/>
                <w:szCs w:val="20"/>
              </w:rPr>
            </w:pPr>
            <w:r w:rsidRPr="00D37A10">
              <w:rPr>
                <w:sz w:val="20"/>
                <w:szCs w:val="20"/>
              </w:rPr>
              <w:t>Reading Rate, Basic Reading Skills, Phoneme-Grapheme Knowledge</w:t>
            </w:r>
          </w:p>
        </w:tc>
        <w:tc>
          <w:tcPr>
            <w:tcW w:w="1661" w:type="dxa"/>
            <w:tcBorders>
              <w:top w:val="nil"/>
              <w:left w:val="nil"/>
              <w:bottom w:val="single" w:sz="4" w:space="0" w:color="auto"/>
              <w:right w:val="nil"/>
            </w:tcBorders>
          </w:tcPr>
          <w:p w14:paraId="4A724F27" w14:textId="594D30D3" w:rsidR="00D33DA4" w:rsidRPr="00D37A10" w:rsidRDefault="00D33DA4" w:rsidP="00EF0A8B">
            <w:pPr>
              <w:ind w:right="-20"/>
              <w:rPr>
                <w:sz w:val="20"/>
                <w:szCs w:val="20"/>
              </w:rPr>
            </w:pPr>
            <w:r w:rsidRPr="00D37A10">
              <w:rPr>
                <w:sz w:val="20"/>
                <w:szCs w:val="20"/>
              </w:rPr>
              <w:t xml:space="preserve">Extended time, alternate test settings, written and oral instructions, preferential seating, </w:t>
            </w:r>
            <w:r w:rsidR="009138BA" w:rsidRPr="00D37A10">
              <w:rPr>
                <w:sz w:val="20"/>
                <w:szCs w:val="20"/>
              </w:rPr>
              <w:t>dictation,</w:t>
            </w:r>
            <w:r w:rsidRPr="00D37A10">
              <w:rPr>
                <w:sz w:val="20"/>
                <w:szCs w:val="20"/>
              </w:rPr>
              <w:t xml:space="preserve"> and electronic readers</w:t>
            </w:r>
          </w:p>
        </w:tc>
      </w:tr>
    </w:tbl>
    <w:p w14:paraId="6635B0D3" w14:textId="77777777" w:rsidR="009761A1" w:rsidRPr="00D37A10" w:rsidRDefault="009761A1" w:rsidP="00B11044">
      <w:pPr>
        <w:pStyle w:val="APAHeading2"/>
      </w:pPr>
      <w:bookmarkStart w:id="177" w:name="_Toc45985972"/>
    </w:p>
    <w:p w14:paraId="054A01CF" w14:textId="77777777" w:rsidR="005637FB" w:rsidRDefault="005637FB">
      <w:pPr>
        <w:rPr>
          <w:b/>
          <w:bCs/>
          <w:iCs/>
          <w:sz w:val="28"/>
          <w:szCs w:val="28"/>
        </w:rPr>
      </w:pPr>
      <w:bookmarkStart w:id="178" w:name="_Toc63007534"/>
      <w:bookmarkStart w:id="179" w:name="_Toc70082942"/>
      <w:r>
        <w:br w:type="page"/>
      </w:r>
    </w:p>
    <w:p w14:paraId="74E61E4A" w14:textId="339A09D8" w:rsidR="00B11044" w:rsidRDefault="00B11044" w:rsidP="00981F8F">
      <w:pPr>
        <w:pStyle w:val="Heading2"/>
      </w:pPr>
      <w:bookmarkStart w:id="180" w:name="_Toc45985973"/>
      <w:bookmarkStart w:id="181" w:name="_Toc63007535"/>
      <w:bookmarkStart w:id="182" w:name="_Toc70082943"/>
      <w:bookmarkStart w:id="183" w:name="_Toc71718605"/>
      <w:bookmarkEnd w:id="177"/>
      <w:bookmarkEnd w:id="178"/>
      <w:bookmarkEnd w:id="179"/>
      <w:r>
        <w:lastRenderedPageBreak/>
        <w:t>Materials</w:t>
      </w:r>
      <w:bookmarkEnd w:id="180"/>
      <w:bookmarkEnd w:id="181"/>
      <w:bookmarkEnd w:id="182"/>
      <w:bookmarkEnd w:id="183"/>
    </w:p>
    <w:p w14:paraId="4F245C53" w14:textId="77777777" w:rsidR="00981F8F" w:rsidRPr="00981F8F" w:rsidRDefault="00981F8F" w:rsidP="00981F8F"/>
    <w:p w14:paraId="75311D24" w14:textId="46FC6EB8" w:rsidR="00480C6E" w:rsidRPr="00CE0BD5" w:rsidRDefault="00B11044" w:rsidP="00CE0BD5">
      <w:pPr>
        <w:pBdr>
          <w:top w:val="nil"/>
          <w:left w:val="nil"/>
          <w:bottom w:val="nil"/>
          <w:right w:val="nil"/>
          <w:between w:val="nil"/>
        </w:pBdr>
        <w:spacing w:after="120" w:line="480" w:lineRule="auto"/>
        <w:ind w:right="502" w:firstLine="720"/>
        <w:rPr>
          <w:color w:val="000000"/>
        </w:rPr>
      </w:pPr>
      <w:r>
        <w:rPr>
          <w:color w:val="000000"/>
        </w:rPr>
        <w:t>Materials used in this study included a stopwatch, index cards, word lists, signed videos, GoReact access, and data sheets.</w:t>
      </w:r>
      <w:r w:rsidR="00F2675C">
        <w:rPr>
          <w:color w:val="000000"/>
        </w:rPr>
        <w:t xml:space="preserve"> </w:t>
      </w:r>
      <w:r>
        <w:rPr>
          <w:color w:val="000000"/>
        </w:rPr>
        <w:t xml:space="preserve">The CCC intervention is a multimedia format with videos for each set of words accessed individually through the online program GoReact. GoReact consists of split screens of the stimulus and the participant’s responses. Data sheets consisted of 30 vocabulary words with columns to record responses for each assessment (See </w:t>
      </w:r>
      <w:r>
        <w:t>Appendix B</w:t>
      </w:r>
      <w:r>
        <w:rPr>
          <w:color w:val="000000"/>
        </w:rPr>
        <w:t>). The selected vocabulary words were placed on individual index cards for use during assessments.</w:t>
      </w:r>
      <w:r w:rsidR="00F2675C">
        <w:rPr>
          <w:color w:val="000000"/>
        </w:rPr>
        <w:t xml:space="preserve"> </w:t>
      </w:r>
      <w:r w:rsidR="00D10960">
        <w:rPr>
          <w:color w:val="000000"/>
        </w:rPr>
        <w:t xml:space="preserve">These cards were used during zoom meetings </w:t>
      </w:r>
      <w:r w:rsidR="00784EBD">
        <w:rPr>
          <w:color w:val="000000"/>
        </w:rPr>
        <w:t>prior to intervention to first establish baseline</w:t>
      </w:r>
      <w:r w:rsidR="000D43D3">
        <w:rPr>
          <w:color w:val="000000"/>
        </w:rPr>
        <w:t xml:space="preserve"> and then carry out probes for data collection. (see Figure 2)</w:t>
      </w:r>
      <w:bookmarkStart w:id="184" w:name="_Toc70082944"/>
    </w:p>
    <w:p w14:paraId="00C5D8CC" w14:textId="249F74D4" w:rsidR="005637FB" w:rsidRDefault="00CF4435" w:rsidP="002C4A5A">
      <w:pPr>
        <w:spacing w:line="480" w:lineRule="auto"/>
        <w:ind w:firstLine="720"/>
        <w:rPr>
          <w:b/>
          <w:bCs/>
        </w:rPr>
      </w:pPr>
      <w:bookmarkStart w:id="185" w:name="_Toc70084864"/>
      <w:bookmarkEnd w:id="184"/>
      <w:r>
        <w:rPr>
          <w:color w:val="000000"/>
        </w:rPr>
        <w:t xml:space="preserve">The signed vocabulary words chosen for the study were taken from Dawn Sign Press Signing Naturally Unit 1 </w:t>
      </w:r>
      <w:r w:rsidRPr="00CF4435">
        <w:rPr>
          <w:color w:val="000000"/>
        </w:rPr>
        <w:t>(Mikos et al., 2001)</w:t>
      </w:r>
      <w:r>
        <w:rPr>
          <w:color w:val="000000"/>
        </w:rPr>
        <w:t xml:space="preserve">. Words were randomly chosen from the curriculum’s list of explicitly taught vocabulary (see Appendix C). </w:t>
      </w:r>
      <w:r w:rsidR="00EA658D">
        <w:rPr>
          <w:color w:val="000000"/>
        </w:rPr>
        <w:t xml:space="preserve"> Videos were created using a native signer signing each of the 30 words selected. Each clip was edited to include the English equivalent at the top of the screen. For each word a 12 second clip was created as a learning trial in which the native signer signs the word </w:t>
      </w:r>
      <w:r w:rsidR="005637FB">
        <w:br w:type="page"/>
      </w:r>
    </w:p>
    <w:bookmarkEnd w:id="185"/>
    <w:p w14:paraId="6C4522AF" w14:textId="1F3A844A" w:rsidR="00C65C80" w:rsidRDefault="00C65C80" w:rsidP="003D7BBC">
      <w:pPr>
        <w:pStyle w:val="APAFigureCaption"/>
        <w:spacing w:line="240" w:lineRule="auto"/>
      </w:pPr>
      <w:r>
        <w:lastRenderedPageBreak/>
        <w:t>Probes</w:t>
      </w:r>
    </w:p>
    <w:p w14:paraId="50A80A5C" w14:textId="352B0C13" w:rsidR="00C65C80" w:rsidRDefault="00C65C80" w:rsidP="00C65C80">
      <w:pPr>
        <w:pStyle w:val="APAFigure"/>
      </w:pPr>
      <w:r>
        <w:rPr>
          <w:noProof/>
        </w:rPr>
        <w:drawing>
          <wp:inline distT="0" distB="0" distL="0" distR="0" wp14:anchorId="4F7B0FDD" wp14:editId="31FA09B0">
            <wp:extent cx="1440180" cy="681567"/>
            <wp:effectExtent l="0" t="0" r="7620" b="444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0180" cy="681567"/>
                    </a:xfrm>
                    <a:prstGeom prst="rect">
                      <a:avLst/>
                    </a:prstGeom>
                  </pic:spPr>
                </pic:pic>
              </a:graphicData>
            </a:graphic>
          </wp:inline>
        </w:drawing>
      </w:r>
    </w:p>
    <w:p w14:paraId="2990088F" w14:textId="6341E0BD" w:rsidR="003503BD" w:rsidRDefault="0086375F" w:rsidP="00C65C80">
      <w:pPr>
        <w:pStyle w:val="APAFigureCaption"/>
        <w:rPr>
          <w:i w:val="0"/>
          <w:iCs/>
        </w:rPr>
      </w:pPr>
      <w:r>
        <w:t xml:space="preserve">Note: </w:t>
      </w:r>
      <w:r w:rsidR="004D3AF8">
        <w:rPr>
          <w:i w:val="0"/>
          <w:iCs/>
        </w:rPr>
        <w:t xml:space="preserve">Data collection </w:t>
      </w:r>
      <w:r w:rsidR="00840523">
        <w:rPr>
          <w:i w:val="0"/>
          <w:iCs/>
        </w:rPr>
        <w:t>probes occurring during Zoom meetings</w:t>
      </w:r>
    </w:p>
    <w:p w14:paraId="1C1F908B" w14:textId="54F96437" w:rsidR="005637FB" w:rsidRDefault="005637FB" w:rsidP="005637FB">
      <w:pPr>
        <w:pStyle w:val="Caption"/>
      </w:pPr>
      <w:r>
        <w:t xml:space="preserve">Figure </w:t>
      </w:r>
      <w:fldSimple w:instr=" SEQ Figure \* ARABIC ">
        <w:r>
          <w:rPr>
            <w:noProof/>
          </w:rPr>
          <w:t>2</w:t>
        </w:r>
      </w:fldSimple>
    </w:p>
    <w:p w14:paraId="7157A599" w14:textId="77777777" w:rsidR="005637FB" w:rsidRPr="005637FB" w:rsidRDefault="005637FB" w:rsidP="005637FB">
      <w:pPr>
        <w:pStyle w:val="APA"/>
      </w:pPr>
    </w:p>
    <w:p w14:paraId="42E118DC" w14:textId="77777777" w:rsidR="005637FB" w:rsidRDefault="005637FB">
      <w:pPr>
        <w:rPr>
          <w:color w:val="000000"/>
        </w:rPr>
      </w:pPr>
      <w:r>
        <w:rPr>
          <w:color w:val="000000"/>
        </w:rPr>
        <w:br w:type="page"/>
      </w:r>
    </w:p>
    <w:p w14:paraId="151F45F7" w14:textId="65C5F4DC" w:rsidR="00B11044" w:rsidRDefault="00B11044" w:rsidP="00B11044">
      <w:pPr>
        <w:pBdr>
          <w:top w:val="nil"/>
          <w:left w:val="nil"/>
          <w:bottom w:val="nil"/>
          <w:right w:val="nil"/>
          <w:between w:val="nil"/>
        </w:pBdr>
        <w:spacing w:after="120" w:line="480" w:lineRule="auto"/>
        <w:ind w:right="502" w:firstLine="720"/>
        <w:rPr>
          <w:color w:val="000000"/>
        </w:rPr>
      </w:pPr>
      <w:r>
        <w:rPr>
          <w:color w:val="000000"/>
        </w:rPr>
        <w:lastRenderedPageBreak/>
        <w:t>The native signer repeats the sign for 3 seconds with the English equivalent at the top of the screen.</w:t>
      </w:r>
      <w:r w:rsidR="00F2675C">
        <w:rPr>
          <w:color w:val="000000"/>
        </w:rPr>
        <w:t xml:space="preserve"> </w:t>
      </w:r>
      <w:r>
        <w:rPr>
          <w:color w:val="000000"/>
        </w:rPr>
        <w:t>Last, the screen is blank with only the English equivalent at the top of the screen for 3 seconds.</w:t>
      </w:r>
      <w:r w:rsidR="00F2675C">
        <w:rPr>
          <w:color w:val="000000"/>
        </w:rPr>
        <w:t xml:space="preserve"> </w:t>
      </w:r>
      <w:r>
        <w:rPr>
          <w:color w:val="000000"/>
        </w:rPr>
        <w:t xml:space="preserve">The learning trial is repeated for all 30 words (see </w:t>
      </w:r>
      <w:r w:rsidR="003D0708">
        <w:rPr>
          <w:color w:val="000000"/>
        </w:rPr>
        <w:t xml:space="preserve">Figure </w:t>
      </w:r>
      <w:r w:rsidR="00A61C8C">
        <w:rPr>
          <w:color w:val="000000"/>
        </w:rPr>
        <w:t>3</w:t>
      </w:r>
      <w:r>
        <w:rPr>
          <w:color w:val="000000"/>
        </w:rPr>
        <w:t>).</w:t>
      </w:r>
      <w:r w:rsidR="00F2675C">
        <w:rPr>
          <w:color w:val="000000"/>
        </w:rPr>
        <w:t xml:space="preserve"> </w:t>
      </w:r>
      <w:r>
        <w:rPr>
          <w:color w:val="000000"/>
        </w:rPr>
        <w:t>The 30 words are divided into 3 sets of 10 words each.</w:t>
      </w:r>
      <w:r w:rsidR="00F2675C">
        <w:rPr>
          <w:color w:val="000000"/>
        </w:rPr>
        <w:t xml:space="preserve"> </w:t>
      </w:r>
      <w:r>
        <w:rPr>
          <w:color w:val="000000"/>
        </w:rPr>
        <w:t xml:space="preserve">Three videos were created for each set, with a presentation of the 10 words occurring in a different order on each </w:t>
      </w:r>
      <w:r w:rsidR="00E24EA0">
        <w:rPr>
          <w:color w:val="000000"/>
        </w:rPr>
        <w:t>video (</w:t>
      </w:r>
      <w:r>
        <w:rPr>
          <w:color w:val="000000"/>
        </w:rPr>
        <w:t>See table 2).</w:t>
      </w:r>
      <w:r w:rsidR="00F2675C">
        <w:rPr>
          <w:color w:val="000000"/>
        </w:rPr>
        <w:t xml:space="preserve"> </w:t>
      </w:r>
      <w:r>
        <w:rPr>
          <w:color w:val="000000"/>
        </w:rPr>
        <w:t>The videos were used in a random order for each phase of the intervention.</w:t>
      </w:r>
      <w:r w:rsidR="00F2675C">
        <w:rPr>
          <w:color w:val="000000"/>
        </w:rPr>
        <w:t xml:space="preserve"> </w:t>
      </w:r>
      <w:r>
        <w:rPr>
          <w:color w:val="000000"/>
        </w:rPr>
        <w:t>This process was repeated for sets 2 and 3 of the original vocabulary list.</w:t>
      </w:r>
      <w:r w:rsidR="00F2675C">
        <w:rPr>
          <w:color w:val="000000"/>
        </w:rPr>
        <w:t xml:space="preserve"> </w:t>
      </w:r>
      <w:r>
        <w:rPr>
          <w:color w:val="000000"/>
        </w:rPr>
        <w:t xml:space="preserve">The videos were uploaded to </w:t>
      </w:r>
      <w:r w:rsidR="00022CDB">
        <w:rPr>
          <w:color w:val="000000"/>
        </w:rPr>
        <w:t>GoReact,</w:t>
      </w:r>
      <w:r>
        <w:rPr>
          <w:color w:val="000000"/>
        </w:rPr>
        <w:t xml:space="preserve"> and user accounts were created for each </w:t>
      </w:r>
      <w:r>
        <w:t xml:space="preserve">participant. </w:t>
      </w:r>
    </w:p>
    <w:bookmarkStart w:id="186" w:name="_Toc71718606" w:displacedByCustomXml="next"/>
    <w:bookmarkStart w:id="187" w:name="_Toc70082945" w:displacedByCustomXml="next"/>
    <w:bookmarkStart w:id="188" w:name="_Toc70084865" w:displacedByCustomXml="next"/>
    <w:sdt>
      <w:sdtPr>
        <w:rPr>
          <w:b w:val="0"/>
          <w:bCs w:val="0"/>
          <w:iCs w:val="0"/>
          <w:color w:val="000000"/>
          <w:sz w:val="24"/>
          <w:szCs w:val="24"/>
        </w:rPr>
        <w:tag w:val="F_AD715FAE-6616-405C-80E8-0C104C078272"/>
        <w:id w:val="1059134557"/>
        <w:placeholder>
          <w:docPart w:val="DefaultPlaceholder_-1854013440"/>
        </w:placeholder>
        <w15:appearance w15:val="hidden"/>
      </w:sdtPr>
      <w:sdtEndPr>
        <w:rPr>
          <w:color w:val="auto"/>
        </w:rPr>
      </w:sdtEndPr>
      <w:sdtContent>
        <w:p w14:paraId="7BA85058" w14:textId="77777777" w:rsidR="005F68D5" w:rsidRDefault="005F68D5" w:rsidP="005F68D5">
          <w:pPr>
            <w:pStyle w:val="Heading2"/>
          </w:pPr>
          <w:r w:rsidRPr="00D37A10">
            <w:t>Design</w:t>
          </w:r>
          <w:bookmarkEnd w:id="186"/>
        </w:p>
        <w:p w14:paraId="031F2966" w14:textId="77777777" w:rsidR="005F68D5" w:rsidRPr="00981F8F" w:rsidRDefault="005F68D5" w:rsidP="005F68D5"/>
        <w:p w14:paraId="63D56928" w14:textId="5D83D10B" w:rsidR="005637FB" w:rsidRDefault="005F68D5" w:rsidP="005E4AC4">
          <w:pPr>
            <w:spacing w:line="480" w:lineRule="auto"/>
            <w:rPr>
              <w:color w:val="000000"/>
            </w:rPr>
          </w:pPr>
          <w:r w:rsidRPr="00D37A10">
            <w:t>A multiple baseline across sets design was used to evaluate the effectiveness of this intervention. This design allows the researcher to improve skills by staggering the treatment. Because the treatment starts at different times, one can conclude that the changes are due to the treatment and not by chance. True baselines are established for each target behavior allowing the researcher to evaluate effectiveness of the intervention. After a change has been observed, in the case of this study, a positive</w:t>
          </w:r>
        </w:p>
        <w:p w14:paraId="07345EE0" w14:textId="08EDF0EC" w:rsidR="005637FB" w:rsidRDefault="005E4AC4" w:rsidP="005E4AC4">
          <w:pPr>
            <w:spacing w:line="480" w:lineRule="auto"/>
            <w:rPr>
              <w:b/>
              <w:bCs/>
              <w:color w:val="000000"/>
            </w:rPr>
          </w:pPr>
          <w:r w:rsidRPr="00D37A10">
            <w:t>upward trend, the next set is introduced. While intervention is carried out for this set, data collection continues for both sets. By collecting data from several participants over multiple sets, with staggered treatments, a generalization can be made regarding effectiveness to the greater population (Morgan &amp; Morgan, 2009). This design controls for threats to internal validity by providing an opportunity for more than three demonstrations of a treatment effect.</w:t>
          </w:r>
          <w:r w:rsidR="005637FB">
            <w:rPr>
              <w:color w:val="000000"/>
            </w:rPr>
            <w:br w:type="page"/>
          </w:r>
        </w:p>
      </w:sdtContent>
    </w:sdt>
    <w:bookmarkEnd w:id="188"/>
    <w:bookmarkEnd w:id="187"/>
    <w:p w14:paraId="6AF34AF8" w14:textId="77777777" w:rsidR="00554530" w:rsidRDefault="00554530" w:rsidP="00554530">
      <w:pPr>
        <w:pStyle w:val="APAFigureCaption"/>
      </w:pPr>
      <w:r>
        <w:lastRenderedPageBreak/>
        <w:t>Learning Trial Clip</w:t>
      </w:r>
    </w:p>
    <w:p w14:paraId="1C914D54" w14:textId="77777777" w:rsidR="00554530" w:rsidRDefault="00554530" w:rsidP="00554530">
      <w:pPr>
        <w:pStyle w:val="APAFigure"/>
      </w:pPr>
      <w:r>
        <w:rPr>
          <w:noProof/>
        </w:rPr>
        <w:drawing>
          <wp:inline distT="0" distB="0" distL="0" distR="0" wp14:anchorId="20270CD5" wp14:editId="4EB6459F">
            <wp:extent cx="4541520" cy="815340"/>
            <wp:effectExtent l="0" t="0" r="0" b="381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pic:nvPicPr>
                  <pic:blipFill>
                    <a:blip r:embed="rId17">
                      <a:extLst>
                        <a:ext uri="{28A0092B-C50C-407E-A947-70E740481C1C}">
                          <a14:useLocalDpi xmlns:a14="http://schemas.microsoft.com/office/drawing/2010/main" val="0"/>
                        </a:ext>
                      </a:extLst>
                    </a:blip>
                    <a:stretch>
                      <a:fillRect/>
                    </a:stretch>
                  </pic:blipFill>
                  <pic:spPr>
                    <a:xfrm>
                      <a:off x="0" y="0"/>
                      <a:ext cx="4541520" cy="815340"/>
                    </a:xfrm>
                    <a:prstGeom prst="rect">
                      <a:avLst/>
                    </a:prstGeom>
                  </pic:spPr>
                </pic:pic>
              </a:graphicData>
            </a:graphic>
          </wp:inline>
        </w:drawing>
      </w:r>
    </w:p>
    <w:p w14:paraId="5D4BA4FC" w14:textId="77777777" w:rsidR="005637FB" w:rsidRDefault="00554530" w:rsidP="005637FB">
      <w:pPr>
        <w:pStyle w:val="APAFigureNote"/>
      </w:pPr>
      <w:r>
        <w:rPr>
          <w:rStyle w:val="Emphasis"/>
        </w:rPr>
        <w:t>Note.</w:t>
      </w:r>
      <w:r>
        <w:t xml:space="preserve"> Sample of </w:t>
      </w:r>
      <w:r w:rsidR="00D772D2">
        <w:t>a single vocabulary of a learning trial</w:t>
      </w:r>
    </w:p>
    <w:p w14:paraId="7359F48D" w14:textId="406B0952" w:rsidR="005637FB" w:rsidRPr="00CE0BD5" w:rsidRDefault="005637FB" w:rsidP="005637FB">
      <w:pPr>
        <w:pStyle w:val="Caption"/>
      </w:pPr>
      <w:r>
        <w:t xml:space="preserve">Figure </w:t>
      </w:r>
      <w:fldSimple w:instr=" SEQ Figure \* ARABIC ">
        <w:r>
          <w:rPr>
            <w:noProof/>
          </w:rPr>
          <w:t>3</w:t>
        </w:r>
      </w:fldSimple>
    </w:p>
    <w:p w14:paraId="51866C5D" w14:textId="2DD8FA5F" w:rsidR="005637FB" w:rsidRDefault="005637FB">
      <w:r>
        <w:br w:type="page"/>
      </w:r>
    </w:p>
    <w:p w14:paraId="1FFA1E72" w14:textId="77777777" w:rsidR="00D47EF1" w:rsidRPr="00360CC8" w:rsidRDefault="0026267C" w:rsidP="00D47EF1">
      <w:pPr>
        <w:pStyle w:val="Caption"/>
      </w:pPr>
      <w:sdt>
        <w:sdtPr>
          <w:rPr>
            <w:color w:val="000000"/>
          </w:rPr>
          <w:tag w:val="T_6F7657F6-D4DA-4163-B76D-81327AB96ABE"/>
          <w:id w:val="1288237834"/>
          <w:placeholder>
            <w:docPart w:val="3B9DE1CCD1264885B7CC29310A85E4FD"/>
          </w:placeholder>
          <w15:appearance w15:val="hidden"/>
        </w:sdtPr>
        <w:sdtEndPr>
          <w:rPr>
            <w:color w:val="auto"/>
          </w:rPr>
        </w:sdtEndPr>
        <w:sdtContent>
          <w:r w:rsidR="00D47EF1">
            <w:t xml:space="preserve">Table </w:t>
          </w:r>
          <w:fldSimple w:instr=" SEQ Table \* ARABIC ">
            <w:r w:rsidR="00D47EF1">
              <w:rPr>
                <w:noProof/>
              </w:rPr>
              <w:t>2</w:t>
            </w:r>
          </w:fldSimple>
        </w:sdtContent>
      </w:sdt>
    </w:p>
    <w:p w14:paraId="3C093AB3" w14:textId="247A95C9" w:rsidR="00FD3244" w:rsidRDefault="00FD3244" w:rsidP="00FD3244">
      <w:pPr>
        <w:pStyle w:val="APATableTitle"/>
      </w:pPr>
      <w:r>
        <w:t>Learning Trials Randomized Videos</w:t>
      </w:r>
      <w:r w:rsidR="00662694">
        <w:t xml:space="preserve"> Set 1</w:t>
      </w:r>
    </w:p>
    <w:tbl>
      <w:tblPr>
        <w:tblStyle w:val="APATable"/>
        <w:tblW w:w="8773" w:type="dxa"/>
        <w:tblInd w:w="-90" w:type="dxa"/>
        <w:tblLayout w:type="fixed"/>
        <w:tblLook w:val="04A0" w:firstRow="1" w:lastRow="0" w:firstColumn="1" w:lastColumn="0" w:noHBand="0" w:noVBand="1"/>
      </w:tblPr>
      <w:tblGrid>
        <w:gridCol w:w="660"/>
        <w:gridCol w:w="663"/>
        <w:gridCol w:w="110"/>
        <w:gridCol w:w="553"/>
        <w:gridCol w:w="110"/>
        <w:gridCol w:w="554"/>
        <w:gridCol w:w="110"/>
        <w:gridCol w:w="219"/>
        <w:gridCol w:w="114"/>
        <w:gridCol w:w="544"/>
        <w:gridCol w:w="749"/>
        <w:gridCol w:w="115"/>
        <w:gridCol w:w="550"/>
        <w:gridCol w:w="115"/>
        <w:gridCol w:w="549"/>
        <w:gridCol w:w="115"/>
        <w:gridCol w:w="211"/>
        <w:gridCol w:w="132"/>
        <w:gridCol w:w="546"/>
        <w:gridCol w:w="746"/>
        <w:gridCol w:w="115"/>
        <w:gridCol w:w="549"/>
        <w:gridCol w:w="115"/>
        <w:gridCol w:w="494"/>
        <w:gridCol w:w="35"/>
      </w:tblGrid>
      <w:tr w:rsidR="00810713" w:rsidRPr="00FD3244" w14:paraId="75EB1A21" w14:textId="77777777" w:rsidTr="000273F1">
        <w:trPr>
          <w:gridAfter w:val="1"/>
          <w:cnfStyle w:val="100000000000" w:firstRow="1" w:lastRow="0" w:firstColumn="0" w:lastColumn="0" w:oddVBand="0" w:evenVBand="0" w:oddHBand="0" w:evenHBand="0" w:firstRowFirstColumn="0" w:firstRowLastColumn="0" w:lastRowFirstColumn="0" w:lastRowLastColumn="0"/>
          <w:wAfter w:w="35" w:type="dxa"/>
          <w:trHeight w:val="526"/>
          <w:tblHeader/>
        </w:trPr>
        <w:tc>
          <w:tcPr>
            <w:cnfStyle w:val="001000000000" w:firstRow="0" w:lastRow="0" w:firstColumn="1" w:lastColumn="0" w:oddVBand="0" w:evenVBand="0" w:oddHBand="0" w:evenHBand="0" w:firstRowFirstColumn="0" w:firstRowLastColumn="0" w:lastRowFirstColumn="0" w:lastRowLastColumn="0"/>
            <w:tcW w:w="1433" w:type="dxa"/>
            <w:gridSpan w:val="3"/>
          </w:tcPr>
          <w:p w14:paraId="4AC41CC6" w14:textId="4B2C7BA4" w:rsidR="00810713" w:rsidRPr="00FD3244" w:rsidRDefault="00810713" w:rsidP="007B5EE2">
            <w:pPr>
              <w:pStyle w:val="APATableContent"/>
            </w:pPr>
            <w:r>
              <w:t>Video 1 A</w:t>
            </w:r>
          </w:p>
        </w:tc>
        <w:tc>
          <w:tcPr>
            <w:tcW w:w="663" w:type="dxa"/>
            <w:gridSpan w:val="2"/>
          </w:tcPr>
          <w:p w14:paraId="6090AD59"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c>
          <w:tcPr>
            <w:tcW w:w="664" w:type="dxa"/>
            <w:gridSpan w:val="2"/>
          </w:tcPr>
          <w:p w14:paraId="29570BDF"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c>
          <w:tcPr>
            <w:tcW w:w="333" w:type="dxa"/>
            <w:gridSpan w:val="2"/>
          </w:tcPr>
          <w:p w14:paraId="0B6F2A01"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c>
          <w:tcPr>
            <w:tcW w:w="1408" w:type="dxa"/>
            <w:gridSpan w:val="3"/>
          </w:tcPr>
          <w:p w14:paraId="3A0A10C3" w14:textId="57024FF8"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r>
              <w:t>Video 1 B</w:t>
            </w:r>
          </w:p>
        </w:tc>
        <w:tc>
          <w:tcPr>
            <w:tcW w:w="665" w:type="dxa"/>
            <w:gridSpan w:val="2"/>
          </w:tcPr>
          <w:p w14:paraId="2F31C8E8"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c>
          <w:tcPr>
            <w:tcW w:w="664" w:type="dxa"/>
            <w:gridSpan w:val="2"/>
          </w:tcPr>
          <w:p w14:paraId="23F52B5F"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c>
          <w:tcPr>
            <w:tcW w:w="343" w:type="dxa"/>
            <w:gridSpan w:val="2"/>
          </w:tcPr>
          <w:p w14:paraId="0F8DB31B"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c>
          <w:tcPr>
            <w:tcW w:w="1407" w:type="dxa"/>
            <w:gridSpan w:val="3"/>
          </w:tcPr>
          <w:p w14:paraId="4EE0F9D1" w14:textId="55CC1E49"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r>
              <w:t>Video 1 C</w:t>
            </w:r>
          </w:p>
        </w:tc>
        <w:tc>
          <w:tcPr>
            <w:tcW w:w="664" w:type="dxa"/>
            <w:gridSpan w:val="2"/>
          </w:tcPr>
          <w:p w14:paraId="27DCB047"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c>
          <w:tcPr>
            <w:tcW w:w="494" w:type="dxa"/>
          </w:tcPr>
          <w:p w14:paraId="5863561A" w14:textId="77777777" w:rsidR="00810713" w:rsidRPr="00FD3244" w:rsidRDefault="00810713" w:rsidP="007B5EE2">
            <w:pPr>
              <w:pStyle w:val="APATableContent"/>
              <w:cnfStyle w:val="100000000000" w:firstRow="1" w:lastRow="0" w:firstColumn="0" w:lastColumn="0" w:oddVBand="0" w:evenVBand="0" w:oddHBand="0" w:evenHBand="0" w:firstRowFirstColumn="0" w:firstRowLastColumn="0" w:lastRowFirstColumn="0" w:lastRowLastColumn="0"/>
            </w:pPr>
          </w:p>
        </w:tc>
      </w:tr>
      <w:tr w:rsidR="00662694" w:rsidRPr="00FD3244" w14:paraId="4BFF6217" w14:textId="77777777" w:rsidTr="000273F1">
        <w:trPr>
          <w:trHeight w:val="263"/>
        </w:trPr>
        <w:tc>
          <w:tcPr>
            <w:cnfStyle w:val="001000000000" w:firstRow="0" w:lastRow="0" w:firstColumn="1" w:lastColumn="0" w:oddVBand="0" w:evenVBand="0" w:oddHBand="0" w:evenHBand="0" w:firstRowFirstColumn="0" w:firstRowLastColumn="0" w:lastRowFirstColumn="0" w:lastRowLastColumn="0"/>
            <w:tcW w:w="660" w:type="dxa"/>
          </w:tcPr>
          <w:p w14:paraId="57565966" w14:textId="77777777" w:rsidR="00662694" w:rsidRPr="00FD3244" w:rsidRDefault="00662694" w:rsidP="007B5EE2">
            <w:pPr>
              <w:pStyle w:val="APATableContent"/>
            </w:pPr>
            <w:r>
              <w:t>3 Sec</w:t>
            </w:r>
          </w:p>
        </w:tc>
        <w:tc>
          <w:tcPr>
            <w:tcW w:w="663" w:type="dxa"/>
          </w:tcPr>
          <w:p w14:paraId="26B0902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663" w:type="dxa"/>
            <w:gridSpan w:val="2"/>
          </w:tcPr>
          <w:p w14:paraId="5E97B3F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664" w:type="dxa"/>
            <w:gridSpan w:val="2"/>
          </w:tcPr>
          <w:p w14:paraId="7CDFC53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329" w:type="dxa"/>
            <w:gridSpan w:val="2"/>
          </w:tcPr>
          <w:p w14:paraId="2F9EFCC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tcPr>
          <w:p w14:paraId="0153E73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749" w:type="dxa"/>
          </w:tcPr>
          <w:p w14:paraId="0AD9CDB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665" w:type="dxa"/>
            <w:gridSpan w:val="2"/>
          </w:tcPr>
          <w:p w14:paraId="60B4FFA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664" w:type="dxa"/>
            <w:gridSpan w:val="2"/>
          </w:tcPr>
          <w:p w14:paraId="1AC094C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326" w:type="dxa"/>
            <w:gridSpan w:val="2"/>
          </w:tcPr>
          <w:p w14:paraId="6918760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tcPr>
          <w:p w14:paraId="6A75AFC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746" w:type="dxa"/>
          </w:tcPr>
          <w:p w14:paraId="3FE65EE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664" w:type="dxa"/>
            <w:gridSpan w:val="2"/>
          </w:tcPr>
          <w:p w14:paraId="03D4BC4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c>
          <w:tcPr>
            <w:tcW w:w="644" w:type="dxa"/>
            <w:gridSpan w:val="3"/>
          </w:tcPr>
          <w:p w14:paraId="1347FE9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t>3 Sec</w:t>
            </w:r>
          </w:p>
        </w:tc>
      </w:tr>
      <w:tr w:rsidR="00662694" w:rsidRPr="00FD3244" w14:paraId="427B7006" w14:textId="77777777" w:rsidTr="000273F1">
        <w:trPr>
          <w:trHeight w:val="263"/>
        </w:trPr>
        <w:tc>
          <w:tcPr>
            <w:cnfStyle w:val="001000000000" w:firstRow="0" w:lastRow="0" w:firstColumn="1" w:lastColumn="0" w:oddVBand="0" w:evenVBand="0" w:oddHBand="0" w:evenHBand="0" w:firstRowFirstColumn="0" w:firstRowLastColumn="0" w:lastRowFirstColumn="0" w:lastRowLastColumn="0"/>
            <w:tcW w:w="660" w:type="dxa"/>
          </w:tcPr>
          <w:p w14:paraId="1F62E7C5" w14:textId="77777777" w:rsidR="00662694" w:rsidRPr="00FD3244" w:rsidRDefault="00662694" w:rsidP="007B5EE2">
            <w:pPr>
              <w:pStyle w:val="APATableContent"/>
            </w:pPr>
          </w:p>
        </w:tc>
        <w:tc>
          <w:tcPr>
            <w:tcW w:w="663" w:type="dxa"/>
          </w:tcPr>
          <w:p w14:paraId="30623B1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63" w:type="dxa"/>
            <w:gridSpan w:val="2"/>
          </w:tcPr>
          <w:p w14:paraId="4382E3D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64" w:type="dxa"/>
            <w:gridSpan w:val="2"/>
          </w:tcPr>
          <w:p w14:paraId="0F6B5ED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329" w:type="dxa"/>
            <w:gridSpan w:val="2"/>
          </w:tcPr>
          <w:p w14:paraId="2522064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tcPr>
          <w:p w14:paraId="2557465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49" w:type="dxa"/>
          </w:tcPr>
          <w:p w14:paraId="2031E66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65" w:type="dxa"/>
            <w:gridSpan w:val="2"/>
          </w:tcPr>
          <w:p w14:paraId="355FACE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64" w:type="dxa"/>
            <w:gridSpan w:val="2"/>
          </w:tcPr>
          <w:p w14:paraId="327893A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326" w:type="dxa"/>
            <w:gridSpan w:val="2"/>
          </w:tcPr>
          <w:p w14:paraId="56C4311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tcPr>
          <w:p w14:paraId="3F9B787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46" w:type="dxa"/>
          </w:tcPr>
          <w:p w14:paraId="4A699A3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64" w:type="dxa"/>
            <w:gridSpan w:val="2"/>
          </w:tcPr>
          <w:p w14:paraId="504EFFA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44" w:type="dxa"/>
            <w:gridSpan w:val="3"/>
          </w:tcPr>
          <w:p w14:paraId="01B2C6A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r>
      <w:tr w:rsidR="00662694" w:rsidRPr="00FD3244" w14:paraId="1FFBE426"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148565FC" w14:textId="77777777" w:rsidR="00662694" w:rsidRPr="00FD3244" w:rsidRDefault="00662694" w:rsidP="007B5EE2">
            <w:pPr>
              <w:pStyle w:val="APATableContent"/>
            </w:pPr>
            <w:r w:rsidRPr="00FB6015">
              <w:rPr>
                <w:noProof/>
              </w:rPr>
              <w:drawing>
                <wp:anchor distT="0" distB="0" distL="114300" distR="114300" simplePos="0" relativeHeight="251445248" behindDoc="0" locked="0" layoutInCell="1" allowOverlap="1" wp14:anchorId="487E76F4" wp14:editId="273F7CCD">
                  <wp:simplePos x="995680" y="1838960"/>
                  <wp:positionH relativeFrom="margin">
                    <wp:posOffset>10795</wp:posOffset>
                  </wp:positionH>
                  <wp:positionV relativeFrom="margin">
                    <wp:posOffset>-115570</wp:posOffset>
                  </wp:positionV>
                  <wp:extent cx="365760" cy="365760"/>
                  <wp:effectExtent l="0" t="0" r="0" b="0"/>
                  <wp:wrapSquare wrapText="bothSides"/>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3" w:type="dxa"/>
            <w:vAlign w:val="top"/>
          </w:tcPr>
          <w:p w14:paraId="5CA629D2"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47296" behindDoc="0" locked="0" layoutInCell="1" allowOverlap="1" wp14:anchorId="2622F23E" wp14:editId="49A3868F">
                  <wp:simplePos x="1478280" y="1838960"/>
                  <wp:positionH relativeFrom="margin">
                    <wp:align>center</wp:align>
                  </wp:positionH>
                  <wp:positionV relativeFrom="margin">
                    <wp:align>top</wp:align>
                  </wp:positionV>
                  <wp:extent cx="365760" cy="365760"/>
                  <wp:effectExtent l="0" t="0" r="0" b="0"/>
                  <wp:wrapSquare wrapText="bothSides"/>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gridSpan w:val="2"/>
            <w:vAlign w:val="top"/>
          </w:tcPr>
          <w:p w14:paraId="6D9F3CB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49344" behindDoc="0" locked="0" layoutInCell="1" allowOverlap="1" wp14:anchorId="056750AE" wp14:editId="216DFDBC">
                  <wp:simplePos x="0" y="0"/>
                  <wp:positionH relativeFrom="margin">
                    <wp:align>center</wp:align>
                  </wp:positionH>
                  <wp:positionV relativeFrom="margin">
                    <wp:align>top</wp:align>
                  </wp:positionV>
                  <wp:extent cx="365760" cy="365760"/>
                  <wp:effectExtent l="0" t="0" r="0" b="0"/>
                  <wp:wrapSquare wrapText="bothSides"/>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4" w:type="dxa"/>
            <w:gridSpan w:val="2"/>
            <w:vAlign w:val="top"/>
          </w:tcPr>
          <w:p w14:paraId="10EA54F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51392" behindDoc="0" locked="0" layoutInCell="1" allowOverlap="1" wp14:anchorId="6D7013E0" wp14:editId="13ABCA59">
                  <wp:simplePos x="0" y="0"/>
                  <wp:positionH relativeFrom="margin">
                    <wp:align>center</wp:align>
                  </wp:positionH>
                  <wp:positionV relativeFrom="margin">
                    <wp:align>top</wp:align>
                  </wp:positionV>
                  <wp:extent cx="365760" cy="365760"/>
                  <wp:effectExtent l="0" t="0" r="0" b="0"/>
                  <wp:wrapSquare wrapText="bothSides"/>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t="4373" b="437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9" w:type="dxa"/>
            <w:gridSpan w:val="2"/>
          </w:tcPr>
          <w:p w14:paraId="08CA38A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50EC7652"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53440" behindDoc="0" locked="0" layoutInCell="1" allowOverlap="1" wp14:anchorId="39EA9659" wp14:editId="407E82E3">
                  <wp:simplePos x="0" y="0"/>
                  <wp:positionH relativeFrom="margin">
                    <wp:align>center</wp:align>
                  </wp:positionH>
                  <wp:positionV relativeFrom="margin">
                    <wp:align>top</wp:align>
                  </wp:positionV>
                  <wp:extent cx="365760" cy="365760"/>
                  <wp:effectExtent l="0" t="0" r="0" b="0"/>
                  <wp:wrapSquare wrapText="bothSides"/>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749" w:type="dxa"/>
            <w:vAlign w:val="top"/>
          </w:tcPr>
          <w:p w14:paraId="1A841A3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55488" behindDoc="0" locked="0" layoutInCell="1" allowOverlap="1" wp14:anchorId="68B635E6" wp14:editId="50700E0A">
                  <wp:simplePos x="0" y="0"/>
                  <wp:positionH relativeFrom="margin">
                    <wp:align>center</wp:align>
                  </wp:positionH>
                  <wp:positionV relativeFrom="margin">
                    <wp:align>top</wp:align>
                  </wp:positionV>
                  <wp:extent cx="365760" cy="365760"/>
                  <wp:effectExtent l="0" t="0" r="0" b="0"/>
                  <wp:wrapSquare wrapText="bothSides"/>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5" w:type="dxa"/>
            <w:gridSpan w:val="2"/>
            <w:vAlign w:val="top"/>
          </w:tcPr>
          <w:p w14:paraId="58EE24B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57536" behindDoc="0" locked="0" layoutInCell="1" allowOverlap="1" wp14:anchorId="4B34DF53" wp14:editId="75D76BB9">
                  <wp:simplePos x="0" y="0"/>
                  <wp:positionH relativeFrom="margin">
                    <wp:align>center</wp:align>
                  </wp:positionH>
                  <wp:positionV relativeFrom="margin">
                    <wp:align>top</wp:align>
                  </wp:positionV>
                  <wp:extent cx="365760" cy="365760"/>
                  <wp:effectExtent l="0" t="0" r="0" b="0"/>
                  <wp:wrapSquare wrapText="bothSides"/>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43045D6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59584" behindDoc="0" locked="0" layoutInCell="1" allowOverlap="1" wp14:anchorId="2B8F303D" wp14:editId="644C8D18">
                  <wp:simplePos x="0" y="0"/>
                  <wp:positionH relativeFrom="margin">
                    <wp:posOffset>-1905</wp:posOffset>
                  </wp:positionH>
                  <wp:positionV relativeFrom="margin">
                    <wp:align>top</wp:align>
                  </wp:positionV>
                  <wp:extent cx="365760" cy="365760"/>
                  <wp:effectExtent l="0" t="0" r="0" b="0"/>
                  <wp:wrapSquare wrapText="bothSides"/>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6" w:type="dxa"/>
            <w:gridSpan w:val="2"/>
          </w:tcPr>
          <w:p w14:paraId="1980CE41"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7D755B2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61632" behindDoc="0" locked="0" layoutInCell="1" allowOverlap="1" wp14:anchorId="6D50620D" wp14:editId="67CDB958">
                  <wp:simplePos x="5537200" y="2241550"/>
                  <wp:positionH relativeFrom="margin">
                    <wp:align>center</wp:align>
                  </wp:positionH>
                  <wp:positionV relativeFrom="margin">
                    <wp:align>top</wp:align>
                  </wp:positionV>
                  <wp:extent cx="365760" cy="365125"/>
                  <wp:effectExtent l="0" t="0" r="0" b="0"/>
                  <wp:wrapSquare wrapText="bothSides"/>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746" w:type="dxa"/>
            <w:vAlign w:val="top"/>
          </w:tcPr>
          <w:p w14:paraId="1A376C5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463680" behindDoc="0" locked="0" layoutInCell="1" allowOverlap="1" wp14:anchorId="7171784F" wp14:editId="5A4C46D3">
                  <wp:simplePos x="6013450" y="2241550"/>
                  <wp:positionH relativeFrom="margin">
                    <wp:align>center</wp:align>
                  </wp:positionH>
                  <wp:positionV relativeFrom="margin">
                    <wp:align>top</wp:align>
                  </wp:positionV>
                  <wp:extent cx="370840" cy="365125"/>
                  <wp:effectExtent l="0" t="0" r="0" b="0"/>
                  <wp:wrapSquare wrapText="bothSides"/>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4" w:type="dxa"/>
            <w:gridSpan w:val="2"/>
            <w:vAlign w:val="top"/>
          </w:tcPr>
          <w:p w14:paraId="5B4533C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65728" behindDoc="0" locked="0" layoutInCell="1" allowOverlap="1" wp14:anchorId="0004E3FC" wp14:editId="3B45EF09">
                  <wp:simplePos x="6565900" y="2241550"/>
                  <wp:positionH relativeFrom="margin">
                    <wp:align>center</wp:align>
                  </wp:positionH>
                  <wp:positionV relativeFrom="margin">
                    <wp:align>top</wp:align>
                  </wp:positionV>
                  <wp:extent cx="365760" cy="365125"/>
                  <wp:effectExtent l="0" t="0" r="0" b="0"/>
                  <wp:wrapSquare wrapText="bothSides"/>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44" w:type="dxa"/>
            <w:gridSpan w:val="3"/>
            <w:vAlign w:val="top"/>
          </w:tcPr>
          <w:p w14:paraId="08E04D2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467776" behindDoc="0" locked="0" layoutInCell="1" allowOverlap="1" wp14:anchorId="77D03E76" wp14:editId="04EFF2B5">
                  <wp:simplePos x="7080250" y="2241550"/>
                  <wp:positionH relativeFrom="margin">
                    <wp:align>center</wp:align>
                  </wp:positionH>
                  <wp:positionV relativeFrom="margin">
                    <wp:align>top</wp:align>
                  </wp:positionV>
                  <wp:extent cx="370840" cy="365125"/>
                  <wp:effectExtent l="0" t="0" r="0" b="0"/>
                  <wp:wrapSquare wrapText="bothSides"/>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r>
      <w:tr w:rsidR="00662694" w:rsidRPr="00FD3244" w14:paraId="4118A2FF"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1D6C54A2" w14:textId="77777777" w:rsidR="00662694" w:rsidRPr="00FD3244" w:rsidRDefault="00662694" w:rsidP="007B5EE2">
            <w:pPr>
              <w:pStyle w:val="APATableContent"/>
            </w:pPr>
            <w:r w:rsidRPr="000C76D6">
              <w:rPr>
                <w:noProof/>
              </w:rPr>
              <w:drawing>
                <wp:anchor distT="0" distB="0" distL="114300" distR="114300" simplePos="0" relativeHeight="251469824" behindDoc="0" locked="0" layoutInCell="1" allowOverlap="1" wp14:anchorId="12F7A200" wp14:editId="043EB358">
                  <wp:simplePos x="995680" y="2321560"/>
                  <wp:positionH relativeFrom="margin">
                    <wp:align>center</wp:align>
                  </wp:positionH>
                  <wp:positionV relativeFrom="margin">
                    <wp:align>top</wp:align>
                  </wp:positionV>
                  <wp:extent cx="365760" cy="365760"/>
                  <wp:effectExtent l="0" t="0" r="0" b="0"/>
                  <wp:wrapSquare wrapText="bothSides"/>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vAlign w:val="top"/>
          </w:tcPr>
          <w:p w14:paraId="5FF7819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471872" behindDoc="0" locked="0" layoutInCell="1" allowOverlap="1" wp14:anchorId="667031D4" wp14:editId="7472E32C">
                  <wp:simplePos x="1478280" y="2321560"/>
                  <wp:positionH relativeFrom="margin">
                    <wp:align>center</wp:align>
                  </wp:positionH>
                  <wp:positionV relativeFrom="margin">
                    <wp:align>top</wp:align>
                  </wp:positionV>
                  <wp:extent cx="365760" cy="365760"/>
                  <wp:effectExtent l="0" t="0" r="0" b="0"/>
                  <wp:wrapSquare wrapText="bothSides"/>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gridSpan w:val="2"/>
            <w:vAlign w:val="top"/>
          </w:tcPr>
          <w:p w14:paraId="3534A88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473920" behindDoc="0" locked="0" layoutInCell="1" allowOverlap="1" wp14:anchorId="6B3A20CE" wp14:editId="768215A1">
                  <wp:simplePos x="1996440" y="2321560"/>
                  <wp:positionH relativeFrom="margin">
                    <wp:align>center</wp:align>
                  </wp:positionH>
                  <wp:positionV relativeFrom="margin">
                    <wp:align>top</wp:align>
                  </wp:positionV>
                  <wp:extent cx="365760" cy="365760"/>
                  <wp:effectExtent l="0" t="0" r="0" b="0"/>
                  <wp:wrapSquare wrapText="bothSides"/>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4030F40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475968" behindDoc="0" locked="0" layoutInCell="1" allowOverlap="1" wp14:anchorId="7641C10D" wp14:editId="7784AB0F">
                  <wp:simplePos x="2504440" y="2321560"/>
                  <wp:positionH relativeFrom="margin">
                    <wp:align>center</wp:align>
                  </wp:positionH>
                  <wp:positionV relativeFrom="margin">
                    <wp:align>top</wp:align>
                  </wp:positionV>
                  <wp:extent cx="365760" cy="365760"/>
                  <wp:effectExtent l="0" t="0" r="0" b="0"/>
                  <wp:wrapSquare wrapText="bothSides"/>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1195" b="1195"/>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9" w:type="dxa"/>
            <w:gridSpan w:val="2"/>
            <w:vAlign w:val="top"/>
          </w:tcPr>
          <w:p w14:paraId="310E1C2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055B418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2E0920">
              <w:rPr>
                <w:noProof/>
              </w:rPr>
              <w:drawing>
                <wp:anchor distT="0" distB="0" distL="114300" distR="114300" simplePos="0" relativeHeight="251478016" behindDoc="0" locked="0" layoutInCell="1" allowOverlap="1" wp14:anchorId="09EA3CD2" wp14:editId="37A35C1B">
                  <wp:simplePos x="3276600" y="2787650"/>
                  <wp:positionH relativeFrom="margin">
                    <wp:align>center</wp:align>
                  </wp:positionH>
                  <wp:positionV relativeFrom="margin">
                    <wp:align>top</wp:align>
                  </wp:positionV>
                  <wp:extent cx="370114" cy="363513"/>
                  <wp:effectExtent l="0" t="0" r="0" b="0"/>
                  <wp:wrapSquare wrapText="bothSides"/>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749" w:type="dxa"/>
            <w:vAlign w:val="top"/>
          </w:tcPr>
          <w:p w14:paraId="18ED18A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480064" behindDoc="0" locked="0" layoutInCell="1" allowOverlap="1" wp14:anchorId="01B923CE" wp14:editId="111142D1">
                  <wp:simplePos x="3790950" y="2787650"/>
                  <wp:positionH relativeFrom="margin">
                    <wp:align>center</wp:align>
                  </wp:positionH>
                  <wp:positionV relativeFrom="margin">
                    <wp:align>top</wp:align>
                  </wp:positionV>
                  <wp:extent cx="362412" cy="365760"/>
                  <wp:effectExtent l="0" t="0" r="0" b="0"/>
                  <wp:wrapSquare wrapText="bothSides"/>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65" w:type="dxa"/>
            <w:gridSpan w:val="2"/>
            <w:vAlign w:val="top"/>
          </w:tcPr>
          <w:p w14:paraId="5AD7A53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2E0920">
              <w:rPr>
                <w:noProof/>
              </w:rPr>
              <w:drawing>
                <wp:anchor distT="0" distB="0" distL="114300" distR="114300" simplePos="0" relativeHeight="251482112" behindDoc="0" locked="0" layoutInCell="1" allowOverlap="1" wp14:anchorId="17031CCB" wp14:editId="5E3CF895">
                  <wp:simplePos x="4337050" y="2787650"/>
                  <wp:positionH relativeFrom="margin">
                    <wp:align>center</wp:align>
                  </wp:positionH>
                  <wp:positionV relativeFrom="margin">
                    <wp:align>top</wp:align>
                  </wp:positionV>
                  <wp:extent cx="370114" cy="363513"/>
                  <wp:effectExtent l="0" t="0" r="0" b="0"/>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64" w:type="dxa"/>
            <w:gridSpan w:val="2"/>
            <w:vAlign w:val="top"/>
          </w:tcPr>
          <w:p w14:paraId="1DEB2EE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484160" behindDoc="0" locked="0" layoutInCell="1" allowOverlap="1" wp14:anchorId="2214B445" wp14:editId="64194FDB">
                  <wp:simplePos x="4819650" y="2787650"/>
                  <wp:positionH relativeFrom="margin">
                    <wp:align>center</wp:align>
                  </wp:positionH>
                  <wp:positionV relativeFrom="margin">
                    <wp:align>top</wp:align>
                  </wp:positionV>
                  <wp:extent cx="362412" cy="365760"/>
                  <wp:effectExtent l="0" t="0" r="0" b="0"/>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326" w:type="dxa"/>
            <w:gridSpan w:val="2"/>
            <w:vAlign w:val="top"/>
          </w:tcPr>
          <w:p w14:paraId="6273965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075C089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486208" behindDoc="0" locked="0" layoutInCell="1" allowOverlap="1" wp14:anchorId="359A56BD" wp14:editId="3A197BB2">
                  <wp:simplePos x="0" y="0"/>
                  <wp:positionH relativeFrom="margin">
                    <wp:align>center</wp:align>
                  </wp:positionH>
                  <wp:positionV relativeFrom="margin">
                    <wp:align>top</wp:align>
                  </wp:positionV>
                  <wp:extent cx="365760" cy="365760"/>
                  <wp:effectExtent l="0" t="0" r="0" b="0"/>
                  <wp:wrapSquare wrapText="bothSides"/>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746" w:type="dxa"/>
            <w:vAlign w:val="top"/>
          </w:tcPr>
          <w:p w14:paraId="70C3238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488256" behindDoc="0" locked="0" layoutInCell="1" allowOverlap="1" wp14:anchorId="444624D5" wp14:editId="7EAB2E28">
                  <wp:simplePos x="0" y="0"/>
                  <wp:positionH relativeFrom="margin">
                    <wp:align>center</wp:align>
                  </wp:positionH>
                  <wp:positionV relativeFrom="margin">
                    <wp:align>top</wp:align>
                  </wp:positionV>
                  <wp:extent cx="365760" cy="365760"/>
                  <wp:effectExtent l="0" t="0" r="0" b="0"/>
                  <wp:wrapSquare wrapText="bothSides"/>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09380B7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490304" behindDoc="0" locked="0" layoutInCell="1" allowOverlap="1" wp14:anchorId="5DFB1980" wp14:editId="0816B436">
                  <wp:simplePos x="0" y="0"/>
                  <wp:positionH relativeFrom="margin">
                    <wp:align>center</wp:align>
                  </wp:positionH>
                  <wp:positionV relativeFrom="margin">
                    <wp:align>top</wp:align>
                  </wp:positionV>
                  <wp:extent cx="365760" cy="365760"/>
                  <wp:effectExtent l="0" t="0" r="0" b="0"/>
                  <wp:wrapSquare wrapText="bothSides"/>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44" w:type="dxa"/>
            <w:gridSpan w:val="3"/>
            <w:vAlign w:val="top"/>
          </w:tcPr>
          <w:p w14:paraId="461C273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492352" behindDoc="0" locked="0" layoutInCell="1" allowOverlap="1" wp14:anchorId="09A522FD" wp14:editId="6A0C42DF">
                  <wp:simplePos x="0" y="0"/>
                  <wp:positionH relativeFrom="margin">
                    <wp:align>center</wp:align>
                  </wp:positionH>
                  <wp:positionV relativeFrom="margin">
                    <wp:align>top</wp:align>
                  </wp:positionV>
                  <wp:extent cx="365760" cy="365760"/>
                  <wp:effectExtent l="0" t="0" r="0" b="0"/>
                  <wp:wrapSquare wrapText="bothSides"/>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16901E14"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6931F7D0" w14:textId="77777777" w:rsidR="00662694" w:rsidRPr="00FD3244" w:rsidRDefault="00662694" w:rsidP="007B5EE2">
            <w:pPr>
              <w:pStyle w:val="APATableContent"/>
            </w:pPr>
            <w:r w:rsidRPr="00FB6015">
              <w:rPr>
                <w:noProof/>
              </w:rPr>
              <w:drawing>
                <wp:anchor distT="0" distB="0" distL="114300" distR="114300" simplePos="0" relativeHeight="251494400" behindDoc="0" locked="0" layoutInCell="1" allowOverlap="1" wp14:anchorId="5A0FE853" wp14:editId="736E5B3F">
                  <wp:simplePos x="985520" y="2804160"/>
                  <wp:positionH relativeFrom="margin">
                    <wp:align>center</wp:align>
                  </wp:positionH>
                  <wp:positionV relativeFrom="margin">
                    <wp:align>top</wp:align>
                  </wp:positionV>
                  <wp:extent cx="365760" cy="365760"/>
                  <wp:effectExtent l="0" t="0" r="0" b="0"/>
                  <wp:wrapSquare wrapText="bothSides"/>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vAlign w:val="top"/>
          </w:tcPr>
          <w:p w14:paraId="3CFCC4F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96448" behindDoc="0" locked="0" layoutInCell="1" allowOverlap="1" wp14:anchorId="45199F9D" wp14:editId="6BAF71DA">
                  <wp:simplePos x="0" y="0"/>
                  <wp:positionH relativeFrom="margin">
                    <wp:align>center</wp:align>
                  </wp:positionH>
                  <wp:positionV relativeFrom="margin">
                    <wp:align>top</wp:align>
                  </wp:positionV>
                  <wp:extent cx="365760" cy="365760"/>
                  <wp:effectExtent l="0" t="0" r="0" b="0"/>
                  <wp:wrapSquare wrapText="bothSides"/>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3" w:type="dxa"/>
            <w:gridSpan w:val="2"/>
            <w:vAlign w:val="top"/>
          </w:tcPr>
          <w:p w14:paraId="481D593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498496" behindDoc="0" locked="0" layoutInCell="1" allowOverlap="1" wp14:anchorId="28432FC6" wp14:editId="44AF9CAD">
                  <wp:simplePos x="0" y="0"/>
                  <wp:positionH relativeFrom="margin">
                    <wp:posOffset>6350</wp:posOffset>
                  </wp:positionH>
                  <wp:positionV relativeFrom="margin">
                    <wp:posOffset>1270</wp:posOffset>
                  </wp:positionV>
                  <wp:extent cx="365760" cy="365760"/>
                  <wp:effectExtent l="0" t="0" r="0" b="0"/>
                  <wp:wrapSquare wrapText="bothSides"/>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4" w:type="dxa"/>
            <w:gridSpan w:val="2"/>
            <w:vAlign w:val="top"/>
          </w:tcPr>
          <w:p w14:paraId="28F3E41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00544" behindDoc="0" locked="0" layoutInCell="1" allowOverlap="1" wp14:anchorId="110163EB" wp14:editId="201A62A8">
                  <wp:simplePos x="2468880" y="2804160"/>
                  <wp:positionH relativeFrom="margin">
                    <wp:align>center</wp:align>
                  </wp:positionH>
                  <wp:positionV relativeFrom="margin">
                    <wp:align>top</wp:align>
                  </wp:positionV>
                  <wp:extent cx="365760" cy="365760"/>
                  <wp:effectExtent l="0" t="0" r="0" b="0"/>
                  <wp:wrapSquare wrapText="bothSides"/>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9" w:type="dxa"/>
            <w:gridSpan w:val="2"/>
            <w:vAlign w:val="top"/>
          </w:tcPr>
          <w:p w14:paraId="2F8191F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18CA254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02592" behindDoc="0" locked="0" layoutInCell="1" allowOverlap="1" wp14:anchorId="5473BF88" wp14:editId="2F477749">
                  <wp:simplePos x="3244850" y="3333750"/>
                  <wp:positionH relativeFrom="margin">
                    <wp:align>center</wp:align>
                  </wp:positionH>
                  <wp:positionV relativeFrom="margin">
                    <wp:align>top</wp:align>
                  </wp:positionV>
                  <wp:extent cx="365760" cy="365125"/>
                  <wp:effectExtent l="0" t="0" r="0" b="0"/>
                  <wp:wrapSquare wrapText="bothSides"/>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749" w:type="dxa"/>
            <w:vAlign w:val="top"/>
          </w:tcPr>
          <w:p w14:paraId="1E05A9A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04640" behindDoc="0" locked="0" layoutInCell="1" allowOverlap="1" wp14:anchorId="28B1E9DB" wp14:editId="63B80475">
                  <wp:simplePos x="3778250" y="3333750"/>
                  <wp:positionH relativeFrom="margin">
                    <wp:align>center</wp:align>
                  </wp:positionH>
                  <wp:positionV relativeFrom="margin">
                    <wp:align>top</wp:align>
                  </wp:positionV>
                  <wp:extent cx="376347" cy="365760"/>
                  <wp:effectExtent l="0" t="0" r="5080" b="0"/>
                  <wp:wrapSquare wrapText="bothSides"/>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anchor>
              </w:drawing>
            </w:r>
          </w:p>
        </w:tc>
        <w:tc>
          <w:tcPr>
            <w:tcW w:w="665" w:type="dxa"/>
            <w:gridSpan w:val="2"/>
            <w:vAlign w:val="top"/>
          </w:tcPr>
          <w:p w14:paraId="5A4A4BB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06688" behindDoc="0" locked="0" layoutInCell="1" allowOverlap="1" wp14:anchorId="606668CD" wp14:editId="258FEDA6">
                  <wp:simplePos x="4305300" y="3333750"/>
                  <wp:positionH relativeFrom="margin">
                    <wp:align>center</wp:align>
                  </wp:positionH>
                  <wp:positionV relativeFrom="margin">
                    <wp:align>top</wp:align>
                  </wp:positionV>
                  <wp:extent cx="365760" cy="365125"/>
                  <wp:effectExtent l="0" t="0" r="0" b="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4" w:type="dxa"/>
            <w:gridSpan w:val="2"/>
            <w:vAlign w:val="top"/>
          </w:tcPr>
          <w:p w14:paraId="6F47F32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08736" behindDoc="0" locked="0" layoutInCell="1" allowOverlap="1" wp14:anchorId="57F31C43" wp14:editId="1D9CB76C">
                  <wp:simplePos x="4813300" y="3333750"/>
                  <wp:positionH relativeFrom="margin">
                    <wp:align>center</wp:align>
                  </wp:positionH>
                  <wp:positionV relativeFrom="margin">
                    <wp:align>top</wp:align>
                  </wp:positionV>
                  <wp:extent cx="376347" cy="365760"/>
                  <wp:effectExtent l="0" t="0" r="5080" b="0"/>
                  <wp:wrapSquare wrapText="bothSides"/>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anchor>
              </w:drawing>
            </w:r>
          </w:p>
        </w:tc>
        <w:tc>
          <w:tcPr>
            <w:tcW w:w="326" w:type="dxa"/>
            <w:gridSpan w:val="2"/>
            <w:vAlign w:val="top"/>
          </w:tcPr>
          <w:p w14:paraId="36486ED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13D227F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10784" behindDoc="0" locked="0" layoutInCell="1" allowOverlap="1" wp14:anchorId="49C8D858" wp14:editId="203573F7">
                  <wp:simplePos x="0" y="0"/>
                  <wp:positionH relativeFrom="margin">
                    <wp:align>center</wp:align>
                  </wp:positionH>
                  <wp:positionV relativeFrom="margin">
                    <wp:align>top</wp:align>
                  </wp:positionV>
                  <wp:extent cx="365760" cy="365760"/>
                  <wp:effectExtent l="0" t="0" r="0" b="0"/>
                  <wp:wrapSquare wrapText="bothSides"/>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746" w:type="dxa"/>
            <w:vAlign w:val="top"/>
          </w:tcPr>
          <w:p w14:paraId="00542F7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12832" behindDoc="0" locked="0" layoutInCell="1" allowOverlap="1" wp14:anchorId="2DAB04AF" wp14:editId="3DAE9A61">
                  <wp:simplePos x="0" y="0"/>
                  <wp:positionH relativeFrom="margin">
                    <wp:align>center</wp:align>
                  </wp:positionH>
                  <wp:positionV relativeFrom="margin">
                    <wp:align>top</wp:align>
                  </wp:positionV>
                  <wp:extent cx="365760" cy="365760"/>
                  <wp:effectExtent l="0" t="0" r="0" b="0"/>
                  <wp:wrapSquare wrapText="bothSides"/>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38AD779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14880" behindDoc="0" locked="0" layoutInCell="1" allowOverlap="1" wp14:anchorId="5E15C248" wp14:editId="6E65584C">
                  <wp:simplePos x="0" y="0"/>
                  <wp:positionH relativeFrom="margin">
                    <wp:align>center</wp:align>
                  </wp:positionH>
                  <wp:positionV relativeFrom="margin">
                    <wp:align>top</wp:align>
                  </wp:positionV>
                  <wp:extent cx="365760" cy="365760"/>
                  <wp:effectExtent l="0" t="0" r="0" b="0"/>
                  <wp:wrapSquare wrapText="bothSides"/>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44" w:type="dxa"/>
            <w:gridSpan w:val="3"/>
            <w:vAlign w:val="top"/>
          </w:tcPr>
          <w:p w14:paraId="71D1BEC2"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16928" behindDoc="0" locked="0" layoutInCell="1" allowOverlap="1" wp14:anchorId="258C2BCE" wp14:editId="40F94C60">
                  <wp:simplePos x="0" y="0"/>
                  <wp:positionH relativeFrom="margin">
                    <wp:align>center</wp:align>
                  </wp:positionH>
                  <wp:positionV relativeFrom="margin">
                    <wp:align>top</wp:align>
                  </wp:positionV>
                  <wp:extent cx="365760" cy="365760"/>
                  <wp:effectExtent l="0" t="0" r="0" b="0"/>
                  <wp:wrapSquare wrapText="bothSides"/>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72F83DE6"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31DE93A6" w14:textId="77777777" w:rsidR="00662694" w:rsidRPr="00FD3244" w:rsidRDefault="00662694" w:rsidP="007B5EE2">
            <w:pPr>
              <w:pStyle w:val="APATableContent"/>
            </w:pPr>
            <w:r w:rsidRPr="002E0920">
              <w:rPr>
                <w:noProof/>
              </w:rPr>
              <w:drawing>
                <wp:anchor distT="0" distB="0" distL="114300" distR="114300" simplePos="0" relativeHeight="251518976" behindDoc="0" locked="0" layoutInCell="1" allowOverlap="1" wp14:anchorId="0233E463" wp14:editId="36F3E6F4">
                  <wp:simplePos x="1021080" y="3261360"/>
                  <wp:positionH relativeFrom="margin">
                    <wp:align>center</wp:align>
                  </wp:positionH>
                  <wp:positionV relativeFrom="margin">
                    <wp:align>top</wp:align>
                  </wp:positionV>
                  <wp:extent cx="370114" cy="363513"/>
                  <wp:effectExtent l="0" t="0" r="0" b="0"/>
                  <wp:wrapSquare wrapText="bothSides"/>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63" w:type="dxa"/>
            <w:vAlign w:val="top"/>
          </w:tcPr>
          <w:p w14:paraId="42D30B7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521024" behindDoc="0" locked="0" layoutInCell="1" allowOverlap="1" wp14:anchorId="3097C8F3" wp14:editId="45EFDD95">
                  <wp:simplePos x="1539240" y="3261360"/>
                  <wp:positionH relativeFrom="margin">
                    <wp:align>center</wp:align>
                  </wp:positionH>
                  <wp:positionV relativeFrom="margin">
                    <wp:align>top</wp:align>
                  </wp:positionV>
                  <wp:extent cx="362412" cy="365760"/>
                  <wp:effectExtent l="0" t="0" r="0" b="0"/>
                  <wp:wrapSquare wrapText="bothSides"/>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63" w:type="dxa"/>
            <w:gridSpan w:val="2"/>
            <w:vAlign w:val="top"/>
          </w:tcPr>
          <w:p w14:paraId="356C9F7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98FB052" wp14:editId="7170274A">
                  <wp:extent cx="370114" cy="363513"/>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inline>
              </w:drawing>
            </w:r>
          </w:p>
        </w:tc>
        <w:tc>
          <w:tcPr>
            <w:tcW w:w="664" w:type="dxa"/>
            <w:gridSpan w:val="2"/>
            <w:vAlign w:val="top"/>
          </w:tcPr>
          <w:p w14:paraId="232F598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5D2324E" wp14:editId="18F58174">
                  <wp:extent cx="362412" cy="36576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inline>
              </w:drawing>
            </w:r>
          </w:p>
        </w:tc>
        <w:tc>
          <w:tcPr>
            <w:tcW w:w="329" w:type="dxa"/>
            <w:gridSpan w:val="2"/>
            <w:vAlign w:val="top"/>
          </w:tcPr>
          <w:p w14:paraId="6A8A3EB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54951F4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81F007D" wp14:editId="0A221FF1">
                  <wp:extent cx="365760" cy="365125"/>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749" w:type="dxa"/>
            <w:vAlign w:val="top"/>
          </w:tcPr>
          <w:p w14:paraId="77DD484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D6E3719" wp14:editId="1040148C">
                  <wp:extent cx="370840" cy="365125"/>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5" w:type="dxa"/>
            <w:gridSpan w:val="2"/>
            <w:vAlign w:val="top"/>
          </w:tcPr>
          <w:p w14:paraId="7F2B683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89B458A" wp14:editId="1B42742E">
                  <wp:extent cx="365760" cy="365125"/>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4" w:type="dxa"/>
            <w:gridSpan w:val="2"/>
            <w:vAlign w:val="top"/>
          </w:tcPr>
          <w:p w14:paraId="3F4A19A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CB7D77C" wp14:editId="40BDF8ED">
                  <wp:extent cx="370840" cy="365125"/>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326" w:type="dxa"/>
            <w:gridSpan w:val="2"/>
            <w:vAlign w:val="top"/>
          </w:tcPr>
          <w:p w14:paraId="18C7693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351B863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125A270" wp14:editId="18B362D9">
                  <wp:extent cx="365760" cy="365125"/>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746" w:type="dxa"/>
            <w:vAlign w:val="top"/>
          </w:tcPr>
          <w:p w14:paraId="7BF8F12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750C1BC2" wp14:editId="0120502E">
                  <wp:extent cx="365345" cy="365345"/>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407" r="140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4" w:type="dxa"/>
            <w:gridSpan w:val="2"/>
            <w:vAlign w:val="top"/>
          </w:tcPr>
          <w:p w14:paraId="1847503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4211B3C" wp14:editId="081A70AB">
                  <wp:extent cx="365760" cy="365125"/>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44" w:type="dxa"/>
            <w:gridSpan w:val="3"/>
            <w:vAlign w:val="top"/>
          </w:tcPr>
          <w:p w14:paraId="02DCFD9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23072" behindDoc="0" locked="0" layoutInCell="1" allowOverlap="1" wp14:anchorId="318A284E" wp14:editId="46D22F61">
                  <wp:simplePos x="7080250" y="3790950"/>
                  <wp:positionH relativeFrom="margin">
                    <wp:align>center</wp:align>
                  </wp:positionH>
                  <wp:positionV relativeFrom="margin">
                    <wp:align>top</wp:align>
                  </wp:positionV>
                  <wp:extent cx="365760" cy="365760"/>
                  <wp:effectExtent l="0" t="0" r="0" b="0"/>
                  <wp:wrapSquare wrapText="bothSides"/>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t="3420" b="3420"/>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09A70DCF"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386B906D" w14:textId="77777777" w:rsidR="00662694" w:rsidRPr="00FD3244" w:rsidRDefault="00662694" w:rsidP="007B5EE2">
            <w:pPr>
              <w:pStyle w:val="APATableContent"/>
            </w:pPr>
            <w:r>
              <w:rPr>
                <w:noProof/>
              </w:rPr>
              <w:drawing>
                <wp:inline distT="0" distB="0" distL="0" distR="0" wp14:anchorId="5322298A" wp14:editId="1F8CA1F5">
                  <wp:extent cx="365760" cy="365125"/>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3" w:type="dxa"/>
            <w:vAlign w:val="top"/>
          </w:tcPr>
          <w:p w14:paraId="1190775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25120" behindDoc="0" locked="0" layoutInCell="1" allowOverlap="1" wp14:anchorId="04CF2627" wp14:editId="5C777A0F">
                  <wp:simplePos x="1531620" y="3749040"/>
                  <wp:positionH relativeFrom="margin">
                    <wp:align>center</wp:align>
                  </wp:positionH>
                  <wp:positionV relativeFrom="margin">
                    <wp:align>top</wp:align>
                  </wp:positionV>
                  <wp:extent cx="370840" cy="365125"/>
                  <wp:effectExtent l="0" t="0" r="0" b="0"/>
                  <wp:wrapSquare wrapText="bothSides"/>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3" w:type="dxa"/>
            <w:gridSpan w:val="2"/>
            <w:vAlign w:val="top"/>
          </w:tcPr>
          <w:p w14:paraId="6E3F4B5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F3177E4" wp14:editId="04392014">
                  <wp:extent cx="365760" cy="365125"/>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4" w:type="dxa"/>
            <w:gridSpan w:val="2"/>
            <w:vAlign w:val="top"/>
          </w:tcPr>
          <w:p w14:paraId="0D399FA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3617F53" wp14:editId="066A2371">
                  <wp:extent cx="370840" cy="365125"/>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329" w:type="dxa"/>
            <w:gridSpan w:val="2"/>
            <w:vAlign w:val="top"/>
          </w:tcPr>
          <w:p w14:paraId="76AD62F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74BA6D2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527168" behindDoc="0" locked="0" layoutInCell="1" allowOverlap="1" wp14:anchorId="786E1399" wp14:editId="361E6771">
                  <wp:simplePos x="0" y="0"/>
                  <wp:positionH relativeFrom="margin">
                    <wp:align>center</wp:align>
                  </wp:positionH>
                  <wp:positionV relativeFrom="margin">
                    <wp:align>top</wp:align>
                  </wp:positionV>
                  <wp:extent cx="365760" cy="365760"/>
                  <wp:effectExtent l="0" t="0" r="0" b="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749" w:type="dxa"/>
            <w:vAlign w:val="top"/>
          </w:tcPr>
          <w:p w14:paraId="2EFA5FB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29216" behindDoc="0" locked="0" layoutInCell="1" allowOverlap="1" wp14:anchorId="485EDCDB" wp14:editId="47733B4F">
                  <wp:simplePos x="0" y="0"/>
                  <wp:positionH relativeFrom="margin">
                    <wp:align>center</wp:align>
                  </wp:positionH>
                  <wp:positionV relativeFrom="margin">
                    <wp:align>top</wp:align>
                  </wp:positionV>
                  <wp:extent cx="365760" cy="365760"/>
                  <wp:effectExtent l="0" t="0" r="0"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5" w:type="dxa"/>
            <w:gridSpan w:val="2"/>
            <w:vAlign w:val="top"/>
          </w:tcPr>
          <w:p w14:paraId="5635B9C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531264" behindDoc="0" locked="0" layoutInCell="1" allowOverlap="1" wp14:anchorId="43B0B68F" wp14:editId="2AB716B3">
                  <wp:simplePos x="0" y="0"/>
                  <wp:positionH relativeFrom="margin">
                    <wp:align>center</wp:align>
                  </wp:positionH>
                  <wp:positionV relativeFrom="margin">
                    <wp:align>top</wp:align>
                  </wp:positionV>
                  <wp:extent cx="365760" cy="365760"/>
                  <wp:effectExtent l="0" t="0" r="0" b="0"/>
                  <wp:wrapSquare wrapText="bothSides"/>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6624F52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33312" behindDoc="0" locked="0" layoutInCell="1" allowOverlap="1" wp14:anchorId="73DB4154" wp14:editId="4CEE9211">
                  <wp:simplePos x="0" y="0"/>
                  <wp:positionH relativeFrom="margin">
                    <wp:posOffset>-1905</wp:posOffset>
                  </wp:positionH>
                  <wp:positionV relativeFrom="margin">
                    <wp:align>top</wp:align>
                  </wp:positionV>
                  <wp:extent cx="365760" cy="365760"/>
                  <wp:effectExtent l="0" t="0" r="0" b="0"/>
                  <wp:wrapSquare wrapText="bothSides"/>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6" w:type="dxa"/>
            <w:gridSpan w:val="2"/>
            <w:vAlign w:val="top"/>
          </w:tcPr>
          <w:p w14:paraId="32DD247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68CDDB6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35360" behindDoc="0" locked="0" layoutInCell="1" allowOverlap="1" wp14:anchorId="117112E9" wp14:editId="77666320">
                  <wp:simplePos x="0" y="0"/>
                  <wp:positionH relativeFrom="margin">
                    <wp:align>center</wp:align>
                  </wp:positionH>
                  <wp:positionV relativeFrom="margin">
                    <wp:align>top</wp:align>
                  </wp:positionV>
                  <wp:extent cx="365760" cy="365760"/>
                  <wp:effectExtent l="0" t="0" r="0" b="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746" w:type="dxa"/>
            <w:vAlign w:val="top"/>
          </w:tcPr>
          <w:p w14:paraId="3C65D76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37408" behindDoc="0" locked="0" layoutInCell="1" allowOverlap="1" wp14:anchorId="25E32A72" wp14:editId="2DF5B15F">
                  <wp:simplePos x="0" y="0"/>
                  <wp:positionH relativeFrom="margin">
                    <wp:align>center</wp:align>
                  </wp:positionH>
                  <wp:positionV relativeFrom="margin">
                    <wp:align>top</wp:align>
                  </wp:positionV>
                  <wp:extent cx="365760" cy="365760"/>
                  <wp:effectExtent l="0" t="0" r="0"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2A0568F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39456" behindDoc="0" locked="0" layoutInCell="1" allowOverlap="1" wp14:anchorId="2F365A29" wp14:editId="45A24EF8">
                  <wp:simplePos x="0" y="0"/>
                  <wp:positionH relativeFrom="margin">
                    <wp:align>center</wp:align>
                  </wp:positionH>
                  <wp:positionV relativeFrom="margin">
                    <wp:align>top</wp:align>
                  </wp:positionV>
                  <wp:extent cx="365760" cy="365760"/>
                  <wp:effectExtent l="0" t="0" r="0" b="0"/>
                  <wp:wrapSquare wrapText="bothSides"/>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44" w:type="dxa"/>
            <w:gridSpan w:val="3"/>
            <w:vAlign w:val="top"/>
          </w:tcPr>
          <w:p w14:paraId="2C992181"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41504" behindDoc="0" locked="0" layoutInCell="1" allowOverlap="1" wp14:anchorId="19BF9B09" wp14:editId="7EBC688A">
                  <wp:simplePos x="0" y="0"/>
                  <wp:positionH relativeFrom="margin">
                    <wp:align>center</wp:align>
                  </wp:positionH>
                  <wp:positionV relativeFrom="margin">
                    <wp:align>top</wp:align>
                  </wp:positionV>
                  <wp:extent cx="365760" cy="365760"/>
                  <wp:effectExtent l="0" t="0" r="0" b="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44E82B32"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68C97DA9" w14:textId="77777777" w:rsidR="00662694" w:rsidRPr="00FD3244" w:rsidRDefault="00662694" w:rsidP="007B5EE2">
            <w:pPr>
              <w:pStyle w:val="APATableContent"/>
            </w:pPr>
            <w:r w:rsidRPr="001150F5">
              <w:rPr>
                <w:noProof/>
              </w:rPr>
              <w:drawing>
                <wp:anchor distT="0" distB="0" distL="114300" distR="114300" simplePos="0" relativeHeight="251543552" behindDoc="0" locked="0" layoutInCell="1" allowOverlap="1" wp14:anchorId="55FCEACB" wp14:editId="1D037E48">
                  <wp:simplePos x="1022350" y="4635500"/>
                  <wp:positionH relativeFrom="margin">
                    <wp:align>center</wp:align>
                  </wp:positionH>
                  <wp:positionV relativeFrom="margin">
                    <wp:align>top</wp:align>
                  </wp:positionV>
                  <wp:extent cx="365760" cy="365760"/>
                  <wp:effectExtent l="0" t="0" r="0" b="0"/>
                  <wp:wrapSquare wrapText="bothSides"/>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vAlign w:val="top"/>
          </w:tcPr>
          <w:p w14:paraId="14E6B6D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45600" behindDoc="0" locked="0" layoutInCell="1" allowOverlap="1" wp14:anchorId="37E23D80" wp14:editId="2A104548">
                  <wp:simplePos x="1536700" y="4635500"/>
                  <wp:positionH relativeFrom="margin">
                    <wp:align>center</wp:align>
                  </wp:positionH>
                  <wp:positionV relativeFrom="margin">
                    <wp:align>top</wp:align>
                  </wp:positionV>
                  <wp:extent cx="365560" cy="365560"/>
                  <wp:effectExtent l="0" t="0" r="0" b="0"/>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272" r="3272"/>
                          <a:stretch/>
                        </pic:blipFill>
                        <pic:spPr bwMode="auto">
                          <a:xfrm>
                            <a:off x="0" y="0"/>
                            <a:ext cx="365560" cy="3655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gridSpan w:val="2"/>
            <w:vAlign w:val="top"/>
          </w:tcPr>
          <w:p w14:paraId="7200B53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47648" behindDoc="1" locked="0" layoutInCell="1" allowOverlap="1" wp14:anchorId="230A7799" wp14:editId="4D3EACAE">
                  <wp:simplePos x="2051050" y="4635500"/>
                  <wp:positionH relativeFrom="margin">
                    <wp:align>center</wp:align>
                  </wp:positionH>
                  <wp:positionV relativeFrom="margin">
                    <wp:align>top</wp:align>
                  </wp:positionV>
                  <wp:extent cx="365760" cy="365760"/>
                  <wp:effectExtent l="0" t="0" r="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2034BC6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49696" behindDoc="1" locked="0" layoutInCell="1" allowOverlap="1" wp14:anchorId="47BC7454" wp14:editId="78735AA9">
                  <wp:simplePos x="2527300" y="4635500"/>
                  <wp:positionH relativeFrom="margin">
                    <wp:align>center</wp:align>
                  </wp:positionH>
                  <wp:positionV relativeFrom="margin">
                    <wp:align>top</wp:align>
                  </wp:positionV>
                  <wp:extent cx="365560" cy="365560"/>
                  <wp:effectExtent l="0" t="0" r="0" b="0"/>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272" r="3272"/>
                          <a:stretch/>
                        </pic:blipFill>
                        <pic:spPr bwMode="auto">
                          <a:xfrm>
                            <a:off x="0" y="0"/>
                            <a:ext cx="365560" cy="365560"/>
                          </a:xfrm>
                          <a:prstGeom prst="rect">
                            <a:avLst/>
                          </a:prstGeom>
                          <a:ln>
                            <a:noFill/>
                          </a:ln>
                          <a:extLst>
                            <a:ext uri="{53640926-AAD7-44D8-BBD7-CCE9431645EC}">
                              <a14:shadowObscured xmlns:a14="http://schemas.microsoft.com/office/drawing/2010/main"/>
                            </a:ext>
                          </a:extLst>
                        </pic:spPr>
                      </pic:pic>
                    </a:graphicData>
                  </a:graphic>
                </wp:anchor>
              </w:drawing>
            </w:r>
          </w:p>
        </w:tc>
        <w:tc>
          <w:tcPr>
            <w:tcW w:w="329" w:type="dxa"/>
            <w:gridSpan w:val="2"/>
            <w:vAlign w:val="top"/>
          </w:tcPr>
          <w:p w14:paraId="222D52F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3FD50F32"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51744" behindDoc="1" locked="0" layoutInCell="1" allowOverlap="1" wp14:anchorId="38C18DAF" wp14:editId="7C6A0239">
                  <wp:simplePos x="0" y="0"/>
                  <wp:positionH relativeFrom="margin">
                    <wp:align>center</wp:align>
                  </wp:positionH>
                  <wp:positionV relativeFrom="margin">
                    <wp:align>top</wp:align>
                  </wp:positionV>
                  <wp:extent cx="365760" cy="365760"/>
                  <wp:effectExtent l="0" t="0" r="0" b="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49" w:type="dxa"/>
            <w:vAlign w:val="top"/>
          </w:tcPr>
          <w:p w14:paraId="6BB4CAD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53792" behindDoc="0" locked="0" layoutInCell="1" allowOverlap="1" wp14:anchorId="69B07887" wp14:editId="09E4363A">
                  <wp:simplePos x="0" y="0"/>
                  <wp:positionH relativeFrom="margin">
                    <wp:align>center</wp:align>
                  </wp:positionH>
                  <wp:positionV relativeFrom="margin">
                    <wp:align>top</wp:align>
                  </wp:positionV>
                  <wp:extent cx="365760" cy="365760"/>
                  <wp:effectExtent l="0" t="0" r="0" b="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5" w:type="dxa"/>
            <w:gridSpan w:val="2"/>
            <w:vAlign w:val="top"/>
          </w:tcPr>
          <w:p w14:paraId="11D6F74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55840" behindDoc="0" locked="0" layoutInCell="1" allowOverlap="1" wp14:anchorId="2E3C8A26" wp14:editId="130109BE">
                  <wp:simplePos x="0" y="0"/>
                  <wp:positionH relativeFrom="margin">
                    <wp:align>center</wp:align>
                  </wp:positionH>
                  <wp:positionV relativeFrom="margin">
                    <wp:align>top</wp:align>
                  </wp:positionV>
                  <wp:extent cx="365760" cy="365760"/>
                  <wp:effectExtent l="0" t="0" r="0" b="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7ED9D9E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FB6015">
              <w:rPr>
                <w:noProof/>
              </w:rPr>
              <w:drawing>
                <wp:anchor distT="0" distB="0" distL="114300" distR="114300" simplePos="0" relativeHeight="251557888" behindDoc="0" locked="0" layoutInCell="1" allowOverlap="1" wp14:anchorId="2744A0BC" wp14:editId="29DF7A1E">
                  <wp:simplePos x="0" y="0"/>
                  <wp:positionH relativeFrom="margin">
                    <wp:posOffset>-1905</wp:posOffset>
                  </wp:positionH>
                  <wp:positionV relativeFrom="margin">
                    <wp:align>top</wp:align>
                  </wp:positionV>
                  <wp:extent cx="365760" cy="365760"/>
                  <wp:effectExtent l="0" t="0" r="0" b="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6" w:type="dxa"/>
            <w:gridSpan w:val="2"/>
            <w:vAlign w:val="top"/>
          </w:tcPr>
          <w:p w14:paraId="06885A3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37F9C2E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2E0920">
              <w:rPr>
                <w:noProof/>
              </w:rPr>
              <w:drawing>
                <wp:anchor distT="0" distB="0" distL="114300" distR="114300" simplePos="0" relativeHeight="251559936" behindDoc="0" locked="1" layoutInCell="1" allowOverlap="1" wp14:anchorId="6D85EDE7" wp14:editId="7D5C9E4C">
                  <wp:simplePos x="5537200" y="4635500"/>
                  <wp:positionH relativeFrom="margin">
                    <wp:align>center</wp:align>
                  </wp:positionH>
                  <wp:positionV relativeFrom="margin">
                    <wp:align>top</wp:align>
                  </wp:positionV>
                  <wp:extent cx="365760" cy="365760"/>
                  <wp:effectExtent l="0" t="0" r="0" b="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c>
          <w:tcPr>
            <w:tcW w:w="746" w:type="dxa"/>
            <w:vAlign w:val="top"/>
          </w:tcPr>
          <w:p w14:paraId="03B7DAD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561984" behindDoc="0" locked="0" layoutInCell="1" allowOverlap="1" wp14:anchorId="3D3FBA07" wp14:editId="6531BBCC">
                  <wp:simplePos x="6019800" y="4635500"/>
                  <wp:positionH relativeFrom="margin">
                    <wp:align>center</wp:align>
                  </wp:positionH>
                  <wp:positionV relativeFrom="margin">
                    <wp:align>top</wp:align>
                  </wp:positionV>
                  <wp:extent cx="362412" cy="365760"/>
                  <wp:effectExtent l="0" t="0" r="0" b="0"/>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64" w:type="dxa"/>
            <w:gridSpan w:val="2"/>
            <w:vAlign w:val="top"/>
          </w:tcPr>
          <w:p w14:paraId="3F53FED1"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2E0920">
              <w:rPr>
                <w:noProof/>
              </w:rPr>
              <w:drawing>
                <wp:anchor distT="0" distB="0" distL="114300" distR="114300" simplePos="0" relativeHeight="251564032" behindDoc="0" locked="0" layoutInCell="1" allowOverlap="1" wp14:anchorId="67AD0486" wp14:editId="3FFE7A6B">
                  <wp:simplePos x="6565900" y="4635500"/>
                  <wp:positionH relativeFrom="margin">
                    <wp:align>center</wp:align>
                  </wp:positionH>
                  <wp:positionV relativeFrom="margin">
                    <wp:align>top</wp:align>
                  </wp:positionV>
                  <wp:extent cx="370114" cy="363513"/>
                  <wp:effectExtent l="0" t="0" r="0" b="0"/>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44" w:type="dxa"/>
            <w:gridSpan w:val="3"/>
            <w:vAlign w:val="top"/>
          </w:tcPr>
          <w:p w14:paraId="14636A0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0C76D6">
              <w:rPr>
                <w:noProof/>
              </w:rPr>
              <w:drawing>
                <wp:anchor distT="0" distB="0" distL="114300" distR="114300" simplePos="0" relativeHeight="251566080" behindDoc="0" locked="0" layoutInCell="1" allowOverlap="1" wp14:anchorId="7A22E3DF" wp14:editId="20AB37A2">
                  <wp:simplePos x="7080250" y="4635500"/>
                  <wp:positionH relativeFrom="margin">
                    <wp:align>center</wp:align>
                  </wp:positionH>
                  <wp:positionV relativeFrom="margin">
                    <wp:align>top</wp:align>
                  </wp:positionV>
                  <wp:extent cx="362412" cy="365760"/>
                  <wp:effectExtent l="0" t="0" r="0" b="0"/>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r>
      <w:tr w:rsidR="00662694" w:rsidRPr="00FD3244" w14:paraId="56952117"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19CDF907" w14:textId="77777777" w:rsidR="00662694" w:rsidRPr="00FD3244" w:rsidRDefault="00662694" w:rsidP="007B5EE2">
            <w:pPr>
              <w:pStyle w:val="APATableContent"/>
            </w:pPr>
            <w:r>
              <w:rPr>
                <w:noProof/>
              </w:rPr>
              <w:drawing>
                <wp:inline distT="0" distB="0" distL="0" distR="0" wp14:anchorId="60A182D1" wp14:editId="4D87D2E3">
                  <wp:extent cx="365125" cy="375920"/>
                  <wp:effectExtent l="0" t="0" r="0" b="508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3" w:type="dxa"/>
            <w:vAlign w:val="top"/>
          </w:tcPr>
          <w:p w14:paraId="0DD74F8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68128" behindDoc="0" locked="0" layoutInCell="1" allowOverlap="1" wp14:anchorId="226F413B" wp14:editId="10AF6F83">
                  <wp:simplePos x="1539240" y="4732020"/>
                  <wp:positionH relativeFrom="margin">
                    <wp:align>center</wp:align>
                  </wp:positionH>
                  <wp:positionV relativeFrom="margin">
                    <wp:align>top</wp:align>
                  </wp:positionV>
                  <wp:extent cx="357341" cy="365760"/>
                  <wp:effectExtent l="0" t="0" r="5080" b="0"/>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anchor>
              </w:drawing>
            </w:r>
          </w:p>
        </w:tc>
        <w:tc>
          <w:tcPr>
            <w:tcW w:w="663" w:type="dxa"/>
            <w:gridSpan w:val="2"/>
            <w:vAlign w:val="top"/>
          </w:tcPr>
          <w:p w14:paraId="181364B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26DE971" wp14:editId="784E1A11">
                  <wp:extent cx="365125" cy="375920"/>
                  <wp:effectExtent l="0" t="0" r="0" b="508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4" w:type="dxa"/>
            <w:gridSpan w:val="2"/>
            <w:vAlign w:val="top"/>
          </w:tcPr>
          <w:p w14:paraId="3B0B4C1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60169FE" wp14:editId="0C99BBE3">
                  <wp:extent cx="357341" cy="365760"/>
                  <wp:effectExtent l="0" t="0" r="508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329" w:type="dxa"/>
            <w:gridSpan w:val="2"/>
            <w:vAlign w:val="top"/>
          </w:tcPr>
          <w:p w14:paraId="3B73147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48E56B6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30A2631A" wp14:editId="67D99AD9">
                  <wp:extent cx="365760" cy="36576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749" w:type="dxa"/>
            <w:vAlign w:val="top"/>
          </w:tcPr>
          <w:p w14:paraId="24563B8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590763C1" wp14:editId="2216540C">
                  <wp:extent cx="365560" cy="365560"/>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5" w:type="dxa"/>
            <w:gridSpan w:val="2"/>
            <w:vAlign w:val="top"/>
          </w:tcPr>
          <w:p w14:paraId="1B35FC6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678AAB43" wp14:editId="4DA30256">
                  <wp:extent cx="365760" cy="365760"/>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4" w:type="dxa"/>
            <w:gridSpan w:val="2"/>
            <w:vAlign w:val="top"/>
          </w:tcPr>
          <w:p w14:paraId="0121309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1E667351" wp14:editId="019D7D01">
                  <wp:extent cx="365560" cy="365560"/>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326" w:type="dxa"/>
            <w:gridSpan w:val="2"/>
            <w:vAlign w:val="top"/>
          </w:tcPr>
          <w:p w14:paraId="715218F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7595F06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5A8E68A" wp14:editId="6D264EE4">
                  <wp:extent cx="370840" cy="365125"/>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746" w:type="dxa"/>
            <w:vAlign w:val="top"/>
          </w:tcPr>
          <w:p w14:paraId="1434E89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0390796" wp14:editId="07911928">
                  <wp:extent cx="375920" cy="365489"/>
                  <wp:effectExtent l="0" t="0" r="508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664" w:type="dxa"/>
            <w:gridSpan w:val="2"/>
            <w:vAlign w:val="top"/>
          </w:tcPr>
          <w:p w14:paraId="4CCC2A8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039CC86" wp14:editId="2250B59D">
                  <wp:extent cx="370840" cy="36512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44" w:type="dxa"/>
            <w:gridSpan w:val="3"/>
            <w:vAlign w:val="top"/>
          </w:tcPr>
          <w:p w14:paraId="4F89051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70176" behindDoc="0" locked="0" layoutInCell="1" allowOverlap="1" wp14:anchorId="364023CD" wp14:editId="3F47AC24">
                  <wp:simplePos x="7072745" y="4703618"/>
                  <wp:positionH relativeFrom="margin">
                    <wp:align>center</wp:align>
                  </wp:positionH>
                  <wp:positionV relativeFrom="margin">
                    <wp:align>top</wp:align>
                  </wp:positionV>
                  <wp:extent cx="375920" cy="365489"/>
                  <wp:effectExtent l="0" t="0" r="5080" b="0"/>
                  <wp:wrapSquare wrapText="bothSides"/>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anchor>
              </w:drawing>
            </w:r>
          </w:p>
        </w:tc>
      </w:tr>
      <w:tr w:rsidR="00662694" w:rsidRPr="00FD3244" w14:paraId="2A804944"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3223521D" w14:textId="77777777" w:rsidR="00662694" w:rsidRPr="00FD3244" w:rsidRDefault="00662694" w:rsidP="007B5EE2">
            <w:pPr>
              <w:pStyle w:val="APATableContent"/>
            </w:pPr>
            <w:r>
              <w:rPr>
                <w:noProof/>
              </w:rPr>
              <w:drawing>
                <wp:inline distT="0" distB="0" distL="0" distR="0" wp14:anchorId="7DDFF55B" wp14:editId="5C072FBE">
                  <wp:extent cx="370840" cy="365125"/>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3" w:type="dxa"/>
            <w:vAlign w:val="top"/>
          </w:tcPr>
          <w:p w14:paraId="1011E57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72224" behindDoc="0" locked="0" layoutInCell="1" allowOverlap="1" wp14:anchorId="5F35B584" wp14:editId="14871CAA">
                  <wp:simplePos x="1531620" y="5273040"/>
                  <wp:positionH relativeFrom="margin">
                    <wp:align>center</wp:align>
                  </wp:positionH>
                  <wp:positionV relativeFrom="margin">
                    <wp:align>top</wp:align>
                  </wp:positionV>
                  <wp:extent cx="365760" cy="365760"/>
                  <wp:effectExtent l="0" t="0" r="0" b="0"/>
                  <wp:wrapSquare wrapText="bothSides"/>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387" r="138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3" w:type="dxa"/>
            <w:gridSpan w:val="2"/>
            <w:vAlign w:val="top"/>
          </w:tcPr>
          <w:p w14:paraId="199C282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4A30A49" wp14:editId="39846A45">
                  <wp:extent cx="370840" cy="365125"/>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4" w:type="dxa"/>
            <w:gridSpan w:val="2"/>
            <w:vAlign w:val="top"/>
          </w:tcPr>
          <w:p w14:paraId="16BC01B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03D1855" wp14:editId="2D005C59">
                  <wp:extent cx="375920" cy="365489"/>
                  <wp:effectExtent l="0" t="0" r="508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329" w:type="dxa"/>
            <w:gridSpan w:val="2"/>
            <w:vAlign w:val="top"/>
          </w:tcPr>
          <w:p w14:paraId="459A4B6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4B4C8A2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014B54A" wp14:editId="3831D32F">
                  <wp:extent cx="365125" cy="375920"/>
                  <wp:effectExtent l="0" t="0" r="0" b="508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749" w:type="dxa"/>
            <w:vAlign w:val="top"/>
          </w:tcPr>
          <w:p w14:paraId="525D2082"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0E8AB3A" wp14:editId="2088B914">
                  <wp:extent cx="357341" cy="365760"/>
                  <wp:effectExtent l="0" t="0" r="508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665" w:type="dxa"/>
            <w:gridSpan w:val="2"/>
            <w:vAlign w:val="top"/>
          </w:tcPr>
          <w:p w14:paraId="59B4FE5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E92DBB8" wp14:editId="7C3DD8D1">
                  <wp:extent cx="365125" cy="375920"/>
                  <wp:effectExtent l="0" t="0" r="0" b="508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4" w:type="dxa"/>
            <w:gridSpan w:val="2"/>
            <w:vAlign w:val="top"/>
          </w:tcPr>
          <w:p w14:paraId="0F8ECED1"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749235F" wp14:editId="50E1EC93">
                  <wp:extent cx="357341" cy="365760"/>
                  <wp:effectExtent l="0" t="0" r="508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326" w:type="dxa"/>
            <w:gridSpan w:val="2"/>
            <w:vAlign w:val="top"/>
          </w:tcPr>
          <w:p w14:paraId="74A0CEA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5825261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E533D8A" wp14:editId="17175952">
                  <wp:extent cx="365125" cy="375920"/>
                  <wp:effectExtent l="0" t="0" r="0" b="508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746" w:type="dxa"/>
            <w:vAlign w:val="top"/>
          </w:tcPr>
          <w:p w14:paraId="24328A5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5CB5DC5" wp14:editId="29E54C46">
                  <wp:extent cx="357341" cy="365760"/>
                  <wp:effectExtent l="0" t="0" r="508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664" w:type="dxa"/>
            <w:gridSpan w:val="2"/>
            <w:vAlign w:val="top"/>
          </w:tcPr>
          <w:p w14:paraId="41F1BA2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4F60638" wp14:editId="4CE67234">
                  <wp:extent cx="365125" cy="375920"/>
                  <wp:effectExtent l="0" t="0" r="0" b="508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44" w:type="dxa"/>
            <w:gridSpan w:val="3"/>
            <w:vAlign w:val="top"/>
          </w:tcPr>
          <w:p w14:paraId="717EDA0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43D21F3" wp14:editId="70057CA2">
                  <wp:extent cx="357341" cy="365760"/>
                  <wp:effectExtent l="0" t="0" r="508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r>
      <w:tr w:rsidR="00662694" w:rsidRPr="00FD3244" w14:paraId="51906C65"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16878B0D" w14:textId="77777777" w:rsidR="00662694" w:rsidRPr="00FD3244" w:rsidRDefault="00662694" w:rsidP="007B5EE2">
            <w:pPr>
              <w:pStyle w:val="APATableContent"/>
            </w:pPr>
            <w:r>
              <w:rPr>
                <w:noProof/>
              </w:rPr>
              <w:drawing>
                <wp:inline distT="0" distB="0" distL="0" distR="0" wp14:anchorId="6974BDC0" wp14:editId="55F06B24">
                  <wp:extent cx="365760" cy="365125"/>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3" w:type="dxa"/>
            <w:vAlign w:val="top"/>
          </w:tcPr>
          <w:p w14:paraId="68EE20E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74272" behindDoc="0" locked="0" layoutInCell="1" allowOverlap="1" wp14:anchorId="2971B379" wp14:editId="4CE25B69">
                  <wp:simplePos x="0" y="0"/>
                  <wp:positionH relativeFrom="margin">
                    <wp:posOffset>2540</wp:posOffset>
                  </wp:positionH>
                  <wp:positionV relativeFrom="margin">
                    <wp:posOffset>1270</wp:posOffset>
                  </wp:positionV>
                  <wp:extent cx="365125" cy="365125"/>
                  <wp:effectExtent l="0" t="0" r="0" b="0"/>
                  <wp:wrapSquare wrapText="bothSides"/>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07" r="1407"/>
                          <a:stretch/>
                        </pic:blipFill>
                        <pic:spPr bwMode="auto">
                          <a:xfrm>
                            <a:off x="0" y="0"/>
                            <a:ext cx="365125" cy="365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663" w:type="dxa"/>
            <w:gridSpan w:val="2"/>
            <w:vAlign w:val="top"/>
          </w:tcPr>
          <w:p w14:paraId="12720E9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4803BCA" wp14:editId="31EBAE9A">
                  <wp:extent cx="365760" cy="365125"/>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4" w:type="dxa"/>
            <w:gridSpan w:val="2"/>
            <w:vAlign w:val="top"/>
          </w:tcPr>
          <w:p w14:paraId="3CA5D52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352FA8B" wp14:editId="000E54AE">
                  <wp:extent cx="376347" cy="365760"/>
                  <wp:effectExtent l="0" t="0" r="508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inline>
              </w:drawing>
            </w:r>
          </w:p>
        </w:tc>
        <w:tc>
          <w:tcPr>
            <w:tcW w:w="329" w:type="dxa"/>
            <w:gridSpan w:val="2"/>
            <w:vAlign w:val="top"/>
          </w:tcPr>
          <w:p w14:paraId="40EEF20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29C83E4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A7AB991" wp14:editId="140D7137">
                  <wp:extent cx="365760" cy="365125"/>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749" w:type="dxa"/>
            <w:vAlign w:val="top"/>
          </w:tcPr>
          <w:p w14:paraId="020AF38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983A60E" wp14:editId="091BE306">
                  <wp:extent cx="365760" cy="365125"/>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5" w:type="dxa"/>
            <w:gridSpan w:val="2"/>
            <w:vAlign w:val="top"/>
          </w:tcPr>
          <w:p w14:paraId="792E516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76320" behindDoc="0" locked="0" layoutInCell="1" allowOverlap="1" wp14:anchorId="0C24EDE2" wp14:editId="5B161FE0">
                  <wp:simplePos x="4338320" y="6517640"/>
                  <wp:positionH relativeFrom="margin">
                    <wp:align>center</wp:align>
                  </wp:positionH>
                  <wp:positionV relativeFrom="margin">
                    <wp:align>top</wp:align>
                  </wp:positionV>
                  <wp:extent cx="365760" cy="365125"/>
                  <wp:effectExtent l="0" t="0" r="0" b="0"/>
                  <wp:wrapSquare wrapText="bothSides"/>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4" w:type="dxa"/>
            <w:gridSpan w:val="2"/>
            <w:vAlign w:val="top"/>
          </w:tcPr>
          <w:p w14:paraId="00F676F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60EA479" wp14:editId="360D57D0">
                  <wp:extent cx="365760" cy="365125"/>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326" w:type="dxa"/>
            <w:gridSpan w:val="2"/>
            <w:vAlign w:val="top"/>
          </w:tcPr>
          <w:p w14:paraId="0A3F1E0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326FB7C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51A1DA6" wp14:editId="7F1886A7">
                  <wp:extent cx="365760" cy="365125"/>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746" w:type="dxa"/>
            <w:vAlign w:val="top"/>
          </w:tcPr>
          <w:p w14:paraId="02EA2C5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23D7B48" wp14:editId="4B1065E8">
                  <wp:extent cx="365760" cy="365125"/>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4" w:type="dxa"/>
            <w:gridSpan w:val="2"/>
            <w:vAlign w:val="top"/>
          </w:tcPr>
          <w:p w14:paraId="6CB3DC0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542B694" wp14:editId="55488D14">
                  <wp:extent cx="365760" cy="365125"/>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44" w:type="dxa"/>
            <w:gridSpan w:val="3"/>
            <w:vAlign w:val="top"/>
          </w:tcPr>
          <w:p w14:paraId="4B0D1FF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92FF43F" wp14:editId="3019C3DD">
                  <wp:extent cx="365760" cy="365125"/>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r>
      <w:tr w:rsidR="00662694" w:rsidRPr="00FD3244" w14:paraId="2575433A"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2C9B4FD6" w14:textId="77777777" w:rsidR="00662694" w:rsidRPr="001150F5" w:rsidRDefault="00662694" w:rsidP="007B5EE2">
            <w:pPr>
              <w:pStyle w:val="APATableContent"/>
            </w:pPr>
            <w:r>
              <w:rPr>
                <w:noProof/>
              </w:rPr>
              <w:drawing>
                <wp:inline distT="0" distB="0" distL="0" distR="0" wp14:anchorId="06289F60" wp14:editId="07C7C445">
                  <wp:extent cx="365760" cy="365125"/>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3" w:type="dxa"/>
            <w:vAlign w:val="top"/>
          </w:tcPr>
          <w:p w14:paraId="5D5282D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anchor distT="0" distB="0" distL="114300" distR="114300" simplePos="0" relativeHeight="251578368" behindDoc="0" locked="0" layoutInCell="1" allowOverlap="1" wp14:anchorId="6B3E3D3B" wp14:editId="57B187A8">
                  <wp:simplePos x="1539240" y="6362700"/>
                  <wp:positionH relativeFrom="margin">
                    <wp:align>center</wp:align>
                  </wp:positionH>
                  <wp:positionV relativeFrom="margin">
                    <wp:align>top</wp:align>
                  </wp:positionV>
                  <wp:extent cx="365760" cy="365125"/>
                  <wp:effectExtent l="0" t="0" r="0" b="0"/>
                  <wp:wrapSquare wrapText="bothSides"/>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3" w:type="dxa"/>
            <w:gridSpan w:val="2"/>
            <w:vAlign w:val="top"/>
          </w:tcPr>
          <w:p w14:paraId="4172FBA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6DD21E1" wp14:editId="55FF9A64">
                  <wp:extent cx="365760" cy="365125"/>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4" w:type="dxa"/>
            <w:gridSpan w:val="2"/>
            <w:vAlign w:val="top"/>
          </w:tcPr>
          <w:p w14:paraId="732D055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98F69ED" wp14:editId="46FF8263">
                  <wp:extent cx="365760" cy="365125"/>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329" w:type="dxa"/>
            <w:gridSpan w:val="2"/>
            <w:vAlign w:val="top"/>
          </w:tcPr>
          <w:p w14:paraId="2131D17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0F3E72F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527667B" wp14:editId="31A57A0B">
                  <wp:extent cx="370840" cy="365125"/>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749" w:type="dxa"/>
            <w:vAlign w:val="top"/>
          </w:tcPr>
          <w:p w14:paraId="69CD3D4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981A0CA" wp14:editId="62B0B334">
                  <wp:extent cx="375920" cy="365489"/>
                  <wp:effectExtent l="0" t="0" r="508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665" w:type="dxa"/>
            <w:gridSpan w:val="2"/>
            <w:vAlign w:val="top"/>
          </w:tcPr>
          <w:p w14:paraId="01B5AF6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712C3FB" wp14:editId="58104B39">
                  <wp:extent cx="370840" cy="365125"/>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4" w:type="dxa"/>
            <w:gridSpan w:val="2"/>
            <w:vAlign w:val="top"/>
          </w:tcPr>
          <w:p w14:paraId="3217DD7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B3E3633" wp14:editId="0879B6A8">
                  <wp:extent cx="375920" cy="365489"/>
                  <wp:effectExtent l="0" t="0" r="508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326" w:type="dxa"/>
            <w:gridSpan w:val="2"/>
            <w:vAlign w:val="top"/>
          </w:tcPr>
          <w:p w14:paraId="5898C5A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77E4505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5AE27232" wp14:editId="5556280A">
                  <wp:extent cx="365760" cy="365760"/>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746" w:type="dxa"/>
            <w:vAlign w:val="top"/>
          </w:tcPr>
          <w:p w14:paraId="0CEB194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0ED26DE6" wp14:editId="654AF028">
                  <wp:extent cx="365560" cy="365560"/>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4" w:type="dxa"/>
            <w:gridSpan w:val="2"/>
            <w:vAlign w:val="top"/>
          </w:tcPr>
          <w:p w14:paraId="3235CCC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4F6DD41C" wp14:editId="06EC1749">
                  <wp:extent cx="365760" cy="36576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44" w:type="dxa"/>
            <w:gridSpan w:val="3"/>
            <w:vAlign w:val="top"/>
          </w:tcPr>
          <w:p w14:paraId="54FDBE2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r w:rsidRPr="001150F5">
              <w:rPr>
                <w:noProof/>
              </w:rPr>
              <w:drawing>
                <wp:inline distT="0" distB="0" distL="0" distR="0" wp14:anchorId="1505A8F1" wp14:editId="2A45FC73">
                  <wp:extent cx="365560" cy="365560"/>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r>
      <w:tr w:rsidR="00662694" w:rsidRPr="00FD3244" w14:paraId="1558AF36"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1EA0C61D" w14:textId="77777777" w:rsidR="00662694" w:rsidRPr="001150F5" w:rsidRDefault="00662694" w:rsidP="007B5EE2">
            <w:pPr>
              <w:pStyle w:val="APATableContent"/>
              <w:rPr>
                <w:noProof/>
              </w:rPr>
            </w:pPr>
            <w:r w:rsidRPr="00FB6015">
              <w:rPr>
                <w:noProof/>
              </w:rPr>
              <w:drawing>
                <wp:anchor distT="0" distB="0" distL="114300" distR="114300" simplePos="0" relativeHeight="251580416" behindDoc="0" locked="0" layoutInCell="1" allowOverlap="1" wp14:anchorId="3FD30407" wp14:editId="59F292B4">
                  <wp:simplePos x="5537200" y="2241550"/>
                  <wp:positionH relativeFrom="margin">
                    <wp:align>center</wp:align>
                  </wp:positionH>
                  <wp:positionV relativeFrom="margin">
                    <wp:align>top</wp:align>
                  </wp:positionV>
                  <wp:extent cx="365760" cy="365125"/>
                  <wp:effectExtent l="0" t="0" r="0" b="0"/>
                  <wp:wrapSquare wrapText="bothSides"/>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3" w:type="dxa"/>
            <w:vAlign w:val="top"/>
          </w:tcPr>
          <w:p w14:paraId="18DD094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582464" behindDoc="0" locked="0" layoutInCell="1" allowOverlap="1" wp14:anchorId="61A93660" wp14:editId="49F2F5CE">
                  <wp:simplePos x="6013450" y="2241550"/>
                  <wp:positionH relativeFrom="margin">
                    <wp:align>center</wp:align>
                  </wp:positionH>
                  <wp:positionV relativeFrom="margin">
                    <wp:align>top</wp:align>
                  </wp:positionV>
                  <wp:extent cx="370840" cy="365125"/>
                  <wp:effectExtent l="0" t="0" r="0" b="0"/>
                  <wp:wrapSquare wrapText="bothSides"/>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3" w:type="dxa"/>
            <w:gridSpan w:val="2"/>
            <w:vAlign w:val="top"/>
          </w:tcPr>
          <w:p w14:paraId="72BA7C6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584512" behindDoc="0" locked="0" layoutInCell="1" allowOverlap="1" wp14:anchorId="66F00AA5" wp14:editId="08CCC7B1">
                  <wp:simplePos x="6565900" y="2241550"/>
                  <wp:positionH relativeFrom="margin">
                    <wp:align>center</wp:align>
                  </wp:positionH>
                  <wp:positionV relativeFrom="margin">
                    <wp:align>top</wp:align>
                  </wp:positionV>
                  <wp:extent cx="365760" cy="3651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4" w:type="dxa"/>
            <w:gridSpan w:val="2"/>
            <w:vAlign w:val="top"/>
          </w:tcPr>
          <w:p w14:paraId="774271E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586560" behindDoc="0" locked="0" layoutInCell="1" allowOverlap="1" wp14:anchorId="104B53FB" wp14:editId="33157B56">
                  <wp:simplePos x="7080250" y="2241550"/>
                  <wp:positionH relativeFrom="margin">
                    <wp:align>center</wp:align>
                  </wp:positionH>
                  <wp:positionV relativeFrom="margin">
                    <wp:align>top</wp:align>
                  </wp:positionV>
                  <wp:extent cx="370840" cy="3651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329" w:type="dxa"/>
            <w:gridSpan w:val="2"/>
            <w:vAlign w:val="top"/>
          </w:tcPr>
          <w:p w14:paraId="4B195F1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27621F5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25472" behindDoc="0" locked="0" layoutInCell="1" allowOverlap="1" wp14:anchorId="48C99F4A" wp14:editId="5A296842">
                  <wp:simplePos x="995680" y="1838960"/>
                  <wp:positionH relativeFrom="margin">
                    <wp:posOffset>10795</wp:posOffset>
                  </wp:positionH>
                  <wp:positionV relativeFrom="margin">
                    <wp:posOffset>-115570</wp:posOffset>
                  </wp:positionV>
                  <wp:extent cx="365760" cy="365760"/>
                  <wp:effectExtent l="0" t="0" r="0" b="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49" w:type="dxa"/>
            <w:vAlign w:val="top"/>
          </w:tcPr>
          <w:p w14:paraId="7A5A387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27520" behindDoc="0" locked="0" layoutInCell="1" allowOverlap="1" wp14:anchorId="24257B1F" wp14:editId="019199E7">
                  <wp:simplePos x="1478280" y="1838960"/>
                  <wp:positionH relativeFrom="margin">
                    <wp:align>center</wp:align>
                  </wp:positionH>
                  <wp:positionV relativeFrom="margin">
                    <wp:align>top</wp:align>
                  </wp:positionV>
                  <wp:extent cx="365760" cy="365760"/>
                  <wp:effectExtent l="0" t="0" r="0" b="0"/>
                  <wp:wrapSquare wrapText="bothSides"/>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5" w:type="dxa"/>
            <w:gridSpan w:val="2"/>
            <w:vAlign w:val="top"/>
          </w:tcPr>
          <w:p w14:paraId="7234BC2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29568" behindDoc="0" locked="0" layoutInCell="1" allowOverlap="1" wp14:anchorId="564129A4" wp14:editId="49C9D1F0">
                  <wp:simplePos x="0" y="0"/>
                  <wp:positionH relativeFrom="margin">
                    <wp:align>center</wp:align>
                  </wp:positionH>
                  <wp:positionV relativeFrom="margin">
                    <wp:align>top</wp:align>
                  </wp:positionV>
                  <wp:extent cx="365760" cy="365760"/>
                  <wp:effectExtent l="0" t="0" r="0" b="0"/>
                  <wp:wrapSquare wrapText="bothSides"/>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4" w:type="dxa"/>
            <w:gridSpan w:val="2"/>
            <w:vAlign w:val="top"/>
          </w:tcPr>
          <w:p w14:paraId="6C22909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31616" behindDoc="0" locked="0" layoutInCell="1" allowOverlap="1" wp14:anchorId="72D2D336" wp14:editId="5E87C5AB">
                  <wp:simplePos x="0" y="0"/>
                  <wp:positionH relativeFrom="margin">
                    <wp:align>center</wp:align>
                  </wp:positionH>
                  <wp:positionV relativeFrom="margin">
                    <wp:align>top</wp:align>
                  </wp:positionV>
                  <wp:extent cx="365760" cy="365760"/>
                  <wp:effectExtent l="0" t="0" r="0" b="0"/>
                  <wp:wrapSquare wrapText="bothSides"/>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t="4373" b="437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6" w:type="dxa"/>
            <w:gridSpan w:val="2"/>
            <w:vAlign w:val="top"/>
          </w:tcPr>
          <w:p w14:paraId="0512A14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36C26E0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72576" behindDoc="0" locked="0" layoutInCell="1" allowOverlap="1" wp14:anchorId="4B386AEF" wp14:editId="19B7227E">
                  <wp:simplePos x="995680" y="1838960"/>
                  <wp:positionH relativeFrom="margin">
                    <wp:posOffset>10795</wp:posOffset>
                  </wp:positionH>
                  <wp:positionV relativeFrom="margin">
                    <wp:posOffset>-115570</wp:posOffset>
                  </wp:positionV>
                  <wp:extent cx="365760" cy="365760"/>
                  <wp:effectExtent l="0" t="0" r="0" b="0"/>
                  <wp:wrapSquare wrapText="bothSides"/>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46" w:type="dxa"/>
            <w:vAlign w:val="top"/>
          </w:tcPr>
          <w:p w14:paraId="5C03A35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74624" behindDoc="0" locked="0" layoutInCell="1" allowOverlap="1" wp14:anchorId="0391456C" wp14:editId="21B2E86F">
                  <wp:simplePos x="1478280" y="1838960"/>
                  <wp:positionH relativeFrom="margin">
                    <wp:align>center</wp:align>
                  </wp:positionH>
                  <wp:positionV relativeFrom="margin">
                    <wp:align>top</wp:align>
                  </wp:positionV>
                  <wp:extent cx="365760" cy="365760"/>
                  <wp:effectExtent l="0" t="0" r="0" b="0"/>
                  <wp:wrapSquare wrapText="bothSides"/>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129EEFB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76672" behindDoc="0" locked="0" layoutInCell="1" allowOverlap="1" wp14:anchorId="44AE5040" wp14:editId="678BA7B0">
                  <wp:simplePos x="0" y="0"/>
                  <wp:positionH relativeFrom="margin">
                    <wp:align>center</wp:align>
                  </wp:positionH>
                  <wp:positionV relativeFrom="margin">
                    <wp:align>top</wp:align>
                  </wp:positionV>
                  <wp:extent cx="365760" cy="365760"/>
                  <wp:effectExtent l="0" t="0" r="0" b="0"/>
                  <wp:wrapSquare wrapText="bothSides"/>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44" w:type="dxa"/>
            <w:gridSpan w:val="3"/>
            <w:vAlign w:val="top"/>
          </w:tcPr>
          <w:p w14:paraId="765E290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78720" behindDoc="0" locked="0" layoutInCell="1" allowOverlap="1" wp14:anchorId="11FEC2A8" wp14:editId="73AD0212">
                  <wp:simplePos x="0" y="0"/>
                  <wp:positionH relativeFrom="margin">
                    <wp:align>center</wp:align>
                  </wp:positionH>
                  <wp:positionV relativeFrom="margin">
                    <wp:align>top</wp:align>
                  </wp:positionV>
                  <wp:extent cx="365760" cy="365760"/>
                  <wp:effectExtent l="0" t="0" r="0" b="0"/>
                  <wp:wrapSquare wrapText="bothSides"/>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t="4373" b="437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62694" w:rsidRPr="00FD3244" w14:paraId="65DEB7A9" w14:textId="77777777" w:rsidTr="000273F1">
        <w:trPr>
          <w:trHeight w:val="813"/>
        </w:trPr>
        <w:tc>
          <w:tcPr>
            <w:cnfStyle w:val="001000000000" w:firstRow="0" w:lastRow="0" w:firstColumn="1" w:lastColumn="0" w:oddVBand="0" w:evenVBand="0" w:oddHBand="0" w:evenHBand="0" w:firstRowFirstColumn="0" w:firstRowLastColumn="0" w:lastRowFirstColumn="0" w:lastRowLastColumn="0"/>
            <w:tcW w:w="660" w:type="dxa"/>
            <w:vAlign w:val="top"/>
          </w:tcPr>
          <w:p w14:paraId="064670FB" w14:textId="77777777" w:rsidR="00662694" w:rsidRPr="00FB6015" w:rsidRDefault="00662694" w:rsidP="007B5EE2">
            <w:pPr>
              <w:pStyle w:val="APATableContent"/>
              <w:rPr>
                <w:noProof/>
              </w:rPr>
            </w:pPr>
            <w:r w:rsidRPr="000C76D6">
              <w:rPr>
                <w:noProof/>
              </w:rPr>
              <w:drawing>
                <wp:anchor distT="0" distB="0" distL="114300" distR="114300" simplePos="0" relativeHeight="251588608" behindDoc="0" locked="0" layoutInCell="1" allowOverlap="1" wp14:anchorId="0AF00413" wp14:editId="4F356566">
                  <wp:simplePos x="0" y="0"/>
                  <wp:positionH relativeFrom="margin">
                    <wp:align>center</wp:align>
                  </wp:positionH>
                  <wp:positionV relativeFrom="margin">
                    <wp:align>top</wp:align>
                  </wp:positionV>
                  <wp:extent cx="365760" cy="3657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vAlign w:val="top"/>
          </w:tcPr>
          <w:p w14:paraId="5768EFC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590656" behindDoc="0" locked="0" layoutInCell="1" allowOverlap="1" wp14:anchorId="0599C7C6" wp14:editId="4E7FD372">
                  <wp:simplePos x="0" y="0"/>
                  <wp:positionH relativeFrom="margin">
                    <wp:align>center</wp:align>
                  </wp:positionH>
                  <wp:positionV relativeFrom="margin">
                    <wp:align>top</wp:align>
                  </wp:positionV>
                  <wp:extent cx="365760" cy="365760"/>
                  <wp:effectExtent l="0" t="0" r="0" b="0"/>
                  <wp:wrapSquare wrapText="bothSides"/>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3" w:type="dxa"/>
            <w:gridSpan w:val="2"/>
            <w:vAlign w:val="top"/>
          </w:tcPr>
          <w:p w14:paraId="6FC46229"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592704" behindDoc="0" locked="0" layoutInCell="1" allowOverlap="1" wp14:anchorId="2AC76381" wp14:editId="18DF8AA4">
                  <wp:simplePos x="0" y="0"/>
                  <wp:positionH relativeFrom="margin">
                    <wp:align>center</wp:align>
                  </wp:positionH>
                  <wp:positionV relativeFrom="margin">
                    <wp:align>top</wp:align>
                  </wp:positionV>
                  <wp:extent cx="365760" cy="36576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5BF6C52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594752" behindDoc="0" locked="0" layoutInCell="1" allowOverlap="1" wp14:anchorId="649538F5" wp14:editId="52D68154">
                  <wp:simplePos x="0" y="0"/>
                  <wp:positionH relativeFrom="margin">
                    <wp:align>center</wp:align>
                  </wp:positionH>
                  <wp:positionV relativeFrom="margin">
                    <wp:align>top</wp:align>
                  </wp:positionV>
                  <wp:extent cx="365760" cy="3657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9" w:type="dxa"/>
            <w:gridSpan w:val="2"/>
            <w:vAlign w:val="top"/>
          </w:tcPr>
          <w:p w14:paraId="24F6C94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58" w:type="dxa"/>
            <w:gridSpan w:val="2"/>
            <w:vAlign w:val="top"/>
          </w:tcPr>
          <w:p w14:paraId="2A948DA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33664" behindDoc="0" locked="0" layoutInCell="1" allowOverlap="1" wp14:anchorId="456B1CFB" wp14:editId="0A2C65DC">
                  <wp:simplePos x="995680" y="2321560"/>
                  <wp:positionH relativeFrom="margin">
                    <wp:align>center</wp:align>
                  </wp:positionH>
                  <wp:positionV relativeFrom="margin">
                    <wp:align>top</wp:align>
                  </wp:positionV>
                  <wp:extent cx="365760" cy="365760"/>
                  <wp:effectExtent l="0" t="0" r="0" b="0"/>
                  <wp:wrapSquare wrapText="bothSides"/>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749" w:type="dxa"/>
            <w:vAlign w:val="top"/>
          </w:tcPr>
          <w:p w14:paraId="200ADF8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35712" behindDoc="0" locked="0" layoutInCell="1" allowOverlap="1" wp14:anchorId="754A5266" wp14:editId="644C6370">
                  <wp:simplePos x="1478280" y="2321560"/>
                  <wp:positionH relativeFrom="margin">
                    <wp:align>center</wp:align>
                  </wp:positionH>
                  <wp:positionV relativeFrom="margin">
                    <wp:align>top</wp:align>
                  </wp:positionV>
                  <wp:extent cx="365760" cy="365760"/>
                  <wp:effectExtent l="0" t="0" r="0" b="0"/>
                  <wp:wrapSquare wrapText="bothSides"/>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5" w:type="dxa"/>
            <w:gridSpan w:val="2"/>
            <w:vAlign w:val="top"/>
          </w:tcPr>
          <w:p w14:paraId="5C2D85F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37760" behindDoc="0" locked="0" layoutInCell="1" allowOverlap="1" wp14:anchorId="47630767" wp14:editId="618FBA91">
                  <wp:simplePos x="1996440" y="2321560"/>
                  <wp:positionH relativeFrom="margin">
                    <wp:align>center</wp:align>
                  </wp:positionH>
                  <wp:positionV relativeFrom="margin">
                    <wp:align>top</wp:align>
                  </wp:positionV>
                  <wp:extent cx="365760" cy="365760"/>
                  <wp:effectExtent l="0" t="0" r="0" b="0"/>
                  <wp:wrapSquare wrapText="bothSides"/>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597A669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39808" behindDoc="0" locked="0" layoutInCell="1" allowOverlap="1" wp14:anchorId="06EE32DF" wp14:editId="61F548AE">
                  <wp:simplePos x="2504440" y="2321560"/>
                  <wp:positionH relativeFrom="margin">
                    <wp:align>center</wp:align>
                  </wp:positionH>
                  <wp:positionV relativeFrom="margin">
                    <wp:align>top</wp:align>
                  </wp:positionV>
                  <wp:extent cx="365760" cy="365760"/>
                  <wp:effectExtent l="0" t="0" r="0" b="0"/>
                  <wp:wrapSquare wrapText="bothSides"/>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1195" b="1195"/>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6" w:type="dxa"/>
            <w:gridSpan w:val="2"/>
            <w:vAlign w:val="top"/>
          </w:tcPr>
          <w:p w14:paraId="47BDCE3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678" w:type="dxa"/>
            <w:gridSpan w:val="2"/>
            <w:vAlign w:val="top"/>
          </w:tcPr>
          <w:p w14:paraId="579C483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80768" behindDoc="0" locked="0" layoutInCell="1" allowOverlap="1" wp14:anchorId="6CE4D959" wp14:editId="19F22CA8">
                  <wp:simplePos x="995680" y="2321560"/>
                  <wp:positionH relativeFrom="margin">
                    <wp:align>center</wp:align>
                  </wp:positionH>
                  <wp:positionV relativeFrom="margin">
                    <wp:align>top</wp:align>
                  </wp:positionV>
                  <wp:extent cx="365760" cy="365760"/>
                  <wp:effectExtent l="0" t="0" r="0" b="0"/>
                  <wp:wrapSquare wrapText="bothSides"/>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746" w:type="dxa"/>
            <w:vAlign w:val="top"/>
          </w:tcPr>
          <w:p w14:paraId="218BC0C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82816" behindDoc="0" locked="0" layoutInCell="1" allowOverlap="1" wp14:anchorId="34ADD74C" wp14:editId="7AA7DCA7">
                  <wp:simplePos x="1478280" y="2321560"/>
                  <wp:positionH relativeFrom="margin">
                    <wp:align>center</wp:align>
                  </wp:positionH>
                  <wp:positionV relativeFrom="margin">
                    <wp:align>top</wp:align>
                  </wp:positionV>
                  <wp:extent cx="365760" cy="365760"/>
                  <wp:effectExtent l="0" t="0" r="0" b="0"/>
                  <wp:wrapSquare wrapText="bothSides"/>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4" w:type="dxa"/>
            <w:gridSpan w:val="2"/>
            <w:vAlign w:val="top"/>
          </w:tcPr>
          <w:p w14:paraId="096F2E6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84864" behindDoc="0" locked="0" layoutInCell="1" allowOverlap="1" wp14:anchorId="27AEF6E9" wp14:editId="14C8F8A5">
                  <wp:simplePos x="1996440" y="2321560"/>
                  <wp:positionH relativeFrom="margin">
                    <wp:align>center</wp:align>
                  </wp:positionH>
                  <wp:positionV relativeFrom="margin">
                    <wp:align>top</wp:align>
                  </wp:positionV>
                  <wp:extent cx="365760" cy="365760"/>
                  <wp:effectExtent l="0" t="0" r="0" b="0"/>
                  <wp:wrapSquare wrapText="bothSides"/>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44" w:type="dxa"/>
            <w:gridSpan w:val="3"/>
            <w:vAlign w:val="top"/>
          </w:tcPr>
          <w:p w14:paraId="0953909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86912" behindDoc="0" locked="0" layoutInCell="1" allowOverlap="1" wp14:anchorId="6DA08278" wp14:editId="7CF77CB9">
                  <wp:simplePos x="2504440" y="2321560"/>
                  <wp:positionH relativeFrom="margin">
                    <wp:align>center</wp:align>
                  </wp:positionH>
                  <wp:positionV relativeFrom="margin">
                    <wp:align>top</wp:align>
                  </wp:positionV>
                  <wp:extent cx="365760" cy="365760"/>
                  <wp:effectExtent l="0" t="0" r="0" b="0"/>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1195" b="1195"/>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bl>
    <w:p w14:paraId="7C4F0A9C" w14:textId="18BF6112" w:rsidR="00863D4F" w:rsidRDefault="00863D4F">
      <w:r>
        <w:br w:type="page"/>
      </w:r>
    </w:p>
    <w:tbl>
      <w:tblPr>
        <w:tblStyle w:val="APATable"/>
        <w:tblW w:w="8961" w:type="dxa"/>
        <w:tblInd w:w="-90" w:type="dxa"/>
        <w:tblLayout w:type="fixed"/>
        <w:tblLook w:val="04A0" w:firstRow="1" w:lastRow="0" w:firstColumn="1" w:lastColumn="0" w:noHBand="0" w:noVBand="1"/>
      </w:tblPr>
      <w:tblGrid>
        <w:gridCol w:w="657"/>
        <w:gridCol w:w="659"/>
        <w:gridCol w:w="109"/>
        <w:gridCol w:w="550"/>
        <w:gridCol w:w="109"/>
        <w:gridCol w:w="551"/>
        <w:gridCol w:w="109"/>
        <w:gridCol w:w="218"/>
        <w:gridCol w:w="113"/>
        <w:gridCol w:w="674"/>
        <w:gridCol w:w="662"/>
        <w:gridCol w:w="113"/>
        <w:gridCol w:w="548"/>
        <w:gridCol w:w="113"/>
        <w:gridCol w:w="547"/>
        <w:gridCol w:w="113"/>
        <w:gridCol w:w="244"/>
        <w:gridCol w:w="124"/>
        <w:gridCol w:w="657"/>
        <w:gridCol w:w="659"/>
        <w:gridCol w:w="112"/>
        <w:gridCol w:w="548"/>
        <w:gridCol w:w="112"/>
        <w:gridCol w:w="548"/>
        <w:gridCol w:w="112"/>
      </w:tblGrid>
      <w:tr w:rsidR="00A35DC5" w:rsidRPr="00FD3244" w14:paraId="0551B6EF" w14:textId="77777777" w:rsidTr="005A61CF">
        <w:trPr>
          <w:cnfStyle w:val="100000000000" w:firstRow="1" w:lastRow="0" w:firstColumn="0" w:lastColumn="0" w:oddVBand="0" w:evenVBand="0" w:oddHBand="0" w:evenHBand="0" w:firstRowFirstColumn="0" w:firstRowLastColumn="0" w:lastRowFirstColumn="0" w:lastRowLastColumn="0"/>
          <w:trHeight w:val="531"/>
          <w:tblHeader/>
        </w:trPr>
        <w:tc>
          <w:tcPr>
            <w:cnfStyle w:val="001000000000" w:firstRow="0" w:lastRow="0" w:firstColumn="1" w:lastColumn="0" w:oddVBand="0" w:evenVBand="0" w:oddHBand="0" w:evenHBand="0" w:firstRowFirstColumn="0" w:firstRowLastColumn="0" w:lastRowFirstColumn="0" w:lastRowLastColumn="0"/>
            <w:tcW w:w="2744" w:type="dxa"/>
            <w:gridSpan w:val="7"/>
            <w:tcBorders>
              <w:top w:val="nil"/>
              <w:bottom w:val="single" w:sz="4" w:space="0" w:color="auto"/>
            </w:tcBorders>
          </w:tcPr>
          <w:p w14:paraId="79B0D49D" w14:textId="4C03CDB8" w:rsidR="00A35DC5" w:rsidRPr="00FD3244" w:rsidRDefault="00A35DC5" w:rsidP="009B5060">
            <w:pPr>
              <w:pStyle w:val="APATableContent"/>
            </w:pPr>
            <w:r w:rsidRPr="003944C4">
              <w:rPr>
                <w:b/>
                <w:bCs/>
              </w:rPr>
              <w:lastRenderedPageBreak/>
              <w:t>Table 2</w:t>
            </w:r>
            <w:r>
              <w:rPr>
                <w:b/>
                <w:bCs/>
              </w:rPr>
              <w:t xml:space="preserve"> continued</w:t>
            </w:r>
          </w:p>
        </w:tc>
        <w:tc>
          <w:tcPr>
            <w:tcW w:w="331" w:type="dxa"/>
            <w:gridSpan w:val="2"/>
            <w:tcBorders>
              <w:top w:val="nil"/>
              <w:bottom w:val="single" w:sz="4" w:space="0" w:color="auto"/>
            </w:tcBorders>
          </w:tcPr>
          <w:p w14:paraId="0FD983BF" w14:textId="77777777" w:rsidR="00A35DC5" w:rsidRPr="00FD3244"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1449" w:type="dxa"/>
            <w:gridSpan w:val="3"/>
            <w:tcBorders>
              <w:top w:val="nil"/>
              <w:bottom w:val="single" w:sz="4" w:space="0" w:color="auto"/>
            </w:tcBorders>
          </w:tcPr>
          <w:p w14:paraId="26A001D7" w14:textId="77777777" w:rsidR="00A35DC5"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661" w:type="dxa"/>
            <w:gridSpan w:val="2"/>
            <w:tcBorders>
              <w:top w:val="nil"/>
              <w:bottom w:val="single" w:sz="4" w:space="0" w:color="auto"/>
            </w:tcBorders>
          </w:tcPr>
          <w:p w14:paraId="63736B92" w14:textId="77777777" w:rsidR="00A35DC5" w:rsidRPr="00FD3244"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660" w:type="dxa"/>
            <w:gridSpan w:val="2"/>
            <w:tcBorders>
              <w:top w:val="nil"/>
              <w:bottom w:val="single" w:sz="4" w:space="0" w:color="auto"/>
            </w:tcBorders>
          </w:tcPr>
          <w:p w14:paraId="5DF2B167" w14:textId="77777777" w:rsidR="00A35DC5" w:rsidRPr="00FD3244"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368" w:type="dxa"/>
            <w:gridSpan w:val="2"/>
            <w:tcBorders>
              <w:top w:val="nil"/>
              <w:bottom w:val="single" w:sz="4" w:space="0" w:color="auto"/>
            </w:tcBorders>
          </w:tcPr>
          <w:p w14:paraId="428CB5CD" w14:textId="77777777" w:rsidR="00A35DC5" w:rsidRPr="00FD3244"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1428" w:type="dxa"/>
            <w:gridSpan w:val="3"/>
            <w:tcBorders>
              <w:top w:val="nil"/>
              <w:bottom w:val="single" w:sz="4" w:space="0" w:color="auto"/>
            </w:tcBorders>
          </w:tcPr>
          <w:p w14:paraId="2B275D34" w14:textId="77777777" w:rsidR="00A35DC5"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660" w:type="dxa"/>
            <w:gridSpan w:val="2"/>
            <w:tcBorders>
              <w:top w:val="nil"/>
              <w:bottom w:val="single" w:sz="4" w:space="0" w:color="auto"/>
            </w:tcBorders>
          </w:tcPr>
          <w:p w14:paraId="202F64AA" w14:textId="77777777" w:rsidR="00A35DC5" w:rsidRPr="00FD3244"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660" w:type="dxa"/>
            <w:gridSpan w:val="2"/>
            <w:tcBorders>
              <w:top w:val="nil"/>
              <w:bottom w:val="single" w:sz="4" w:space="0" w:color="auto"/>
            </w:tcBorders>
          </w:tcPr>
          <w:p w14:paraId="5535A041" w14:textId="77777777" w:rsidR="00A35DC5" w:rsidRPr="00FD3244" w:rsidRDefault="00A35DC5" w:rsidP="009B5060">
            <w:pPr>
              <w:pStyle w:val="APATableContent"/>
              <w:cnfStyle w:val="100000000000" w:firstRow="1" w:lastRow="0" w:firstColumn="0" w:lastColumn="0" w:oddVBand="0" w:evenVBand="0" w:oddHBand="0" w:evenHBand="0" w:firstRowFirstColumn="0" w:firstRowLastColumn="0" w:lastRowFirstColumn="0" w:lastRowLastColumn="0"/>
            </w:pPr>
          </w:p>
        </w:tc>
      </w:tr>
      <w:tr w:rsidR="00810713" w:rsidRPr="00FD3244" w14:paraId="2F0F5079" w14:textId="77777777" w:rsidTr="003944C4">
        <w:trPr>
          <w:cnfStyle w:val="100000000000" w:firstRow="1" w:lastRow="0" w:firstColumn="0" w:lastColumn="0" w:oddVBand="0" w:evenVBand="0" w:oddHBand="0" w:evenHBand="0" w:firstRowFirstColumn="0" w:firstRowLastColumn="0" w:lastRowFirstColumn="0" w:lastRowLastColumn="0"/>
          <w:trHeight w:val="531"/>
          <w:tblHeader/>
        </w:trPr>
        <w:tc>
          <w:tcPr>
            <w:cnfStyle w:val="001000000000" w:firstRow="0" w:lastRow="0" w:firstColumn="1" w:lastColumn="0" w:oddVBand="0" w:evenVBand="0" w:oddHBand="0" w:evenHBand="0" w:firstRowFirstColumn="0" w:firstRowLastColumn="0" w:lastRowFirstColumn="0" w:lastRowLastColumn="0"/>
            <w:tcW w:w="1425" w:type="dxa"/>
            <w:gridSpan w:val="3"/>
            <w:tcBorders>
              <w:top w:val="single" w:sz="4" w:space="0" w:color="auto"/>
            </w:tcBorders>
          </w:tcPr>
          <w:p w14:paraId="05EE08A0" w14:textId="7BCFFE05" w:rsidR="00810713" w:rsidRPr="00FD3244" w:rsidRDefault="00810713" w:rsidP="009B5060">
            <w:pPr>
              <w:pStyle w:val="APATableContent"/>
            </w:pPr>
            <w:r>
              <w:t>Video 1 A</w:t>
            </w:r>
          </w:p>
        </w:tc>
        <w:tc>
          <w:tcPr>
            <w:tcW w:w="659" w:type="dxa"/>
            <w:gridSpan w:val="2"/>
            <w:tcBorders>
              <w:top w:val="single" w:sz="4" w:space="0" w:color="auto"/>
            </w:tcBorders>
          </w:tcPr>
          <w:p w14:paraId="17CD98E6"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660" w:type="dxa"/>
            <w:gridSpan w:val="2"/>
            <w:tcBorders>
              <w:top w:val="single" w:sz="4" w:space="0" w:color="auto"/>
            </w:tcBorders>
          </w:tcPr>
          <w:p w14:paraId="456F80ED"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331" w:type="dxa"/>
            <w:gridSpan w:val="2"/>
            <w:tcBorders>
              <w:top w:val="single" w:sz="4" w:space="0" w:color="auto"/>
            </w:tcBorders>
          </w:tcPr>
          <w:p w14:paraId="61B1E7FA"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1449" w:type="dxa"/>
            <w:gridSpan w:val="3"/>
            <w:tcBorders>
              <w:top w:val="single" w:sz="4" w:space="0" w:color="auto"/>
            </w:tcBorders>
          </w:tcPr>
          <w:p w14:paraId="5A416BA9" w14:textId="0732005B"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r>
              <w:t>Video 1 B</w:t>
            </w:r>
          </w:p>
        </w:tc>
        <w:tc>
          <w:tcPr>
            <w:tcW w:w="661" w:type="dxa"/>
            <w:gridSpan w:val="2"/>
            <w:tcBorders>
              <w:top w:val="single" w:sz="4" w:space="0" w:color="auto"/>
            </w:tcBorders>
          </w:tcPr>
          <w:p w14:paraId="1ACC0C76"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660" w:type="dxa"/>
            <w:gridSpan w:val="2"/>
            <w:tcBorders>
              <w:top w:val="single" w:sz="4" w:space="0" w:color="auto"/>
            </w:tcBorders>
          </w:tcPr>
          <w:p w14:paraId="2106D68C"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368" w:type="dxa"/>
            <w:gridSpan w:val="2"/>
            <w:tcBorders>
              <w:top w:val="single" w:sz="4" w:space="0" w:color="auto"/>
            </w:tcBorders>
          </w:tcPr>
          <w:p w14:paraId="1E617DDF"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1428" w:type="dxa"/>
            <w:gridSpan w:val="3"/>
            <w:tcBorders>
              <w:top w:val="single" w:sz="4" w:space="0" w:color="auto"/>
            </w:tcBorders>
          </w:tcPr>
          <w:p w14:paraId="6BD4E4CF" w14:textId="3CFA4F3B"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r>
              <w:t>Video 1 C</w:t>
            </w:r>
          </w:p>
        </w:tc>
        <w:tc>
          <w:tcPr>
            <w:tcW w:w="660" w:type="dxa"/>
            <w:gridSpan w:val="2"/>
            <w:tcBorders>
              <w:top w:val="single" w:sz="4" w:space="0" w:color="auto"/>
            </w:tcBorders>
          </w:tcPr>
          <w:p w14:paraId="615AD8BA"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c>
          <w:tcPr>
            <w:tcW w:w="660" w:type="dxa"/>
            <w:gridSpan w:val="2"/>
            <w:tcBorders>
              <w:top w:val="single" w:sz="4" w:space="0" w:color="auto"/>
            </w:tcBorders>
          </w:tcPr>
          <w:p w14:paraId="75393767" w14:textId="77777777" w:rsidR="00810713" w:rsidRPr="00FD3244" w:rsidRDefault="00810713" w:rsidP="009B5060">
            <w:pPr>
              <w:pStyle w:val="APATableContent"/>
              <w:cnfStyle w:val="100000000000" w:firstRow="1" w:lastRow="0" w:firstColumn="0" w:lastColumn="0" w:oddVBand="0" w:evenVBand="0" w:oddHBand="0" w:evenHBand="0" w:firstRowFirstColumn="0" w:firstRowLastColumn="0" w:lastRowFirstColumn="0" w:lastRowLastColumn="0"/>
            </w:pPr>
          </w:p>
        </w:tc>
      </w:tr>
      <w:tr w:rsidR="00662694" w:rsidRPr="00FD3244" w14:paraId="1DC79BDD" w14:textId="77777777" w:rsidTr="000273F1">
        <w:trPr>
          <w:gridAfter w:val="1"/>
          <w:wAfter w:w="112" w:type="dxa"/>
          <w:trHeight w:val="820"/>
        </w:trPr>
        <w:tc>
          <w:tcPr>
            <w:cnfStyle w:val="001000000000" w:firstRow="0" w:lastRow="0" w:firstColumn="1" w:lastColumn="0" w:oddVBand="0" w:evenVBand="0" w:oddHBand="0" w:evenHBand="0" w:firstRowFirstColumn="0" w:firstRowLastColumn="0" w:lastRowFirstColumn="0" w:lastRowLastColumn="0"/>
            <w:tcW w:w="657" w:type="dxa"/>
            <w:vAlign w:val="top"/>
          </w:tcPr>
          <w:p w14:paraId="2C38C130" w14:textId="77777777" w:rsidR="00662694" w:rsidRPr="000C76D6" w:rsidRDefault="00662694" w:rsidP="007B5EE2">
            <w:pPr>
              <w:pStyle w:val="APATableContent"/>
              <w:rPr>
                <w:noProof/>
              </w:rPr>
            </w:pPr>
            <w:r w:rsidRPr="00FB6015">
              <w:rPr>
                <w:noProof/>
              </w:rPr>
              <w:drawing>
                <wp:anchor distT="0" distB="0" distL="114300" distR="114300" simplePos="0" relativeHeight="251596800" behindDoc="0" locked="0" layoutInCell="1" allowOverlap="1" wp14:anchorId="1FD6E30C" wp14:editId="3D78BA8C">
                  <wp:simplePos x="0" y="0"/>
                  <wp:positionH relativeFrom="margin">
                    <wp:align>center</wp:align>
                  </wp:positionH>
                  <wp:positionV relativeFrom="margin">
                    <wp:align>top</wp:align>
                  </wp:positionV>
                  <wp:extent cx="365760" cy="365760"/>
                  <wp:effectExtent l="0" t="0" r="0" b="0"/>
                  <wp:wrapSquare wrapText="bothSides"/>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18580C6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598848" behindDoc="0" locked="0" layoutInCell="1" allowOverlap="1" wp14:anchorId="1C6E7551" wp14:editId="5B9951B8">
                  <wp:simplePos x="0" y="0"/>
                  <wp:positionH relativeFrom="margin">
                    <wp:align>center</wp:align>
                  </wp:positionH>
                  <wp:positionV relativeFrom="margin">
                    <wp:align>top</wp:align>
                  </wp:positionV>
                  <wp:extent cx="365760" cy="365760"/>
                  <wp:effectExtent l="0" t="0" r="0" b="0"/>
                  <wp:wrapSquare wrapText="bothSides"/>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gridSpan w:val="2"/>
            <w:vAlign w:val="top"/>
          </w:tcPr>
          <w:p w14:paraId="04E0AD94" w14:textId="77777777" w:rsidR="00662694" w:rsidRPr="000C76D6"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00896" behindDoc="0" locked="0" layoutInCell="1" allowOverlap="1" wp14:anchorId="4F2212EC" wp14:editId="23E0D6EA">
                  <wp:simplePos x="0" y="0"/>
                  <wp:positionH relativeFrom="margin">
                    <wp:align>center</wp:align>
                  </wp:positionH>
                  <wp:positionV relativeFrom="margin">
                    <wp:align>top</wp:align>
                  </wp:positionV>
                  <wp:extent cx="365760" cy="365760"/>
                  <wp:effectExtent l="0" t="0" r="0" b="0"/>
                  <wp:wrapSquare wrapText="bothSides"/>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3A6FB84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02944" behindDoc="0" locked="0" layoutInCell="1" allowOverlap="1" wp14:anchorId="5CC0C037" wp14:editId="03A18509">
                  <wp:simplePos x="0" y="0"/>
                  <wp:positionH relativeFrom="margin">
                    <wp:align>center</wp:align>
                  </wp:positionH>
                  <wp:positionV relativeFrom="margin">
                    <wp:align>top</wp:align>
                  </wp:positionV>
                  <wp:extent cx="365760" cy="365760"/>
                  <wp:effectExtent l="0" t="0" r="0" b="0"/>
                  <wp:wrapSquare wrapText="bothSides"/>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7" w:type="dxa"/>
            <w:gridSpan w:val="2"/>
            <w:vAlign w:val="top"/>
          </w:tcPr>
          <w:p w14:paraId="6AFDF18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2B28CC6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41856" behindDoc="0" locked="0" layoutInCell="1" allowOverlap="1" wp14:anchorId="7921CDBC" wp14:editId="66795C52">
                  <wp:simplePos x="985520" y="2804160"/>
                  <wp:positionH relativeFrom="margin">
                    <wp:align>center</wp:align>
                  </wp:positionH>
                  <wp:positionV relativeFrom="margin">
                    <wp:align>top</wp:align>
                  </wp:positionV>
                  <wp:extent cx="365760" cy="365760"/>
                  <wp:effectExtent l="0" t="0" r="0" b="0"/>
                  <wp:wrapSquare wrapText="bothSides"/>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2" w:type="dxa"/>
            <w:vAlign w:val="top"/>
          </w:tcPr>
          <w:p w14:paraId="5736299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43904" behindDoc="0" locked="0" layoutInCell="1" allowOverlap="1" wp14:anchorId="192F4949" wp14:editId="58D79C84">
                  <wp:simplePos x="0" y="0"/>
                  <wp:positionH relativeFrom="margin">
                    <wp:align>center</wp:align>
                  </wp:positionH>
                  <wp:positionV relativeFrom="margin">
                    <wp:align>top</wp:align>
                  </wp:positionV>
                  <wp:extent cx="365760" cy="365760"/>
                  <wp:effectExtent l="0" t="0" r="0" b="0"/>
                  <wp:wrapSquare wrapText="bothSides"/>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1" w:type="dxa"/>
            <w:gridSpan w:val="2"/>
            <w:vAlign w:val="top"/>
          </w:tcPr>
          <w:p w14:paraId="53E74D9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45952" behindDoc="0" locked="0" layoutInCell="1" allowOverlap="1" wp14:anchorId="1D819379" wp14:editId="629C4EEA">
                  <wp:simplePos x="0" y="0"/>
                  <wp:positionH relativeFrom="margin">
                    <wp:posOffset>6350</wp:posOffset>
                  </wp:positionH>
                  <wp:positionV relativeFrom="margin">
                    <wp:posOffset>1270</wp:posOffset>
                  </wp:positionV>
                  <wp:extent cx="365760" cy="365760"/>
                  <wp:effectExtent l="0" t="0" r="0" b="0"/>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0" w:type="dxa"/>
            <w:gridSpan w:val="2"/>
            <w:vAlign w:val="top"/>
          </w:tcPr>
          <w:p w14:paraId="6B9886B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48000" behindDoc="0" locked="0" layoutInCell="1" allowOverlap="1" wp14:anchorId="0A631DCD" wp14:editId="218C547B">
                  <wp:simplePos x="2468880" y="2804160"/>
                  <wp:positionH relativeFrom="margin">
                    <wp:align>center</wp:align>
                  </wp:positionH>
                  <wp:positionV relativeFrom="margin">
                    <wp:align>top</wp:align>
                  </wp:positionV>
                  <wp:extent cx="365760" cy="365760"/>
                  <wp:effectExtent l="0" t="0" r="0" b="0"/>
                  <wp:wrapSquare wrapText="bothSides"/>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57" w:type="dxa"/>
            <w:gridSpan w:val="2"/>
            <w:vAlign w:val="top"/>
          </w:tcPr>
          <w:p w14:paraId="5575647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139CDDD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88960" behindDoc="0" locked="0" layoutInCell="1" allowOverlap="1" wp14:anchorId="64027537" wp14:editId="1F91B49F">
                  <wp:simplePos x="985520" y="2804160"/>
                  <wp:positionH relativeFrom="margin">
                    <wp:align>center</wp:align>
                  </wp:positionH>
                  <wp:positionV relativeFrom="margin">
                    <wp:align>top</wp:align>
                  </wp:positionV>
                  <wp:extent cx="365760" cy="365760"/>
                  <wp:effectExtent l="0" t="0" r="0" b="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03F8219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91008" behindDoc="0" locked="0" layoutInCell="1" allowOverlap="1" wp14:anchorId="34F8DD2D" wp14:editId="33CB0B9C">
                  <wp:simplePos x="0" y="0"/>
                  <wp:positionH relativeFrom="margin">
                    <wp:align>center</wp:align>
                  </wp:positionH>
                  <wp:positionV relativeFrom="margin">
                    <wp:align>top</wp:align>
                  </wp:positionV>
                  <wp:extent cx="365760" cy="365760"/>
                  <wp:effectExtent l="0" t="0" r="0" b="0"/>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0" w:type="dxa"/>
            <w:gridSpan w:val="2"/>
            <w:vAlign w:val="top"/>
          </w:tcPr>
          <w:p w14:paraId="612D10B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93056" behindDoc="0" locked="0" layoutInCell="1" allowOverlap="1" wp14:anchorId="0F64DF35" wp14:editId="0F891CF7">
                  <wp:simplePos x="0" y="0"/>
                  <wp:positionH relativeFrom="margin">
                    <wp:posOffset>6350</wp:posOffset>
                  </wp:positionH>
                  <wp:positionV relativeFrom="margin">
                    <wp:posOffset>1270</wp:posOffset>
                  </wp:positionV>
                  <wp:extent cx="365760" cy="365760"/>
                  <wp:effectExtent l="0" t="0" r="0" b="0"/>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0" w:type="dxa"/>
            <w:gridSpan w:val="2"/>
            <w:vAlign w:val="top"/>
          </w:tcPr>
          <w:p w14:paraId="18E82B0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95104" behindDoc="0" locked="0" layoutInCell="1" allowOverlap="1" wp14:anchorId="733252F4" wp14:editId="1A28F98A">
                  <wp:simplePos x="2468880" y="2804160"/>
                  <wp:positionH relativeFrom="margin">
                    <wp:align>center</wp:align>
                  </wp:positionH>
                  <wp:positionV relativeFrom="margin">
                    <wp:align>top</wp:align>
                  </wp:positionV>
                  <wp:extent cx="365760" cy="365760"/>
                  <wp:effectExtent l="0" t="0" r="0" b="0"/>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0EF75D3E" w14:textId="77777777" w:rsidTr="000273F1">
        <w:trPr>
          <w:gridAfter w:val="1"/>
          <w:wAfter w:w="112" w:type="dxa"/>
          <w:trHeight w:val="820"/>
        </w:trPr>
        <w:tc>
          <w:tcPr>
            <w:cnfStyle w:val="001000000000" w:firstRow="0" w:lastRow="0" w:firstColumn="1" w:lastColumn="0" w:oddVBand="0" w:evenVBand="0" w:oddHBand="0" w:evenHBand="0" w:firstRowFirstColumn="0" w:firstRowLastColumn="0" w:lastRowFirstColumn="0" w:lastRowLastColumn="0"/>
            <w:tcW w:w="657" w:type="dxa"/>
            <w:vAlign w:val="top"/>
          </w:tcPr>
          <w:p w14:paraId="0DB32B7B" w14:textId="77777777" w:rsidR="00662694" w:rsidRPr="00FB6015" w:rsidRDefault="00662694" w:rsidP="007B5EE2">
            <w:pPr>
              <w:pStyle w:val="APATableContent"/>
              <w:rPr>
                <w:noProof/>
              </w:rPr>
            </w:pPr>
            <w:r>
              <w:rPr>
                <w:noProof/>
              </w:rPr>
              <w:drawing>
                <wp:inline distT="0" distB="0" distL="0" distR="0" wp14:anchorId="1E8C82F0" wp14:editId="4AFAF654">
                  <wp:extent cx="365760" cy="365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2D97B805"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707AE474" wp14:editId="7B2F55E7">
                  <wp:extent cx="365345" cy="3653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407" r="140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gridSpan w:val="2"/>
            <w:vAlign w:val="top"/>
          </w:tcPr>
          <w:p w14:paraId="307B6358"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E865F76" wp14:editId="2FD14D7A">
                  <wp:extent cx="365760" cy="365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089F0468"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04992" behindDoc="0" locked="0" layoutInCell="1" allowOverlap="1" wp14:anchorId="0411159E" wp14:editId="1F7AD415">
                  <wp:simplePos x="7080250" y="3790950"/>
                  <wp:positionH relativeFrom="margin">
                    <wp:align>center</wp:align>
                  </wp:positionH>
                  <wp:positionV relativeFrom="margin">
                    <wp:align>top</wp:align>
                  </wp:positionV>
                  <wp:extent cx="365760" cy="3657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t="3420" b="3420"/>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7" w:type="dxa"/>
            <w:gridSpan w:val="2"/>
            <w:vAlign w:val="top"/>
          </w:tcPr>
          <w:p w14:paraId="5778D0A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50E9DD2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650048" behindDoc="0" locked="0" layoutInCell="1" allowOverlap="1" wp14:anchorId="593341A7" wp14:editId="4626DAEF">
                  <wp:simplePos x="1021080" y="3261360"/>
                  <wp:positionH relativeFrom="margin">
                    <wp:align>center</wp:align>
                  </wp:positionH>
                  <wp:positionV relativeFrom="margin">
                    <wp:align>top</wp:align>
                  </wp:positionV>
                  <wp:extent cx="370114" cy="363513"/>
                  <wp:effectExtent l="0" t="0" r="0" b="0"/>
                  <wp:wrapSquare wrapText="bothSides"/>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62" w:type="dxa"/>
            <w:vAlign w:val="top"/>
          </w:tcPr>
          <w:p w14:paraId="36D6016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52096" behindDoc="0" locked="0" layoutInCell="1" allowOverlap="1" wp14:anchorId="7AA4E49F" wp14:editId="5BA9CA3B">
                  <wp:simplePos x="1539240" y="3261360"/>
                  <wp:positionH relativeFrom="margin">
                    <wp:align>center</wp:align>
                  </wp:positionH>
                  <wp:positionV relativeFrom="margin">
                    <wp:align>top</wp:align>
                  </wp:positionV>
                  <wp:extent cx="362412" cy="365760"/>
                  <wp:effectExtent l="0" t="0" r="0" b="0"/>
                  <wp:wrapSquare wrapText="bothSides"/>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61" w:type="dxa"/>
            <w:gridSpan w:val="2"/>
            <w:vAlign w:val="top"/>
          </w:tcPr>
          <w:p w14:paraId="4AFFA26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3089C8C" wp14:editId="10FEB4E0">
                  <wp:extent cx="370114" cy="363513"/>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inline>
              </w:drawing>
            </w:r>
          </w:p>
        </w:tc>
        <w:tc>
          <w:tcPr>
            <w:tcW w:w="660" w:type="dxa"/>
            <w:gridSpan w:val="2"/>
            <w:vAlign w:val="top"/>
          </w:tcPr>
          <w:p w14:paraId="4C06442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738057E" wp14:editId="0FD40611">
                  <wp:extent cx="362412" cy="36576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inline>
              </w:drawing>
            </w:r>
          </w:p>
        </w:tc>
        <w:tc>
          <w:tcPr>
            <w:tcW w:w="357" w:type="dxa"/>
            <w:gridSpan w:val="2"/>
            <w:vAlign w:val="top"/>
          </w:tcPr>
          <w:p w14:paraId="277153E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41AB8BB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697152" behindDoc="0" locked="0" layoutInCell="1" allowOverlap="1" wp14:anchorId="0BFDA184" wp14:editId="01AC490B">
                  <wp:simplePos x="1021080" y="3261360"/>
                  <wp:positionH relativeFrom="margin">
                    <wp:align>center</wp:align>
                  </wp:positionH>
                  <wp:positionV relativeFrom="margin">
                    <wp:align>top</wp:align>
                  </wp:positionV>
                  <wp:extent cx="370114" cy="363513"/>
                  <wp:effectExtent l="0" t="0" r="0" b="0"/>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59" w:type="dxa"/>
            <w:vAlign w:val="top"/>
          </w:tcPr>
          <w:p w14:paraId="6D1B04E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99200" behindDoc="0" locked="0" layoutInCell="1" allowOverlap="1" wp14:anchorId="0F019E99" wp14:editId="497AE6B7">
                  <wp:simplePos x="1539240" y="3261360"/>
                  <wp:positionH relativeFrom="margin">
                    <wp:align>center</wp:align>
                  </wp:positionH>
                  <wp:positionV relativeFrom="margin">
                    <wp:align>top</wp:align>
                  </wp:positionV>
                  <wp:extent cx="362412" cy="365760"/>
                  <wp:effectExtent l="0" t="0" r="0" b="0"/>
                  <wp:wrapSquare wrapText="bothSides"/>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60" w:type="dxa"/>
            <w:gridSpan w:val="2"/>
            <w:vAlign w:val="top"/>
          </w:tcPr>
          <w:p w14:paraId="4097F89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B368E9E" wp14:editId="04959F28">
                  <wp:extent cx="370114" cy="363513"/>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inline>
              </w:drawing>
            </w:r>
          </w:p>
        </w:tc>
        <w:tc>
          <w:tcPr>
            <w:tcW w:w="660" w:type="dxa"/>
            <w:gridSpan w:val="2"/>
            <w:vAlign w:val="top"/>
          </w:tcPr>
          <w:p w14:paraId="2127CD3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65349E5" wp14:editId="5236A654">
                  <wp:extent cx="362412" cy="36576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inline>
              </w:drawing>
            </w:r>
          </w:p>
        </w:tc>
      </w:tr>
      <w:tr w:rsidR="00662694" w:rsidRPr="00FD3244" w14:paraId="758D68B6" w14:textId="77777777" w:rsidTr="000273F1">
        <w:trPr>
          <w:gridAfter w:val="1"/>
          <w:wAfter w:w="112" w:type="dxa"/>
          <w:trHeight w:val="820"/>
        </w:trPr>
        <w:tc>
          <w:tcPr>
            <w:cnfStyle w:val="001000000000" w:firstRow="0" w:lastRow="0" w:firstColumn="1" w:lastColumn="0" w:oddVBand="0" w:evenVBand="0" w:oddHBand="0" w:evenHBand="0" w:firstRowFirstColumn="0" w:firstRowLastColumn="0" w:lastRowFirstColumn="0" w:lastRowLastColumn="0"/>
            <w:tcW w:w="657" w:type="dxa"/>
            <w:vAlign w:val="top"/>
          </w:tcPr>
          <w:p w14:paraId="42C0CCD8" w14:textId="77777777" w:rsidR="00662694" w:rsidRPr="001150F5" w:rsidRDefault="00662694" w:rsidP="007B5EE2">
            <w:pPr>
              <w:pStyle w:val="APATableContent"/>
              <w:rPr>
                <w:noProof/>
              </w:rPr>
            </w:pPr>
            <w:r w:rsidRPr="00FB6015">
              <w:rPr>
                <w:noProof/>
              </w:rPr>
              <w:drawing>
                <wp:anchor distT="0" distB="0" distL="114300" distR="114300" simplePos="0" relativeHeight="251607040" behindDoc="0" locked="0" layoutInCell="1" allowOverlap="1" wp14:anchorId="5B3A2245" wp14:editId="3B5A0A91">
                  <wp:simplePos x="0" y="0"/>
                  <wp:positionH relativeFrom="margin">
                    <wp:align>center</wp:align>
                  </wp:positionH>
                  <wp:positionV relativeFrom="margin">
                    <wp:align>top</wp:align>
                  </wp:positionV>
                  <wp:extent cx="365760" cy="36576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797F529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09088" behindDoc="0" locked="0" layoutInCell="1" allowOverlap="1" wp14:anchorId="4EA5AA81" wp14:editId="08542596">
                  <wp:simplePos x="0" y="0"/>
                  <wp:positionH relativeFrom="margin">
                    <wp:align>center</wp:align>
                  </wp:positionH>
                  <wp:positionV relativeFrom="margin">
                    <wp:align>top</wp:align>
                  </wp:positionV>
                  <wp:extent cx="365760" cy="36576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gridSpan w:val="2"/>
            <w:vAlign w:val="top"/>
          </w:tcPr>
          <w:p w14:paraId="24900F5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11136" behindDoc="0" locked="0" layoutInCell="1" allowOverlap="1" wp14:anchorId="2032C739" wp14:editId="1F3294DB">
                  <wp:simplePos x="0" y="0"/>
                  <wp:positionH relativeFrom="margin">
                    <wp:align>center</wp:align>
                  </wp:positionH>
                  <wp:positionV relativeFrom="margin">
                    <wp:align>top</wp:align>
                  </wp:positionV>
                  <wp:extent cx="365760" cy="3657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45A98E7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613184" behindDoc="0" locked="0" layoutInCell="1" allowOverlap="1" wp14:anchorId="57471C0E" wp14:editId="72855339">
                  <wp:simplePos x="0" y="0"/>
                  <wp:positionH relativeFrom="margin">
                    <wp:align>center</wp:align>
                  </wp:positionH>
                  <wp:positionV relativeFrom="margin">
                    <wp:align>top</wp:align>
                  </wp:positionV>
                  <wp:extent cx="365760" cy="36576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7" w:type="dxa"/>
            <w:gridSpan w:val="2"/>
            <w:vAlign w:val="top"/>
          </w:tcPr>
          <w:p w14:paraId="14CC445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7B66FC9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38C6A71" wp14:editId="16AADEA0">
                  <wp:extent cx="365760" cy="365125"/>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2" w:type="dxa"/>
            <w:vAlign w:val="top"/>
          </w:tcPr>
          <w:p w14:paraId="38F5537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54144" behindDoc="0" locked="0" layoutInCell="1" allowOverlap="1" wp14:anchorId="77DBF966" wp14:editId="6785CB38">
                  <wp:simplePos x="1531620" y="3749040"/>
                  <wp:positionH relativeFrom="margin">
                    <wp:align>center</wp:align>
                  </wp:positionH>
                  <wp:positionV relativeFrom="margin">
                    <wp:align>top</wp:align>
                  </wp:positionV>
                  <wp:extent cx="370840" cy="365125"/>
                  <wp:effectExtent l="0" t="0" r="0" b="0"/>
                  <wp:wrapSquare wrapText="bothSides"/>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1" w:type="dxa"/>
            <w:gridSpan w:val="2"/>
            <w:vAlign w:val="top"/>
          </w:tcPr>
          <w:p w14:paraId="369107C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CE7A7F3" wp14:editId="69F4FB4B">
                  <wp:extent cx="365760" cy="365125"/>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74E4328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274C76E" wp14:editId="5A68932D">
                  <wp:extent cx="370840" cy="36512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357" w:type="dxa"/>
            <w:gridSpan w:val="2"/>
            <w:vAlign w:val="top"/>
          </w:tcPr>
          <w:p w14:paraId="71748CE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1F4EB55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303059F" wp14:editId="3650EAB5">
                  <wp:extent cx="365760" cy="36512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298EA2D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01248" behindDoc="0" locked="0" layoutInCell="1" allowOverlap="1" wp14:anchorId="1DFDB70F" wp14:editId="376F8E12">
                  <wp:simplePos x="1531620" y="3749040"/>
                  <wp:positionH relativeFrom="margin">
                    <wp:align>center</wp:align>
                  </wp:positionH>
                  <wp:positionV relativeFrom="margin">
                    <wp:align>top</wp:align>
                  </wp:positionV>
                  <wp:extent cx="370840" cy="365125"/>
                  <wp:effectExtent l="0" t="0" r="0" b="0"/>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0" w:type="dxa"/>
            <w:gridSpan w:val="2"/>
            <w:vAlign w:val="top"/>
          </w:tcPr>
          <w:p w14:paraId="6009F7B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C52D4DA" wp14:editId="4157E5AC">
                  <wp:extent cx="365760" cy="36512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7970C04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658CFB3" wp14:editId="70B873D8">
                  <wp:extent cx="370840" cy="36512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r>
      <w:tr w:rsidR="00662694" w:rsidRPr="00FD3244" w14:paraId="5E9AD101" w14:textId="77777777" w:rsidTr="000273F1">
        <w:trPr>
          <w:gridAfter w:val="1"/>
          <w:wAfter w:w="112" w:type="dxa"/>
          <w:trHeight w:val="820"/>
        </w:trPr>
        <w:tc>
          <w:tcPr>
            <w:cnfStyle w:val="001000000000" w:firstRow="0" w:lastRow="0" w:firstColumn="1" w:lastColumn="0" w:oddVBand="0" w:evenVBand="0" w:oddHBand="0" w:evenHBand="0" w:firstRowFirstColumn="0" w:firstRowLastColumn="0" w:lastRowFirstColumn="0" w:lastRowLastColumn="0"/>
            <w:tcW w:w="657" w:type="dxa"/>
            <w:vAlign w:val="top"/>
          </w:tcPr>
          <w:p w14:paraId="4CF7174F" w14:textId="77777777" w:rsidR="00662694" w:rsidRPr="00FB6015" w:rsidRDefault="00662694" w:rsidP="007B5EE2">
            <w:pPr>
              <w:pStyle w:val="APATableContent"/>
              <w:rPr>
                <w:noProof/>
              </w:rPr>
            </w:pPr>
            <w:r w:rsidRPr="002E0920">
              <w:rPr>
                <w:noProof/>
              </w:rPr>
              <w:drawing>
                <wp:anchor distT="0" distB="0" distL="114300" distR="114300" simplePos="0" relativeHeight="251615232" behindDoc="0" locked="1" layoutInCell="1" allowOverlap="1" wp14:anchorId="095F7CD1" wp14:editId="45AC10BA">
                  <wp:simplePos x="5537200" y="4635500"/>
                  <wp:positionH relativeFrom="margin">
                    <wp:align>center</wp:align>
                  </wp:positionH>
                  <wp:positionV relativeFrom="margin">
                    <wp:align>top</wp:align>
                  </wp:positionV>
                  <wp:extent cx="365760" cy="36576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c>
          <w:tcPr>
            <w:tcW w:w="659" w:type="dxa"/>
            <w:vAlign w:val="top"/>
          </w:tcPr>
          <w:p w14:paraId="3E462204"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17280" behindDoc="0" locked="0" layoutInCell="1" allowOverlap="1" wp14:anchorId="60B89576" wp14:editId="750A8BE1">
                  <wp:simplePos x="6019800" y="4635500"/>
                  <wp:positionH relativeFrom="margin">
                    <wp:align>center</wp:align>
                  </wp:positionH>
                  <wp:positionV relativeFrom="margin">
                    <wp:align>top</wp:align>
                  </wp:positionV>
                  <wp:extent cx="362412" cy="36576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59" w:type="dxa"/>
            <w:gridSpan w:val="2"/>
            <w:vAlign w:val="top"/>
          </w:tcPr>
          <w:p w14:paraId="2393D802"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619328" behindDoc="0" locked="0" layoutInCell="1" allowOverlap="1" wp14:anchorId="60012F0D" wp14:editId="30A52E8D">
                  <wp:simplePos x="6565900" y="4635500"/>
                  <wp:positionH relativeFrom="margin">
                    <wp:align>center</wp:align>
                  </wp:positionH>
                  <wp:positionV relativeFrom="margin">
                    <wp:align>top</wp:align>
                  </wp:positionV>
                  <wp:extent cx="370114" cy="363513"/>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60" w:type="dxa"/>
            <w:gridSpan w:val="2"/>
            <w:vAlign w:val="top"/>
          </w:tcPr>
          <w:p w14:paraId="79D2956C"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621376" behindDoc="0" locked="0" layoutInCell="1" allowOverlap="1" wp14:anchorId="7864CFB1" wp14:editId="4BF79BC8">
                  <wp:simplePos x="7080250" y="4635500"/>
                  <wp:positionH relativeFrom="margin">
                    <wp:align>center</wp:align>
                  </wp:positionH>
                  <wp:positionV relativeFrom="margin">
                    <wp:align>top</wp:align>
                  </wp:positionV>
                  <wp:extent cx="362412" cy="36576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327" w:type="dxa"/>
            <w:gridSpan w:val="2"/>
            <w:vAlign w:val="top"/>
          </w:tcPr>
          <w:p w14:paraId="1EBB4221"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10E4A31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56192" behindDoc="0" locked="0" layoutInCell="1" allowOverlap="1" wp14:anchorId="37E6E33D" wp14:editId="75202936">
                  <wp:simplePos x="1022350" y="4635500"/>
                  <wp:positionH relativeFrom="margin">
                    <wp:align>center</wp:align>
                  </wp:positionH>
                  <wp:positionV relativeFrom="margin">
                    <wp:align>top</wp:align>
                  </wp:positionV>
                  <wp:extent cx="365760" cy="365760"/>
                  <wp:effectExtent l="0" t="0" r="0" b="0"/>
                  <wp:wrapSquare wrapText="bothSides"/>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2" w:type="dxa"/>
            <w:vAlign w:val="top"/>
          </w:tcPr>
          <w:p w14:paraId="2E5063B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58240" behindDoc="0" locked="0" layoutInCell="1" allowOverlap="1" wp14:anchorId="6C6C74DE" wp14:editId="6DD9E97C">
                  <wp:simplePos x="1536700" y="4635500"/>
                  <wp:positionH relativeFrom="margin">
                    <wp:align>center</wp:align>
                  </wp:positionH>
                  <wp:positionV relativeFrom="margin">
                    <wp:align>top</wp:align>
                  </wp:positionV>
                  <wp:extent cx="365560" cy="365560"/>
                  <wp:effectExtent l="0" t="0" r="0" b="0"/>
                  <wp:wrapSquare wrapText="bothSides"/>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272" r="3272"/>
                          <a:stretch/>
                        </pic:blipFill>
                        <pic:spPr bwMode="auto">
                          <a:xfrm>
                            <a:off x="0" y="0"/>
                            <a:ext cx="365560" cy="365560"/>
                          </a:xfrm>
                          <a:prstGeom prst="rect">
                            <a:avLst/>
                          </a:prstGeom>
                          <a:ln>
                            <a:noFill/>
                          </a:ln>
                          <a:extLst>
                            <a:ext uri="{53640926-AAD7-44D8-BBD7-CCE9431645EC}">
                              <a14:shadowObscured xmlns:a14="http://schemas.microsoft.com/office/drawing/2010/main"/>
                            </a:ext>
                          </a:extLst>
                        </pic:spPr>
                      </pic:pic>
                    </a:graphicData>
                  </a:graphic>
                </wp:anchor>
              </w:drawing>
            </w:r>
          </w:p>
        </w:tc>
        <w:tc>
          <w:tcPr>
            <w:tcW w:w="661" w:type="dxa"/>
            <w:gridSpan w:val="2"/>
            <w:vAlign w:val="top"/>
          </w:tcPr>
          <w:p w14:paraId="5D0D770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60288" behindDoc="1" locked="0" layoutInCell="1" allowOverlap="1" wp14:anchorId="16CE3128" wp14:editId="5BDF3767">
                  <wp:simplePos x="2051050" y="4635500"/>
                  <wp:positionH relativeFrom="margin">
                    <wp:align>center</wp:align>
                  </wp:positionH>
                  <wp:positionV relativeFrom="margin">
                    <wp:align>top</wp:align>
                  </wp:positionV>
                  <wp:extent cx="365760" cy="365760"/>
                  <wp:effectExtent l="0" t="0" r="0" b="0"/>
                  <wp:wrapSquare wrapText="bothSides"/>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689D5AA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62336" behindDoc="1" locked="0" layoutInCell="1" allowOverlap="1" wp14:anchorId="6971D498" wp14:editId="1D5D3FEA">
                  <wp:simplePos x="2527300" y="4635500"/>
                  <wp:positionH relativeFrom="margin">
                    <wp:align>center</wp:align>
                  </wp:positionH>
                  <wp:positionV relativeFrom="margin">
                    <wp:align>top</wp:align>
                  </wp:positionV>
                  <wp:extent cx="365560" cy="365560"/>
                  <wp:effectExtent l="0" t="0" r="0" b="0"/>
                  <wp:wrapSquare wrapText="bothSides"/>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272" r="3272"/>
                          <a:stretch/>
                        </pic:blipFill>
                        <pic:spPr bwMode="auto">
                          <a:xfrm>
                            <a:off x="0" y="0"/>
                            <a:ext cx="365560" cy="365560"/>
                          </a:xfrm>
                          <a:prstGeom prst="rect">
                            <a:avLst/>
                          </a:prstGeom>
                          <a:ln>
                            <a:noFill/>
                          </a:ln>
                          <a:extLst>
                            <a:ext uri="{53640926-AAD7-44D8-BBD7-CCE9431645EC}">
                              <a14:shadowObscured xmlns:a14="http://schemas.microsoft.com/office/drawing/2010/main"/>
                            </a:ext>
                          </a:extLst>
                        </pic:spPr>
                      </pic:pic>
                    </a:graphicData>
                  </a:graphic>
                </wp:anchor>
              </w:drawing>
            </w:r>
          </w:p>
        </w:tc>
        <w:tc>
          <w:tcPr>
            <w:tcW w:w="357" w:type="dxa"/>
            <w:gridSpan w:val="2"/>
            <w:vAlign w:val="top"/>
          </w:tcPr>
          <w:p w14:paraId="77ABC18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132D85A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03296" behindDoc="0" locked="0" layoutInCell="1" allowOverlap="1" wp14:anchorId="42D52A95" wp14:editId="1D69B127">
                  <wp:simplePos x="1022350" y="4635500"/>
                  <wp:positionH relativeFrom="margin">
                    <wp:align>center</wp:align>
                  </wp:positionH>
                  <wp:positionV relativeFrom="margin">
                    <wp:align>top</wp:align>
                  </wp:positionV>
                  <wp:extent cx="365760" cy="365760"/>
                  <wp:effectExtent l="0" t="0" r="0" b="0"/>
                  <wp:wrapSquare wrapText="bothSides"/>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546E526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05344" behindDoc="0" locked="0" layoutInCell="1" allowOverlap="1" wp14:anchorId="618B31CB" wp14:editId="7ABDE108">
                  <wp:simplePos x="1536700" y="4635500"/>
                  <wp:positionH relativeFrom="margin">
                    <wp:align>center</wp:align>
                  </wp:positionH>
                  <wp:positionV relativeFrom="margin">
                    <wp:align>top</wp:align>
                  </wp:positionV>
                  <wp:extent cx="365560" cy="365560"/>
                  <wp:effectExtent l="0" t="0" r="0" b="0"/>
                  <wp:wrapSquare wrapText="bothSides"/>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272" r="3272"/>
                          <a:stretch/>
                        </pic:blipFill>
                        <pic:spPr bwMode="auto">
                          <a:xfrm>
                            <a:off x="0" y="0"/>
                            <a:ext cx="365560" cy="3655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275D273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07392" behindDoc="1" locked="0" layoutInCell="1" allowOverlap="1" wp14:anchorId="53E258DD" wp14:editId="616EF521">
                  <wp:simplePos x="2051050" y="4635500"/>
                  <wp:positionH relativeFrom="margin">
                    <wp:align>center</wp:align>
                  </wp:positionH>
                  <wp:positionV relativeFrom="margin">
                    <wp:align>top</wp:align>
                  </wp:positionV>
                  <wp:extent cx="365760" cy="365760"/>
                  <wp:effectExtent l="0" t="0" r="0" b="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3BB6605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09440" behindDoc="1" locked="0" layoutInCell="1" allowOverlap="1" wp14:anchorId="6DAB48A3" wp14:editId="78BECB53">
                  <wp:simplePos x="2527300" y="4635500"/>
                  <wp:positionH relativeFrom="margin">
                    <wp:align>center</wp:align>
                  </wp:positionH>
                  <wp:positionV relativeFrom="margin">
                    <wp:align>top</wp:align>
                  </wp:positionV>
                  <wp:extent cx="365560" cy="365560"/>
                  <wp:effectExtent l="0" t="0" r="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272" r="3272"/>
                          <a:stretch/>
                        </pic:blipFill>
                        <pic:spPr bwMode="auto">
                          <a:xfrm>
                            <a:off x="0" y="0"/>
                            <a:ext cx="365560" cy="3655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0F86BBB5" w14:textId="77777777" w:rsidTr="000273F1">
        <w:trPr>
          <w:gridAfter w:val="1"/>
          <w:wAfter w:w="112" w:type="dxa"/>
          <w:trHeight w:val="820"/>
        </w:trPr>
        <w:tc>
          <w:tcPr>
            <w:cnfStyle w:val="001000000000" w:firstRow="0" w:lastRow="0" w:firstColumn="1" w:lastColumn="0" w:oddVBand="0" w:evenVBand="0" w:oddHBand="0" w:evenHBand="0" w:firstRowFirstColumn="0" w:firstRowLastColumn="0" w:lastRowFirstColumn="0" w:lastRowLastColumn="0"/>
            <w:tcW w:w="657" w:type="dxa"/>
            <w:vAlign w:val="top"/>
          </w:tcPr>
          <w:p w14:paraId="745106AD" w14:textId="77777777" w:rsidR="00662694" w:rsidRPr="002E0920" w:rsidRDefault="00662694" w:rsidP="007B5EE2">
            <w:pPr>
              <w:pStyle w:val="APATableContent"/>
              <w:rPr>
                <w:noProof/>
              </w:rPr>
            </w:pPr>
            <w:r>
              <w:rPr>
                <w:noProof/>
              </w:rPr>
              <w:drawing>
                <wp:inline distT="0" distB="0" distL="0" distR="0" wp14:anchorId="4E393399" wp14:editId="2B412E96">
                  <wp:extent cx="370840" cy="3651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59" w:type="dxa"/>
            <w:vAlign w:val="top"/>
          </w:tcPr>
          <w:p w14:paraId="637A0997" w14:textId="77777777" w:rsidR="00662694" w:rsidRPr="000C76D6"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C249526" wp14:editId="15DDC723">
                  <wp:extent cx="375920" cy="365489"/>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659" w:type="dxa"/>
            <w:gridSpan w:val="2"/>
            <w:vAlign w:val="top"/>
          </w:tcPr>
          <w:p w14:paraId="5BCED1AD" w14:textId="77777777" w:rsidR="00662694" w:rsidRPr="002E0920"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CB5E8C8" wp14:editId="2BFBC17E">
                  <wp:extent cx="370840" cy="365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0" w:type="dxa"/>
            <w:gridSpan w:val="2"/>
            <w:vAlign w:val="top"/>
          </w:tcPr>
          <w:p w14:paraId="284EC24D" w14:textId="77777777" w:rsidR="00662694" w:rsidRPr="000C76D6"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23424" behindDoc="0" locked="0" layoutInCell="1" allowOverlap="1" wp14:anchorId="042BE95B" wp14:editId="34FED42E">
                  <wp:simplePos x="7072745" y="4703618"/>
                  <wp:positionH relativeFrom="margin">
                    <wp:align>center</wp:align>
                  </wp:positionH>
                  <wp:positionV relativeFrom="margin">
                    <wp:align>top</wp:align>
                  </wp:positionV>
                  <wp:extent cx="375920" cy="365489"/>
                  <wp:effectExtent l="0" t="0" r="508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anchor>
              </w:drawing>
            </w:r>
          </w:p>
        </w:tc>
        <w:tc>
          <w:tcPr>
            <w:tcW w:w="327" w:type="dxa"/>
            <w:gridSpan w:val="2"/>
            <w:vAlign w:val="top"/>
          </w:tcPr>
          <w:p w14:paraId="7080BF6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163B3AB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4A7EBEE" wp14:editId="43B6F045">
                  <wp:extent cx="365125" cy="375920"/>
                  <wp:effectExtent l="0" t="0" r="0" b="508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2" w:type="dxa"/>
            <w:vAlign w:val="top"/>
          </w:tcPr>
          <w:p w14:paraId="7949559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64384" behindDoc="0" locked="0" layoutInCell="1" allowOverlap="1" wp14:anchorId="09C2B7CE" wp14:editId="46A7F499">
                  <wp:simplePos x="1539240" y="4732020"/>
                  <wp:positionH relativeFrom="margin">
                    <wp:align>center</wp:align>
                  </wp:positionH>
                  <wp:positionV relativeFrom="margin">
                    <wp:align>top</wp:align>
                  </wp:positionV>
                  <wp:extent cx="357341" cy="365760"/>
                  <wp:effectExtent l="0" t="0" r="5080" b="0"/>
                  <wp:wrapSquare wrapText="bothSides"/>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anchor>
              </w:drawing>
            </w:r>
          </w:p>
        </w:tc>
        <w:tc>
          <w:tcPr>
            <w:tcW w:w="661" w:type="dxa"/>
            <w:gridSpan w:val="2"/>
            <w:vAlign w:val="top"/>
          </w:tcPr>
          <w:p w14:paraId="0D64DE5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639605C" wp14:editId="17BA78E6">
                  <wp:extent cx="365125" cy="375920"/>
                  <wp:effectExtent l="0" t="0" r="0" b="508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0" w:type="dxa"/>
            <w:gridSpan w:val="2"/>
            <w:vAlign w:val="top"/>
          </w:tcPr>
          <w:p w14:paraId="71B285D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BDBD9B9" wp14:editId="1C3418DD">
                  <wp:extent cx="357341" cy="365760"/>
                  <wp:effectExtent l="0" t="0" r="508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357" w:type="dxa"/>
            <w:gridSpan w:val="2"/>
            <w:vAlign w:val="top"/>
          </w:tcPr>
          <w:p w14:paraId="68C5B24B"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0355C6C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0FDEDBD" wp14:editId="0DFE5866">
                  <wp:extent cx="365125" cy="375920"/>
                  <wp:effectExtent l="0" t="0" r="0" b="508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59" w:type="dxa"/>
            <w:vAlign w:val="top"/>
          </w:tcPr>
          <w:p w14:paraId="0CB7B0D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11488" behindDoc="0" locked="0" layoutInCell="1" allowOverlap="1" wp14:anchorId="42047596" wp14:editId="49E96143">
                  <wp:simplePos x="1539240" y="4732020"/>
                  <wp:positionH relativeFrom="margin">
                    <wp:align>center</wp:align>
                  </wp:positionH>
                  <wp:positionV relativeFrom="margin">
                    <wp:align>top</wp:align>
                  </wp:positionV>
                  <wp:extent cx="357341" cy="365760"/>
                  <wp:effectExtent l="0" t="0" r="508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anchor>
              </w:drawing>
            </w:r>
          </w:p>
        </w:tc>
        <w:tc>
          <w:tcPr>
            <w:tcW w:w="660" w:type="dxa"/>
            <w:gridSpan w:val="2"/>
            <w:vAlign w:val="top"/>
          </w:tcPr>
          <w:p w14:paraId="7E07D4D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F36DBD7" wp14:editId="622D61A5">
                  <wp:extent cx="365125" cy="375920"/>
                  <wp:effectExtent l="0" t="0" r="0" b="508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0" w:type="dxa"/>
            <w:gridSpan w:val="2"/>
            <w:vAlign w:val="top"/>
          </w:tcPr>
          <w:p w14:paraId="0D7D007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D340B00" wp14:editId="52B4A617">
                  <wp:extent cx="357341" cy="365760"/>
                  <wp:effectExtent l="0" t="0" r="508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r>
      <w:tr w:rsidR="00662694" w:rsidRPr="00FD3244" w14:paraId="47C88501" w14:textId="77777777" w:rsidTr="000273F1">
        <w:trPr>
          <w:gridAfter w:val="1"/>
          <w:wAfter w:w="112" w:type="dxa"/>
          <w:trHeight w:val="740"/>
        </w:trPr>
        <w:tc>
          <w:tcPr>
            <w:cnfStyle w:val="001000000000" w:firstRow="0" w:lastRow="0" w:firstColumn="1" w:lastColumn="0" w:oddVBand="0" w:evenVBand="0" w:oddHBand="0" w:evenHBand="0" w:firstRowFirstColumn="0" w:firstRowLastColumn="0" w:lastRowFirstColumn="0" w:lastRowLastColumn="0"/>
            <w:tcW w:w="657" w:type="dxa"/>
            <w:vAlign w:val="top"/>
          </w:tcPr>
          <w:p w14:paraId="3EDBBB43" w14:textId="77777777" w:rsidR="00662694" w:rsidRPr="001150F5" w:rsidRDefault="00662694" w:rsidP="007B5EE2">
            <w:pPr>
              <w:pStyle w:val="APATableContent"/>
              <w:rPr>
                <w:noProof/>
              </w:rPr>
            </w:pPr>
            <w:r>
              <w:rPr>
                <w:noProof/>
              </w:rPr>
              <w:drawing>
                <wp:inline distT="0" distB="0" distL="0" distR="0" wp14:anchorId="52520C95" wp14:editId="3B40B18D">
                  <wp:extent cx="365125" cy="37592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59" w:type="dxa"/>
            <w:vAlign w:val="top"/>
          </w:tcPr>
          <w:p w14:paraId="0EABCF2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C10BCAF" wp14:editId="1DD37598">
                  <wp:extent cx="357341" cy="36576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659" w:type="dxa"/>
            <w:gridSpan w:val="2"/>
            <w:vAlign w:val="top"/>
          </w:tcPr>
          <w:p w14:paraId="7036245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D2A1604" wp14:editId="602B77FA">
                  <wp:extent cx="365125" cy="3759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0" w:type="dxa"/>
            <w:gridSpan w:val="2"/>
            <w:vAlign w:val="top"/>
          </w:tcPr>
          <w:p w14:paraId="681DFBE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075BA7E" wp14:editId="4E2BF264">
                  <wp:extent cx="357341" cy="365760"/>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327" w:type="dxa"/>
            <w:gridSpan w:val="2"/>
            <w:vAlign w:val="top"/>
          </w:tcPr>
          <w:p w14:paraId="6155609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2368AB3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CD17C4C" wp14:editId="7D7765B7">
                  <wp:extent cx="370840" cy="36512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2" w:type="dxa"/>
            <w:vAlign w:val="top"/>
          </w:tcPr>
          <w:p w14:paraId="017C8B8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66432" behindDoc="0" locked="0" layoutInCell="1" allowOverlap="1" wp14:anchorId="56D5CB68" wp14:editId="7C59F3FF">
                  <wp:simplePos x="1531620" y="5273040"/>
                  <wp:positionH relativeFrom="margin">
                    <wp:align>center</wp:align>
                  </wp:positionH>
                  <wp:positionV relativeFrom="margin">
                    <wp:align>top</wp:align>
                  </wp:positionV>
                  <wp:extent cx="365760" cy="365760"/>
                  <wp:effectExtent l="0" t="0" r="0" b="0"/>
                  <wp:wrapSquare wrapText="bothSides"/>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387" r="138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1" w:type="dxa"/>
            <w:gridSpan w:val="2"/>
            <w:vAlign w:val="top"/>
          </w:tcPr>
          <w:p w14:paraId="2201CF9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AD30BB7" wp14:editId="05951C55">
                  <wp:extent cx="370840" cy="36512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0" w:type="dxa"/>
            <w:gridSpan w:val="2"/>
            <w:vAlign w:val="top"/>
          </w:tcPr>
          <w:p w14:paraId="3A860FB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333F788" wp14:editId="518FA020">
                  <wp:extent cx="375920" cy="365489"/>
                  <wp:effectExtent l="0" t="0" r="508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357" w:type="dxa"/>
            <w:gridSpan w:val="2"/>
            <w:vAlign w:val="top"/>
          </w:tcPr>
          <w:p w14:paraId="441539A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7D529CB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7F4328E" wp14:editId="0213E82F">
                  <wp:extent cx="370840" cy="36512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59" w:type="dxa"/>
            <w:vAlign w:val="top"/>
          </w:tcPr>
          <w:p w14:paraId="6553879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13536" behindDoc="0" locked="0" layoutInCell="1" allowOverlap="1" wp14:anchorId="67D8A246" wp14:editId="4DB034B8">
                  <wp:simplePos x="1531620" y="5273040"/>
                  <wp:positionH relativeFrom="margin">
                    <wp:align>center</wp:align>
                  </wp:positionH>
                  <wp:positionV relativeFrom="margin">
                    <wp:align>top</wp:align>
                  </wp:positionV>
                  <wp:extent cx="365760" cy="365760"/>
                  <wp:effectExtent l="0" t="0" r="0" b="0"/>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387" r="138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0" w:type="dxa"/>
            <w:gridSpan w:val="2"/>
            <w:vAlign w:val="top"/>
          </w:tcPr>
          <w:p w14:paraId="508503E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4F57EA5" wp14:editId="0F7E7CC9">
                  <wp:extent cx="370840" cy="365125"/>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0" w:type="dxa"/>
            <w:gridSpan w:val="2"/>
            <w:vAlign w:val="top"/>
          </w:tcPr>
          <w:p w14:paraId="19F42F5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1B69053" wp14:editId="5AD0CADD">
                  <wp:extent cx="375920" cy="365489"/>
                  <wp:effectExtent l="0" t="0" r="508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r>
      <w:tr w:rsidR="00662694" w:rsidRPr="00FD3244" w14:paraId="71D58EB7" w14:textId="77777777" w:rsidTr="000273F1">
        <w:trPr>
          <w:gridAfter w:val="1"/>
          <w:wAfter w:w="112" w:type="dxa"/>
          <w:trHeight w:val="757"/>
        </w:trPr>
        <w:tc>
          <w:tcPr>
            <w:cnfStyle w:val="001000000000" w:firstRow="0" w:lastRow="0" w:firstColumn="1" w:lastColumn="0" w:oddVBand="0" w:evenVBand="0" w:oddHBand="0" w:evenHBand="0" w:firstRowFirstColumn="0" w:firstRowLastColumn="0" w:lastRowFirstColumn="0" w:lastRowLastColumn="0"/>
            <w:tcW w:w="657" w:type="dxa"/>
            <w:vAlign w:val="top"/>
          </w:tcPr>
          <w:p w14:paraId="72A348E2" w14:textId="77777777" w:rsidR="00662694" w:rsidRPr="001150F5" w:rsidRDefault="00662694" w:rsidP="007B5EE2">
            <w:pPr>
              <w:pStyle w:val="APATableContent"/>
              <w:rPr>
                <w:noProof/>
              </w:rPr>
            </w:pPr>
            <w:r>
              <w:rPr>
                <w:noProof/>
              </w:rPr>
              <w:drawing>
                <wp:inline distT="0" distB="0" distL="0" distR="0" wp14:anchorId="37E7941A" wp14:editId="65E082E2">
                  <wp:extent cx="365760" cy="365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7D2FF7E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692AE33" wp14:editId="1CBFAD0D">
                  <wp:extent cx="365760" cy="3651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gridSpan w:val="2"/>
            <w:vAlign w:val="top"/>
          </w:tcPr>
          <w:p w14:paraId="3446C8E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10F7542" wp14:editId="18F3441F">
                  <wp:extent cx="365760" cy="365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1A968B0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0C652A2" wp14:editId="13B43143">
                  <wp:extent cx="365760" cy="365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327" w:type="dxa"/>
            <w:gridSpan w:val="2"/>
            <w:vAlign w:val="top"/>
          </w:tcPr>
          <w:p w14:paraId="1C616DF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60C4099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092C3BC" wp14:editId="5E174DFF">
                  <wp:extent cx="365760" cy="36512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2" w:type="dxa"/>
            <w:vAlign w:val="top"/>
          </w:tcPr>
          <w:p w14:paraId="5BB20CC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68480" behindDoc="0" locked="0" layoutInCell="1" allowOverlap="1" wp14:anchorId="5180FBEF" wp14:editId="78BFD182">
                  <wp:simplePos x="0" y="0"/>
                  <wp:positionH relativeFrom="margin">
                    <wp:posOffset>2540</wp:posOffset>
                  </wp:positionH>
                  <wp:positionV relativeFrom="margin">
                    <wp:posOffset>1270</wp:posOffset>
                  </wp:positionV>
                  <wp:extent cx="365125" cy="365125"/>
                  <wp:effectExtent l="0" t="0" r="0" b="0"/>
                  <wp:wrapSquare wrapText="bothSides"/>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07" r="1407"/>
                          <a:stretch/>
                        </pic:blipFill>
                        <pic:spPr bwMode="auto">
                          <a:xfrm>
                            <a:off x="0" y="0"/>
                            <a:ext cx="365125" cy="365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661" w:type="dxa"/>
            <w:gridSpan w:val="2"/>
            <w:vAlign w:val="top"/>
          </w:tcPr>
          <w:p w14:paraId="58A0027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27766F6" wp14:editId="778CFA08">
                  <wp:extent cx="365760" cy="36512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0D8C15A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E6987C5" wp14:editId="3AC82A62">
                  <wp:extent cx="376347" cy="365760"/>
                  <wp:effectExtent l="0" t="0" r="508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inline>
              </w:drawing>
            </w:r>
          </w:p>
        </w:tc>
        <w:tc>
          <w:tcPr>
            <w:tcW w:w="357" w:type="dxa"/>
            <w:gridSpan w:val="2"/>
            <w:vAlign w:val="top"/>
          </w:tcPr>
          <w:p w14:paraId="52269F5F"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2EBCF03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57FF0B2" wp14:editId="5AD968E1">
                  <wp:extent cx="365760" cy="365125"/>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2157DBE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15584" behindDoc="0" locked="0" layoutInCell="1" allowOverlap="1" wp14:anchorId="0C0EC405" wp14:editId="51119625">
                  <wp:simplePos x="0" y="0"/>
                  <wp:positionH relativeFrom="margin">
                    <wp:posOffset>2540</wp:posOffset>
                  </wp:positionH>
                  <wp:positionV relativeFrom="margin">
                    <wp:posOffset>1270</wp:posOffset>
                  </wp:positionV>
                  <wp:extent cx="365125" cy="365125"/>
                  <wp:effectExtent l="0" t="0" r="0" b="0"/>
                  <wp:wrapSquare wrapText="bothSides"/>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07" r="1407"/>
                          <a:stretch/>
                        </pic:blipFill>
                        <pic:spPr bwMode="auto">
                          <a:xfrm>
                            <a:off x="0" y="0"/>
                            <a:ext cx="365125" cy="365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660" w:type="dxa"/>
            <w:gridSpan w:val="2"/>
            <w:vAlign w:val="top"/>
          </w:tcPr>
          <w:p w14:paraId="429CCF3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B9494AD" wp14:editId="240E1D15">
                  <wp:extent cx="365760" cy="365125"/>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14C5583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9185276" wp14:editId="290C8618">
                  <wp:extent cx="376347" cy="365760"/>
                  <wp:effectExtent l="0" t="0" r="508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inline>
              </w:drawing>
            </w:r>
          </w:p>
        </w:tc>
      </w:tr>
      <w:tr w:rsidR="00662694" w:rsidRPr="00FD3244" w14:paraId="26B29E55"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28D0FBCB" w14:textId="77777777" w:rsidR="00662694" w:rsidRPr="001150F5" w:rsidRDefault="00662694" w:rsidP="007B5EE2">
            <w:pPr>
              <w:pStyle w:val="APATableContent"/>
              <w:rPr>
                <w:noProof/>
              </w:rPr>
            </w:pPr>
            <w:r w:rsidRPr="001150F5">
              <w:rPr>
                <w:noProof/>
              </w:rPr>
              <w:drawing>
                <wp:inline distT="0" distB="0" distL="0" distR="0" wp14:anchorId="25312E7F" wp14:editId="2EB46989">
                  <wp:extent cx="365760" cy="3657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vAlign w:val="top"/>
          </w:tcPr>
          <w:p w14:paraId="7458513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016A956B" wp14:editId="5A418795">
                  <wp:extent cx="365560" cy="3655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gridSpan w:val="2"/>
            <w:vAlign w:val="top"/>
          </w:tcPr>
          <w:p w14:paraId="7B30AD3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2CFD9538" wp14:editId="1EFB3EAA">
                  <wp:extent cx="365760" cy="3657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0" w:type="dxa"/>
            <w:gridSpan w:val="2"/>
            <w:vAlign w:val="top"/>
          </w:tcPr>
          <w:p w14:paraId="1571986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4A7709A6" wp14:editId="279FC9F0">
                  <wp:extent cx="365560" cy="3655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327" w:type="dxa"/>
            <w:gridSpan w:val="2"/>
            <w:vAlign w:val="top"/>
          </w:tcPr>
          <w:p w14:paraId="41F092A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453674A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04D4DD3" wp14:editId="0DC09122">
                  <wp:extent cx="365760" cy="36512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2" w:type="dxa"/>
            <w:vAlign w:val="top"/>
          </w:tcPr>
          <w:p w14:paraId="5525BA5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670528" behindDoc="0" locked="0" layoutInCell="1" allowOverlap="1" wp14:anchorId="7209E9D4" wp14:editId="44A6E7DB">
                  <wp:simplePos x="1539240" y="6362700"/>
                  <wp:positionH relativeFrom="margin">
                    <wp:align>center</wp:align>
                  </wp:positionH>
                  <wp:positionV relativeFrom="margin">
                    <wp:align>top</wp:align>
                  </wp:positionV>
                  <wp:extent cx="365760" cy="365125"/>
                  <wp:effectExtent l="0" t="0" r="0" b="0"/>
                  <wp:wrapSquare wrapText="bothSides"/>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1" w:type="dxa"/>
            <w:gridSpan w:val="2"/>
            <w:vAlign w:val="top"/>
          </w:tcPr>
          <w:p w14:paraId="236A00E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DBAA240" wp14:editId="33C48468">
                  <wp:extent cx="365760" cy="36512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34B2913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73761F2" wp14:editId="74923470">
                  <wp:extent cx="365760" cy="365125"/>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357" w:type="dxa"/>
            <w:gridSpan w:val="2"/>
            <w:vAlign w:val="top"/>
          </w:tcPr>
          <w:p w14:paraId="4178B967"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4F6D6B8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4785811" wp14:editId="1AA160BA">
                  <wp:extent cx="365760" cy="365125"/>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33C2DBF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17632" behindDoc="0" locked="0" layoutInCell="1" allowOverlap="1" wp14:anchorId="58D1D891" wp14:editId="67C7B7E7">
                  <wp:simplePos x="1539240" y="6362700"/>
                  <wp:positionH relativeFrom="margin">
                    <wp:align>center</wp:align>
                  </wp:positionH>
                  <wp:positionV relativeFrom="margin">
                    <wp:align>top</wp:align>
                  </wp:positionV>
                  <wp:extent cx="365760" cy="365125"/>
                  <wp:effectExtent l="0" t="0" r="0" b="0"/>
                  <wp:wrapSquare wrapText="bothSides"/>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557E000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E35A3D5" wp14:editId="563021B1">
                  <wp:extent cx="365760" cy="365125"/>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5DD3F03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1AB3864" wp14:editId="0B0A64EC">
                  <wp:extent cx="365760" cy="365125"/>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r>
      <w:tr w:rsidR="00662694" w:rsidRPr="00FD3244" w14:paraId="56BBF255"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2D70F97F" w14:textId="77777777" w:rsidR="00662694" w:rsidRPr="001150F5" w:rsidRDefault="00662694" w:rsidP="007B5EE2">
            <w:pPr>
              <w:pStyle w:val="APATableContent"/>
              <w:rPr>
                <w:noProof/>
              </w:rPr>
            </w:pPr>
            <w:r w:rsidRPr="00FB6015">
              <w:rPr>
                <w:noProof/>
              </w:rPr>
              <w:drawing>
                <wp:anchor distT="0" distB="0" distL="114300" distR="114300" simplePos="0" relativeHeight="251719680" behindDoc="0" locked="0" layoutInCell="1" allowOverlap="1" wp14:anchorId="797DEDF7" wp14:editId="473F7D2C">
                  <wp:simplePos x="0" y="0"/>
                  <wp:positionH relativeFrom="margin">
                    <wp:align>center</wp:align>
                  </wp:positionH>
                  <wp:positionV relativeFrom="margin">
                    <wp:align>top</wp:align>
                  </wp:positionV>
                  <wp:extent cx="365760" cy="36576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6220561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21728" behindDoc="0" locked="0" layoutInCell="1" allowOverlap="1" wp14:anchorId="17A8B9E9" wp14:editId="69B1DB0C">
                  <wp:simplePos x="0" y="0"/>
                  <wp:positionH relativeFrom="margin">
                    <wp:align>center</wp:align>
                  </wp:positionH>
                  <wp:positionV relativeFrom="margin">
                    <wp:align>top</wp:align>
                  </wp:positionV>
                  <wp:extent cx="365760" cy="36576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59" w:type="dxa"/>
            <w:gridSpan w:val="2"/>
            <w:vAlign w:val="top"/>
          </w:tcPr>
          <w:p w14:paraId="0D93080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23776" behindDoc="0" locked="0" layoutInCell="1" allowOverlap="1" wp14:anchorId="370B6781" wp14:editId="672D58F0">
                  <wp:simplePos x="0" y="0"/>
                  <wp:positionH relativeFrom="margin">
                    <wp:align>center</wp:align>
                  </wp:positionH>
                  <wp:positionV relativeFrom="margin">
                    <wp:align>top</wp:align>
                  </wp:positionV>
                  <wp:extent cx="365760" cy="36576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5CA8727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25824" behindDoc="0" locked="0" layoutInCell="1" allowOverlap="1" wp14:anchorId="384F6434" wp14:editId="51B9D983">
                  <wp:simplePos x="0" y="0"/>
                  <wp:positionH relativeFrom="margin">
                    <wp:posOffset>-1905</wp:posOffset>
                  </wp:positionH>
                  <wp:positionV relativeFrom="margin">
                    <wp:align>top</wp:align>
                  </wp:positionV>
                  <wp:extent cx="365760" cy="36576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7" w:type="dxa"/>
            <w:gridSpan w:val="2"/>
            <w:vAlign w:val="top"/>
          </w:tcPr>
          <w:p w14:paraId="453C7C0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3C6FCE5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36064" behindDoc="0" locked="0" layoutInCell="1" allowOverlap="1" wp14:anchorId="6DDCD5A0" wp14:editId="61DA46C3">
                  <wp:simplePos x="5537200" y="2241550"/>
                  <wp:positionH relativeFrom="margin">
                    <wp:align>center</wp:align>
                  </wp:positionH>
                  <wp:positionV relativeFrom="margin">
                    <wp:align>top</wp:align>
                  </wp:positionV>
                  <wp:extent cx="365760" cy="365125"/>
                  <wp:effectExtent l="0" t="0" r="0" b="0"/>
                  <wp:wrapSquare wrapText="bothSides"/>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2" w:type="dxa"/>
            <w:vAlign w:val="top"/>
          </w:tcPr>
          <w:p w14:paraId="284CEF9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38112" behindDoc="0" locked="0" layoutInCell="1" allowOverlap="1" wp14:anchorId="28D013B7" wp14:editId="0DD98E52">
                  <wp:simplePos x="6013450" y="2241550"/>
                  <wp:positionH relativeFrom="margin">
                    <wp:align>center</wp:align>
                  </wp:positionH>
                  <wp:positionV relativeFrom="margin">
                    <wp:align>top</wp:align>
                  </wp:positionV>
                  <wp:extent cx="370840" cy="365125"/>
                  <wp:effectExtent l="0" t="0" r="0" b="0"/>
                  <wp:wrapSquare wrapText="bothSides"/>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1" w:type="dxa"/>
            <w:gridSpan w:val="2"/>
            <w:vAlign w:val="top"/>
          </w:tcPr>
          <w:p w14:paraId="2A8FA4C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40160" behindDoc="0" locked="0" layoutInCell="1" allowOverlap="1" wp14:anchorId="48622186" wp14:editId="6E358D58">
                  <wp:simplePos x="6565900" y="2241550"/>
                  <wp:positionH relativeFrom="margin">
                    <wp:align>center</wp:align>
                  </wp:positionH>
                  <wp:positionV relativeFrom="margin">
                    <wp:align>top</wp:align>
                  </wp:positionV>
                  <wp:extent cx="365760" cy="365125"/>
                  <wp:effectExtent l="0" t="0" r="0" b="0"/>
                  <wp:wrapSquare wrapText="bothSides"/>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63B25AD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42208" behindDoc="0" locked="0" layoutInCell="1" allowOverlap="1" wp14:anchorId="3EE589B9" wp14:editId="177C5398">
                  <wp:simplePos x="7080250" y="2241550"/>
                  <wp:positionH relativeFrom="margin">
                    <wp:align>center</wp:align>
                  </wp:positionH>
                  <wp:positionV relativeFrom="margin">
                    <wp:align>top</wp:align>
                  </wp:positionV>
                  <wp:extent cx="370840" cy="365125"/>
                  <wp:effectExtent l="0" t="0" r="0" b="0"/>
                  <wp:wrapSquare wrapText="bothSides"/>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357" w:type="dxa"/>
            <w:gridSpan w:val="2"/>
            <w:vAlign w:val="top"/>
          </w:tcPr>
          <w:p w14:paraId="4C53A21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3F7DA70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24128" behindDoc="0" locked="0" layoutInCell="1" allowOverlap="1" wp14:anchorId="0D719C3E" wp14:editId="179FB3FB">
                  <wp:simplePos x="0" y="0"/>
                  <wp:positionH relativeFrom="margin">
                    <wp:align>center</wp:align>
                  </wp:positionH>
                  <wp:positionV relativeFrom="margin">
                    <wp:align>top</wp:align>
                  </wp:positionV>
                  <wp:extent cx="365760" cy="365760"/>
                  <wp:effectExtent l="0" t="0" r="0" b="0"/>
                  <wp:wrapSquare wrapText="bothSides"/>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527E194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26176" behindDoc="0" locked="0" layoutInCell="1" allowOverlap="1" wp14:anchorId="08F24A1B" wp14:editId="64C85BC7">
                  <wp:simplePos x="0" y="0"/>
                  <wp:positionH relativeFrom="margin">
                    <wp:align>center</wp:align>
                  </wp:positionH>
                  <wp:positionV relativeFrom="margin">
                    <wp:align>top</wp:align>
                  </wp:positionV>
                  <wp:extent cx="365760" cy="365760"/>
                  <wp:effectExtent l="0" t="0" r="0" b="0"/>
                  <wp:wrapSquare wrapText="bothSides"/>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0" w:type="dxa"/>
            <w:gridSpan w:val="2"/>
            <w:vAlign w:val="top"/>
          </w:tcPr>
          <w:p w14:paraId="4A9D83A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28224" behindDoc="0" locked="0" layoutInCell="1" allowOverlap="1" wp14:anchorId="099EBC9C" wp14:editId="7575D8F3">
                  <wp:simplePos x="0" y="0"/>
                  <wp:positionH relativeFrom="margin">
                    <wp:align>center</wp:align>
                  </wp:positionH>
                  <wp:positionV relativeFrom="margin">
                    <wp:align>top</wp:align>
                  </wp:positionV>
                  <wp:extent cx="365760" cy="365760"/>
                  <wp:effectExtent l="0" t="0" r="0" b="0"/>
                  <wp:wrapSquare wrapText="bothSides"/>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17D1627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30272" behindDoc="0" locked="0" layoutInCell="1" allowOverlap="1" wp14:anchorId="53A7AE15" wp14:editId="4510E58D">
                  <wp:simplePos x="0" y="0"/>
                  <wp:positionH relativeFrom="margin">
                    <wp:posOffset>-1905</wp:posOffset>
                  </wp:positionH>
                  <wp:positionV relativeFrom="margin">
                    <wp:align>top</wp:align>
                  </wp:positionV>
                  <wp:extent cx="365760" cy="365760"/>
                  <wp:effectExtent l="0" t="0" r="0" b="0"/>
                  <wp:wrapSquare wrapText="bothSides"/>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4461" r="446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62694" w:rsidRPr="00FD3244" w14:paraId="6D7651DC"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034C8511" w14:textId="77777777" w:rsidR="00662694" w:rsidRPr="00FB6015" w:rsidRDefault="00662694" w:rsidP="007B5EE2">
            <w:pPr>
              <w:pStyle w:val="APATableContent"/>
              <w:rPr>
                <w:noProof/>
              </w:rPr>
            </w:pPr>
            <w:r w:rsidRPr="002E0920">
              <w:rPr>
                <w:noProof/>
              </w:rPr>
              <w:drawing>
                <wp:anchor distT="0" distB="0" distL="114300" distR="114300" simplePos="0" relativeHeight="251727872" behindDoc="0" locked="0" layoutInCell="1" allowOverlap="1" wp14:anchorId="1ABB1BB8" wp14:editId="3443350E">
                  <wp:simplePos x="3276600" y="2787650"/>
                  <wp:positionH relativeFrom="margin">
                    <wp:align>center</wp:align>
                  </wp:positionH>
                  <wp:positionV relativeFrom="margin">
                    <wp:align>top</wp:align>
                  </wp:positionV>
                  <wp:extent cx="370114" cy="363513"/>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59" w:type="dxa"/>
            <w:vAlign w:val="top"/>
          </w:tcPr>
          <w:p w14:paraId="29999D04"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729920" behindDoc="0" locked="0" layoutInCell="1" allowOverlap="1" wp14:anchorId="38E171DB" wp14:editId="115723F8">
                  <wp:simplePos x="3790950" y="2787650"/>
                  <wp:positionH relativeFrom="margin">
                    <wp:align>center</wp:align>
                  </wp:positionH>
                  <wp:positionV relativeFrom="margin">
                    <wp:align>top</wp:align>
                  </wp:positionV>
                  <wp:extent cx="362412" cy="36576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59" w:type="dxa"/>
            <w:gridSpan w:val="2"/>
            <w:vAlign w:val="top"/>
          </w:tcPr>
          <w:p w14:paraId="05297302"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731968" behindDoc="0" locked="0" layoutInCell="1" allowOverlap="1" wp14:anchorId="2B8C66D5" wp14:editId="570B9851">
                  <wp:simplePos x="4337050" y="2787650"/>
                  <wp:positionH relativeFrom="margin">
                    <wp:align>center</wp:align>
                  </wp:positionH>
                  <wp:positionV relativeFrom="margin">
                    <wp:align>top</wp:align>
                  </wp:positionV>
                  <wp:extent cx="370114" cy="363513"/>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60" w:type="dxa"/>
            <w:gridSpan w:val="2"/>
            <w:vAlign w:val="top"/>
          </w:tcPr>
          <w:p w14:paraId="222DC1F6"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734016" behindDoc="0" locked="0" layoutInCell="1" allowOverlap="1" wp14:anchorId="0CFC5840" wp14:editId="72DF303E">
                  <wp:simplePos x="4819650" y="2787650"/>
                  <wp:positionH relativeFrom="margin">
                    <wp:align>center</wp:align>
                  </wp:positionH>
                  <wp:positionV relativeFrom="margin">
                    <wp:align>top</wp:align>
                  </wp:positionV>
                  <wp:extent cx="362412" cy="36576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327" w:type="dxa"/>
            <w:gridSpan w:val="2"/>
            <w:vAlign w:val="top"/>
          </w:tcPr>
          <w:p w14:paraId="5076B09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7462645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744256" behindDoc="0" locked="0" layoutInCell="1" allowOverlap="1" wp14:anchorId="696A9ED3" wp14:editId="774AAC09">
                  <wp:simplePos x="0" y="0"/>
                  <wp:positionH relativeFrom="margin">
                    <wp:align>center</wp:align>
                  </wp:positionH>
                  <wp:positionV relativeFrom="margin">
                    <wp:align>top</wp:align>
                  </wp:positionV>
                  <wp:extent cx="365760" cy="365760"/>
                  <wp:effectExtent l="0" t="0" r="0" b="0"/>
                  <wp:wrapSquare wrapText="bothSides"/>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2" w:type="dxa"/>
            <w:vAlign w:val="top"/>
          </w:tcPr>
          <w:p w14:paraId="7DB0D16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46304" behindDoc="0" locked="0" layoutInCell="1" allowOverlap="1" wp14:anchorId="7555ECB2" wp14:editId="06B6DCAB">
                  <wp:simplePos x="0" y="0"/>
                  <wp:positionH relativeFrom="margin">
                    <wp:align>center</wp:align>
                  </wp:positionH>
                  <wp:positionV relativeFrom="margin">
                    <wp:align>top</wp:align>
                  </wp:positionV>
                  <wp:extent cx="365760" cy="365760"/>
                  <wp:effectExtent l="0" t="0" r="0" b="0"/>
                  <wp:wrapSquare wrapText="bothSides"/>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1" w:type="dxa"/>
            <w:gridSpan w:val="2"/>
            <w:vAlign w:val="top"/>
          </w:tcPr>
          <w:p w14:paraId="035EF87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748352" behindDoc="0" locked="0" layoutInCell="1" allowOverlap="1" wp14:anchorId="7EC96A4A" wp14:editId="303C484A">
                  <wp:simplePos x="0" y="0"/>
                  <wp:positionH relativeFrom="margin">
                    <wp:align>center</wp:align>
                  </wp:positionH>
                  <wp:positionV relativeFrom="margin">
                    <wp:align>top</wp:align>
                  </wp:positionV>
                  <wp:extent cx="365760" cy="365760"/>
                  <wp:effectExtent l="0" t="0" r="0" b="0"/>
                  <wp:wrapSquare wrapText="bothSides"/>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6D6F048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50400" behindDoc="0" locked="0" layoutInCell="1" allowOverlap="1" wp14:anchorId="5BF12F1E" wp14:editId="13AE1341">
                  <wp:simplePos x="0" y="0"/>
                  <wp:positionH relativeFrom="margin">
                    <wp:align>center</wp:align>
                  </wp:positionH>
                  <wp:positionV relativeFrom="margin">
                    <wp:align>top</wp:align>
                  </wp:positionV>
                  <wp:extent cx="365760" cy="365760"/>
                  <wp:effectExtent l="0" t="0" r="0" b="0"/>
                  <wp:wrapSquare wrapText="bothSides"/>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57" w:type="dxa"/>
            <w:gridSpan w:val="2"/>
            <w:vAlign w:val="top"/>
          </w:tcPr>
          <w:p w14:paraId="570CE52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24C0528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832320" behindDoc="0" locked="0" layoutInCell="1" allowOverlap="1" wp14:anchorId="55859899" wp14:editId="18256C53">
                  <wp:simplePos x="3276600" y="2787650"/>
                  <wp:positionH relativeFrom="margin">
                    <wp:align>center</wp:align>
                  </wp:positionH>
                  <wp:positionV relativeFrom="margin">
                    <wp:align>top</wp:align>
                  </wp:positionV>
                  <wp:extent cx="370114" cy="363513"/>
                  <wp:effectExtent l="0" t="0" r="0" b="0"/>
                  <wp:wrapSquare wrapText="bothSides"/>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59" w:type="dxa"/>
            <w:vAlign w:val="top"/>
          </w:tcPr>
          <w:p w14:paraId="0129D4F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834368" behindDoc="0" locked="0" layoutInCell="1" allowOverlap="1" wp14:anchorId="762CFF1E" wp14:editId="6EB9591B">
                  <wp:simplePos x="3790950" y="2787650"/>
                  <wp:positionH relativeFrom="margin">
                    <wp:align>center</wp:align>
                  </wp:positionH>
                  <wp:positionV relativeFrom="margin">
                    <wp:align>top</wp:align>
                  </wp:positionV>
                  <wp:extent cx="362412" cy="365760"/>
                  <wp:effectExtent l="0" t="0" r="0" b="0"/>
                  <wp:wrapSquare wrapText="bothSides"/>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60" w:type="dxa"/>
            <w:gridSpan w:val="2"/>
            <w:vAlign w:val="top"/>
          </w:tcPr>
          <w:p w14:paraId="3CDBC0C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836416" behindDoc="0" locked="0" layoutInCell="1" allowOverlap="1" wp14:anchorId="4BF13BC0" wp14:editId="579C6069">
                  <wp:simplePos x="4337050" y="2787650"/>
                  <wp:positionH relativeFrom="margin">
                    <wp:align>center</wp:align>
                  </wp:positionH>
                  <wp:positionV relativeFrom="margin">
                    <wp:align>top</wp:align>
                  </wp:positionV>
                  <wp:extent cx="370114" cy="363513"/>
                  <wp:effectExtent l="0" t="0" r="0" b="0"/>
                  <wp:wrapSquare wrapText="bothSides"/>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60" w:type="dxa"/>
            <w:gridSpan w:val="2"/>
            <w:vAlign w:val="top"/>
          </w:tcPr>
          <w:p w14:paraId="557E685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838464" behindDoc="0" locked="0" layoutInCell="1" allowOverlap="1" wp14:anchorId="66061AB0" wp14:editId="252B82E0">
                  <wp:simplePos x="4819650" y="2787650"/>
                  <wp:positionH relativeFrom="margin">
                    <wp:align>center</wp:align>
                  </wp:positionH>
                  <wp:positionV relativeFrom="margin">
                    <wp:align>top</wp:align>
                  </wp:positionV>
                  <wp:extent cx="362412" cy="365760"/>
                  <wp:effectExtent l="0" t="0" r="0" b="0"/>
                  <wp:wrapSquare wrapText="bothSides"/>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r>
      <w:tr w:rsidR="00662694" w:rsidRPr="00FD3244" w14:paraId="18279F61"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6F2F46DA" w14:textId="77777777" w:rsidR="00662694" w:rsidRPr="002E0920" w:rsidRDefault="00662694" w:rsidP="007B5EE2">
            <w:pPr>
              <w:pStyle w:val="APATableContent"/>
              <w:rPr>
                <w:noProof/>
              </w:rPr>
            </w:pPr>
            <w:r w:rsidRPr="001150F5">
              <w:rPr>
                <w:noProof/>
              </w:rPr>
              <w:drawing>
                <wp:anchor distT="0" distB="0" distL="114300" distR="114300" simplePos="0" relativeHeight="251752448" behindDoc="0" locked="0" layoutInCell="1" allowOverlap="1" wp14:anchorId="4FB40DB5" wp14:editId="11487FFA">
                  <wp:simplePos x="3244850" y="3333750"/>
                  <wp:positionH relativeFrom="margin">
                    <wp:align>center</wp:align>
                  </wp:positionH>
                  <wp:positionV relativeFrom="margin">
                    <wp:align>top</wp:align>
                  </wp:positionV>
                  <wp:extent cx="365760" cy="36512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59" w:type="dxa"/>
            <w:vAlign w:val="top"/>
          </w:tcPr>
          <w:p w14:paraId="03BE02A0" w14:textId="77777777" w:rsidR="00662694" w:rsidRPr="000C76D6"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54496" behindDoc="0" locked="0" layoutInCell="1" allowOverlap="1" wp14:anchorId="200B9B0F" wp14:editId="256260EE">
                  <wp:simplePos x="3778250" y="3333750"/>
                  <wp:positionH relativeFrom="margin">
                    <wp:align>center</wp:align>
                  </wp:positionH>
                  <wp:positionV relativeFrom="margin">
                    <wp:align>top</wp:align>
                  </wp:positionV>
                  <wp:extent cx="376347" cy="365760"/>
                  <wp:effectExtent l="0" t="0" r="508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anchor>
              </w:drawing>
            </w:r>
          </w:p>
        </w:tc>
        <w:tc>
          <w:tcPr>
            <w:tcW w:w="659" w:type="dxa"/>
            <w:gridSpan w:val="2"/>
            <w:vAlign w:val="top"/>
          </w:tcPr>
          <w:p w14:paraId="2B77571E" w14:textId="77777777" w:rsidR="00662694" w:rsidRPr="002E0920"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56544" behindDoc="0" locked="0" layoutInCell="1" allowOverlap="1" wp14:anchorId="0C45F706" wp14:editId="4A2D4C66">
                  <wp:simplePos x="4305300" y="3333750"/>
                  <wp:positionH relativeFrom="margin">
                    <wp:align>center</wp:align>
                  </wp:positionH>
                  <wp:positionV relativeFrom="margin">
                    <wp:align>top</wp:align>
                  </wp:positionV>
                  <wp:extent cx="365760" cy="36512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1C55ED12" w14:textId="77777777" w:rsidR="00662694" w:rsidRPr="000C76D6"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58592" behindDoc="0" locked="0" layoutInCell="1" allowOverlap="1" wp14:anchorId="09276AE9" wp14:editId="46D8B8E6">
                  <wp:simplePos x="4813300" y="3333750"/>
                  <wp:positionH relativeFrom="margin">
                    <wp:align>center</wp:align>
                  </wp:positionH>
                  <wp:positionV relativeFrom="margin">
                    <wp:align>top</wp:align>
                  </wp:positionV>
                  <wp:extent cx="376347" cy="365760"/>
                  <wp:effectExtent l="0" t="0" r="508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anchor>
              </w:drawing>
            </w:r>
          </w:p>
        </w:tc>
        <w:tc>
          <w:tcPr>
            <w:tcW w:w="327" w:type="dxa"/>
            <w:gridSpan w:val="2"/>
            <w:vAlign w:val="top"/>
          </w:tcPr>
          <w:p w14:paraId="277496D8"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3ECBA50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79072" behindDoc="0" locked="0" layoutInCell="1" allowOverlap="1" wp14:anchorId="6D5387EE" wp14:editId="033A3337">
                  <wp:simplePos x="5537200" y="2241550"/>
                  <wp:positionH relativeFrom="margin">
                    <wp:align>center</wp:align>
                  </wp:positionH>
                  <wp:positionV relativeFrom="margin">
                    <wp:align>top</wp:align>
                  </wp:positionV>
                  <wp:extent cx="365760" cy="365125"/>
                  <wp:effectExtent l="0" t="0" r="0" b="0"/>
                  <wp:wrapSquare wrapText="bothSides"/>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2" w:type="dxa"/>
            <w:vAlign w:val="top"/>
          </w:tcPr>
          <w:p w14:paraId="2585C43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81120" behindDoc="0" locked="0" layoutInCell="1" allowOverlap="1" wp14:anchorId="6C986BCD" wp14:editId="6ACB686B">
                  <wp:simplePos x="6013450" y="2241550"/>
                  <wp:positionH relativeFrom="margin">
                    <wp:align>center</wp:align>
                  </wp:positionH>
                  <wp:positionV relativeFrom="margin">
                    <wp:align>top</wp:align>
                  </wp:positionV>
                  <wp:extent cx="370840" cy="365125"/>
                  <wp:effectExtent l="0" t="0" r="0" b="0"/>
                  <wp:wrapSquare wrapText="bothSides"/>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1" w:type="dxa"/>
            <w:gridSpan w:val="2"/>
            <w:vAlign w:val="top"/>
          </w:tcPr>
          <w:p w14:paraId="17C6772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83168" behindDoc="0" locked="0" layoutInCell="1" allowOverlap="1" wp14:anchorId="123830BF" wp14:editId="1871CDDB">
                  <wp:simplePos x="6565900" y="2241550"/>
                  <wp:positionH relativeFrom="margin">
                    <wp:align>center</wp:align>
                  </wp:positionH>
                  <wp:positionV relativeFrom="margin">
                    <wp:align>top</wp:align>
                  </wp:positionV>
                  <wp:extent cx="365760" cy="365125"/>
                  <wp:effectExtent l="0" t="0" r="0" b="0"/>
                  <wp:wrapSquare wrapText="bothSides"/>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33D6244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85216" behindDoc="0" locked="0" layoutInCell="1" allowOverlap="1" wp14:anchorId="34189366" wp14:editId="60F31436">
                  <wp:simplePos x="7080250" y="2241550"/>
                  <wp:positionH relativeFrom="margin">
                    <wp:align>center</wp:align>
                  </wp:positionH>
                  <wp:positionV relativeFrom="margin">
                    <wp:align>top</wp:align>
                  </wp:positionV>
                  <wp:extent cx="370840" cy="365125"/>
                  <wp:effectExtent l="0" t="0" r="0" b="0"/>
                  <wp:wrapSquare wrapText="bothSides"/>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357" w:type="dxa"/>
            <w:gridSpan w:val="2"/>
            <w:vAlign w:val="top"/>
          </w:tcPr>
          <w:p w14:paraId="393B97F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3E4160C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40512" behindDoc="0" locked="0" layoutInCell="1" allowOverlap="1" wp14:anchorId="594BD31D" wp14:editId="685B4AA9">
                  <wp:simplePos x="3244850" y="3333750"/>
                  <wp:positionH relativeFrom="margin">
                    <wp:align>center</wp:align>
                  </wp:positionH>
                  <wp:positionV relativeFrom="margin">
                    <wp:align>top</wp:align>
                  </wp:positionV>
                  <wp:extent cx="365760" cy="365125"/>
                  <wp:effectExtent l="0" t="0" r="0" b="0"/>
                  <wp:wrapSquare wrapText="bothSides"/>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59" w:type="dxa"/>
            <w:vAlign w:val="top"/>
          </w:tcPr>
          <w:p w14:paraId="6D29A24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42560" behindDoc="0" locked="0" layoutInCell="1" allowOverlap="1" wp14:anchorId="04019370" wp14:editId="114C1694">
                  <wp:simplePos x="3778250" y="3333750"/>
                  <wp:positionH relativeFrom="margin">
                    <wp:align>center</wp:align>
                  </wp:positionH>
                  <wp:positionV relativeFrom="margin">
                    <wp:align>top</wp:align>
                  </wp:positionV>
                  <wp:extent cx="376347" cy="365760"/>
                  <wp:effectExtent l="0" t="0" r="5080" b="0"/>
                  <wp:wrapSquare wrapText="bothSides"/>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anchor>
              </w:drawing>
            </w:r>
          </w:p>
        </w:tc>
        <w:tc>
          <w:tcPr>
            <w:tcW w:w="660" w:type="dxa"/>
            <w:gridSpan w:val="2"/>
            <w:vAlign w:val="top"/>
          </w:tcPr>
          <w:p w14:paraId="714379A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44608" behindDoc="0" locked="0" layoutInCell="1" allowOverlap="1" wp14:anchorId="4EC40D26" wp14:editId="2F0AF5CC">
                  <wp:simplePos x="4305300" y="3333750"/>
                  <wp:positionH relativeFrom="margin">
                    <wp:align>center</wp:align>
                  </wp:positionH>
                  <wp:positionV relativeFrom="margin">
                    <wp:align>top</wp:align>
                  </wp:positionV>
                  <wp:extent cx="365760" cy="365125"/>
                  <wp:effectExtent l="0" t="0" r="0" b="0"/>
                  <wp:wrapSquare wrapText="bothSides"/>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449EB8E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46656" behindDoc="0" locked="0" layoutInCell="1" allowOverlap="1" wp14:anchorId="79AC63E1" wp14:editId="52845844">
                  <wp:simplePos x="4813300" y="3333750"/>
                  <wp:positionH relativeFrom="margin">
                    <wp:align>center</wp:align>
                  </wp:positionH>
                  <wp:positionV relativeFrom="margin">
                    <wp:align>top</wp:align>
                  </wp:positionV>
                  <wp:extent cx="376347" cy="365760"/>
                  <wp:effectExtent l="0" t="0" r="5080" b="0"/>
                  <wp:wrapSquare wrapText="bothSides"/>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47" cy="365760"/>
                          </a:xfrm>
                          <a:prstGeom prst="rect">
                            <a:avLst/>
                          </a:prstGeom>
                        </pic:spPr>
                      </pic:pic>
                    </a:graphicData>
                  </a:graphic>
                </wp:anchor>
              </w:drawing>
            </w:r>
          </w:p>
        </w:tc>
      </w:tr>
      <w:tr w:rsidR="00662694" w:rsidRPr="00FD3244" w14:paraId="495FB3A1"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431A0795" w14:textId="77777777" w:rsidR="00662694" w:rsidRPr="001150F5" w:rsidRDefault="00662694" w:rsidP="007B5EE2">
            <w:pPr>
              <w:pStyle w:val="APATableContent"/>
              <w:rPr>
                <w:noProof/>
              </w:rPr>
            </w:pPr>
            <w:r>
              <w:rPr>
                <w:noProof/>
              </w:rPr>
              <w:drawing>
                <wp:inline distT="0" distB="0" distL="0" distR="0" wp14:anchorId="12152422" wp14:editId="649A66FE">
                  <wp:extent cx="365760" cy="3651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58A1B39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2C10DD9" wp14:editId="100AFD01">
                  <wp:extent cx="370840" cy="3651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59" w:type="dxa"/>
            <w:gridSpan w:val="2"/>
            <w:vAlign w:val="top"/>
          </w:tcPr>
          <w:p w14:paraId="4E72DD1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74C6F7A" wp14:editId="58C95004">
                  <wp:extent cx="365760" cy="3651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2798177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1588C8E" wp14:editId="7D5E813E">
                  <wp:extent cx="370840" cy="3651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327" w:type="dxa"/>
            <w:gridSpan w:val="2"/>
            <w:vAlign w:val="top"/>
          </w:tcPr>
          <w:p w14:paraId="10C909D9"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0B8B869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787264" behindDoc="0" locked="0" layoutInCell="1" allowOverlap="1" wp14:anchorId="4C2AEF29" wp14:editId="33E123CB">
                  <wp:simplePos x="0" y="0"/>
                  <wp:positionH relativeFrom="margin">
                    <wp:align>center</wp:align>
                  </wp:positionH>
                  <wp:positionV relativeFrom="margin">
                    <wp:align>top</wp:align>
                  </wp:positionV>
                  <wp:extent cx="365760" cy="365760"/>
                  <wp:effectExtent l="0" t="0" r="0" b="0"/>
                  <wp:wrapSquare wrapText="bothSides"/>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2" w:type="dxa"/>
            <w:vAlign w:val="top"/>
          </w:tcPr>
          <w:p w14:paraId="02B7815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89312" behindDoc="0" locked="0" layoutInCell="1" allowOverlap="1" wp14:anchorId="16BA8AA4" wp14:editId="5F26F158">
                  <wp:simplePos x="0" y="0"/>
                  <wp:positionH relativeFrom="margin">
                    <wp:align>center</wp:align>
                  </wp:positionH>
                  <wp:positionV relativeFrom="margin">
                    <wp:align>top</wp:align>
                  </wp:positionV>
                  <wp:extent cx="365760" cy="365760"/>
                  <wp:effectExtent l="0" t="0" r="0" b="0"/>
                  <wp:wrapSquare wrapText="bothSides"/>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1" w:type="dxa"/>
            <w:gridSpan w:val="2"/>
            <w:vAlign w:val="top"/>
          </w:tcPr>
          <w:p w14:paraId="54E98D5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791360" behindDoc="0" locked="0" layoutInCell="1" allowOverlap="1" wp14:anchorId="073F86F8" wp14:editId="7405B710">
                  <wp:simplePos x="0" y="0"/>
                  <wp:positionH relativeFrom="margin">
                    <wp:align>center</wp:align>
                  </wp:positionH>
                  <wp:positionV relativeFrom="margin">
                    <wp:align>top</wp:align>
                  </wp:positionV>
                  <wp:extent cx="365760" cy="365760"/>
                  <wp:effectExtent l="0" t="0" r="0" b="0"/>
                  <wp:wrapSquare wrapText="bothSides"/>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1EE03F4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93408" behindDoc="0" locked="0" layoutInCell="1" allowOverlap="1" wp14:anchorId="720A86A9" wp14:editId="1A4CCD29">
                  <wp:simplePos x="0" y="0"/>
                  <wp:positionH relativeFrom="margin">
                    <wp:align>center</wp:align>
                  </wp:positionH>
                  <wp:positionV relativeFrom="margin">
                    <wp:align>top</wp:align>
                  </wp:positionV>
                  <wp:extent cx="365760" cy="365760"/>
                  <wp:effectExtent l="0" t="0" r="0" b="0"/>
                  <wp:wrapSquare wrapText="bothSides"/>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57" w:type="dxa"/>
            <w:gridSpan w:val="2"/>
            <w:vAlign w:val="top"/>
          </w:tcPr>
          <w:p w14:paraId="1BE8CDF4"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4D31DBD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E1244AD" wp14:editId="6E08FEA7">
                  <wp:extent cx="365760" cy="365125"/>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0CCB848D"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21D765D" wp14:editId="1883BECF">
                  <wp:extent cx="370840" cy="365125"/>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0" w:type="dxa"/>
            <w:gridSpan w:val="2"/>
            <w:vAlign w:val="top"/>
          </w:tcPr>
          <w:p w14:paraId="76A8C69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4ACEBFD" wp14:editId="06C8F582">
                  <wp:extent cx="365760" cy="36512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43D7D05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24B34D7" wp14:editId="4034BBCB">
                  <wp:extent cx="370840" cy="365125"/>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r>
      <w:tr w:rsidR="00662694" w:rsidRPr="00FD3244" w14:paraId="6C117C5B"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777AF928" w14:textId="77777777" w:rsidR="00662694" w:rsidRPr="00FB6015" w:rsidRDefault="00662694" w:rsidP="007B5EE2">
            <w:pPr>
              <w:pStyle w:val="APATableContent"/>
              <w:rPr>
                <w:noProof/>
              </w:rPr>
            </w:pPr>
            <w:r w:rsidRPr="000C76D6">
              <w:rPr>
                <w:noProof/>
              </w:rPr>
              <w:drawing>
                <wp:anchor distT="0" distB="0" distL="114300" distR="114300" simplePos="0" relativeHeight="251760640" behindDoc="0" locked="0" layoutInCell="1" allowOverlap="1" wp14:anchorId="3AF32650" wp14:editId="3BE5A23E">
                  <wp:simplePos x="0" y="0"/>
                  <wp:positionH relativeFrom="margin">
                    <wp:align>center</wp:align>
                  </wp:positionH>
                  <wp:positionV relativeFrom="margin">
                    <wp:align>top</wp:align>
                  </wp:positionV>
                  <wp:extent cx="365760" cy="36576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43B5734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62688" behindDoc="0" locked="0" layoutInCell="1" allowOverlap="1" wp14:anchorId="4743B6DC" wp14:editId="738DF585">
                  <wp:simplePos x="0" y="0"/>
                  <wp:positionH relativeFrom="margin">
                    <wp:align>center</wp:align>
                  </wp:positionH>
                  <wp:positionV relativeFrom="margin">
                    <wp:align>top</wp:align>
                  </wp:positionV>
                  <wp:extent cx="365760" cy="36576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gridSpan w:val="2"/>
            <w:vAlign w:val="top"/>
          </w:tcPr>
          <w:p w14:paraId="231485D2"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764736" behindDoc="0" locked="0" layoutInCell="1" allowOverlap="1" wp14:anchorId="03543DE7" wp14:editId="2810D6B8">
                  <wp:simplePos x="0" y="0"/>
                  <wp:positionH relativeFrom="margin">
                    <wp:align>center</wp:align>
                  </wp:positionH>
                  <wp:positionV relativeFrom="margin">
                    <wp:align>top</wp:align>
                  </wp:positionV>
                  <wp:extent cx="365760" cy="36576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655E9C0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66784" behindDoc="0" locked="0" layoutInCell="1" allowOverlap="1" wp14:anchorId="544851CD" wp14:editId="290A1DCC">
                  <wp:simplePos x="0" y="0"/>
                  <wp:positionH relativeFrom="margin">
                    <wp:posOffset>-1905</wp:posOffset>
                  </wp:positionH>
                  <wp:positionV relativeFrom="margin">
                    <wp:align>top</wp:align>
                  </wp:positionV>
                  <wp:extent cx="365760" cy="36576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7" w:type="dxa"/>
            <w:gridSpan w:val="2"/>
            <w:vAlign w:val="top"/>
          </w:tcPr>
          <w:p w14:paraId="7993E6F1"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3A0FB32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95456" behindDoc="0" locked="0" layoutInCell="1" allowOverlap="1" wp14:anchorId="7418D01B" wp14:editId="0425E37E">
                  <wp:simplePos x="0" y="0"/>
                  <wp:positionH relativeFrom="margin">
                    <wp:align>center</wp:align>
                  </wp:positionH>
                  <wp:positionV relativeFrom="margin">
                    <wp:align>top</wp:align>
                  </wp:positionV>
                  <wp:extent cx="365760" cy="365760"/>
                  <wp:effectExtent l="0" t="0" r="0" b="0"/>
                  <wp:wrapSquare wrapText="bothSides"/>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2" w:type="dxa"/>
            <w:vAlign w:val="top"/>
          </w:tcPr>
          <w:p w14:paraId="0759702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97504" behindDoc="0" locked="0" layoutInCell="1" allowOverlap="1" wp14:anchorId="216DECB3" wp14:editId="3C951E15">
                  <wp:simplePos x="0" y="0"/>
                  <wp:positionH relativeFrom="margin">
                    <wp:align>center</wp:align>
                  </wp:positionH>
                  <wp:positionV relativeFrom="margin">
                    <wp:align>top</wp:align>
                  </wp:positionV>
                  <wp:extent cx="365760" cy="365760"/>
                  <wp:effectExtent l="0" t="0" r="0" b="0"/>
                  <wp:wrapSquare wrapText="bothSides"/>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1" w:type="dxa"/>
            <w:gridSpan w:val="2"/>
            <w:vAlign w:val="top"/>
          </w:tcPr>
          <w:p w14:paraId="0D2F975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99552" behindDoc="0" locked="0" layoutInCell="1" allowOverlap="1" wp14:anchorId="5522EFE8" wp14:editId="3FAFE625">
                  <wp:simplePos x="0" y="0"/>
                  <wp:positionH relativeFrom="margin">
                    <wp:align>center</wp:align>
                  </wp:positionH>
                  <wp:positionV relativeFrom="margin">
                    <wp:align>top</wp:align>
                  </wp:positionV>
                  <wp:extent cx="365760" cy="365760"/>
                  <wp:effectExtent l="0" t="0" r="0" b="0"/>
                  <wp:wrapSquare wrapText="bothSides"/>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75CD363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01600" behindDoc="0" locked="0" layoutInCell="1" allowOverlap="1" wp14:anchorId="04221C5D" wp14:editId="5A1CDD1A">
                  <wp:simplePos x="0" y="0"/>
                  <wp:positionH relativeFrom="margin">
                    <wp:align>center</wp:align>
                  </wp:positionH>
                  <wp:positionV relativeFrom="margin">
                    <wp:align>top</wp:align>
                  </wp:positionV>
                  <wp:extent cx="365760" cy="365760"/>
                  <wp:effectExtent l="0" t="0" r="0" b="0"/>
                  <wp:wrapSquare wrapText="bothSides"/>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57" w:type="dxa"/>
            <w:gridSpan w:val="2"/>
            <w:vAlign w:val="top"/>
          </w:tcPr>
          <w:p w14:paraId="5CA61833"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6AFB412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848704" behindDoc="0" locked="0" layoutInCell="1" allowOverlap="1" wp14:anchorId="3A168741" wp14:editId="205B091C">
                  <wp:simplePos x="0" y="0"/>
                  <wp:positionH relativeFrom="margin">
                    <wp:align>center</wp:align>
                  </wp:positionH>
                  <wp:positionV relativeFrom="margin">
                    <wp:align>top</wp:align>
                  </wp:positionV>
                  <wp:extent cx="365760" cy="365760"/>
                  <wp:effectExtent l="0" t="0" r="0" b="0"/>
                  <wp:wrapSquare wrapText="bothSides"/>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vAlign w:val="top"/>
          </w:tcPr>
          <w:p w14:paraId="43FF733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50752" behindDoc="0" locked="0" layoutInCell="1" allowOverlap="1" wp14:anchorId="40776C13" wp14:editId="5F7948C4">
                  <wp:simplePos x="0" y="0"/>
                  <wp:positionH relativeFrom="margin">
                    <wp:align>center</wp:align>
                  </wp:positionH>
                  <wp:positionV relativeFrom="margin">
                    <wp:align>top</wp:align>
                  </wp:positionV>
                  <wp:extent cx="365760" cy="365760"/>
                  <wp:effectExtent l="0" t="0" r="0" b="0"/>
                  <wp:wrapSquare wrapText="bothSides"/>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39F3331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852800" behindDoc="0" locked="0" layoutInCell="1" allowOverlap="1" wp14:anchorId="2180B86C" wp14:editId="4AE97FFD">
                  <wp:simplePos x="0" y="0"/>
                  <wp:positionH relativeFrom="margin">
                    <wp:align>center</wp:align>
                  </wp:positionH>
                  <wp:positionV relativeFrom="margin">
                    <wp:align>top</wp:align>
                  </wp:positionV>
                  <wp:extent cx="365760" cy="365760"/>
                  <wp:effectExtent l="0" t="0" r="0" b="0"/>
                  <wp:wrapSquare wrapText="bothSides"/>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423" r="1423"/>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41FB986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54848" behindDoc="0" locked="0" layoutInCell="1" allowOverlap="1" wp14:anchorId="5CC16249" wp14:editId="7ADFDF41">
                  <wp:simplePos x="0" y="0"/>
                  <wp:positionH relativeFrom="margin">
                    <wp:posOffset>-1905</wp:posOffset>
                  </wp:positionH>
                  <wp:positionV relativeFrom="margin">
                    <wp:align>top</wp:align>
                  </wp:positionV>
                  <wp:extent cx="365760" cy="365760"/>
                  <wp:effectExtent l="0" t="0" r="0" b="0"/>
                  <wp:wrapSquare wrapText="bothSides"/>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2767" b="276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6A380F95"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75DC94F5" w14:textId="77777777" w:rsidR="00662694" w:rsidRPr="000C76D6" w:rsidRDefault="00662694" w:rsidP="007B5EE2">
            <w:pPr>
              <w:pStyle w:val="APATableContent"/>
              <w:rPr>
                <w:noProof/>
              </w:rPr>
            </w:pPr>
            <w:r w:rsidRPr="00FB6015">
              <w:rPr>
                <w:noProof/>
              </w:rPr>
              <w:lastRenderedPageBreak/>
              <w:drawing>
                <wp:anchor distT="0" distB="0" distL="114300" distR="114300" simplePos="0" relativeHeight="251768832" behindDoc="1" locked="0" layoutInCell="1" allowOverlap="1" wp14:anchorId="36463CEB" wp14:editId="7984B25A">
                  <wp:simplePos x="0" y="0"/>
                  <wp:positionH relativeFrom="margin">
                    <wp:align>center</wp:align>
                  </wp:positionH>
                  <wp:positionV relativeFrom="margin">
                    <wp:align>top</wp:align>
                  </wp:positionV>
                  <wp:extent cx="365760" cy="36576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59" w:type="dxa"/>
            <w:vAlign w:val="top"/>
          </w:tcPr>
          <w:p w14:paraId="2A4B7C6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70880" behindDoc="0" locked="0" layoutInCell="1" allowOverlap="1" wp14:anchorId="5588B713" wp14:editId="72BB1CB4">
                  <wp:simplePos x="0" y="0"/>
                  <wp:positionH relativeFrom="margin">
                    <wp:align>center</wp:align>
                  </wp:positionH>
                  <wp:positionV relativeFrom="margin">
                    <wp:align>top</wp:align>
                  </wp:positionV>
                  <wp:extent cx="365760" cy="36576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59" w:type="dxa"/>
            <w:gridSpan w:val="2"/>
            <w:vAlign w:val="top"/>
          </w:tcPr>
          <w:p w14:paraId="2CF06FEF" w14:textId="77777777" w:rsidR="00662694" w:rsidRPr="000C76D6"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72928" behindDoc="0" locked="0" layoutInCell="1" allowOverlap="1" wp14:anchorId="6376D24F" wp14:editId="0F4928E5">
                  <wp:simplePos x="0" y="0"/>
                  <wp:positionH relativeFrom="margin">
                    <wp:align>center</wp:align>
                  </wp:positionH>
                  <wp:positionV relativeFrom="margin">
                    <wp:align>top</wp:align>
                  </wp:positionV>
                  <wp:extent cx="365760" cy="36576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1F02E89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774976" behindDoc="0" locked="0" layoutInCell="1" allowOverlap="1" wp14:anchorId="1D4C0946" wp14:editId="04B28447">
                  <wp:simplePos x="0" y="0"/>
                  <wp:positionH relativeFrom="margin">
                    <wp:posOffset>-1905</wp:posOffset>
                  </wp:positionH>
                  <wp:positionV relativeFrom="margin">
                    <wp:align>top</wp:align>
                  </wp:positionV>
                  <wp:extent cx="365760" cy="365760"/>
                  <wp:effectExtent l="0" t="0" r="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27" w:type="dxa"/>
            <w:gridSpan w:val="2"/>
            <w:vAlign w:val="top"/>
          </w:tcPr>
          <w:p w14:paraId="4DA278C5"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6CFFFE1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D7E9DAE" wp14:editId="5A077303">
                  <wp:extent cx="365760" cy="36512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2" w:type="dxa"/>
            <w:vAlign w:val="top"/>
          </w:tcPr>
          <w:p w14:paraId="33C2F6F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22407E97" wp14:editId="63A5EA61">
                  <wp:extent cx="365345" cy="36534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407" r="140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1" w:type="dxa"/>
            <w:gridSpan w:val="2"/>
            <w:vAlign w:val="top"/>
          </w:tcPr>
          <w:p w14:paraId="598865D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B65E5A7" wp14:editId="49E19DB7">
                  <wp:extent cx="365760" cy="365125"/>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60B9128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03648" behindDoc="0" locked="0" layoutInCell="1" allowOverlap="1" wp14:anchorId="4D29516F" wp14:editId="5933B9F9">
                  <wp:simplePos x="7080250" y="3790950"/>
                  <wp:positionH relativeFrom="margin">
                    <wp:align>center</wp:align>
                  </wp:positionH>
                  <wp:positionV relativeFrom="margin">
                    <wp:align>top</wp:align>
                  </wp:positionV>
                  <wp:extent cx="365760" cy="365760"/>
                  <wp:effectExtent l="0" t="0" r="0" b="0"/>
                  <wp:wrapSquare wrapText="bothSides"/>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t="3420" b="3420"/>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57" w:type="dxa"/>
            <w:gridSpan w:val="2"/>
            <w:vAlign w:val="top"/>
          </w:tcPr>
          <w:p w14:paraId="37096C5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7F8DF32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56896" behindDoc="1" locked="0" layoutInCell="1" allowOverlap="1" wp14:anchorId="5D881E3C" wp14:editId="30727DDE">
                  <wp:simplePos x="0" y="0"/>
                  <wp:positionH relativeFrom="margin">
                    <wp:align>center</wp:align>
                  </wp:positionH>
                  <wp:positionV relativeFrom="margin">
                    <wp:align>top</wp:align>
                  </wp:positionV>
                  <wp:extent cx="365760" cy="365760"/>
                  <wp:effectExtent l="0" t="0" r="0" b="0"/>
                  <wp:wrapSquare wrapText="bothSides"/>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59" w:type="dxa"/>
            <w:vAlign w:val="top"/>
          </w:tcPr>
          <w:p w14:paraId="03B6568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58944" behindDoc="0" locked="0" layoutInCell="1" allowOverlap="1" wp14:anchorId="01F81163" wp14:editId="33538384">
                  <wp:simplePos x="0" y="0"/>
                  <wp:positionH relativeFrom="margin">
                    <wp:align>center</wp:align>
                  </wp:positionH>
                  <wp:positionV relativeFrom="margin">
                    <wp:align>top</wp:align>
                  </wp:positionV>
                  <wp:extent cx="365760" cy="365760"/>
                  <wp:effectExtent l="0" t="0" r="0" b="0"/>
                  <wp:wrapSquare wrapText="bothSides"/>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0521F214"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60992" behindDoc="0" locked="0" layoutInCell="1" allowOverlap="1" wp14:anchorId="6B7BCB11" wp14:editId="25E93EF0">
                  <wp:simplePos x="0" y="0"/>
                  <wp:positionH relativeFrom="margin">
                    <wp:align>center</wp:align>
                  </wp:positionH>
                  <wp:positionV relativeFrom="margin">
                    <wp:align>top</wp:align>
                  </wp:positionV>
                  <wp:extent cx="365760" cy="365760"/>
                  <wp:effectExtent l="0" t="0" r="0" b="0"/>
                  <wp:wrapSquare wrapText="bothSides"/>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177" r="6177"/>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0250A0D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63040" behindDoc="0" locked="0" layoutInCell="1" allowOverlap="1" wp14:anchorId="78592AEC" wp14:editId="00204AD1">
                  <wp:simplePos x="0" y="0"/>
                  <wp:positionH relativeFrom="margin">
                    <wp:posOffset>-1905</wp:posOffset>
                  </wp:positionH>
                  <wp:positionV relativeFrom="margin">
                    <wp:align>top</wp:align>
                  </wp:positionV>
                  <wp:extent cx="365760" cy="365760"/>
                  <wp:effectExtent l="0" t="0" r="0" b="0"/>
                  <wp:wrapSquare wrapText="bothSides"/>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674" r="167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r>
      <w:tr w:rsidR="00662694" w:rsidRPr="00FD3244" w14:paraId="3AA217D6"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03BAA40C" w14:textId="77777777" w:rsidR="00662694" w:rsidRPr="00FB6015" w:rsidRDefault="00662694" w:rsidP="007B5EE2">
            <w:pPr>
              <w:pStyle w:val="APATableContent"/>
              <w:rPr>
                <w:noProof/>
              </w:rPr>
            </w:pPr>
            <w:r w:rsidRPr="001150F5">
              <w:rPr>
                <w:noProof/>
              </w:rPr>
              <w:drawing>
                <wp:inline distT="0" distB="0" distL="0" distR="0" wp14:anchorId="4FDCBFCC" wp14:editId="71E2EE4B">
                  <wp:extent cx="365760" cy="36576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vAlign w:val="top"/>
          </w:tcPr>
          <w:p w14:paraId="2A340D78"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18F4C00C" wp14:editId="29DCA032">
                  <wp:extent cx="365560" cy="36556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gridSpan w:val="2"/>
            <w:vAlign w:val="top"/>
          </w:tcPr>
          <w:p w14:paraId="29F57569"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2437F83F" wp14:editId="0FFA6413">
                  <wp:extent cx="365760" cy="36576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0" w:type="dxa"/>
            <w:gridSpan w:val="2"/>
            <w:vAlign w:val="top"/>
          </w:tcPr>
          <w:p w14:paraId="48A5F531" w14:textId="77777777" w:rsidR="00662694" w:rsidRPr="00FB601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09338EAC" wp14:editId="13DDF270">
                  <wp:extent cx="365560" cy="36556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327" w:type="dxa"/>
            <w:gridSpan w:val="2"/>
            <w:vAlign w:val="top"/>
          </w:tcPr>
          <w:p w14:paraId="21BC2D8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4B2C180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05696" behindDoc="0" locked="0" layoutInCell="1" allowOverlap="1" wp14:anchorId="6AD801F0" wp14:editId="44AA7BBE">
                  <wp:simplePos x="0" y="0"/>
                  <wp:positionH relativeFrom="margin">
                    <wp:align>center</wp:align>
                  </wp:positionH>
                  <wp:positionV relativeFrom="margin">
                    <wp:align>top</wp:align>
                  </wp:positionV>
                  <wp:extent cx="365760" cy="365760"/>
                  <wp:effectExtent l="0" t="0" r="0" b="0"/>
                  <wp:wrapSquare wrapText="bothSides"/>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2" w:type="dxa"/>
            <w:vAlign w:val="top"/>
          </w:tcPr>
          <w:p w14:paraId="75A3431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07744" behindDoc="0" locked="0" layoutInCell="1" allowOverlap="1" wp14:anchorId="56CDBCB0" wp14:editId="5B5A05AF">
                  <wp:simplePos x="0" y="0"/>
                  <wp:positionH relativeFrom="margin">
                    <wp:align>center</wp:align>
                  </wp:positionH>
                  <wp:positionV relativeFrom="margin">
                    <wp:align>top</wp:align>
                  </wp:positionV>
                  <wp:extent cx="365760" cy="365760"/>
                  <wp:effectExtent l="0" t="0" r="0" b="0"/>
                  <wp:wrapSquare wrapText="bothSides"/>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1" w:type="dxa"/>
            <w:gridSpan w:val="2"/>
            <w:vAlign w:val="top"/>
          </w:tcPr>
          <w:p w14:paraId="13510B0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09792" behindDoc="0" locked="0" layoutInCell="1" allowOverlap="1" wp14:anchorId="190A026B" wp14:editId="2798E65D">
                  <wp:simplePos x="0" y="0"/>
                  <wp:positionH relativeFrom="margin">
                    <wp:align>center</wp:align>
                  </wp:positionH>
                  <wp:positionV relativeFrom="margin">
                    <wp:align>top</wp:align>
                  </wp:positionV>
                  <wp:extent cx="365760" cy="365760"/>
                  <wp:effectExtent l="0" t="0" r="0" b="0"/>
                  <wp:wrapSquare wrapText="bothSides"/>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1154" b="1154"/>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660" w:type="dxa"/>
            <w:gridSpan w:val="2"/>
            <w:vAlign w:val="top"/>
          </w:tcPr>
          <w:p w14:paraId="27206D8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11840" behindDoc="0" locked="0" layoutInCell="1" allowOverlap="1" wp14:anchorId="43B3BB66" wp14:editId="2FCA44D2">
                  <wp:simplePos x="0" y="0"/>
                  <wp:positionH relativeFrom="margin">
                    <wp:align>center</wp:align>
                  </wp:positionH>
                  <wp:positionV relativeFrom="margin">
                    <wp:align>top</wp:align>
                  </wp:positionV>
                  <wp:extent cx="365760" cy="365760"/>
                  <wp:effectExtent l="0" t="0" r="0" b="0"/>
                  <wp:wrapSquare wrapText="bothSides"/>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6066" r="6066"/>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anchor>
              </w:drawing>
            </w:r>
          </w:p>
        </w:tc>
        <w:tc>
          <w:tcPr>
            <w:tcW w:w="357" w:type="dxa"/>
            <w:gridSpan w:val="2"/>
            <w:vAlign w:val="top"/>
          </w:tcPr>
          <w:p w14:paraId="22158132"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2E0A2FC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00A8C3F8" wp14:editId="7DBEE741">
                  <wp:extent cx="365760" cy="36576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vAlign w:val="top"/>
          </w:tcPr>
          <w:p w14:paraId="57D7021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7D214FBA" wp14:editId="1FBAA6F2">
                  <wp:extent cx="365560" cy="36556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0" w:type="dxa"/>
            <w:gridSpan w:val="2"/>
            <w:vAlign w:val="top"/>
          </w:tcPr>
          <w:p w14:paraId="6E77F34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4EA3899D" wp14:editId="56A34EFB">
                  <wp:extent cx="365760" cy="36576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0" w:type="dxa"/>
            <w:gridSpan w:val="2"/>
            <w:vAlign w:val="top"/>
          </w:tcPr>
          <w:p w14:paraId="0ABE1E6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10927B25" wp14:editId="5219CE72">
                  <wp:extent cx="365560" cy="36556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r>
      <w:tr w:rsidR="00662694" w:rsidRPr="00FD3244" w14:paraId="186A57FA"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77793738" w14:textId="77777777" w:rsidR="00662694" w:rsidRPr="001150F5" w:rsidRDefault="00662694" w:rsidP="007B5EE2">
            <w:pPr>
              <w:pStyle w:val="APATableContent"/>
              <w:rPr>
                <w:noProof/>
              </w:rPr>
            </w:pPr>
            <w:r>
              <w:rPr>
                <w:noProof/>
              </w:rPr>
              <w:drawing>
                <wp:inline distT="0" distB="0" distL="0" distR="0" wp14:anchorId="15EF7E5A" wp14:editId="5EBA30B4">
                  <wp:extent cx="365125" cy="375920"/>
                  <wp:effectExtent l="0" t="0" r="0" b="508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59" w:type="dxa"/>
            <w:vAlign w:val="top"/>
          </w:tcPr>
          <w:p w14:paraId="00484E5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3BAF127" wp14:editId="2626F168">
                  <wp:extent cx="357341" cy="365760"/>
                  <wp:effectExtent l="0" t="0" r="508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659" w:type="dxa"/>
            <w:gridSpan w:val="2"/>
            <w:vAlign w:val="top"/>
          </w:tcPr>
          <w:p w14:paraId="70F12D5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9ACEDBD" wp14:editId="1F95309F">
                  <wp:extent cx="365125" cy="375920"/>
                  <wp:effectExtent l="0" t="0" r="0" b="508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0" w:type="dxa"/>
            <w:gridSpan w:val="2"/>
            <w:vAlign w:val="top"/>
          </w:tcPr>
          <w:p w14:paraId="6F65AAD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027A577" wp14:editId="637D211D">
                  <wp:extent cx="357341" cy="365760"/>
                  <wp:effectExtent l="0" t="0" r="508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327" w:type="dxa"/>
            <w:gridSpan w:val="2"/>
            <w:vAlign w:val="top"/>
          </w:tcPr>
          <w:p w14:paraId="2A56E2FA"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624E5C9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813888" behindDoc="0" locked="1" layoutInCell="1" allowOverlap="1" wp14:anchorId="7A897BA2" wp14:editId="117A22C9">
                  <wp:simplePos x="5537200" y="4635500"/>
                  <wp:positionH relativeFrom="margin">
                    <wp:align>center</wp:align>
                  </wp:positionH>
                  <wp:positionV relativeFrom="margin">
                    <wp:align>top</wp:align>
                  </wp:positionV>
                  <wp:extent cx="365760" cy="365760"/>
                  <wp:effectExtent l="0" t="0" r="0" b="0"/>
                  <wp:wrapSquare wrapText="bothSides"/>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margin">
                    <wp14:pctWidth>0</wp14:pctWidth>
                  </wp14:sizeRelH>
                  <wp14:sizeRelV relativeFrom="margin">
                    <wp14:pctHeight>0</wp14:pctHeight>
                  </wp14:sizeRelV>
                </wp:anchor>
              </w:drawing>
            </w:r>
          </w:p>
        </w:tc>
        <w:tc>
          <w:tcPr>
            <w:tcW w:w="662" w:type="dxa"/>
            <w:vAlign w:val="top"/>
          </w:tcPr>
          <w:p w14:paraId="73423F6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815936" behindDoc="0" locked="0" layoutInCell="1" allowOverlap="1" wp14:anchorId="7AC72E1C" wp14:editId="159530C5">
                  <wp:simplePos x="6019800" y="4635500"/>
                  <wp:positionH relativeFrom="margin">
                    <wp:align>center</wp:align>
                  </wp:positionH>
                  <wp:positionV relativeFrom="margin">
                    <wp:align>top</wp:align>
                  </wp:positionV>
                  <wp:extent cx="362412" cy="365760"/>
                  <wp:effectExtent l="0" t="0" r="0" b="0"/>
                  <wp:wrapSquare wrapText="bothSides"/>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661" w:type="dxa"/>
            <w:gridSpan w:val="2"/>
            <w:vAlign w:val="top"/>
          </w:tcPr>
          <w:p w14:paraId="4F864D1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2E0920">
              <w:rPr>
                <w:noProof/>
              </w:rPr>
              <w:drawing>
                <wp:anchor distT="0" distB="0" distL="114300" distR="114300" simplePos="0" relativeHeight="251817984" behindDoc="0" locked="0" layoutInCell="1" allowOverlap="1" wp14:anchorId="44365001" wp14:editId="177CAE71">
                  <wp:simplePos x="6565900" y="4635500"/>
                  <wp:positionH relativeFrom="margin">
                    <wp:align>center</wp:align>
                  </wp:positionH>
                  <wp:positionV relativeFrom="margin">
                    <wp:align>top</wp:align>
                  </wp:positionV>
                  <wp:extent cx="370114" cy="363513"/>
                  <wp:effectExtent l="0" t="0" r="0" b="0"/>
                  <wp:wrapSquare wrapText="bothSides"/>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0114" cy="363513"/>
                          </a:xfrm>
                          <a:prstGeom prst="rect">
                            <a:avLst/>
                          </a:prstGeom>
                        </pic:spPr>
                      </pic:pic>
                    </a:graphicData>
                  </a:graphic>
                </wp:anchor>
              </w:drawing>
            </w:r>
          </w:p>
        </w:tc>
        <w:tc>
          <w:tcPr>
            <w:tcW w:w="660" w:type="dxa"/>
            <w:gridSpan w:val="2"/>
            <w:vAlign w:val="top"/>
          </w:tcPr>
          <w:p w14:paraId="6E4972D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0C76D6">
              <w:rPr>
                <w:noProof/>
              </w:rPr>
              <w:drawing>
                <wp:anchor distT="0" distB="0" distL="114300" distR="114300" simplePos="0" relativeHeight="251820032" behindDoc="0" locked="0" layoutInCell="1" allowOverlap="1" wp14:anchorId="32072925" wp14:editId="253CD35C">
                  <wp:simplePos x="7080250" y="4635500"/>
                  <wp:positionH relativeFrom="margin">
                    <wp:align>center</wp:align>
                  </wp:positionH>
                  <wp:positionV relativeFrom="margin">
                    <wp:align>top</wp:align>
                  </wp:positionV>
                  <wp:extent cx="362412" cy="365760"/>
                  <wp:effectExtent l="0" t="0" r="0" b="0"/>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2412" cy="365760"/>
                          </a:xfrm>
                          <a:prstGeom prst="rect">
                            <a:avLst/>
                          </a:prstGeom>
                        </pic:spPr>
                      </pic:pic>
                    </a:graphicData>
                  </a:graphic>
                </wp:anchor>
              </w:drawing>
            </w:r>
          </w:p>
        </w:tc>
        <w:tc>
          <w:tcPr>
            <w:tcW w:w="357" w:type="dxa"/>
            <w:gridSpan w:val="2"/>
            <w:vAlign w:val="top"/>
          </w:tcPr>
          <w:p w14:paraId="12C8182C"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215416F2"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21BCFAD" wp14:editId="0FD87D0B">
                  <wp:extent cx="365125" cy="375920"/>
                  <wp:effectExtent l="0" t="0" r="0" b="508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59" w:type="dxa"/>
            <w:vAlign w:val="top"/>
          </w:tcPr>
          <w:p w14:paraId="3200F5E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935B307" wp14:editId="3B80CFB9">
                  <wp:extent cx="357341" cy="365760"/>
                  <wp:effectExtent l="0" t="0" r="508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660" w:type="dxa"/>
            <w:gridSpan w:val="2"/>
            <w:vAlign w:val="top"/>
          </w:tcPr>
          <w:p w14:paraId="69E6EE1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8978893" wp14:editId="34D54C8C">
                  <wp:extent cx="365125" cy="375920"/>
                  <wp:effectExtent l="0" t="0" r="0" b="508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0" w:type="dxa"/>
            <w:gridSpan w:val="2"/>
            <w:vAlign w:val="top"/>
          </w:tcPr>
          <w:p w14:paraId="5B48F19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75945ED" wp14:editId="124B51DA">
                  <wp:extent cx="357341" cy="365760"/>
                  <wp:effectExtent l="0" t="0" r="508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r>
      <w:tr w:rsidR="00662694" w:rsidRPr="00FD3244" w14:paraId="6FFEB10C"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42BDC4EC" w14:textId="77777777" w:rsidR="00662694" w:rsidRPr="001150F5" w:rsidRDefault="00662694" w:rsidP="007B5EE2">
            <w:pPr>
              <w:pStyle w:val="APATableContent"/>
              <w:rPr>
                <w:noProof/>
              </w:rPr>
            </w:pPr>
            <w:r>
              <w:rPr>
                <w:noProof/>
              </w:rPr>
              <w:drawing>
                <wp:inline distT="0" distB="0" distL="0" distR="0" wp14:anchorId="7EB32039" wp14:editId="3B6168C7">
                  <wp:extent cx="365760" cy="36512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053866E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C0E120D" wp14:editId="226626C2">
                  <wp:extent cx="365760" cy="36512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gridSpan w:val="2"/>
            <w:vAlign w:val="top"/>
          </w:tcPr>
          <w:p w14:paraId="5FD1801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777024" behindDoc="0" locked="0" layoutInCell="1" allowOverlap="1" wp14:anchorId="173DE539" wp14:editId="5B0B8A40">
                  <wp:simplePos x="4338320" y="6517640"/>
                  <wp:positionH relativeFrom="margin">
                    <wp:align>center</wp:align>
                  </wp:positionH>
                  <wp:positionV relativeFrom="margin">
                    <wp:align>top</wp:align>
                  </wp:positionV>
                  <wp:extent cx="365760" cy="365125"/>
                  <wp:effectExtent l="0" t="0" r="0" b="0"/>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032BE513"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915FF4D" wp14:editId="1790E7F9">
                  <wp:extent cx="365760" cy="36512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327" w:type="dxa"/>
            <w:gridSpan w:val="2"/>
            <w:vAlign w:val="top"/>
          </w:tcPr>
          <w:p w14:paraId="45FFC0E6"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7F981DD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7F0A9CC" wp14:editId="26179890">
                  <wp:extent cx="370840" cy="36512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2" w:type="dxa"/>
            <w:vAlign w:val="top"/>
          </w:tcPr>
          <w:p w14:paraId="09BD62E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9766442" wp14:editId="1CDCF5E0">
                  <wp:extent cx="375920" cy="365489"/>
                  <wp:effectExtent l="0" t="0" r="508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661" w:type="dxa"/>
            <w:gridSpan w:val="2"/>
            <w:vAlign w:val="top"/>
          </w:tcPr>
          <w:p w14:paraId="4187E86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B13424D" wp14:editId="3E980B38">
                  <wp:extent cx="370840" cy="36512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0" w:type="dxa"/>
            <w:gridSpan w:val="2"/>
            <w:vAlign w:val="top"/>
          </w:tcPr>
          <w:p w14:paraId="15EB588A"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22080" behindDoc="0" locked="0" layoutInCell="1" allowOverlap="1" wp14:anchorId="69FD2172" wp14:editId="237C02B5">
                  <wp:simplePos x="7072745" y="4703618"/>
                  <wp:positionH relativeFrom="margin">
                    <wp:align>center</wp:align>
                  </wp:positionH>
                  <wp:positionV relativeFrom="margin">
                    <wp:align>top</wp:align>
                  </wp:positionV>
                  <wp:extent cx="375920" cy="365489"/>
                  <wp:effectExtent l="0" t="0" r="5080" b="0"/>
                  <wp:wrapSquare wrapText="bothSides"/>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anchor>
              </w:drawing>
            </w:r>
          </w:p>
        </w:tc>
        <w:tc>
          <w:tcPr>
            <w:tcW w:w="357" w:type="dxa"/>
            <w:gridSpan w:val="2"/>
            <w:vAlign w:val="top"/>
          </w:tcPr>
          <w:p w14:paraId="00B0648D"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0A0E347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2463080A" wp14:editId="5C88D6EC">
                  <wp:extent cx="365760" cy="365125"/>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59" w:type="dxa"/>
            <w:vAlign w:val="top"/>
          </w:tcPr>
          <w:p w14:paraId="5DFF786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2328A4F" wp14:editId="0D4BC9F4">
                  <wp:extent cx="365760" cy="365125"/>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2CBAA4C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65088" behindDoc="0" locked="0" layoutInCell="1" allowOverlap="1" wp14:anchorId="4C345087" wp14:editId="66427CD4">
                  <wp:simplePos x="4338320" y="6517640"/>
                  <wp:positionH relativeFrom="margin">
                    <wp:align>center</wp:align>
                  </wp:positionH>
                  <wp:positionV relativeFrom="margin">
                    <wp:align>top</wp:align>
                  </wp:positionV>
                  <wp:extent cx="365760" cy="365125"/>
                  <wp:effectExtent l="0" t="0" r="0" b="0"/>
                  <wp:wrapSquare wrapText="bothSides"/>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0F4F4B0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69ADDC1" wp14:editId="562CFFE1">
                  <wp:extent cx="365760" cy="365125"/>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r>
      <w:tr w:rsidR="00662694" w:rsidRPr="00FD3244" w14:paraId="72215ED5"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18DB0136" w14:textId="77777777" w:rsidR="00662694" w:rsidRPr="001150F5" w:rsidRDefault="00662694" w:rsidP="007B5EE2">
            <w:pPr>
              <w:pStyle w:val="APATableContent"/>
              <w:rPr>
                <w:noProof/>
              </w:rPr>
            </w:pPr>
            <w:r>
              <w:rPr>
                <w:noProof/>
              </w:rPr>
              <w:drawing>
                <wp:inline distT="0" distB="0" distL="0" distR="0" wp14:anchorId="10F29FA1" wp14:editId="7BAC7A23">
                  <wp:extent cx="370840" cy="36512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59" w:type="dxa"/>
            <w:vAlign w:val="top"/>
          </w:tcPr>
          <w:p w14:paraId="24CA452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180A878" wp14:editId="78A63224">
                  <wp:extent cx="375920" cy="365489"/>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659" w:type="dxa"/>
            <w:gridSpan w:val="2"/>
            <w:vAlign w:val="top"/>
          </w:tcPr>
          <w:p w14:paraId="7ECC403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71829BF" wp14:editId="4851CBE6">
                  <wp:extent cx="370840" cy="36512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0" w:type="dxa"/>
            <w:gridSpan w:val="2"/>
            <w:vAlign w:val="top"/>
          </w:tcPr>
          <w:p w14:paraId="7CC83D4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D37ACD4" wp14:editId="6246FEEB">
                  <wp:extent cx="375920" cy="365489"/>
                  <wp:effectExtent l="0" t="0" r="508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327" w:type="dxa"/>
            <w:gridSpan w:val="2"/>
            <w:vAlign w:val="top"/>
          </w:tcPr>
          <w:p w14:paraId="28E452D2"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5A49FD6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728CFA29" wp14:editId="25D91D2A">
                  <wp:extent cx="365125" cy="375920"/>
                  <wp:effectExtent l="0" t="0" r="0" b="508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2" w:type="dxa"/>
            <w:vAlign w:val="top"/>
          </w:tcPr>
          <w:p w14:paraId="638B64A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F6FBDBF" wp14:editId="00FA3140">
                  <wp:extent cx="357341" cy="365760"/>
                  <wp:effectExtent l="0" t="0" r="508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661" w:type="dxa"/>
            <w:gridSpan w:val="2"/>
            <w:vAlign w:val="top"/>
          </w:tcPr>
          <w:p w14:paraId="75A2689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50712B7" wp14:editId="08C267B3">
                  <wp:extent cx="365125" cy="375920"/>
                  <wp:effectExtent l="0" t="0" r="0" b="508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5125" cy="375920"/>
                          </a:xfrm>
                          <a:prstGeom prst="rect">
                            <a:avLst/>
                          </a:prstGeom>
                        </pic:spPr>
                      </pic:pic>
                    </a:graphicData>
                  </a:graphic>
                </wp:inline>
              </w:drawing>
            </w:r>
          </w:p>
        </w:tc>
        <w:tc>
          <w:tcPr>
            <w:tcW w:w="660" w:type="dxa"/>
            <w:gridSpan w:val="2"/>
            <w:vAlign w:val="top"/>
          </w:tcPr>
          <w:p w14:paraId="72941D1C"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6A608A3" wp14:editId="7C6411A1">
                  <wp:extent cx="357341" cy="365760"/>
                  <wp:effectExtent l="0" t="0" r="508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341" cy="365760"/>
                          </a:xfrm>
                          <a:prstGeom prst="rect">
                            <a:avLst/>
                          </a:prstGeom>
                        </pic:spPr>
                      </pic:pic>
                    </a:graphicData>
                  </a:graphic>
                </wp:inline>
              </w:drawing>
            </w:r>
          </w:p>
        </w:tc>
        <w:tc>
          <w:tcPr>
            <w:tcW w:w="357" w:type="dxa"/>
            <w:gridSpan w:val="2"/>
            <w:vAlign w:val="top"/>
          </w:tcPr>
          <w:p w14:paraId="372D9F80"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6C4CD3B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D830D2A" wp14:editId="4AC1D190">
                  <wp:extent cx="370840" cy="365125"/>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59" w:type="dxa"/>
            <w:vAlign w:val="top"/>
          </w:tcPr>
          <w:p w14:paraId="5A638BCB"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7B0BA61" wp14:editId="647E4AA5">
                  <wp:extent cx="375920" cy="365489"/>
                  <wp:effectExtent l="0" t="0" r="508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c>
          <w:tcPr>
            <w:tcW w:w="660" w:type="dxa"/>
            <w:gridSpan w:val="2"/>
            <w:vAlign w:val="top"/>
          </w:tcPr>
          <w:p w14:paraId="37F6C316"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48035469" wp14:editId="62FE2B97">
                  <wp:extent cx="370840" cy="365125"/>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inline>
              </w:drawing>
            </w:r>
          </w:p>
        </w:tc>
        <w:tc>
          <w:tcPr>
            <w:tcW w:w="660" w:type="dxa"/>
            <w:gridSpan w:val="2"/>
            <w:vAlign w:val="top"/>
          </w:tcPr>
          <w:p w14:paraId="10A702C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F7E9CC4" wp14:editId="20989B15">
                  <wp:extent cx="375920" cy="365489"/>
                  <wp:effectExtent l="0" t="0" r="508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920" cy="365489"/>
                          </a:xfrm>
                          <a:prstGeom prst="rect">
                            <a:avLst/>
                          </a:prstGeom>
                        </pic:spPr>
                      </pic:pic>
                    </a:graphicData>
                  </a:graphic>
                </wp:inline>
              </w:drawing>
            </w:r>
          </w:p>
        </w:tc>
      </w:tr>
      <w:tr w:rsidR="00662694" w:rsidRPr="00FD3244" w14:paraId="05B9EB24" w14:textId="77777777" w:rsidTr="000273F1">
        <w:trPr>
          <w:gridAfter w:val="1"/>
          <w:wAfter w:w="112" w:type="dxa"/>
          <w:trHeight w:val="714"/>
        </w:trPr>
        <w:tc>
          <w:tcPr>
            <w:cnfStyle w:val="001000000000" w:firstRow="0" w:lastRow="0" w:firstColumn="1" w:lastColumn="0" w:oddVBand="0" w:evenVBand="0" w:oddHBand="0" w:evenHBand="0" w:firstRowFirstColumn="0" w:firstRowLastColumn="0" w:lastRowFirstColumn="0" w:lastRowLastColumn="0"/>
            <w:tcW w:w="657" w:type="dxa"/>
            <w:vAlign w:val="top"/>
          </w:tcPr>
          <w:p w14:paraId="053FFE7A" w14:textId="77777777" w:rsidR="00662694" w:rsidRPr="001150F5" w:rsidRDefault="00662694" w:rsidP="007B5EE2">
            <w:pPr>
              <w:pStyle w:val="APATableContent"/>
              <w:rPr>
                <w:noProof/>
              </w:rPr>
            </w:pPr>
            <w:r w:rsidRPr="001150F5">
              <w:rPr>
                <w:noProof/>
              </w:rPr>
              <w:drawing>
                <wp:inline distT="0" distB="0" distL="0" distR="0" wp14:anchorId="1A21329D" wp14:editId="6F91CBC7">
                  <wp:extent cx="365760" cy="36576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vAlign w:val="top"/>
          </w:tcPr>
          <w:p w14:paraId="031253C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2C5E4193" wp14:editId="47438249">
                  <wp:extent cx="365560" cy="36556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59" w:type="dxa"/>
            <w:gridSpan w:val="2"/>
            <w:vAlign w:val="top"/>
          </w:tcPr>
          <w:p w14:paraId="7124E1BE"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0AE75316" wp14:editId="03EA0111">
                  <wp:extent cx="365760" cy="36576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391" b="3391"/>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660" w:type="dxa"/>
            <w:gridSpan w:val="2"/>
            <w:vAlign w:val="top"/>
          </w:tcPr>
          <w:p w14:paraId="2EF517C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inline distT="0" distB="0" distL="0" distR="0" wp14:anchorId="1259B62B" wp14:editId="433794C9">
                  <wp:extent cx="365560" cy="36556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72" r="3272"/>
                          <a:stretch/>
                        </pic:blipFill>
                        <pic:spPr bwMode="auto">
                          <a:xfrm>
                            <a:off x="0" y="0"/>
                            <a:ext cx="365760" cy="365760"/>
                          </a:xfrm>
                          <a:prstGeom prst="rect">
                            <a:avLst/>
                          </a:prstGeom>
                          <a:ln>
                            <a:noFill/>
                          </a:ln>
                          <a:extLst>
                            <a:ext uri="{53640926-AAD7-44D8-BBD7-CCE9431645EC}">
                              <a14:shadowObscured xmlns:a14="http://schemas.microsoft.com/office/drawing/2010/main"/>
                            </a:ext>
                          </a:extLst>
                        </pic:spPr>
                      </pic:pic>
                    </a:graphicData>
                  </a:graphic>
                </wp:inline>
              </w:drawing>
            </w:r>
          </w:p>
        </w:tc>
        <w:tc>
          <w:tcPr>
            <w:tcW w:w="327" w:type="dxa"/>
            <w:gridSpan w:val="2"/>
            <w:vAlign w:val="top"/>
          </w:tcPr>
          <w:p w14:paraId="0B9F2C41"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7" w:type="dxa"/>
            <w:gridSpan w:val="2"/>
            <w:vAlign w:val="top"/>
          </w:tcPr>
          <w:p w14:paraId="74717B19"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83991C5" wp14:editId="13A2D853">
                  <wp:extent cx="365760" cy="365125"/>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2" w:type="dxa"/>
            <w:vAlign w:val="top"/>
          </w:tcPr>
          <w:p w14:paraId="408C64D8"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16485590" wp14:editId="18C6A11A">
                  <wp:extent cx="365760" cy="36512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1" w:type="dxa"/>
            <w:gridSpan w:val="2"/>
            <w:vAlign w:val="top"/>
          </w:tcPr>
          <w:p w14:paraId="6505888F"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DDCDD3E" wp14:editId="1FACDA7A">
                  <wp:extent cx="365760" cy="365125"/>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660" w:type="dxa"/>
            <w:gridSpan w:val="2"/>
            <w:vAlign w:val="top"/>
          </w:tcPr>
          <w:p w14:paraId="2054CAD7"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62D93A62" wp14:editId="1F152A57">
                  <wp:extent cx="365760" cy="365125"/>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inline>
              </w:drawing>
            </w:r>
          </w:p>
        </w:tc>
        <w:tc>
          <w:tcPr>
            <w:tcW w:w="357" w:type="dxa"/>
            <w:gridSpan w:val="2"/>
            <w:vAlign w:val="top"/>
          </w:tcPr>
          <w:p w14:paraId="6FF65B5E" w14:textId="77777777" w:rsidR="00662694" w:rsidRPr="00FD3244" w:rsidRDefault="00662694" w:rsidP="007B5EE2">
            <w:pPr>
              <w:pStyle w:val="APATableContent"/>
              <w:cnfStyle w:val="000000000000" w:firstRow="0" w:lastRow="0" w:firstColumn="0" w:lastColumn="0" w:oddVBand="0" w:evenVBand="0" w:oddHBand="0" w:evenHBand="0" w:firstRowFirstColumn="0" w:firstRowLastColumn="0" w:lastRowFirstColumn="0" w:lastRowLastColumn="0"/>
            </w:pPr>
          </w:p>
        </w:tc>
        <w:tc>
          <w:tcPr>
            <w:tcW w:w="781" w:type="dxa"/>
            <w:gridSpan w:val="2"/>
            <w:vAlign w:val="top"/>
          </w:tcPr>
          <w:p w14:paraId="591C0701"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67136" behindDoc="0" locked="0" layoutInCell="1" allowOverlap="1" wp14:anchorId="4EDA7872" wp14:editId="1D732E70">
                  <wp:simplePos x="5537200" y="2241550"/>
                  <wp:positionH relativeFrom="margin">
                    <wp:align>center</wp:align>
                  </wp:positionH>
                  <wp:positionV relativeFrom="margin">
                    <wp:align>top</wp:align>
                  </wp:positionV>
                  <wp:extent cx="365760" cy="365125"/>
                  <wp:effectExtent l="0" t="0" r="0" b="0"/>
                  <wp:wrapSquare wrapText="bothSides"/>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59" w:type="dxa"/>
            <w:vAlign w:val="top"/>
          </w:tcPr>
          <w:p w14:paraId="234593E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69184" behindDoc="0" locked="0" layoutInCell="1" allowOverlap="1" wp14:anchorId="2090F14F" wp14:editId="66C93456">
                  <wp:simplePos x="6013450" y="2241550"/>
                  <wp:positionH relativeFrom="margin">
                    <wp:align>center</wp:align>
                  </wp:positionH>
                  <wp:positionV relativeFrom="margin">
                    <wp:align>top</wp:align>
                  </wp:positionV>
                  <wp:extent cx="370840" cy="365125"/>
                  <wp:effectExtent l="0" t="0" r="0" b="0"/>
                  <wp:wrapSquare wrapText="bothSides"/>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c>
          <w:tcPr>
            <w:tcW w:w="660" w:type="dxa"/>
            <w:gridSpan w:val="2"/>
            <w:vAlign w:val="top"/>
          </w:tcPr>
          <w:p w14:paraId="3F478C90"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FB6015">
              <w:rPr>
                <w:noProof/>
              </w:rPr>
              <w:drawing>
                <wp:anchor distT="0" distB="0" distL="114300" distR="114300" simplePos="0" relativeHeight="251871232" behindDoc="0" locked="0" layoutInCell="1" allowOverlap="1" wp14:anchorId="7AD4E3C6" wp14:editId="4FE9A32E">
                  <wp:simplePos x="6565900" y="2241550"/>
                  <wp:positionH relativeFrom="margin">
                    <wp:align>center</wp:align>
                  </wp:positionH>
                  <wp:positionV relativeFrom="margin">
                    <wp:align>top</wp:align>
                  </wp:positionV>
                  <wp:extent cx="365760" cy="365125"/>
                  <wp:effectExtent l="0" t="0" r="0" b="0"/>
                  <wp:wrapSquare wrapText="bothSides"/>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760" cy="365125"/>
                          </a:xfrm>
                          <a:prstGeom prst="rect">
                            <a:avLst/>
                          </a:prstGeom>
                        </pic:spPr>
                      </pic:pic>
                    </a:graphicData>
                  </a:graphic>
                </wp:anchor>
              </w:drawing>
            </w:r>
          </w:p>
        </w:tc>
        <w:tc>
          <w:tcPr>
            <w:tcW w:w="660" w:type="dxa"/>
            <w:gridSpan w:val="2"/>
            <w:vAlign w:val="top"/>
          </w:tcPr>
          <w:p w14:paraId="36E83805" w14:textId="77777777" w:rsidR="00662694" w:rsidRPr="001150F5" w:rsidRDefault="00662694" w:rsidP="007B5EE2">
            <w:pPr>
              <w:pStyle w:val="APATableContent"/>
              <w:cnfStyle w:val="000000000000" w:firstRow="0" w:lastRow="0" w:firstColumn="0" w:lastColumn="0" w:oddVBand="0" w:evenVBand="0" w:oddHBand="0" w:evenHBand="0" w:firstRowFirstColumn="0" w:firstRowLastColumn="0" w:lastRowFirstColumn="0" w:lastRowLastColumn="0"/>
              <w:rPr>
                <w:noProof/>
              </w:rPr>
            </w:pPr>
            <w:r w:rsidRPr="001150F5">
              <w:rPr>
                <w:noProof/>
              </w:rPr>
              <w:drawing>
                <wp:anchor distT="0" distB="0" distL="114300" distR="114300" simplePos="0" relativeHeight="251873280" behindDoc="0" locked="0" layoutInCell="1" allowOverlap="1" wp14:anchorId="48B522A6" wp14:editId="5125F0AE">
                  <wp:simplePos x="7080250" y="2241550"/>
                  <wp:positionH relativeFrom="margin">
                    <wp:align>center</wp:align>
                  </wp:positionH>
                  <wp:positionV relativeFrom="margin">
                    <wp:align>top</wp:align>
                  </wp:positionV>
                  <wp:extent cx="370840" cy="365125"/>
                  <wp:effectExtent l="0" t="0" r="0" b="0"/>
                  <wp:wrapSquare wrapText="bothSides"/>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0840" cy="365125"/>
                          </a:xfrm>
                          <a:prstGeom prst="rect">
                            <a:avLst/>
                          </a:prstGeom>
                        </pic:spPr>
                      </pic:pic>
                    </a:graphicData>
                  </a:graphic>
                </wp:anchor>
              </w:drawing>
            </w:r>
          </w:p>
        </w:tc>
      </w:tr>
    </w:tbl>
    <w:p w14:paraId="3254BE97" w14:textId="5F1FC078" w:rsidR="000C2515" w:rsidRPr="00360CC8" w:rsidRDefault="00FD3244" w:rsidP="002F4E54">
      <w:pPr>
        <w:pStyle w:val="APATableNote"/>
        <w:spacing w:line="240" w:lineRule="auto"/>
      </w:pPr>
      <w:r>
        <w:rPr>
          <w:i/>
          <w:iCs/>
        </w:rPr>
        <w:t>Note</w:t>
      </w:r>
      <w:r w:rsidRPr="00D37A10">
        <w:rPr>
          <w:i/>
          <w:iCs/>
        </w:rPr>
        <w:t>.</w:t>
      </w:r>
      <w:r w:rsidRPr="00D37A10">
        <w:t xml:space="preserve"> </w:t>
      </w:r>
      <w:r w:rsidR="00662694" w:rsidRPr="00D37A10">
        <w:t xml:space="preserve">3 different videos were created with each </w:t>
      </w:r>
      <w:r w:rsidR="00C44AF8" w:rsidRPr="00D37A10">
        <w:t>word presented a total of 3 times in each video</w:t>
      </w:r>
      <w:r w:rsidRPr="00D37A10">
        <w:t>.</w:t>
      </w:r>
      <w:r w:rsidR="00F2675C" w:rsidRPr="00D37A10">
        <w:t xml:space="preserve"> </w:t>
      </w:r>
      <w:r w:rsidR="00C44AF8" w:rsidRPr="00D37A10">
        <w:t>Words were randomized for each video.</w:t>
      </w:r>
      <w:r w:rsidR="00F2675C" w:rsidRPr="00D37A10">
        <w:t xml:space="preserve"> </w:t>
      </w:r>
      <w:r w:rsidR="00C44AF8" w:rsidRPr="00D37A10">
        <w:t xml:space="preserve">If participants went beyond 3 sessions, </w:t>
      </w:r>
      <w:r w:rsidR="00190E0D" w:rsidRPr="00D37A10">
        <w:t xml:space="preserve">videos were rotated so as not to repeat the same video </w:t>
      </w:r>
      <w:r w:rsidR="00BF3381" w:rsidRPr="00D37A10">
        <w:t>2 sessions consecutively.</w:t>
      </w:r>
    </w:p>
    <w:p w14:paraId="40FDD755" w14:textId="77777777" w:rsidR="000C2515" w:rsidRDefault="00B11044" w:rsidP="00981F8F">
      <w:pPr>
        <w:pStyle w:val="Heading2"/>
      </w:pPr>
      <w:r w:rsidRPr="00D37A10">
        <w:t xml:space="preserve"> </w:t>
      </w:r>
      <w:bookmarkStart w:id="189" w:name="_Toc45985974"/>
      <w:bookmarkStart w:id="190" w:name="_Toc63007536"/>
      <w:bookmarkStart w:id="191" w:name="_Toc70082947"/>
    </w:p>
    <w:p w14:paraId="2ECFDEAF" w14:textId="006A3337" w:rsidR="00B11044" w:rsidRPr="005E4AC4" w:rsidRDefault="000C2515" w:rsidP="005E4AC4">
      <w:pPr>
        <w:rPr>
          <w:b/>
          <w:bCs/>
          <w:iCs/>
          <w:sz w:val="28"/>
          <w:szCs w:val="28"/>
        </w:rPr>
      </w:pPr>
      <w:r>
        <w:br w:type="page"/>
      </w:r>
      <w:bookmarkEnd w:id="189"/>
      <w:bookmarkEnd w:id="190"/>
      <w:bookmarkEnd w:id="191"/>
    </w:p>
    <w:p w14:paraId="779EB331" w14:textId="303F901F" w:rsidR="00B11044" w:rsidRPr="00D37A10" w:rsidRDefault="00B11044" w:rsidP="00B11044">
      <w:pPr>
        <w:pBdr>
          <w:top w:val="nil"/>
          <w:left w:val="nil"/>
          <w:bottom w:val="nil"/>
          <w:right w:val="nil"/>
          <w:between w:val="nil"/>
        </w:pBdr>
        <w:spacing w:line="480" w:lineRule="auto"/>
        <w:ind w:firstLine="720"/>
      </w:pPr>
      <w:r w:rsidRPr="00D37A10">
        <w:lastRenderedPageBreak/>
        <w:t>Participants who met inclusion criteria and had signed consent were placed in the baseline phase and were assessed on three sets of vocabulary. They were shown the index cards and asked to sign the vocabulary word</w:t>
      </w:r>
      <w:r w:rsidR="00D35277" w:rsidRPr="00D37A10">
        <w:t>s</w:t>
      </w:r>
      <w:r w:rsidRPr="00D37A10">
        <w:t xml:space="preserve">. Participants remained in baseline phase for three days until a stable flat trend </w:t>
      </w:r>
      <w:r w:rsidR="00626E66" w:rsidRPr="00D37A10">
        <w:t xml:space="preserve">emerged </w:t>
      </w:r>
      <w:r w:rsidRPr="00D37A10">
        <w:t xml:space="preserve">for </w:t>
      </w:r>
      <w:r w:rsidR="00626E66" w:rsidRPr="00D37A10">
        <w:t xml:space="preserve">these </w:t>
      </w:r>
      <w:r w:rsidRPr="00D37A10">
        <w:t xml:space="preserve">three data points. After </w:t>
      </w:r>
      <w:r w:rsidR="003C3649" w:rsidRPr="00D37A10">
        <w:t xml:space="preserve">this </w:t>
      </w:r>
      <w:r w:rsidRPr="00D37A10">
        <w:t>stable trend was established, participants began the intervention phase</w:t>
      </w:r>
      <w:r w:rsidR="006A5A5D" w:rsidRPr="00D37A10">
        <w:t xml:space="preserve"> with the first set of vocabulary words</w:t>
      </w:r>
      <w:r w:rsidRPr="00D37A10">
        <w:t xml:space="preserve">. Multimedia CCC was used during the intervention phases. </w:t>
      </w:r>
      <w:r w:rsidR="00F85849" w:rsidRPr="00D37A10">
        <w:t>After a minimum of 3 sessions</w:t>
      </w:r>
      <w:r w:rsidR="006F143A" w:rsidRPr="00D37A10">
        <w:t xml:space="preserve"> with an upward trend identified by visual analysis</w:t>
      </w:r>
      <w:r w:rsidRPr="00D37A10">
        <w:t>, the intervention for the next set of vocabulary was introduced.</w:t>
      </w:r>
      <w:r w:rsidR="00F2675C" w:rsidRPr="00D37A10">
        <w:t xml:space="preserve"> </w:t>
      </w:r>
      <w:r w:rsidRPr="00D37A10">
        <w:t>Once an upward trend with a minimum of three data points was established for the second set of vocabulary, the third set of vocabulary was introduced.</w:t>
      </w:r>
      <w:r w:rsidR="00F2675C" w:rsidRPr="00D37A10">
        <w:t xml:space="preserve"> </w:t>
      </w:r>
      <w:r w:rsidRPr="00D37A10">
        <w:t>When an upward trend of 3 data points was established for set 3, data collection was complete for this study.</w:t>
      </w:r>
    </w:p>
    <w:p w14:paraId="1E4D53EB" w14:textId="2274D644" w:rsidR="00B11044" w:rsidRDefault="00B11044" w:rsidP="00981F8F">
      <w:pPr>
        <w:pStyle w:val="Heading2"/>
      </w:pPr>
      <w:bookmarkStart w:id="192" w:name="_Toc45985975"/>
      <w:bookmarkStart w:id="193" w:name="_Toc63007537"/>
      <w:bookmarkStart w:id="194" w:name="_Toc70082948"/>
      <w:bookmarkStart w:id="195" w:name="_Toc71718607"/>
      <w:r>
        <w:t>Variables.</w:t>
      </w:r>
      <w:bookmarkEnd w:id="192"/>
      <w:bookmarkEnd w:id="193"/>
      <w:bookmarkEnd w:id="194"/>
      <w:bookmarkEnd w:id="195"/>
      <w:r>
        <w:t xml:space="preserve"> </w:t>
      </w:r>
    </w:p>
    <w:p w14:paraId="17990E41" w14:textId="460B6E59" w:rsidR="00B11044" w:rsidRDefault="00B11044" w:rsidP="00B11044">
      <w:pPr>
        <w:pStyle w:val="APA"/>
      </w:pPr>
      <w:r>
        <w:t xml:space="preserve">The dependent variable was the number of </w:t>
      </w:r>
      <w:r w:rsidR="00B135ED">
        <w:t xml:space="preserve">vocabulary </w:t>
      </w:r>
      <w:r>
        <w:t xml:space="preserve">words signed correctly during each </w:t>
      </w:r>
      <w:r w:rsidR="00D50476">
        <w:t>probe.</w:t>
      </w:r>
      <w:r w:rsidR="00F2675C">
        <w:t xml:space="preserve"> </w:t>
      </w:r>
      <w:r w:rsidR="00D50476">
        <w:t>Participants were</w:t>
      </w:r>
      <w:r>
        <w:t xml:space="preserve"> assessed at the beginning of each session prior to intervention and results were documented on the data sheets. An item was considered correct when signed and understood within 3 seconds of the word being presented on index cards and correctly produced based on the five parameters of ASL </w:t>
      </w:r>
      <w:r w:rsidR="00BA5BE2" w:rsidRPr="00BA5BE2">
        <w:t>(Valli et al., 2011)</w:t>
      </w:r>
      <w:r>
        <w:t>. For example, if the word</w:t>
      </w:r>
      <w:r w:rsidR="0028352D">
        <w:rPr>
          <w:i/>
        </w:rPr>
        <w:t xml:space="preserve"> </w:t>
      </w:r>
      <w:r w:rsidR="0028352D">
        <w:rPr>
          <w:iCs/>
        </w:rPr>
        <w:t xml:space="preserve">father </w:t>
      </w:r>
      <w:r>
        <w:t xml:space="preserve">was presented and the participant signed FATHER using correct placement, palm orientation, and movement within 3 seconds, the item was scored as correct. If the participant signed with correct placement and palm orientation but incorrect movement by moving their hand to their chest indicating MAN, the item was marked as incorrect. If the participant signed with correct palm orientation and movement but had the placement at the chin for MOTHER, the item was </w:t>
      </w:r>
      <w:r>
        <w:lastRenderedPageBreak/>
        <w:t>scored incorrect. If the participant signed with correct placement and movement but incorrect palm orientation facing forward to indicate FIREMAN, the item was scored incorrect.</w:t>
      </w:r>
    </w:p>
    <w:p w14:paraId="5103D214" w14:textId="3F5EB9B0" w:rsidR="000F144D" w:rsidRDefault="00B11044" w:rsidP="00491D4F">
      <w:pPr>
        <w:pStyle w:val="APA"/>
      </w:pPr>
      <w:r>
        <w:rPr>
          <w:color w:val="000000"/>
        </w:rPr>
        <w:t xml:space="preserve">The independent variable was the Multimedia CCC intervention. </w:t>
      </w:r>
      <w:r>
        <w:t xml:space="preserve">The intervention consisted </w:t>
      </w:r>
      <w:sdt>
        <w:sdtPr>
          <w:tag w:val="goog_rdk_13"/>
          <w:id w:val="1738128630"/>
        </w:sdtPr>
        <w:sdtEndPr/>
        <w:sdtContent/>
      </w:sdt>
      <w:sdt>
        <w:sdtPr>
          <w:tag w:val="goog_rdk_14"/>
          <w:id w:val="-1828114071"/>
        </w:sdtPr>
        <w:sdtEndPr/>
        <w:sdtContent/>
      </w:sdt>
      <w:sdt>
        <w:sdtPr>
          <w:tag w:val="goog_rdk_15"/>
          <w:id w:val="-793433891"/>
        </w:sdtPr>
        <w:sdtEndPr/>
        <w:sdtContent/>
      </w:sdt>
      <w:r>
        <w:t>of a stimulus video created by a native signer which included 10 signs with the English equivalent captioned above.</w:t>
      </w:r>
      <w:r w:rsidR="00F2675C">
        <w:t xml:space="preserve"> </w:t>
      </w:r>
      <w:r>
        <w:t>Multimedia CCC allowed the participant to copy the native signer after the signer presented the stimulus in ASL.</w:t>
      </w:r>
      <w:r w:rsidR="00F2675C">
        <w:t xml:space="preserve"> </w:t>
      </w:r>
      <w:r>
        <w:t>Participants logged in to GoReact and opened the stimulus video. Upon completion of all 10 signs presented a total of 3 times, each time in a different order, the participant closed and saved the completed intervention video. GoReact allows the researcher to view the completed videos immediately following completion to assess for any technical issues or problems with intervention completion.</w:t>
      </w:r>
      <w:r w:rsidR="00F2675C">
        <w:t xml:space="preserve"> </w:t>
      </w:r>
      <w:r>
        <w:t xml:space="preserve">Words were presented in a different order for each </w:t>
      </w:r>
      <w:r w:rsidR="003C3649">
        <w:t>session of interv</w:t>
      </w:r>
      <w:r>
        <w:t xml:space="preserve">ention. (See </w:t>
      </w:r>
      <w:r w:rsidR="008B124B">
        <w:t>Table</w:t>
      </w:r>
      <w:r>
        <w:t xml:space="preserve"> 2)</w:t>
      </w:r>
      <w:bookmarkStart w:id="196" w:name="_Toc45985976"/>
      <w:bookmarkStart w:id="197" w:name="_Toc63007538"/>
    </w:p>
    <w:p w14:paraId="3FE3EA80" w14:textId="760DB0ED" w:rsidR="00B11044" w:rsidRDefault="00B11044" w:rsidP="00981F8F">
      <w:pPr>
        <w:pStyle w:val="Heading2"/>
      </w:pPr>
      <w:bookmarkStart w:id="198" w:name="_Toc70082949"/>
      <w:bookmarkStart w:id="199" w:name="_Toc71718608"/>
      <w:r>
        <w:t>Procedures</w:t>
      </w:r>
      <w:bookmarkEnd w:id="196"/>
      <w:bookmarkEnd w:id="197"/>
      <w:bookmarkEnd w:id="198"/>
      <w:bookmarkEnd w:id="199"/>
    </w:p>
    <w:p w14:paraId="25A8131C" w14:textId="1F145C68" w:rsidR="00B11044" w:rsidRDefault="00B11044" w:rsidP="00981F8F">
      <w:pPr>
        <w:pStyle w:val="Heading3"/>
      </w:pPr>
      <w:bookmarkStart w:id="200" w:name="_Toc45985977"/>
      <w:bookmarkStart w:id="201" w:name="_Toc63007539"/>
      <w:bookmarkStart w:id="202" w:name="_Toc70082950"/>
      <w:bookmarkStart w:id="203" w:name="_Toc71718609"/>
      <w:r>
        <w:t>Participant Recruitment</w:t>
      </w:r>
      <w:bookmarkEnd w:id="200"/>
      <w:bookmarkEnd w:id="201"/>
      <w:bookmarkEnd w:id="202"/>
      <w:bookmarkEnd w:id="203"/>
    </w:p>
    <w:p w14:paraId="7C4CA758" w14:textId="77777777" w:rsidR="00981F8F" w:rsidRPr="00981F8F" w:rsidRDefault="00981F8F" w:rsidP="00981F8F"/>
    <w:p w14:paraId="3BF1CE26" w14:textId="221238A7" w:rsidR="00B11044" w:rsidRDefault="00B11044" w:rsidP="00B11044">
      <w:pPr>
        <w:pBdr>
          <w:top w:val="nil"/>
          <w:left w:val="nil"/>
          <w:bottom w:val="nil"/>
          <w:right w:val="nil"/>
          <w:between w:val="nil"/>
        </w:pBdr>
        <w:spacing w:line="480" w:lineRule="auto"/>
        <w:ind w:firstLine="720"/>
        <w:rPr>
          <w:color w:val="000000"/>
        </w:rPr>
      </w:pPr>
      <w:r>
        <w:rPr>
          <w:color w:val="000000"/>
        </w:rPr>
        <w:t>Participants for this study were recruited through the disability office</w:t>
      </w:r>
      <w:r w:rsidR="00B87C04">
        <w:rPr>
          <w:color w:val="000000"/>
        </w:rPr>
        <w:t>s of</w:t>
      </w:r>
      <w:r w:rsidR="0028352D">
        <w:rPr>
          <w:color w:val="000000"/>
        </w:rPr>
        <w:t xml:space="preserve"> </w:t>
      </w:r>
      <w:r w:rsidR="00900A67">
        <w:rPr>
          <w:color w:val="000000"/>
        </w:rPr>
        <w:t>three universities</w:t>
      </w:r>
      <w:r w:rsidR="0028352D">
        <w:rPr>
          <w:color w:val="000000"/>
        </w:rPr>
        <w:t xml:space="preserve"> </w:t>
      </w:r>
      <w:r>
        <w:rPr>
          <w:color w:val="000000"/>
        </w:rPr>
        <w:t>in the southeast portion of the United States.</w:t>
      </w:r>
      <w:r w:rsidR="00F2675C">
        <w:rPr>
          <w:color w:val="000000"/>
        </w:rPr>
        <w:t xml:space="preserve"> </w:t>
      </w:r>
      <w:r>
        <w:rPr>
          <w:color w:val="000000"/>
        </w:rPr>
        <w:t>The office</w:t>
      </w:r>
      <w:r w:rsidR="00B87C04">
        <w:rPr>
          <w:color w:val="000000"/>
        </w:rPr>
        <w:t>s</w:t>
      </w:r>
      <w:r>
        <w:rPr>
          <w:color w:val="000000"/>
        </w:rPr>
        <w:t xml:space="preserve"> provide services for participants with disabilities as determined by the A</w:t>
      </w:r>
      <w:r w:rsidR="00900A67">
        <w:rPr>
          <w:color w:val="000000"/>
        </w:rPr>
        <w:t>mericans with Disabilities Act</w:t>
      </w:r>
      <w:r>
        <w:rPr>
          <w:color w:val="000000"/>
        </w:rPr>
        <w:t xml:space="preserve"> regulations.</w:t>
      </w:r>
      <w:r w:rsidR="00F2675C">
        <w:rPr>
          <w:color w:val="000000"/>
        </w:rPr>
        <w:t xml:space="preserve"> </w:t>
      </w:r>
      <w:r>
        <w:rPr>
          <w:color w:val="000000"/>
        </w:rPr>
        <w:t xml:space="preserve">Additional recruiting was done through </w:t>
      </w:r>
      <w:r w:rsidR="00D51290">
        <w:rPr>
          <w:color w:val="000000"/>
        </w:rPr>
        <w:t>a</w:t>
      </w:r>
      <w:r>
        <w:rPr>
          <w:color w:val="000000"/>
        </w:rPr>
        <w:t xml:space="preserve"> university-based center that provides psychoeducational assessments to the public, including assessments for learning disorders.</w:t>
      </w:r>
      <w:r w:rsidR="00F2675C">
        <w:rPr>
          <w:color w:val="000000"/>
        </w:rPr>
        <w:t xml:space="preserve"> </w:t>
      </w:r>
      <w:r>
        <w:rPr>
          <w:color w:val="000000"/>
        </w:rPr>
        <w:t xml:space="preserve">A summary of the intended research was provided to the disability office and center personnel, </w:t>
      </w:r>
      <w:r>
        <w:t>who then disseminated the information to potential participants</w:t>
      </w:r>
      <w:r>
        <w:rPr>
          <w:color w:val="000000"/>
        </w:rPr>
        <w:t>.</w:t>
      </w:r>
      <w:r w:rsidR="00F2675C">
        <w:t xml:space="preserve"> </w:t>
      </w:r>
      <w:r>
        <w:rPr>
          <w:color w:val="000000"/>
        </w:rPr>
        <w:t xml:space="preserve">Interested individuals were asked to contact the lead researcher for further </w:t>
      </w:r>
      <w:r>
        <w:rPr>
          <w:color w:val="000000"/>
        </w:rPr>
        <w:lastRenderedPageBreak/>
        <w:t>screening to meet eligibility requirements (See Appendix A).</w:t>
      </w:r>
      <w:r w:rsidR="00F2675C">
        <w:rPr>
          <w:color w:val="000000"/>
        </w:rPr>
        <w:t xml:space="preserve"> </w:t>
      </w:r>
      <w:r>
        <w:t>Participants provided documentation of dyslexia or reading disability with difficulties in basic reading and/or reading fluency and</w:t>
      </w:r>
      <w:r w:rsidR="00D51290">
        <w:t>/or reading comprehension and/or</w:t>
      </w:r>
      <w:r>
        <w:t xml:space="preserve"> spelling difficulties and a signed participant consent form</w:t>
      </w:r>
      <w:r w:rsidR="0028352D">
        <w:t>.</w:t>
      </w:r>
    </w:p>
    <w:p w14:paraId="467E4B64" w14:textId="46BDEE77" w:rsidR="00B11044" w:rsidRDefault="00B11044" w:rsidP="00981F8F">
      <w:pPr>
        <w:pStyle w:val="Heading3"/>
      </w:pPr>
      <w:bookmarkStart w:id="204" w:name="_Toc45985978"/>
      <w:bookmarkStart w:id="205" w:name="_Toc63007540"/>
      <w:bookmarkStart w:id="206" w:name="_Toc70082951"/>
      <w:bookmarkStart w:id="207" w:name="_Toc71718610"/>
      <w:r w:rsidRPr="002C3386">
        <w:t>Virtual Accommodations</w:t>
      </w:r>
      <w:bookmarkEnd w:id="204"/>
      <w:bookmarkEnd w:id="205"/>
      <w:bookmarkEnd w:id="206"/>
      <w:bookmarkEnd w:id="207"/>
    </w:p>
    <w:p w14:paraId="1F257940" w14:textId="77777777" w:rsidR="00981F8F" w:rsidRPr="00981F8F" w:rsidRDefault="00981F8F" w:rsidP="00981F8F"/>
    <w:p w14:paraId="761F0F05" w14:textId="7B0B766D" w:rsidR="00B11044" w:rsidRPr="002C3386" w:rsidRDefault="00B11044" w:rsidP="00B11044">
      <w:pPr>
        <w:pStyle w:val="APA"/>
      </w:pPr>
      <w:r w:rsidRPr="002C3386">
        <w:t>Participants were provided with the lead researcher’s virtual office on Zoom.</w:t>
      </w:r>
      <w:r w:rsidR="00F2675C">
        <w:t xml:space="preserve"> </w:t>
      </w:r>
      <w:r w:rsidRPr="002C3386">
        <w:t>An initial session was scheduled to allow participants to become comfortable with using virtual meetings and accessing both Zoom and GoReact; the researcher answered any questions they had.</w:t>
      </w:r>
      <w:r w:rsidR="00F2675C">
        <w:t xml:space="preserve"> </w:t>
      </w:r>
      <w:r w:rsidRPr="002C3386">
        <w:t xml:space="preserve">Participants logged in to GoReact and viewed an introduction video explaining proper video frame, </w:t>
      </w:r>
      <w:r w:rsidR="004974B0" w:rsidRPr="002C3386">
        <w:t>lighting,</w:t>
      </w:r>
      <w:r w:rsidRPr="002C3386">
        <w:t xml:space="preserve"> and internet speed. This allowed the researcher to assess the quality of the participant’s recordings.</w:t>
      </w:r>
      <w:r w:rsidR="00F2675C">
        <w:t xml:space="preserve"> </w:t>
      </w:r>
      <w:r w:rsidR="00281E9B" w:rsidRPr="002C3386">
        <w:t>Also,</w:t>
      </w:r>
      <w:r w:rsidRPr="002C3386">
        <w:t xml:space="preserve"> during the first session, the participant was given the pre-test of 30 ASL vocabulary </w:t>
      </w:r>
      <w:r w:rsidR="00D50476" w:rsidRPr="002C3386">
        <w:t>words</w:t>
      </w:r>
      <w:r w:rsidR="00D50476">
        <w:t>.</w:t>
      </w:r>
      <w:r w:rsidR="00F2675C">
        <w:t xml:space="preserve"> </w:t>
      </w:r>
      <w:r w:rsidRPr="002C3386">
        <w:t>During each baseline session, after baseline data were collected, participants left the Zoom meeting and logged into GoReact,</w:t>
      </w:r>
      <w:r w:rsidR="00681F01">
        <w:t xml:space="preserve"> v</w:t>
      </w:r>
      <w:r w:rsidRPr="002C3386">
        <w:t xml:space="preserve">iewed a video explaining the </w:t>
      </w:r>
      <w:r w:rsidR="004E269D" w:rsidRPr="002C3386">
        <w:t xml:space="preserve">steps of the </w:t>
      </w:r>
      <w:r w:rsidRPr="002C3386">
        <w:t>intervention and completed intervention trainin</w:t>
      </w:r>
      <w:r w:rsidR="00681F01">
        <w:t>g</w:t>
      </w:r>
      <w:r w:rsidR="00786A5D">
        <w:t>.</w:t>
      </w:r>
      <w:r w:rsidRPr="002C3386">
        <w:t xml:space="preserve"> Once intervention phase began, participants received an email from the lead researcher with instructions, a link for the virtual Zoom meeting room and GoReact, and log-in information for GoReact (see Appendix B).</w:t>
      </w:r>
      <w:r w:rsidR="00F2675C">
        <w:t xml:space="preserve"> </w:t>
      </w:r>
      <w:r w:rsidRPr="002C3386">
        <w:t>During intervention phase and upon completion of data collection, the participant left the Zoom meeting room and logged in to GoReact.</w:t>
      </w:r>
      <w:r w:rsidR="00F2675C">
        <w:t xml:space="preserve"> </w:t>
      </w:r>
      <w:r w:rsidRPr="002C3386">
        <w:t>The participant only saw the intervention set for that day and carried out the intervention.</w:t>
      </w:r>
      <w:r w:rsidR="00F2675C">
        <w:t xml:space="preserve"> </w:t>
      </w:r>
      <w:r w:rsidRPr="002C3386">
        <w:t>GoReact allowed the lead researcher to view when the intervention was complete and view the live status of the recordings.</w:t>
      </w:r>
      <w:r w:rsidR="00F2675C">
        <w:t xml:space="preserve"> </w:t>
      </w:r>
      <w:r w:rsidRPr="002C3386">
        <w:t xml:space="preserve">This allowed the researcher to immediately view each phase of intervention and confirm </w:t>
      </w:r>
      <w:r w:rsidRPr="002C3386">
        <w:lastRenderedPageBreak/>
        <w:t>completion of each phase.</w:t>
      </w:r>
      <w:r w:rsidR="00F2675C">
        <w:t xml:space="preserve"> </w:t>
      </w:r>
      <w:r w:rsidRPr="002C3386">
        <w:t xml:space="preserve">Participants had access to the lead researcher’s phone and email for any additional assistance. </w:t>
      </w:r>
    </w:p>
    <w:p w14:paraId="2A710C8A" w14:textId="4F5068F5" w:rsidR="00981F8F" w:rsidRDefault="00B11044" w:rsidP="00981F8F">
      <w:pPr>
        <w:pStyle w:val="Heading3"/>
      </w:pPr>
      <w:bookmarkStart w:id="208" w:name="_Toc33915979"/>
      <w:bookmarkStart w:id="209" w:name="_Toc45985979"/>
      <w:bookmarkStart w:id="210" w:name="_Toc63007541"/>
      <w:bookmarkStart w:id="211" w:name="_Toc70082952"/>
      <w:bookmarkStart w:id="212" w:name="_Toc71718611"/>
      <w:r>
        <w:t>Pre-test of ASL</w:t>
      </w:r>
      <w:bookmarkEnd w:id="208"/>
      <w:bookmarkEnd w:id="209"/>
      <w:bookmarkEnd w:id="210"/>
      <w:bookmarkEnd w:id="211"/>
      <w:bookmarkEnd w:id="212"/>
    </w:p>
    <w:p w14:paraId="20902EE6" w14:textId="79DEE7EF" w:rsidR="00B11044" w:rsidRDefault="00B11044" w:rsidP="00981F8F">
      <w:pPr>
        <w:pStyle w:val="Heading3"/>
      </w:pPr>
    </w:p>
    <w:p w14:paraId="5663FF9A" w14:textId="787797F6" w:rsidR="00B11044" w:rsidRPr="00562FDD" w:rsidRDefault="00B11044" w:rsidP="00B11044">
      <w:pPr>
        <w:pBdr>
          <w:top w:val="nil"/>
          <w:left w:val="nil"/>
          <w:bottom w:val="nil"/>
          <w:right w:val="nil"/>
          <w:between w:val="nil"/>
        </w:pBdr>
        <w:spacing w:after="120" w:line="480" w:lineRule="auto"/>
        <w:ind w:right="529" w:firstLine="720"/>
        <w:rPr>
          <w:color w:val="000000"/>
        </w:rPr>
      </w:pPr>
      <w:r>
        <w:rPr>
          <w:color w:val="000000"/>
        </w:rPr>
        <w:t xml:space="preserve">Prior to the first day of data collection, each participant </w:t>
      </w:r>
      <w:r w:rsidR="00721CDA">
        <w:rPr>
          <w:color w:val="000000"/>
        </w:rPr>
        <w:t xml:space="preserve">confirmed </w:t>
      </w:r>
      <w:r>
        <w:rPr>
          <w:color w:val="000000"/>
        </w:rPr>
        <w:t>they did not kno</w:t>
      </w:r>
      <w:r w:rsidR="00E2342B">
        <w:rPr>
          <w:color w:val="000000"/>
        </w:rPr>
        <w:t>w t</w:t>
      </w:r>
      <w:r>
        <w:rPr>
          <w:color w:val="000000"/>
        </w:rPr>
        <w:t>he ASL equivalents to the chosen English vocabulary.</w:t>
      </w:r>
      <w:r w:rsidR="00F2675C">
        <w:rPr>
          <w:color w:val="000000"/>
        </w:rPr>
        <w:t xml:space="preserve"> </w:t>
      </w:r>
      <w:r>
        <w:t xml:space="preserve">Participants’ prior knowledge of ASL was assessed using the vocabulary list derived from Signing Naturally unit 1. </w:t>
      </w:r>
      <w:r>
        <w:rPr>
          <w:color w:val="000000"/>
        </w:rPr>
        <w:t>Flashcards were used to assess prior knowledge of ASL signs.</w:t>
      </w:r>
      <w:r w:rsidR="00F2675C">
        <w:rPr>
          <w:color w:val="000000"/>
        </w:rPr>
        <w:t xml:space="preserve"> </w:t>
      </w:r>
      <w:r>
        <w:t>Any signs participants were able to correctly produce were eliminated from the target vocabulary list.</w:t>
      </w:r>
      <w:r w:rsidR="00F2675C">
        <w:t xml:space="preserve"> </w:t>
      </w:r>
      <w:r>
        <w:t>Participants may have been exposed to fingerspelling or know up to 5 common ASL signs but have very limited ASL exposure</w:t>
      </w:r>
      <w:r>
        <w:rPr>
          <w:color w:val="000000"/>
        </w:rPr>
        <w:t>.</w:t>
      </w:r>
      <w:r w:rsidR="00F2675C">
        <w:rPr>
          <w:color w:val="000000"/>
        </w:rPr>
        <w:t xml:space="preserve"> </w:t>
      </w:r>
      <w:r>
        <w:rPr>
          <w:color w:val="000000"/>
        </w:rPr>
        <w:t>At this time, participants agreed to not practice signing the words or have any exposure to ASL separate from the intervention.</w:t>
      </w:r>
    </w:p>
    <w:p w14:paraId="11437216" w14:textId="4DFAE46C" w:rsidR="004E269D" w:rsidRDefault="004E269D" w:rsidP="00981F8F">
      <w:pPr>
        <w:pStyle w:val="Heading3"/>
      </w:pPr>
      <w:bookmarkStart w:id="213" w:name="_Toc33915981"/>
      <w:bookmarkStart w:id="214" w:name="_Toc45985981"/>
      <w:bookmarkStart w:id="215" w:name="_Toc63007542"/>
      <w:bookmarkStart w:id="216" w:name="_Toc70082953"/>
      <w:bookmarkStart w:id="217" w:name="_Toc71718612"/>
      <w:bookmarkStart w:id="218" w:name="_Toc33915980"/>
      <w:bookmarkStart w:id="219" w:name="_Toc45985980"/>
      <w:r>
        <w:t>Intervention Training</w:t>
      </w:r>
      <w:bookmarkEnd w:id="213"/>
      <w:bookmarkEnd w:id="214"/>
      <w:bookmarkEnd w:id="215"/>
      <w:bookmarkEnd w:id="216"/>
      <w:bookmarkEnd w:id="217"/>
    </w:p>
    <w:p w14:paraId="2D19D85B" w14:textId="77777777" w:rsidR="00981F8F" w:rsidRPr="00981F8F" w:rsidRDefault="00981F8F" w:rsidP="00981F8F"/>
    <w:p w14:paraId="637C70A9" w14:textId="20354C12" w:rsidR="004E269D" w:rsidRDefault="004E269D" w:rsidP="004E269D">
      <w:pPr>
        <w:pStyle w:val="APA"/>
      </w:pPr>
      <w:r>
        <w:t xml:space="preserve">In order to train participants on the accurate use of GoReact, </w:t>
      </w:r>
      <w:r w:rsidR="00786A5D">
        <w:t>three</w:t>
      </w:r>
      <w:r>
        <w:t xml:space="preserve"> words were chosen, and a sample video was created for participants to become familiar with the process.</w:t>
      </w:r>
      <w:r w:rsidR="00F2675C">
        <w:t xml:space="preserve"> </w:t>
      </w:r>
      <w:r>
        <w:t>Each participant followed the steps for logging in and opening the appropriate video.</w:t>
      </w:r>
      <w:r w:rsidR="00F2675C">
        <w:t xml:space="preserve"> </w:t>
      </w:r>
      <w:r>
        <w:t>They asked questions about the procedures and became comfortable using the intervention independently.</w:t>
      </w:r>
      <w:r w:rsidR="00F2675C">
        <w:t xml:space="preserve"> </w:t>
      </w:r>
      <w:r>
        <w:t xml:space="preserve">In addition to the training using the 3 words, an </w:t>
      </w:r>
      <w:r w:rsidR="00527769">
        <w:t xml:space="preserve">instructional video was used at the beginning of the first day of intervention of </w:t>
      </w:r>
      <w:r w:rsidR="009D7DC4">
        <w:t>Set 1.</w:t>
      </w:r>
      <w:r w:rsidR="00F2675C">
        <w:rPr>
          <w:color w:val="FF0000"/>
        </w:rPr>
        <w:t xml:space="preserve"> </w:t>
      </w:r>
      <w:r>
        <w:t>Participants were asked to rate their level of understanding on a scale of 1 to 5 and additional training was provided if needed.</w:t>
      </w:r>
      <w:r w:rsidR="00F2675C">
        <w:t xml:space="preserve"> </w:t>
      </w:r>
    </w:p>
    <w:p w14:paraId="55518CD0" w14:textId="3931469E" w:rsidR="00B11044" w:rsidRDefault="00B11044" w:rsidP="00981F8F">
      <w:pPr>
        <w:pStyle w:val="Heading3"/>
      </w:pPr>
      <w:bookmarkStart w:id="220" w:name="_Toc63007543"/>
      <w:bookmarkStart w:id="221" w:name="_Toc70082954"/>
      <w:bookmarkStart w:id="222" w:name="_Toc71718613"/>
      <w:r>
        <w:lastRenderedPageBreak/>
        <w:t>Baseline and Analysis Procedures</w:t>
      </w:r>
      <w:bookmarkEnd w:id="218"/>
      <w:bookmarkEnd w:id="219"/>
      <w:bookmarkEnd w:id="220"/>
      <w:bookmarkEnd w:id="221"/>
      <w:bookmarkEnd w:id="222"/>
    </w:p>
    <w:p w14:paraId="16A55243" w14:textId="77777777" w:rsidR="00981F8F" w:rsidRPr="00981F8F" w:rsidRDefault="00981F8F" w:rsidP="00981F8F"/>
    <w:p w14:paraId="3493E78C" w14:textId="6B1A3C2F" w:rsidR="00B11044" w:rsidRPr="002A60A9" w:rsidRDefault="00B11044" w:rsidP="00B11044">
      <w:pPr>
        <w:pBdr>
          <w:top w:val="nil"/>
          <w:left w:val="nil"/>
          <w:bottom w:val="nil"/>
          <w:right w:val="nil"/>
          <w:between w:val="nil"/>
        </w:pBdr>
        <w:spacing w:after="120" w:line="480" w:lineRule="auto"/>
        <w:ind w:right="529" w:firstLine="720"/>
        <w:rPr>
          <w:color w:val="000000"/>
        </w:rPr>
      </w:pPr>
      <w:r w:rsidRPr="004E269D">
        <w:t xml:space="preserve">After receiving the instructional email, </w:t>
      </w:r>
      <w:r w:rsidR="002E600C">
        <w:t xml:space="preserve">each </w:t>
      </w:r>
      <w:r w:rsidRPr="004E269D">
        <w:t>participant joined the lead researcher in the Zoom meeting room,</w:t>
      </w:r>
      <w:r w:rsidRPr="00E312A6">
        <w:rPr>
          <w:color w:val="000000"/>
        </w:rPr>
        <w:t xml:space="preserve"> </w:t>
      </w:r>
      <w:r>
        <w:rPr>
          <w:color w:val="000000"/>
        </w:rPr>
        <w:t>participant</w:t>
      </w:r>
      <w:r w:rsidRPr="00E312A6">
        <w:rPr>
          <w:color w:val="000000"/>
        </w:rPr>
        <w:t>s were greeted, and rapport was established.</w:t>
      </w:r>
      <w:r w:rsidR="00F2675C">
        <w:rPr>
          <w:color w:val="000000"/>
        </w:rPr>
        <w:t xml:space="preserve"> </w:t>
      </w:r>
      <w:r>
        <w:rPr>
          <w:color w:val="000000"/>
        </w:rPr>
        <w:t>To establish a baseline, participants were presented with the word on an index card and had 3 seconds to sign it correctly as determined by the parameters of ASL.</w:t>
      </w:r>
      <w:r w:rsidR="00F2675C">
        <w:rPr>
          <w:color w:val="000000"/>
        </w:rPr>
        <w:t xml:space="preserve"> </w:t>
      </w:r>
      <w:r>
        <w:rPr>
          <w:color w:val="000000"/>
        </w:rPr>
        <w:t xml:space="preserve">The number of correctly identified signs out of a total of 30 words was recorded. </w:t>
      </w:r>
      <w:r w:rsidR="00343059">
        <w:rPr>
          <w:color w:val="000000"/>
        </w:rPr>
        <w:t>Each</w:t>
      </w:r>
      <w:r>
        <w:rPr>
          <w:color w:val="000000"/>
        </w:rPr>
        <w:t xml:space="preserve"> </w:t>
      </w:r>
      <w:r w:rsidR="00343059">
        <w:rPr>
          <w:color w:val="000000"/>
        </w:rPr>
        <w:t>participant</w:t>
      </w:r>
      <w:r>
        <w:rPr>
          <w:color w:val="000000"/>
        </w:rPr>
        <w:t xml:space="preserve"> established a stable baseline of responses continued into the intervention</w:t>
      </w:r>
      <w:r w:rsidRPr="00583FC6">
        <w:rPr>
          <w:color w:val="FF0000"/>
        </w:rPr>
        <w:t xml:space="preserve">. </w:t>
      </w:r>
      <w:r w:rsidRPr="00027E6D">
        <w:t xml:space="preserve">A stable baseline was defined as data points that </w:t>
      </w:r>
      <w:r w:rsidR="0052426E" w:rsidRPr="00027E6D">
        <w:t>remain flat</w:t>
      </w:r>
      <w:r w:rsidR="00F2675C" w:rsidRPr="00027E6D">
        <w:t xml:space="preserve"> </w:t>
      </w:r>
      <w:r w:rsidR="003D6E13" w:rsidRPr="00027E6D">
        <w:t xml:space="preserve">using visual analysis. </w:t>
      </w:r>
      <w:r w:rsidR="0058171F" w:rsidRPr="00027E6D">
        <w:t>B</w:t>
      </w:r>
      <w:r w:rsidRPr="00027E6D">
        <w:t>aseline was collected over 3 sessions to establish the stable trend.</w:t>
      </w:r>
      <w:r w:rsidR="00F2675C" w:rsidRPr="00027E6D">
        <w:t xml:space="preserve"> </w:t>
      </w:r>
      <w:r w:rsidRPr="00A14937">
        <w:t>Upon completion of each baseline session, participants logged into GoReact to complete intervention trainin</w:t>
      </w:r>
      <w:r w:rsidR="00222C9C" w:rsidRPr="00A14937">
        <w:t>g</w:t>
      </w:r>
      <w:r w:rsidR="00A14937">
        <w:t>.</w:t>
      </w:r>
      <w:r>
        <w:rPr>
          <w:color w:val="FF0000"/>
        </w:rPr>
        <w:t xml:space="preserve"> </w:t>
      </w:r>
      <w:r>
        <w:rPr>
          <w:color w:val="000000"/>
        </w:rPr>
        <w:t>After a stable baseline trend was established, the Multimedia CCC intervention was implemented for each set</w:t>
      </w:r>
      <w:r w:rsidR="00F2675C">
        <w:rPr>
          <w:color w:val="000000"/>
        </w:rPr>
        <w:t xml:space="preserve">. </w:t>
      </w:r>
      <w:r>
        <w:rPr>
          <w:color w:val="000000"/>
        </w:rPr>
        <w:t xml:space="preserve">For all remaining sessions, </w:t>
      </w:r>
      <w:r w:rsidR="00CD0F4A">
        <w:rPr>
          <w:color w:val="000000"/>
        </w:rPr>
        <w:t xml:space="preserve">all 30 </w:t>
      </w:r>
      <w:r>
        <w:rPr>
          <w:color w:val="000000"/>
        </w:rPr>
        <w:t>index cards were used to assess recall of signs.</w:t>
      </w:r>
      <w:r w:rsidR="008825AC">
        <w:rPr>
          <w:color w:val="000000"/>
        </w:rPr>
        <w:t xml:space="preserve"> </w:t>
      </w:r>
      <w:r w:rsidR="00343059">
        <w:rPr>
          <w:color w:val="000000"/>
        </w:rPr>
        <w:t xml:space="preserve">Participants </w:t>
      </w:r>
      <w:r>
        <w:rPr>
          <w:color w:val="000000"/>
        </w:rPr>
        <w:t>had 3 seconds to respond correctly as determined by the parameters of ASL.</w:t>
      </w:r>
      <w:r w:rsidR="00F2675C">
        <w:rPr>
          <w:color w:val="000000"/>
        </w:rPr>
        <w:t xml:space="preserve"> </w:t>
      </w:r>
      <w:r>
        <w:rPr>
          <w:color w:val="000000"/>
        </w:rPr>
        <w:t>Participants could pass or respond that they did not know on any words they could not recall in ASL.</w:t>
      </w:r>
      <w:r w:rsidR="00F2675C">
        <w:rPr>
          <w:color w:val="000000"/>
        </w:rPr>
        <w:t xml:space="preserve"> </w:t>
      </w:r>
      <w:r>
        <w:rPr>
          <w:color w:val="000000"/>
        </w:rPr>
        <w:t>Responses were recorded on data sheets.</w:t>
      </w:r>
      <w:r w:rsidR="00F2675C">
        <w:rPr>
          <w:color w:val="000000"/>
        </w:rPr>
        <w:t xml:space="preserve"> </w:t>
      </w:r>
      <w:r>
        <w:rPr>
          <w:color w:val="000000"/>
        </w:rPr>
        <w:t>Probes were completed prior to each intervention.</w:t>
      </w:r>
      <w:r w:rsidR="00F2675C">
        <w:rPr>
          <w:color w:val="000000"/>
        </w:rPr>
        <w:t xml:space="preserve"> </w:t>
      </w:r>
    </w:p>
    <w:p w14:paraId="0F7FCB3E" w14:textId="5B45DA40" w:rsidR="00B11044" w:rsidRDefault="00B11044" w:rsidP="00981F8F">
      <w:pPr>
        <w:pStyle w:val="Heading2"/>
      </w:pPr>
      <w:bookmarkStart w:id="223" w:name="_Toc45985982"/>
      <w:bookmarkStart w:id="224" w:name="_Toc63007544"/>
      <w:bookmarkStart w:id="225" w:name="_Toc70082955"/>
      <w:bookmarkStart w:id="226" w:name="_Toc71718614"/>
      <w:r>
        <w:t>Analysis</w:t>
      </w:r>
      <w:bookmarkEnd w:id="223"/>
      <w:bookmarkEnd w:id="224"/>
      <w:bookmarkEnd w:id="225"/>
      <w:bookmarkEnd w:id="226"/>
    </w:p>
    <w:p w14:paraId="34A4C10C" w14:textId="63CF0B36" w:rsidR="00B11044" w:rsidRDefault="00B11044" w:rsidP="00981F8F">
      <w:pPr>
        <w:pStyle w:val="Heading3"/>
      </w:pPr>
      <w:bookmarkStart w:id="227" w:name="_Toc45985983"/>
      <w:bookmarkStart w:id="228" w:name="_Toc63007545"/>
      <w:bookmarkStart w:id="229" w:name="_Toc70082956"/>
      <w:bookmarkStart w:id="230" w:name="_Toc71718615"/>
      <w:r>
        <w:t>Visual Analysis</w:t>
      </w:r>
      <w:bookmarkEnd w:id="227"/>
      <w:bookmarkEnd w:id="228"/>
      <w:bookmarkEnd w:id="229"/>
      <w:bookmarkEnd w:id="230"/>
    </w:p>
    <w:p w14:paraId="334C154F" w14:textId="77777777" w:rsidR="00981F8F" w:rsidRPr="00981F8F" w:rsidRDefault="00981F8F" w:rsidP="00981F8F"/>
    <w:p w14:paraId="13A282C4" w14:textId="16FBD933" w:rsidR="00455C2E" w:rsidRPr="005E4AC4" w:rsidRDefault="00B11044" w:rsidP="005E4AC4">
      <w:pPr>
        <w:pBdr>
          <w:top w:val="nil"/>
          <w:left w:val="nil"/>
          <w:bottom w:val="nil"/>
          <w:right w:val="nil"/>
          <w:between w:val="nil"/>
        </w:pBdr>
        <w:spacing w:after="120" w:line="480" w:lineRule="auto"/>
        <w:ind w:right="461" w:firstLine="720"/>
        <w:rPr>
          <w:color w:val="FF0000"/>
        </w:rPr>
      </w:pPr>
      <w:r>
        <w:rPr>
          <w:color w:val="000000"/>
        </w:rPr>
        <w:t xml:space="preserve">The analysis of experimental control was based on visual comparison of baseline and intervention phases. The baseline phase was established as a benchmark against which the introduction of the Multimedia CCC intervention was compared. Visual analysis was established by charting responses for each subject. </w:t>
      </w:r>
      <w:r>
        <w:rPr>
          <w:color w:val="000000"/>
        </w:rPr>
        <w:lastRenderedPageBreak/>
        <w:t>These data were evaluated and examined for change in level using data points to indicate the magnitude of the variable</w:t>
      </w:r>
      <w:r w:rsidR="00583ED6">
        <w:rPr>
          <w:color w:val="000000"/>
        </w:rPr>
        <w:t xml:space="preserve"> as compared to the baseline data points</w:t>
      </w:r>
      <w:r>
        <w:t xml:space="preserve">, a change in trend identifying the direction of the change in the data points, and any </w:t>
      </w:r>
      <w:r>
        <w:rPr>
          <w:color w:val="000000"/>
        </w:rPr>
        <w:t>variability of the data points.</w:t>
      </w:r>
      <w:r w:rsidR="00F2675C" w:rsidRPr="00DE6C69">
        <w:t xml:space="preserve"> </w:t>
      </w:r>
      <w:r w:rsidR="006310CD" w:rsidRPr="00DE6C69">
        <w:t xml:space="preserve">In addition, </w:t>
      </w:r>
      <w:r w:rsidR="000F38A2" w:rsidRPr="00DE6C69">
        <w:t>percentage of overlapping data (PND) was calculated for each partici</w:t>
      </w:r>
      <w:r w:rsidR="00583ED6" w:rsidRPr="00DE6C69">
        <w:t>pant.</w:t>
      </w:r>
      <w:bookmarkStart w:id="231" w:name="_Toc45985985"/>
      <w:bookmarkStart w:id="232" w:name="_Toc63007546"/>
      <w:bookmarkStart w:id="233" w:name="_Toc70082957"/>
    </w:p>
    <w:p w14:paraId="0A25D78E" w14:textId="25ED1745" w:rsidR="00B11044" w:rsidRDefault="00B11044" w:rsidP="00981F8F">
      <w:pPr>
        <w:pStyle w:val="Heading3"/>
      </w:pPr>
      <w:bookmarkStart w:id="234" w:name="_Toc71718616"/>
      <w:r>
        <w:t>Social Validity</w:t>
      </w:r>
      <w:bookmarkEnd w:id="231"/>
      <w:bookmarkEnd w:id="232"/>
      <w:bookmarkEnd w:id="233"/>
      <w:bookmarkEnd w:id="234"/>
    </w:p>
    <w:p w14:paraId="0C39FF13" w14:textId="77777777" w:rsidR="00981F8F" w:rsidRPr="00981F8F" w:rsidRDefault="00981F8F" w:rsidP="00981F8F"/>
    <w:p w14:paraId="68CB099F" w14:textId="2A6C2F8F" w:rsidR="00B11044" w:rsidRDefault="00B11044" w:rsidP="00B11044">
      <w:pPr>
        <w:pBdr>
          <w:top w:val="nil"/>
          <w:left w:val="nil"/>
          <w:bottom w:val="nil"/>
          <w:right w:val="nil"/>
          <w:between w:val="nil"/>
        </w:pBdr>
        <w:spacing w:after="120" w:line="480" w:lineRule="auto"/>
        <w:ind w:right="596" w:firstLine="720"/>
        <w:rPr>
          <w:color w:val="000000"/>
        </w:rPr>
      </w:pPr>
      <w:r>
        <w:rPr>
          <w:color w:val="000000"/>
        </w:rPr>
        <w:t xml:space="preserve">A questionnaire was given to the participants to </w:t>
      </w:r>
      <w:r w:rsidR="00900A67">
        <w:rPr>
          <w:color w:val="000000"/>
        </w:rPr>
        <w:t xml:space="preserve">assess student response to the multimedia CCC </w:t>
      </w:r>
      <w:r>
        <w:rPr>
          <w:color w:val="000000"/>
        </w:rPr>
        <w:t xml:space="preserve">(See </w:t>
      </w:r>
      <w:r>
        <w:t xml:space="preserve">Appendix </w:t>
      </w:r>
      <w:r>
        <w:rPr>
          <w:color w:val="000000"/>
        </w:rPr>
        <w:t>E).</w:t>
      </w:r>
      <w:r w:rsidR="00F2675C">
        <w:rPr>
          <w:color w:val="000000"/>
        </w:rPr>
        <w:t xml:space="preserve"> </w:t>
      </w:r>
      <w:r>
        <w:rPr>
          <w:color w:val="000000"/>
        </w:rPr>
        <w:t>Participants were asked to rate and report on the usefulness of the intervention using a rating scale.</w:t>
      </w:r>
    </w:p>
    <w:p w14:paraId="26C12098" w14:textId="12813D6B" w:rsidR="00271999" w:rsidRDefault="00271999">
      <w:pPr>
        <w:rPr>
          <w:color w:val="000000"/>
        </w:rPr>
      </w:pPr>
      <w:r>
        <w:rPr>
          <w:color w:val="000000"/>
        </w:rPr>
        <w:br w:type="page"/>
      </w:r>
    </w:p>
    <w:p w14:paraId="5EE70488" w14:textId="74737B38" w:rsidR="00121CB5" w:rsidRDefault="00360954" w:rsidP="00981F8F">
      <w:pPr>
        <w:pStyle w:val="Heading1"/>
      </w:pPr>
      <w:bookmarkStart w:id="235" w:name="_Toc63007547"/>
      <w:bookmarkStart w:id="236" w:name="_Toc70082958"/>
      <w:bookmarkStart w:id="237" w:name="_Toc71718617"/>
      <w:r>
        <w:lastRenderedPageBreak/>
        <w:t>Chapter 4</w:t>
      </w:r>
      <w:bookmarkEnd w:id="235"/>
      <w:bookmarkEnd w:id="236"/>
      <w:bookmarkEnd w:id="237"/>
      <w:r>
        <w:t xml:space="preserve"> </w:t>
      </w:r>
    </w:p>
    <w:p w14:paraId="6432456E" w14:textId="77777777" w:rsidR="00981F8F" w:rsidRPr="00981F8F" w:rsidRDefault="00981F8F" w:rsidP="00981F8F"/>
    <w:p w14:paraId="031DE2CE" w14:textId="3406E978" w:rsidR="00271999" w:rsidRDefault="00360954" w:rsidP="00981F8F">
      <w:pPr>
        <w:pStyle w:val="Heading1"/>
      </w:pPr>
      <w:bookmarkStart w:id="238" w:name="_Toc63007548"/>
      <w:bookmarkStart w:id="239" w:name="_Toc70082959"/>
      <w:bookmarkStart w:id="240" w:name="_Toc71718618"/>
      <w:r>
        <w:t>Results</w:t>
      </w:r>
      <w:bookmarkEnd w:id="238"/>
      <w:bookmarkEnd w:id="239"/>
      <w:bookmarkEnd w:id="240"/>
    </w:p>
    <w:p w14:paraId="14B7C2AE" w14:textId="77777777" w:rsidR="00981F8F" w:rsidRPr="00981F8F" w:rsidRDefault="00981F8F" w:rsidP="00981F8F"/>
    <w:p w14:paraId="5414EDEF" w14:textId="5959DD2A" w:rsidR="00B11044" w:rsidRDefault="00786A5D" w:rsidP="00C476AF">
      <w:pPr>
        <w:pStyle w:val="APA"/>
        <w:ind w:firstLine="0"/>
      </w:pPr>
      <w:r>
        <w:t>In t</w:t>
      </w:r>
      <w:r w:rsidR="001516B1">
        <w:t>his chapter</w:t>
      </w:r>
      <w:r>
        <w:t xml:space="preserve">. </w:t>
      </w:r>
      <w:r w:rsidR="001516B1">
        <w:t>results of the study</w:t>
      </w:r>
      <w:r>
        <w:t xml:space="preserve"> are presented</w:t>
      </w:r>
      <w:r w:rsidR="001516B1">
        <w:t>.</w:t>
      </w:r>
      <w:r w:rsidR="00F2675C">
        <w:t xml:space="preserve"> </w:t>
      </w:r>
      <w:r w:rsidR="001516B1">
        <w:t xml:space="preserve">First, </w:t>
      </w:r>
      <w:r w:rsidR="008C47E3">
        <w:t>levels of interobserver agreement on the dependent variable (i.e</w:t>
      </w:r>
      <w:r w:rsidR="005B20A1">
        <w:t>., English words signed correctly</w:t>
      </w:r>
      <w:r w:rsidR="00C06293">
        <w:t>) are presented.</w:t>
      </w:r>
      <w:r w:rsidR="00F2675C">
        <w:t xml:space="preserve"> </w:t>
      </w:r>
      <w:r w:rsidR="00171454">
        <w:t>Next, each participant’s results for words signed correctly are presente</w:t>
      </w:r>
      <w:r w:rsidR="00F02C52">
        <w:t>d and finally results from social validity questionnaires are also presented.</w:t>
      </w:r>
    </w:p>
    <w:p w14:paraId="75DACC59" w14:textId="51A031B1" w:rsidR="000B2FB3" w:rsidRDefault="000B2FB3" w:rsidP="00981F8F">
      <w:pPr>
        <w:pStyle w:val="Heading2"/>
      </w:pPr>
      <w:bookmarkStart w:id="241" w:name="_Toc63007549"/>
      <w:bookmarkStart w:id="242" w:name="_Toc70082960"/>
      <w:bookmarkStart w:id="243" w:name="_Toc71718619"/>
      <w:r>
        <w:t>Is Cover, Copy and Compare an effective strategy for ASL acquisition for students with dyslexia?</w:t>
      </w:r>
      <w:bookmarkEnd w:id="241"/>
      <w:bookmarkEnd w:id="242"/>
      <w:bookmarkEnd w:id="243"/>
    </w:p>
    <w:p w14:paraId="0BC7D852" w14:textId="77777777" w:rsidR="00981F8F" w:rsidRPr="00981F8F" w:rsidRDefault="00981F8F" w:rsidP="00981F8F"/>
    <w:p w14:paraId="695887B8" w14:textId="49C6F308" w:rsidR="000B2FB3" w:rsidRDefault="000B2FB3" w:rsidP="000B2FB3">
      <w:pPr>
        <w:pStyle w:val="APA"/>
      </w:pPr>
      <w:r>
        <w:t>Figure</w:t>
      </w:r>
      <w:r w:rsidR="00455C2E">
        <w:t>s</w:t>
      </w:r>
      <w:r>
        <w:t xml:space="preserve"> </w:t>
      </w:r>
      <w:r w:rsidR="000F32B5">
        <w:t>4</w:t>
      </w:r>
      <w:r w:rsidR="00455C2E">
        <w:t>-8</w:t>
      </w:r>
      <w:r w:rsidR="00E64058">
        <w:t xml:space="preserve"> illustrates the results </w:t>
      </w:r>
      <w:r w:rsidR="004342D7">
        <w:t>for words signed correctly for each student.</w:t>
      </w:r>
    </w:p>
    <w:p w14:paraId="5647373E" w14:textId="219BED11" w:rsidR="004342D7" w:rsidRDefault="00D152E0" w:rsidP="00EF316B">
      <w:pPr>
        <w:pStyle w:val="APA"/>
        <w:rPr>
          <w:b/>
        </w:rPr>
      </w:pPr>
      <w:r>
        <w:rPr>
          <w:i/>
          <w:iCs/>
        </w:rPr>
        <w:t xml:space="preserve">Rey. </w:t>
      </w:r>
      <w:r>
        <w:t>Rey completed 1</w:t>
      </w:r>
      <w:r w:rsidR="00D61AC3">
        <w:t>3</w:t>
      </w:r>
      <w:r>
        <w:t xml:space="preserve"> sessions of CCC with the researcher.</w:t>
      </w:r>
      <w:r w:rsidR="00F2675C">
        <w:t xml:space="preserve"> </w:t>
      </w:r>
      <w:r>
        <w:t>As illustrated</w:t>
      </w:r>
      <w:r w:rsidR="00AD6939">
        <w:t xml:space="preserve"> in Fig</w:t>
      </w:r>
      <w:r w:rsidR="00AD6939" w:rsidRPr="00981F8F">
        <w:t xml:space="preserve">ure </w:t>
      </w:r>
      <w:r w:rsidR="000F32B5" w:rsidRPr="00981F8F">
        <w:t>4</w:t>
      </w:r>
      <w:r w:rsidR="00AD6939" w:rsidRPr="00981F8F">
        <w:t>,</w:t>
      </w:r>
      <w:r w:rsidR="00AD6939">
        <w:t xml:space="preserve"> during baseline, Rey </w:t>
      </w:r>
      <w:r w:rsidR="00FF3D46">
        <w:t xml:space="preserve">remained </w:t>
      </w:r>
      <w:r w:rsidR="009228F1">
        <w:t>at 0 for all sessions for a mean of 0.</w:t>
      </w:r>
      <w:r w:rsidR="00F2675C">
        <w:t xml:space="preserve"> </w:t>
      </w:r>
      <w:r w:rsidR="005C2780">
        <w:t xml:space="preserve">During intervention </w:t>
      </w:r>
      <w:r w:rsidR="00AE5935">
        <w:t xml:space="preserve">for set </w:t>
      </w:r>
      <w:r w:rsidR="00DF774D">
        <w:t xml:space="preserve">1, </w:t>
      </w:r>
      <w:r w:rsidR="00744733">
        <w:t>the words signed correctly ranged from 5 to 10 over 4 sessions</w:t>
      </w:r>
      <w:r w:rsidR="00FF2DB7">
        <w:t xml:space="preserve"> </w:t>
      </w:r>
      <w:r w:rsidR="007B6B45">
        <w:t>with a mean of 7</w:t>
      </w:r>
      <w:r w:rsidR="00AD69DB">
        <w:t>.</w:t>
      </w:r>
      <w:r w:rsidR="00F2675C">
        <w:t xml:space="preserve"> </w:t>
      </w:r>
      <w:r w:rsidR="00AD69DB">
        <w:t>F</w:t>
      </w:r>
      <w:r w:rsidR="00C32DAE">
        <w:t>or set 2</w:t>
      </w:r>
      <w:r w:rsidR="00AD69DB">
        <w:t>,</w:t>
      </w:r>
      <w:r w:rsidR="00C32DAE">
        <w:t xml:space="preserve"> words signed correctly ranged between </w:t>
      </w:r>
      <w:r w:rsidR="00010A4A">
        <w:t>2 and 10 over 3 sessions</w:t>
      </w:r>
      <w:r w:rsidR="00786A5D">
        <w:t xml:space="preserve"> with a mean </w:t>
      </w:r>
      <w:r w:rsidR="00FA3AAD">
        <w:t>of 6.67</w:t>
      </w:r>
      <w:r w:rsidR="00AD69DB">
        <w:t>.</w:t>
      </w:r>
      <w:r w:rsidR="00F2675C">
        <w:t xml:space="preserve"> </w:t>
      </w:r>
      <w:r w:rsidR="00AD69DB">
        <w:t xml:space="preserve">For set 3, words signed correctly ranged from </w:t>
      </w:r>
      <w:r w:rsidR="00D174CE">
        <w:t xml:space="preserve">1 to </w:t>
      </w:r>
      <w:r w:rsidR="006C7A6B">
        <w:t>9</w:t>
      </w:r>
      <w:r w:rsidR="00D174CE">
        <w:t xml:space="preserve"> over 3 sessions </w:t>
      </w:r>
      <w:r w:rsidR="00786A5D">
        <w:t xml:space="preserve">with a mean of </w:t>
      </w:r>
      <w:r w:rsidR="006C7A6B">
        <w:t>6.</w:t>
      </w:r>
      <w:r w:rsidR="00F2675C">
        <w:t xml:space="preserve"> </w:t>
      </w:r>
      <w:r w:rsidR="006C7A6B">
        <w:t xml:space="preserve">Rey </w:t>
      </w:r>
      <w:r w:rsidR="00281D60">
        <w:t>remained in a</w:t>
      </w:r>
      <w:r w:rsidR="00703FCC">
        <w:t xml:space="preserve"> maintenance </w:t>
      </w:r>
      <w:r w:rsidR="00281D60">
        <w:t xml:space="preserve">stage </w:t>
      </w:r>
      <w:r w:rsidR="00963FF5">
        <w:t xml:space="preserve">for 6 sessions for set 1 </w:t>
      </w:r>
      <w:r w:rsidR="002B2DF7">
        <w:t>and 3 sessions for set 2.</w:t>
      </w:r>
      <w:r w:rsidR="00F2675C">
        <w:t xml:space="preserve"> </w:t>
      </w:r>
      <w:r w:rsidR="002B2DF7">
        <w:t>There were no maintenance sessions for set 3.</w:t>
      </w:r>
      <w:r w:rsidR="00F2675C">
        <w:t xml:space="preserve"> </w:t>
      </w:r>
      <w:r w:rsidR="00E71E70">
        <w:t xml:space="preserve">During both sets, </w:t>
      </w:r>
      <w:r w:rsidR="00DA370D">
        <w:t xml:space="preserve">Rey </w:t>
      </w:r>
      <w:r w:rsidR="005E3DF3">
        <w:t>responded correctly to all words.</w:t>
      </w:r>
      <w:r w:rsidR="00F668AB">
        <w:t xml:space="preserve"> </w:t>
      </w:r>
      <w:r w:rsidR="00DF7825">
        <w:t>Nonoverlapping data was determined by calculating the number of intervention data points that exceeded the baseline data and dividing that number by the number of sessions in the intervention phase. PND for Rey for all 3 sets was 100%</w:t>
      </w:r>
    </w:p>
    <w:p w14:paraId="0A9918BA" w14:textId="34356C53" w:rsidR="002547CD" w:rsidRDefault="00F668AB" w:rsidP="00F668AB">
      <w:pPr>
        <w:pStyle w:val="APA"/>
      </w:pPr>
      <w:r>
        <w:t>Rey’s results show an increase in level from baseline to intervention for all sets.</w:t>
      </w:r>
      <w:r w:rsidR="00F2675C">
        <w:t xml:space="preserve"> </w:t>
      </w:r>
      <w:r w:rsidR="006F11DC">
        <w:t>For all sets, Rey’s data shows variable across intervention sets.</w:t>
      </w:r>
      <w:r w:rsidR="00F2675C">
        <w:t xml:space="preserve"> </w:t>
      </w:r>
      <w:r w:rsidR="005403EA">
        <w:t xml:space="preserve">It can be noted that on </w:t>
      </w:r>
      <w:r w:rsidR="005403EA">
        <w:lastRenderedPageBreak/>
        <w:t xml:space="preserve">set 3 she demonstrated </w:t>
      </w:r>
      <w:r w:rsidR="00D5795D">
        <w:t>an immediate increase on the</w:t>
      </w:r>
      <w:r w:rsidR="005403EA">
        <w:t xml:space="preserve"> first </w:t>
      </w:r>
      <w:r w:rsidR="00B24A85">
        <w:t>session where</w:t>
      </w:r>
      <w:r w:rsidR="001F24DA">
        <w:t>as in</w:t>
      </w:r>
      <w:r w:rsidR="00B24A85">
        <w:t xml:space="preserve"> set 1 </w:t>
      </w:r>
      <w:r w:rsidR="001F24DA">
        <w:t xml:space="preserve">she </w:t>
      </w:r>
      <w:r w:rsidR="00B24A85">
        <w:t>required a</w:t>
      </w:r>
      <w:r w:rsidR="004A0A65">
        <w:t>n extra session to see a consistent upward trend.</w:t>
      </w:r>
    </w:p>
    <w:p w14:paraId="6411E22E" w14:textId="09B007D3" w:rsidR="00F668AB" w:rsidRDefault="00D61AC3" w:rsidP="00F668AB">
      <w:pPr>
        <w:pStyle w:val="APA"/>
      </w:pPr>
      <w:r>
        <w:rPr>
          <w:i/>
          <w:iCs/>
        </w:rPr>
        <w:t>Lyndsey.</w:t>
      </w:r>
      <w:r w:rsidR="00F2675C">
        <w:rPr>
          <w:i/>
          <w:iCs/>
        </w:rPr>
        <w:t xml:space="preserve"> </w:t>
      </w:r>
      <w:r>
        <w:t>Lyndsey completed 1</w:t>
      </w:r>
      <w:r w:rsidR="002C2C07">
        <w:t>2</w:t>
      </w:r>
      <w:r>
        <w:t xml:space="preserve"> sessions of</w:t>
      </w:r>
      <w:r w:rsidR="00361797">
        <w:t xml:space="preserve"> CCC with the researcher.</w:t>
      </w:r>
      <w:r w:rsidR="00F2675C">
        <w:t xml:space="preserve"> </w:t>
      </w:r>
      <w:r w:rsidR="00361797">
        <w:t xml:space="preserve">As illustrated in Figure </w:t>
      </w:r>
      <w:r w:rsidR="00455C2E">
        <w:t>5</w:t>
      </w:r>
      <w:r w:rsidR="00361797">
        <w:t xml:space="preserve"> during baseline, Lyndsey remained at 0 for all sessions for a mean of 0.</w:t>
      </w:r>
      <w:r w:rsidR="00F2675C">
        <w:t xml:space="preserve"> </w:t>
      </w:r>
      <w:r w:rsidR="00B81504">
        <w:t xml:space="preserve">During intervention for set 1, the words signed correctly ranged </w:t>
      </w:r>
      <w:r w:rsidR="001F24DA">
        <w:t xml:space="preserve">from </w:t>
      </w:r>
      <w:r w:rsidR="00B51631">
        <w:t xml:space="preserve">5 to </w:t>
      </w:r>
      <w:r w:rsidR="00EC467C">
        <w:t>9</w:t>
      </w:r>
      <w:r w:rsidR="00B51631">
        <w:t xml:space="preserve"> </w:t>
      </w:r>
      <w:r w:rsidR="00375254">
        <w:t xml:space="preserve">over 3 sessions </w:t>
      </w:r>
      <w:r w:rsidR="00B51631">
        <w:t xml:space="preserve">for a mean of </w:t>
      </w:r>
      <w:r w:rsidR="005B2FB7">
        <w:t>6.3</w:t>
      </w:r>
      <w:r w:rsidR="00375254">
        <w:t>.</w:t>
      </w:r>
      <w:r w:rsidR="00F2675C">
        <w:t xml:space="preserve"> </w:t>
      </w:r>
      <w:r w:rsidR="00FF3FE2">
        <w:t>Intervention</w:t>
      </w:r>
      <w:r w:rsidR="004E2D1B">
        <w:t xml:space="preserve"> for set 2</w:t>
      </w:r>
      <w:r w:rsidR="00151A45">
        <w:t xml:space="preserve"> was carried out with 3 session</w:t>
      </w:r>
      <w:r w:rsidR="00D4745D">
        <w:t>s</w:t>
      </w:r>
      <w:r w:rsidR="00151A45">
        <w:t xml:space="preserve"> with a range </w:t>
      </w:r>
      <w:r w:rsidR="00691084">
        <w:t>from 6 to 10 and a mean of 7.6.</w:t>
      </w:r>
      <w:r w:rsidR="00F2675C">
        <w:t xml:space="preserve"> </w:t>
      </w:r>
      <w:r w:rsidR="00C023C5">
        <w:t xml:space="preserve">Intervention for set 3 was carried out with 3 sessions with a range from 5 to 10 </w:t>
      </w:r>
      <w:r w:rsidR="00FE4AA7">
        <w:t>and a mean of 8.3.</w:t>
      </w:r>
      <w:r w:rsidR="00F2675C">
        <w:t xml:space="preserve"> </w:t>
      </w:r>
      <w:r w:rsidR="006118DC">
        <w:t>Maintenance was carried out for sets 1 and 2.</w:t>
      </w:r>
      <w:r w:rsidR="00F2675C">
        <w:t xml:space="preserve"> </w:t>
      </w:r>
      <w:r w:rsidR="00B039A7">
        <w:t>For set</w:t>
      </w:r>
      <w:r w:rsidR="006118DC">
        <w:t xml:space="preserve"> 1, maintenance</w:t>
      </w:r>
      <w:r w:rsidR="00B039A7">
        <w:t xml:space="preserve"> was over </w:t>
      </w:r>
      <w:r w:rsidR="004B3539">
        <w:t>6</w:t>
      </w:r>
      <w:r w:rsidR="00110DDD">
        <w:t xml:space="preserve"> sessions with a range from 8 to 10 and a mean of </w:t>
      </w:r>
      <w:r w:rsidR="0034676F">
        <w:t>9.5.</w:t>
      </w:r>
      <w:r w:rsidR="00F2675C">
        <w:t xml:space="preserve"> </w:t>
      </w:r>
      <w:r w:rsidR="0034676F">
        <w:t xml:space="preserve">Maintenance for set 2 was over 3 sessions </w:t>
      </w:r>
      <w:r w:rsidR="006118DC">
        <w:t>in which she responded correctly to all 10 words</w:t>
      </w:r>
      <w:r w:rsidR="00F93E4E">
        <w:t>.</w:t>
      </w:r>
      <w:r w:rsidR="00F2675C">
        <w:t xml:space="preserve"> </w:t>
      </w:r>
      <w:r w:rsidR="00F93E4E">
        <w:t>There was no maintenance for set 3.</w:t>
      </w:r>
      <w:r w:rsidR="00DF7825">
        <w:t xml:space="preserve"> PND for Lyndsey in all 3 sets was 100%</w:t>
      </w:r>
    </w:p>
    <w:p w14:paraId="40CC1C9E" w14:textId="68510CFC" w:rsidR="009469ED" w:rsidRDefault="009469ED" w:rsidP="00F668AB">
      <w:pPr>
        <w:pStyle w:val="APA"/>
      </w:pPr>
      <w:r>
        <w:t xml:space="preserve">Lyndsey’s results show an </w:t>
      </w:r>
      <w:r w:rsidR="00D3589E">
        <w:t>increase in</w:t>
      </w:r>
      <w:r>
        <w:t xml:space="preserve"> level for all sets upon introduction of CCC.</w:t>
      </w:r>
      <w:r w:rsidR="00F2675C">
        <w:t xml:space="preserve"> </w:t>
      </w:r>
      <w:r w:rsidR="00D4745D">
        <w:t>H</w:t>
      </w:r>
      <w:r>
        <w:t xml:space="preserve">er data show a gradual increase with </w:t>
      </w:r>
      <w:r w:rsidR="00D3589E">
        <w:t xml:space="preserve">a single dip in maintenance in set </w:t>
      </w:r>
      <w:r w:rsidR="005B3BA4">
        <w:t>1.</w:t>
      </w:r>
      <w:r w:rsidR="00F2675C">
        <w:t xml:space="preserve"> </w:t>
      </w:r>
      <w:r w:rsidR="00D37D30">
        <w:t xml:space="preserve">She had a consistent </w:t>
      </w:r>
      <w:r w:rsidR="00410D2C">
        <w:t>increase</w:t>
      </w:r>
      <w:r w:rsidR="00D37D30">
        <w:t xml:space="preserve"> aft</w:t>
      </w:r>
      <w:r w:rsidR="00225DC0">
        <w:t>er each session for sets 1 and 3.</w:t>
      </w:r>
      <w:r w:rsidR="00F2675C">
        <w:t xml:space="preserve"> </w:t>
      </w:r>
      <w:r w:rsidR="00350C54">
        <w:t xml:space="preserve">Set 2 she </w:t>
      </w:r>
      <w:r w:rsidR="00A62D64">
        <w:t>increased 2 out of the 3 sessions, with no change for the last data point</w:t>
      </w:r>
      <w:r w:rsidR="00281D60">
        <w:t>.</w:t>
      </w:r>
      <w:r w:rsidR="00F2675C">
        <w:t xml:space="preserve"> </w:t>
      </w:r>
    </w:p>
    <w:p w14:paraId="054B8431" w14:textId="0BB3587E" w:rsidR="00E445C2" w:rsidRDefault="00DE6C69" w:rsidP="00F668AB">
      <w:pPr>
        <w:pStyle w:val="APA"/>
      </w:pPr>
      <w:r>
        <w:rPr>
          <w:i/>
          <w:iCs/>
        </w:rPr>
        <w:t>Nick.</w:t>
      </w:r>
      <w:r w:rsidR="00F2675C">
        <w:rPr>
          <w:i/>
          <w:iCs/>
        </w:rPr>
        <w:t xml:space="preserve"> </w:t>
      </w:r>
      <w:r w:rsidR="00501005">
        <w:t>Nick completed 12 sessions of CCC with the researcher.</w:t>
      </w:r>
      <w:r w:rsidR="00F2675C">
        <w:t xml:space="preserve"> </w:t>
      </w:r>
      <w:r w:rsidR="00A40FA8">
        <w:t xml:space="preserve">As illustrated in figure </w:t>
      </w:r>
      <w:r w:rsidR="00455C2E">
        <w:t>6</w:t>
      </w:r>
      <w:r w:rsidR="001838D7">
        <w:t>, during baseline, his words signed correc</w:t>
      </w:r>
      <w:r w:rsidR="001F24DA">
        <w:t>t</w:t>
      </w:r>
      <w:r w:rsidR="00730A17">
        <w:t xml:space="preserve"> range was 0 for all sessions with a mean of 0.</w:t>
      </w:r>
      <w:r w:rsidR="00F2675C">
        <w:t xml:space="preserve"> </w:t>
      </w:r>
      <w:r w:rsidR="00547AF5">
        <w:t xml:space="preserve">During intervention of set 1, </w:t>
      </w:r>
      <w:r w:rsidR="001A21E1">
        <w:t xml:space="preserve">his words signed correctly ranged from </w:t>
      </w:r>
      <w:r w:rsidR="00606984">
        <w:t>4 to 9</w:t>
      </w:r>
      <w:r w:rsidR="003E438E">
        <w:t xml:space="preserve"> over 4 sessions</w:t>
      </w:r>
      <w:r w:rsidR="00606984">
        <w:t xml:space="preserve"> with a mean of 6.75.</w:t>
      </w:r>
      <w:r w:rsidR="00F2675C">
        <w:t xml:space="preserve"> </w:t>
      </w:r>
      <w:r w:rsidR="00D4745D">
        <w:t>In i</w:t>
      </w:r>
      <w:r w:rsidR="00606984">
        <w:t>ntervention for set 2, his words signed correctly ranged from</w:t>
      </w:r>
      <w:r w:rsidR="003E438E">
        <w:t xml:space="preserve"> 4 to 9 over 3 sessions with a mean of 6</w:t>
      </w:r>
      <w:r w:rsidR="00656529">
        <w:t>.</w:t>
      </w:r>
      <w:r w:rsidR="00F2675C">
        <w:t xml:space="preserve"> </w:t>
      </w:r>
      <w:r w:rsidR="00D4745D">
        <w:t>In i</w:t>
      </w:r>
      <w:r w:rsidR="00BC081A">
        <w:t>ntervention</w:t>
      </w:r>
      <w:r w:rsidR="00656529">
        <w:t xml:space="preserve"> for set 3, his words signed correctly ranged from 2 to 5 over 3 sessions with a mean of </w:t>
      </w:r>
      <w:r w:rsidR="00BC081A">
        <w:t>3.66</w:t>
      </w:r>
      <w:r w:rsidR="006118DC">
        <w:t>.</w:t>
      </w:r>
      <w:r w:rsidR="00F2675C">
        <w:t xml:space="preserve"> </w:t>
      </w:r>
      <w:r w:rsidR="006118DC">
        <w:t>Maintenance was carried out for sets 1 and 2.</w:t>
      </w:r>
      <w:r w:rsidR="00F2675C">
        <w:t xml:space="preserve"> </w:t>
      </w:r>
      <w:r w:rsidR="006118DC">
        <w:t>Set 1</w:t>
      </w:r>
      <w:r w:rsidR="00BC081A">
        <w:t xml:space="preserve"> maintenance was over </w:t>
      </w:r>
      <w:r w:rsidR="00BD2E94">
        <w:t>5 sessions</w:t>
      </w:r>
      <w:r w:rsidR="006118DC">
        <w:t xml:space="preserve"> in which Nick </w:t>
      </w:r>
      <w:r w:rsidR="006118DC">
        <w:lastRenderedPageBreak/>
        <w:t>responded correctly to all words.</w:t>
      </w:r>
      <w:r w:rsidR="00F2675C">
        <w:t xml:space="preserve"> </w:t>
      </w:r>
      <w:r w:rsidR="00BD2E94">
        <w:t>For set 2</w:t>
      </w:r>
      <w:r w:rsidR="00D574E6">
        <w:t>,</w:t>
      </w:r>
      <w:r w:rsidR="00BD2E94">
        <w:t xml:space="preserve"> maintenance was over 3 sessions </w:t>
      </w:r>
      <w:r w:rsidR="005E6B66">
        <w:t>with a range of 9 and a mean of 9.</w:t>
      </w:r>
      <w:r w:rsidR="00F2675C">
        <w:t xml:space="preserve"> </w:t>
      </w:r>
      <w:r w:rsidR="00DF7825">
        <w:t>PND for Nick in all 3 sets was 100%</w:t>
      </w:r>
    </w:p>
    <w:p w14:paraId="06E92C7A" w14:textId="1B615557" w:rsidR="005E6B66" w:rsidRDefault="009A5D07" w:rsidP="00F668AB">
      <w:pPr>
        <w:pStyle w:val="APA"/>
      </w:pPr>
      <w:r>
        <w:t xml:space="preserve">Visual analysis of Nick’s results </w:t>
      </w:r>
      <w:r w:rsidR="00053A6A">
        <w:t>shows</w:t>
      </w:r>
      <w:r>
        <w:t xml:space="preserve"> </w:t>
      </w:r>
      <w:r w:rsidR="008518EF">
        <w:t>a sharper incline for sets 1 and 3.</w:t>
      </w:r>
      <w:r w:rsidR="00F2675C">
        <w:t xml:space="preserve"> </w:t>
      </w:r>
      <w:r w:rsidR="008518EF">
        <w:t>Although there was a</w:t>
      </w:r>
      <w:r w:rsidR="00F04FE5">
        <w:t xml:space="preserve">n increase for set 3, the incline was less steep. </w:t>
      </w:r>
      <w:r w:rsidR="005E6B66">
        <w:t>Nick’s results show a stronger increase over sets 1 and 2</w:t>
      </w:r>
      <w:r w:rsidR="00FD439A">
        <w:t xml:space="preserve"> with only a slight </w:t>
      </w:r>
      <w:r w:rsidR="00D30E1B">
        <w:t>increase for set 3.</w:t>
      </w:r>
      <w:r w:rsidR="00F2675C">
        <w:t xml:space="preserve"> </w:t>
      </w:r>
      <w:r w:rsidR="0049318B">
        <w:t xml:space="preserve">His overall mean for set 3 </w:t>
      </w:r>
      <w:r w:rsidR="006F4D0C">
        <w:t xml:space="preserve">was noticeably </w:t>
      </w:r>
      <w:r w:rsidR="00053A6A">
        <w:t>lower</w:t>
      </w:r>
      <w:r w:rsidR="006F4D0C">
        <w:t xml:space="preserve"> than other sets, </w:t>
      </w:r>
      <w:r w:rsidR="00053A6A">
        <w:t>3.6</w:t>
      </w:r>
      <w:r w:rsidR="007E6CD3">
        <w:t>6</w:t>
      </w:r>
      <w:r w:rsidR="00053A6A">
        <w:t xml:space="preserve"> as compared to 6 and 6.75 for sets 1 and 2 respectively.</w:t>
      </w:r>
      <w:r w:rsidR="00F2675C">
        <w:t xml:space="preserve"> </w:t>
      </w:r>
      <w:r w:rsidR="00044072">
        <w:t xml:space="preserve">His maintenance levels indicate </w:t>
      </w:r>
      <w:r w:rsidR="00D4582F">
        <w:t>successful use of CCC</w:t>
      </w:r>
      <w:r w:rsidR="006118DC">
        <w:t>.</w:t>
      </w:r>
    </w:p>
    <w:p w14:paraId="4E851D6D" w14:textId="59080E9F" w:rsidR="0078334E" w:rsidRDefault="0078334E" w:rsidP="00F668AB">
      <w:pPr>
        <w:pStyle w:val="APA"/>
      </w:pPr>
      <w:r>
        <w:rPr>
          <w:i/>
          <w:iCs/>
        </w:rPr>
        <w:t xml:space="preserve">Serena. </w:t>
      </w:r>
      <w:r>
        <w:t>Serena completed 1</w:t>
      </w:r>
      <w:r w:rsidR="00993D7D">
        <w:t>2</w:t>
      </w:r>
      <w:r>
        <w:t xml:space="preserve"> CCC sessions with the researcher.</w:t>
      </w:r>
      <w:r w:rsidR="00F2675C">
        <w:t xml:space="preserve"> </w:t>
      </w:r>
      <w:r w:rsidR="00EA34A4">
        <w:t>As illustrated i</w:t>
      </w:r>
      <w:r w:rsidR="007D78A3">
        <w:t xml:space="preserve">n figure </w:t>
      </w:r>
      <w:r w:rsidR="00455C2E">
        <w:t>6</w:t>
      </w:r>
      <w:r w:rsidR="00B87AE0">
        <w:t>, during baseline, her words signed correctly range was 0 for all sessions for a mean of 0.</w:t>
      </w:r>
      <w:r w:rsidR="00F2675C">
        <w:t xml:space="preserve"> </w:t>
      </w:r>
      <w:r w:rsidR="00B87AE0">
        <w:t xml:space="preserve">During intervention for set </w:t>
      </w:r>
      <w:r w:rsidR="00A54420">
        <w:t>1, her words signed correctly range was 5 to 10</w:t>
      </w:r>
      <w:r w:rsidR="00F05237" w:rsidRPr="00F05237">
        <w:t xml:space="preserve"> </w:t>
      </w:r>
      <w:r w:rsidR="00F05237">
        <w:t>over</w:t>
      </w:r>
      <w:r w:rsidR="00A54420">
        <w:t xml:space="preserve"> </w:t>
      </w:r>
      <w:r w:rsidR="00F05237">
        <w:t xml:space="preserve">3 sessions </w:t>
      </w:r>
      <w:r w:rsidR="00A54420">
        <w:t>with a mean of 8.</w:t>
      </w:r>
      <w:r w:rsidR="00F2675C">
        <w:t xml:space="preserve"> </w:t>
      </w:r>
      <w:r w:rsidR="00F05237">
        <w:t xml:space="preserve">For set 2, her words signed correctly range </w:t>
      </w:r>
      <w:r w:rsidR="00987708">
        <w:t>was 2 to 8 over 3 sessions for a mean of 5.6.</w:t>
      </w:r>
      <w:r w:rsidR="00F2675C">
        <w:t xml:space="preserve"> </w:t>
      </w:r>
      <w:r w:rsidR="00987708">
        <w:t>For set 3</w:t>
      </w:r>
      <w:r w:rsidR="00F75494">
        <w:t xml:space="preserve">, her words signed correctly range was </w:t>
      </w:r>
      <w:r w:rsidR="00773F29">
        <w:t>1</w:t>
      </w:r>
      <w:r w:rsidR="00F75494">
        <w:t xml:space="preserve"> to 10 </w:t>
      </w:r>
      <w:r w:rsidR="00A1151D">
        <w:t xml:space="preserve">over 3 sessions </w:t>
      </w:r>
      <w:r w:rsidR="00F75494">
        <w:t xml:space="preserve">for a mean of </w:t>
      </w:r>
      <w:r w:rsidR="00773F29">
        <w:t>5.3.</w:t>
      </w:r>
      <w:r w:rsidR="00F2675C">
        <w:t xml:space="preserve"> </w:t>
      </w:r>
      <w:r w:rsidR="00773F29">
        <w:t xml:space="preserve">Serena </w:t>
      </w:r>
      <w:r w:rsidR="00F13D0A">
        <w:t>remained in maintenance stage</w:t>
      </w:r>
      <w:r w:rsidR="00773F29">
        <w:t xml:space="preserve"> for sets 1 and 2</w:t>
      </w:r>
      <w:r w:rsidR="00C57F85">
        <w:t>.</w:t>
      </w:r>
      <w:r w:rsidR="00F2675C">
        <w:t xml:space="preserve"> </w:t>
      </w:r>
      <w:r w:rsidR="00022FEA">
        <w:t xml:space="preserve">Maintenance for set 1 </w:t>
      </w:r>
      <w:r w:rsidR="00B91647">
        <w:t xml:space="preserve">was </w:t>
      </w:r>
      <w:r w:rsidR="0030283F">
        <w:t xml:space="preserve">6 sessions with a range </w:t>
      </w:r>
      <w:r w:rsidR="00283AB0">
        <w:t>of 9</w:t>
      </w:r>
      <w:r w:rsidR="001F24DA">
        <w:t xml:space="preserve"> to </w:t>
      </w:r>
      <w:r w:rsidR="00283AB0">
        <w:t xml:space="preserve">10 for a mean </w:t>
      </w:r>
      <w:r w:rsidR="0030283F">
        <w:t xml:space="preserve">of </w:t>
      </w:r>
      <w:r w:rsidR="00E37A6B">
        <w:t>9.8</w:t>
      </w:r>
      <w:r w:rsidR="00A1151D">
        <w:t>.</w:t>
      </w:r>
      <w:r w:rsidR="00F2675C">
        <w:t xml:space="preserve"> </w:t>
      </w:r>
      <w:r w:rsidR="007E0C54">
        <w:t xml:space="preserve">Maintenance for set 2 was over 3 sessions with a range of 9 to 10 </w:t>
      </w:r>
      <w:r w:rsidR="00726B69">
        <w:t>for a mean of 9.6.</w:t>
      </w:r>
      <w:r w:rsidR="00F2675C">
        <w:t xml:space="preserve"> </w:t>
      </w:r>
      <w:r w:rsidR="00DF7825">
        <w:t>PND for Serena in all 3 sets was 100%</w:t>
      </w:r>
    </w:p>
    <w:p w14:paraId="1323002C" w14:textId="2B0607C3" w:rsidR="00726B69" w:rsidRDefault="00726B69" w:rsidP="00F668AB">
      <w:pPr>
        <w:pStyle w:val="APA"/>
      </w:pPr>
      <w:r>
        <w:t xml:space="preserve">Serena’s results </w:t>
      </w:r>
      <w:r w:rsidR="00B47485">
        <w:t xml:space="preserve">show an increase </w:t>
      </w:r>
      <w:r w:rsidR="00BA6D38">
        <w:t>in the level from baseline to intervention f</w:t>
      </w:r>
      <w:r w:rsidR="00BA6D38" w:rsidRPr="0049318B">
        <w:t xml:space="preserve">or all </w:t>
      </w:r>
      <w:r w:rsidR="00610361" w:rsidRPr="0049318B">
        <w:t>sets</w:t>
      </w:r>
      <w:r w:rsidR="00610361">
        <w:t>.</w:t>
      </w:r>
      <w:r w:rsidR="00F2675C">
        <w:t xml:space="preserve"> </w:t>
      </w:r>
    </w:p>
    <w:bookmarkStart w:id="244" w:name="_Toc70082961" w:displacedByCustomXml="next"/>
    <w:bookmarkStart w:id="245" w:name="_Toc70084862" w:displacedByCustomXml="next"/>
    <w:sdt>
      <w:sdtPr>
        <w:rPr>
          <w:b w:val="0"/>
          <w:bCs w:val="0"/>
        </w:rPr>
        <w:tag w:val="T_EE23AF83-4229-4CC1-A0F7-C5F040025B3A"/>
        <w:id w:val="352233908"/>
        <w:placeholder>
          <w:docPart w:val="DefaultPlaceholder_-1854013440"/>
        </w:placeholder>
        <w15:appearance w15:val="hidden"/>
      </w:sdtPr>
      <w:sdtEndPr/>
      <w:sdtContent>
        <w:p w14:paraId="24A7B748" w14:textId="77777777" w:rsidR="000C2515" w:rsidRDefault="000C2515" w:rsidP="00394918">
          <w:pPr>
            <w:pStyle w:val="Caption"/>
          </w:pPr>
        </w:p>
        <w:p w14:paraId="124A2D6C" w14:textId="3CDD56B7" w:rsidR="000C2515" w:rsidRDefault="000C2515">
          <w:pPr>
            <w:rPr>
              <w:b/>
              <w:bCs/>
            </w:rPr>
          </w:pPr>
          <w:r>
            <w:br w:type="page"/>
          </w:r>
        </w:p>
      </w:sdtContent>
    </w:sdt>
    <w:bookmarkEnd w:id="245"/>
    <w:bookmarkEnd w:id="244"/>
    <w:p w14:paraId="367794AF" w14:textId="77777777" w:rsidR="00B302AD" w:rsidRDefault="00B302AD" w:rsidP="00B302AD">
      <w:pPr>
        <w:pStyle w:val="Caption"/>
      </w:pPr>
      <w:r>
        <w:lastRenderedPageBreak/>
        <w:t xml:space="preserve">Table </w:t>
      </w:r>
      <w:fldSimple w:instr=" SEQ Table \* ARABIC ">
        <w:r>
          <w:rPr>
            <w:noProof/>
          </w:rPr>
          <w:t>3</w:t>
        </w:r>
      </w:fldSimple>
    </w:p>
    <w:p w14:paraId="3ABD4D4E" w14:textId="5EADAD9F" w:rsidR="005C4C70" w:rsidRPr="00A40A66" w:rsidRDefault="00D03761" w:rsidP="005C4C70">
      <w:pPr>
        <w:pStyle w:val="APATableTitle"/>
      </w:pPr>
      <w:r w:rsidRPr="00A40A66">
        <w:t>Participant 1</w:t>
      </w:r>
    </w:p>
    <w:tbl>
      <w:tblPr>
        <w:tblStyle w:val="APATable"/>
        <w:tblW w:w="0" w:type="auto"/>
        <w:tblLook w:val="04A0" w:firstRow="1" w:lastRow="0" w:firstColumn="1" w:lastColumn="0" w:noHBand="0" w:noVBand="1"/>
      </w:tblPr>
      <w:tblGrid>
        <w:gridCol w:w="720"/>
        <w:gridCol w:w="1772"/>
        <w:gridCol w:w="1827"/>
        <w:gridCol w:w="1814"/>
        <w:gridCol w:w="1899"/>
      </w:tblGrid>
      <w:tr w:rsidR="00A40A66" w:rsidRPr="00A40A66" w14:paraId="599E6C6B" w14:textId="77777777" w:rsidTr="00583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14:paraId="12C1A44A" w14:textId="22337406" w:rsidR="00583FC6" w:rsidRPr="00A40A66" w:rsidRDefault="00583FC6" w:rsidP="005C4C70">
            <w:pPr>
              <w:pStyle w:val="APATableContent"/>
            </w:pPr>
            <w:r w:rsidRPr="00A40A66">
              <w:t>Set</w:t>
            </w:r>
          </w:p>
        </w:tc>
        <w:tc>
          <w:tcPr>
            <w:tcW w:w="1772" w:type="dxa"/>
          </w:tcPr>
          <w:p w14:paraId="0D3CB4BE" w14:textId="3C7CE00E" w:rsidR="00583FC6" w:rsidRPr="00A40A66" w:rsidRDefault="00A40A66" w:rsidP="005C4C70">
            <w:pPr>
              <w:pStyle w:val="APATableContent"/>
              <w:cnfStyle w:val="100000000000" w:firstRow="1" w:lastRow="0" w:firstColumn="0" w:lastColumn="0" w:oddVBand="0" w:evenVBand="0" w:oddHBand="0" w:evenHBand="0" w:firstRowFirstColumn="0" w:firstRowLastColumn="0" w:lastRowFirstColumn="0" w:lastRowLastColumn="0"/>
            </w:pPr>
            <w:r w:rsidRPr="00A40A66">
              <w:t>S</w:t>
            </w:r>
            <w:r w:rsidR="00583FC6" w:rsidRPr="00A40A66">
              <w:t>essions</w:t>
            </w:r>
          </w:p>
        </w:tc>
        <w:tc>
          <w:tcPr>
            <w:tcW w:w="1827" w:type="dxa"/>
          </w:tcPr>
          <w:p w14:paraId="097D0042" w14:textId="3C67D1F4" w:rsidR="00583FC6" w:rsidRPr="00A40A66" w:rsidRDefault="00583FC6" w:rsidP="005C4C70">
            <w:pPr>
              <w:pStyle w:val="APATableContent"/>
              <w:cnfStyle w:val="100000000000" w:firstRow="1" w:lastRow="0" w:firstColumn="0" w:lastColumn="0" w:oddVBand="0" w:evenVBand="0" w:oddHBand="0" w:evenHBand="0" w:firstRowFirstColumn="0" w:firstRowLastColumn="0" w:lastRowFirstColumn="0" w:lastRowLastColumn="0"/>
              <w:rPr>
                <w:i/>
                <w:iCs/>
              </w:rPr>
            </w:pPr>
            <w:r w:rsidRPr="00A40A66">
              <w:rPr>
                <w:i/>
                <w:iCs/>
              </w:rPr>
              <w:t>M</w:t>
            </w:r>
          </w:p>
        </w:tc>
        <w:tc>
          <w:tcPr>
            <w:tcW w:w="1814" w:type="dxa"/>
          </w:tcPr>
          <w:p w14:paraId="1B7F93B5" w14:textId="401255E9" w:rsidR="00583FC6" w:rsidRPr="00A40A66" w:rsidRDefault="00583FC6" w:rsidP="005C4C70">
            <w:pPr>
              <w:pStyle w:val="APATableContent"/>
              <w:cnfStyle w:val="100000000000" w:firstRow="1" w:lastRow="0" w:firstColumn="0" w:lastColumn="0" w:oddVBand="0" w:evenVBand="0" w:oddHBand="0" w:evenHBand="0" w:firstRowFirstColumn="0" w:firstRowLastColumn="0" w:lastRowFirstColumn="0" w:lastRowLastColumn="0"/>
              <w:rPr>
                <w:i/>
                <w:iCs/>
              </w:rPr>
            </w:pPr>
            <w:r w:rsidRPr="00A40A66">
              <w:rPr>
                <w:i/>
                <w:iCs/>
              </w:rPr>
              <w:t>R</w:t>
            </w:r>
          </w:p>
        </w:tc>
        <w:tc>
          <w:tcPr>
            <w:tcW w:w="1899" w:type="dxa"/>
          </w:tcPr>
          <w:p w14:paraId="08525548" w14:textId="59D9E0EE" w:rsidR="00583FC6" w:rsidRPr="00A40A66" w:rsidRDefault="00583FC6" w:rsidP="005C4C70">
            <w:pPr>
              <w:pStyle w:val="APATableContent"/>
              <w:cnfStyle w:val="100000000000" w:firstRow="1" w:lastRow="0" w:firstColumn="0" w:lastColumn="0" w:oddVBand="0" w:evenVBand="0" w:oddHBand="0" w:evenHBand="0" w:firstRowFirstColumn="0" w:firstRowLastColumn="0" w:lastRowFirstColumn="0" w:lastRowLastColumn="0"/>
              <w:rPr>
                <w:i/>
                <w:iCs/>
              </w:rPr>
            </w:pPr>
            <w:r w:rsidRPr="00A40A66">
              <w:rPr>
                <w:i/>
                <w:iCs/>
              </w:rPr>
              <w:t>PND</w:t>
            </w:r>
          </w:p>
        </w:tc>
      </w:tr>
      <w:tr w:rsidR="00A40A66" w:rsidRPr="00A40A66" w14:paraId="20149FC5"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0831B194" w14:textId="2AF6E0A6" w:rsidR="00583FC6" w:rsidRPr="00A40A66" w:rsidRDefault="00583FC6" w:rsidP="005C4C70">
            <w:pPr>
              <w:pStyle w:val="APATableContent"/>
            </w:pPr>
            <w:r w:rsidRPr="00A40A66">
              <w:t>1</w:t>
            </w:r>
          </w:p>
        </w:tc>
        <w:tc>
          <w:tcPr>
            <w:tcW w:w="1772" w:type="dxa"/>
          </w:tcPr>
          <w:p w14:paraId="193298C4" w14:textId="29C8675A" w:rsidR="00583FC6" w:rsidRPr="00A40A66" w:rsidRDefault="00583FC6" w:rsidP="005C4C70">
            <w:pPr>
              <w:pStyle w:val="APATableContent"/>
              <w:cnfStyle w:val="000000000000" w:firstRow="0" w:lastRow="0" w:firstColumn="0" w:lastColumn="0" w:oddVBand="0" w:evenVBand="0" w:oddHBand="0" w:evenHBand="0" w:firstRowFirstColumn="0" w:firstRowLastColumn="0" w:lastRowFirstColumn="0" w:lastRowLastColumn="0"/>
            </w:pPr>
            <w:r w:rsidRPr="00A40A66">
              <w:t>4</w:t>
            </w:r>
          </w:p>
        </w:tc>
        <w:tc>
          <w:tcPr>
            <w:tcW w:w="1827" w:type="dxa"/>
          </w:tcPr>
          <w:p w14:paraId="26848FF4" w14:textId="6E61FB7D" w:rsidR="00583FC6" w:rsidRPr="00A40A66" w:rsidRDefault="00583FC6" w:rsidP="005C4C70">
            <w:pPr>
              <w:pStyle w:val="APATableContent"/>
              <w:cnfStyle w:val="000000000000" w:firstRow="0" w:lastRow="0" w:firstColumn="0" w:lastColumn="0" w:oddVBand="0" w:evenVBand="0" w:oddHBand="0" w:evenHBand="0" w:firstRowFirstColumn="0" w:firstRowLastColumn="0" w:lastRowFirstColumn="0" w:lastRowLastColumn="0"/>
            </w:pPr>
            <w:r w:rsidRPr="00A40A66">
              <w:t>7</w:t>
            </w:r>
          </w:p>
        </w:tc>
        <w:tc>
          <w:tcPr>
            <w:tcW w:w="1814" w:type="dxa"/>
          </w:tcPr>
          <w:p w14:paraId="46934A13" w14:textId="0DFEA80C" w:rsidR="00583FC6" w:rsidRPr="00A40A66" w:rsidRDefault="00583FC6" w:rsidP="005C4C70">
            <w:pPr>
              <w:pStyle w:val="APATableContent"/>
              <w:cnfStyle w:val="000000000000" w:firstRow="0" w:lastRow="0" w:firstColumn="0" w:lastColumn="0" w:oddVBand="0" w:evenVBand="0" w:oddHBand="0" w:evenHBand="0" w:firstRowFirstColumn="0" w:firstRowLastColumn="0" w:lastRowFirstColumn="0" w:lastRowLastColumn="0"/>
            </w:pPr>
            <w:r w:rsidRPr="00A40A66">
              <w:t>5-10</w:t>
            </w:r>
          </w:p>
        </w:tc>
        <w:tc>
          <w:tcPr>
            <w:tcW w:w="1899" w:type="dxa"/>
          </w:tcPr>
          <w:p w14:paraId="1B8D8ADA" w14:textId="7D7422B2" w:rsidR="00583FC6" w:rsidRPr="00A40A66" w:rsidRDefault="00583FC6" w:rsidP="005C4C70">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A40A66" w:rsidRPr="00A40A66" w14:paraId="03BEFAAB"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52688BBA" w14:textId="5C150B4E" w:rsidR="00583FC6" w:rsidRPr="00A40A66" w:rsidRDefault="00583FC6" w:rsidP="00B92249">
            <w:pPr>
              <w:pStyle w:val="APATableContent"/>
            </w:pPr>
            <w:r w:rsidRPr="00A40A66">
              <w:t>2</w:t>
            </w:r>
          </w:p>
        </w:tc>
        <w:tc>
          <w:tcPr>
            <w:tcW w:w="1772" w:type="dxa"/>
          </w:tcPr>
          <w:p w14:paraId="7A2CBCE3" w14:textId="757631FC"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21573EE9" w14:textId="1B1E0B52"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6.67</w:t>
            </w:r>
          </w:p>
        </w:tc>
        <w:tc>
          <w:tcPr>
            <w:tcW w:w="1814" w:type="dxa"/>
          </w:tcPr>
          <w:p w14:paraId="2B154098" w14:textId="6AA5064E"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2-10</w:t>
            </w:r>
          </w:p>
        </w:tc>
        <w:tc>
          <w:tcPr>
            <w:tcW w:w="1899" w:type="dxa"/>
          </w:tcPr>
          <w:p w14:paraId="695BD9CA" w14:textId="57EFBD0B"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A40A66" w:rsidRPr="00A40A66" w14:paraId="1D83DA90"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1F9E3CF4" w14:textId="2E5FA8B9" w:rsidR="00583FC6" w:rsidRPr="00A40A66" w:rsidRDefault="00583FC6" w:rsidP="00B92249">
            <w:pPr>
              <w:pStyle w:val="APATableContent"/>
            </w:pPr>
            <w:r w:rsidRPr="00A40A66">
              <w:t>3</w:t>
            </w:r>
          </w:p>
        </w:tc>
        <w:tc>
          <w:tcPr>
            <w:tcW w:w="1772" w:type="dxa"/>
          </w:tcPr>
          <w:p w14:paraId="4631A2AC" w14:textId="0FC55017"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4966388C" w14:textId="02C6095A"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6</w:t>
            </w:r>
          </w:p>
        </w:tc>
        <w:tc>
          <w:tcPr>
            <w:tcW w:w="1814" w:type="dxa"/>
          </w:tcPr>
          <w:p w14:paraId="7194231B" w14:textId="026179AC"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1-9</w:t>
            </w:r>
          </w:p>
        </w:tc>
        <w:tc>
          <w:tcPr>
            <w:tcW w:w="1899" w:type="dxa"/>
          </w:tcPr>
          <w:p w14:paraId="5B13B140" w14:textId="708562E5" w:rsidR="00583FC6" w:rsidRPr="00A40A66" w:rsidRDefault="00583FC6" w:rsidP="00B92249">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bl>
    <w:p w14:paraId="18309D06" w14:textId="77777777" w:rsidR="00D03761" w:rsidRPr="00A40A66" w:rsidRDefault="00D03761" w:rsidP="00283AB0">
      <w:pPr>
        <w:pStyle w:val="APATableTitle"/>
      </w:pPr>
    </w:p>
    <w:p w14:paraId="663E4864" w14:textId="2282E7B2" w:rsidR="00283AB0" w:rsidRPr="00A40A66" w:rsidRDefault="00283AB0" w:rsidP="00283AB0">
      <w:pPr>
        <w:pStyle w:val="APATableTitle"/>
      </w:pPr>
      <w:r w:rsidRPr="00A40A66">
        <w:t xml:space="preserve"> </w:t>
      </w:r>
      <w:r w:rsidR="00D03761" w:rsidRPr="00A40A66">
        <w:t>Participant 2</w:t>
      </w:r>
    </w:p>
    <w:tbl>
      <w:tblPr>
        <w:tblStyle w:val="APATable"/>
        <w:tblW w:w="8122" w:type="dxa"/>
        <w:tblLook w:val="04A0" w:firstRow="1" w:lastRow="0" w:firstColumn="1" w:lastColumn="0" w:noHBand="0" w:noVBand="1"/>
      </w:tblPr>
      <w:tblGrid>
        <w:gridCol w:w="810"/>
        <w:gridCol w:w="1772"/>
        <w:gridCol w:w="1827"/>
        <w:gridCol w:w="1814"/>
        <w:gridCol w:w="1899"/>
      </w:tblGrid>
      <w:tr w:rsidR="008A3216" w:rsidRPr="00A40A66" w14:paraId="329CDAED" w14:textId="77777777" w:rsidTr="00583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03E4A447" w14:textId="27D66142" w:rsidR="008A3216" w:rsidRPr="00A40A66" w:rsidRDefault="008A3216" w:rsidP="008A3216">
            <w:pPr>
              <w:pStyle w:val="APATableContent"/>
            </w:pPr>
            <w:r w:rsidRPr="00A40A66">
              <w:t>Set</w:t>
            </w:r>
          </w:p>
        </w:tc>
        <w:tc>
          <w:tcPr>
            <w:tcW w:w="1772" w:type="dxa"/>
          </w:tcPr>
          <w:p w14:paraId="13E5338D" w14:textId="3630E8FF" w:rsidR="008A3216" w:rsidRPr="00A40A66" w:rsidRDefault="00A40A6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t>Sessions</w:t>
            </w:r>
          </w:p>
        </w:tc>
        <w:tc>
          <w:tcPr>
            <w:tcW w:w="1827" w:type="dxa"/>
          </w:tcPr>
          <w:p w14:paraId="5AF7722D" w14:textId="51D0771D" w:rsidR="008A3216" w:rsidRPr="00A40A66" w:rsidRDefault="008A321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M</w:t>
            </w:r>
          </w:p>
        </w:tc>
        <w:tc>
          <w:tcPr>
            <w:tcW w:w="1814" w:type="dxa"/>
          </w:tcPr>
          <w:p w14:paraId="61E40CE6" w14:textId="6B998A2F" w:rsidR="008A3216" w:rsidRPr="00A40A66" w:rsidRDefault="008A321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R</w:t>
            </w:r>
          </w:p>
        </w:tc>
        <w:tc>
          <w:tcPr>
            <w:tcW w:w="1899" w:type="dxa"/>
          </w:tcPr>
          <w:p w14:paraId="04CFCA9F" w14:textId="32D083D3" w:rsidR="008A3216" w:rsidRPr="00A40A66" w:rsidRDefault="008A321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PND</w:t>
            </w:r>
          </w:p>
        </w:tc>
      </w:tr>
      <w:tr w:rsidR="00583FC6" w:rsidRPr="00A40A66" w14:paraId="0EDD01B4" w14:textId="77777777" w:rsidTr="00583FC6">
        <w:tc>
          <w:tcPr>
            <w:cnfStyle w:val="001000000000" w:firstRow="0" w:lastRow="0" w:firstColumn="1" w:lastColumn="0" w:oddVBand="0" w:evenVBand="0" w:oddHBand="0" w:evenHBand="0" w:firstRowFirstColumn="0" w:firstRowLastColumn="0" w:lastRowFirstColumn="0" w:lastRowLastColumn="0"/>
            <w:tcW w:w="810" w:type="dxa"/>
          </w:tcPr>
          <w:p w14:paraId="22D213B2" w14:textId="665DF857" w:rsidR="00583FC6" w:rsidRPr="00A40A66" w:rsidRDefault="00583FC6" w:rsidP="00583FC6">
            <w:pPr>
              <w:pStyle w:val="APATableContent"/>
            </w:pPr>
            <w:r w:rsidRPr="00A40A66">
              <w:t>1</w:t>
            </w:r>
          </w:p>
        </w:tc>
        <w:tc>
          <w:tcPr>
            <w:tcW w:w="1772" w:type="dxa"/>
          </w:tcPr>
          <w:p w14:paraId="5A33B5A7" w14:textId="72A0E0BD"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0CCC9B11" w14:textId="100D5E48"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6.3</w:t>
            </w:r>
          </w:p>
        </w:tc>
        <w:tc>
          <w:tcPr>
            <w:tcW w:w="1814" w:type="dxa"/>
          </w:tcPr>
          <w:p w14:paraId="20659506" w14:textId="6BE69911"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5-9</w:t>
            </w:r>
          </w:p>
        </w:tc>
        <w:tc>
          <w:tcPr>
            <w:tcW w:w="1899" w:type="dxa"/>
          </w:tcPr>
          <w:p w14:paraId="7412C358" w14:textId="088B01C3"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583FC6" w:rsidRPr="00A40A66" w14:paraId="65409FF8" w14:textId="77777777" w:rsidTr="00583FC6">
        <w:tc>
          <w:tcPr>
            <w:cnfStyle w:val="001000000000" w:firstRow="0" w:lastRow="0" w:firstColumn="1" w:lastColumn="0" w:oddVBand="0" w:evenVBand="0" w:oddHBand="0" w:evenHBand="0" w:firstRowFirstColumn="0" w:firstRowLastColumn="0" w:lastRowFirstColumn="0" w:lastRowLastColumn="0"/>
            <w:tcW w:w="810" w:type="dxa"/>
          </w:tcPr>
          <w:p w14:paraId="6E8C2B3F" w14:textId="3E0D19DE" w:rsidR="00583FC6" w:rsidRPr="00A40A66" w:rsidRDefault="00583FC6" w:rsidP="00583FC6">
            <w:pPr>
              <w:pStyle w:val="APATableContent"/>
            </w:pPr>
            <w:r w:rsidRPr="00A40A66">
              <w:t>2</w:t>
            </w:r>
          </w:p>
        </w:tc>
        <w:tc>
          <w:tcPr>
            <w:tcW w:w="1772" w:type="dxa"/>
          </w:tcPr>
          <w:p w14:paraId="73703824" w14:textId="7EE1D310"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3326B471" w14:textId="3DAA1929"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7.6</w:t>
            </w:r>
          </w:p>
        </w:tc>
        <w:tc>
          <w:tcPr>
            <w:tcW w:w="1814" w:type="dxa"/>
          </w:tcPr>
          <w:p w14:paraId="6EE51429" w14:textId="2CE56435"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6-10</w:t>
            </w:r>
          </w:p>
        </w:tc>
        <w:tc>
          <w:tcPr>
            <w:tcW w:w="1899" w:type="dxa"/>
          </w:tcPr>
          <w:p w14:paraId="6543632D" w14:textId="4E4A7CB7"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583FC6" w:rsidRPr="00A40A66" w14:paraId="5CDC76BC" w14:textId="77777777" w:rsidTr="00583FC6">
        <w:tc>
          <w:tcPr>
            <w:cnfStyle w:val="001000000000" w:firstRow="0" w:lastRow="0" w:firstColumn="1" w:lastColumn="0" w:oddVBand="0" w:evenVBand="0" w:oddHBand="0" w:evenHBand="0" w:firstRowFirstColumn="0" w:firstRowLastColumn="0" w:lastRowFirstColumn="0" w:lastRowLastColumn="0"/>
            <w:tcW w:w="810" w:type="dxa"/>
          </w:tcPr>
          <w:p w14:paraId="1FBF42A9" w14:textId="17A62195" w:rsidR="00583FC6" w:rsidRPr="00A40A66" w:rsidRDefault="00583FC6" w:rsidP="00583FC6">
            <w:pPr>
              <w:pStyle w:val="APATableContent"/>
            </w:pPr>
            <w:r w:rsidRPr="00A40A66">
              <w:t>3</w:t>
            </w:r>
          </w:p>
        </w:tc>
        <w:tc>
          <w:tcPr>
            <w:tcW w:w="1772" w:type="dxa"/>
          </w:tcPr>
          <w:p w14:paraId="41A81112" w14:textId="7E5ABEB6"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67A3B508" w14:textId="64206265"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8.3</w:t>
            </w:r>
          </w:p>
        </w:tc>
        <w:tc>
          <w:tcPr>
            <w:tcW w:w="1814" w:type="dxa"/>
          </w:tcPr>
          <w:p w14:paraId="0E64D76A" w14:textId="496BA345"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5-10</w:t>
            </w:r>
          </w:p>
        </w:tc>
        <w:tc>
          <w:tcPr>
            <w:tcW w:w="1899" w:type="dxa"/>
          </w:tcPr>
          <w:p w14:paraId="4DA8B960" w14:textId="41635B18"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bl>
    <w:p w14:paraId="680A53A4" w14:textId="198B136E" w:rsidR="00DF7825" w:rsidRPr="00A40A66" w:rsidRDefault="00DF7825" w:rsidP="00012A7D">
      <w:pPr>
        <w:pStyle w:val="APATableTitle"/>
      </w:pPr>
    </w:p>
    <w:p w14:paraId="386EF7B5" w14:textId="19795449" w:rsidR="00283AB0" w:rsidRPr="00A40A66" w:rsidRDefault="00D03761" w:rsidP="00012A7D">
      <w:pPr>
        <w:pStyle w:val="APATableTitle"/>
      </w:pPr>
      <w:r w:rsidRPr="00A40A66">
        <w:t>Participant 3</w:t>
      </w:r>
    </w:p>
    <w:tbl>
      <w:tblPr>
        <w:tblStyle w:val="APATable"/>
        <w:tblW w:w="0" w:type="auto"/>
        <w:tblLook w:val="04A0" w:firstRow="1" w:lastRow="0" w:firstColumn="1" w:lastColumn="0" w:noHBand="0" w:noVBand="1"/>
      </w:tblPr>
      <w:tblGrid>
        <w:gridCol w:w="720"/>
        <w:gridCol w:w="1772"/>
        <w:gridCol w:w="1827"/>
        <w:gridCol w:w="1814"/>
        <w:gridCol w:w="1899"/>
      </w:tblGrid>
      <w:tr w:rsidR="008A3216" w:rsidRPr="00A40A66" w14:paraId="4D007A68" w14:textId="77777777" w:rsidTr="00583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14:paraId="723A6A56" w14:textId="4A2154F6" w:rsidR="008A3216" w:rsidRPr="00A40A66" w:rsidRDefault="008A3216" w:rsidP="008A3216">
            <w:pPr>
              <w:pStyle w:val="APATableContent"/>
            </w:pPr>
            <w:r w:rsidRPr="00A40A66">
              <w:t>Set</w:t>
            </w:r>
          </w:p>
        </w:tc>
        <w:tc>
          <w:tcPr>
            <w:tcW w:w="1772" w:type="dxa"/>
          </w:tcPr>
          <w:p w14:paraId="6A3432BF" w14:textId="4DA0B5B0" w:rsidR="008A3216" w:rsidRPr="00A40A66" w:rsidRDefault="00A40A6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t>Sessions</w:t>
            </w:r>
          </w:p>
        </w:tc>
        <w:tc>
          <w:tcPr>
            <w:tcW w:w="1827" w:type="dxa"/>
          </w:tcPr>
          <w:p w14:paraId="6F8BA8B1" w14:textId="6CD083F8" w:rsidR="008A3216" w:rsidRPr="00A40A66" w:rsidRDefault="008A321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M</w:t>
            </w:r>
          </w:p>
        </w:tc>
        <w:tc>
          <w:tcPr>
            <w:tcW w:w="1814" w:type="dxa"/>
          </w:tcPr>
          <w:p w14:paraId="5BD3904D" w14:textId="0B93D704" w:rsidR="008A3216" w:rsidRPr="00A40A66" w:rsidRDefault="008A321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R</w:t>
            </w:r>
          </w:p>
        </w:tc>
        <w:tc>
          <w:tcPr>
            <w:tcW w:w="1899" w:type="dxa"/>
          </w:tcPr>
          <w:p w14:paraId="5E53B981" w14:textId="0E5284AE" w:rsidR="008A3216" w:rsidRPr="00A40A66" w:rsidRDefault="008A3216" w:rsidP="008A321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PND</w:t>
            </w:r>
          </w:p>
        </w:tc>
      </w:tr>
      <w:tr w:rsidR="00583FC6" w:rsidRPr="00A40A66" w14:paraId="6DABAFC5"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30652307" w14:textId="7BC542FF" w:rsidR="00583FC6" w:rsidRPr="00A40A66" w:rsidRDefault="00583FC6" w:rsidP="00583FC6">
            <w:pPr>
              <w:pStyle w:val="APATableContent"/>
            </w:pPr>
            <w:r w:rsidRPr="00A40A66">
              <w:t>1</w:t>
            </w:r>
          </w:p>
        </w:tc>
        <w:tc>
          <w:tcPr>
            <w:tcW w:w="1772" w:type="dxa"/>
          </w:tcPr>
          <w:p w14:paraId="01620E14" w14:textId="460E5F27"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4</w:t>
            </w:r>
          </w:p>
        </w:tc>
        <w:tc>
          <w:tcPr>
            <w:tcW w:w="1827" w:type="dxa"/>
          </w:tcPr>
          <w:p w14:paraId="29C2BB8E" w14:textId="2488A4C6"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6.75</w:t>
            </w:r>
          </w:p>
        </w:tc>
        <w:tc>
          <w:tcPr>
            <w:tcW w:w="1814" w:type="dxa"/>
          </w:tcPr>
          <w:p w14:paraId="2EA20976" w14:textId="292618F2"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4-9</w:t>
            </w:r>
          </w:p>
        </w:tc>
        <w:tc>
          <w:tcPr>
            <w:tcW w:w="1899" w:type="dxa"/>
          </w:tcPr>
          <w:p w14:paraId="1951AECD" w14:textId="3597CDA9"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583FC6" w:rsidRPr="00A40A66" w14:paraId="38B80135"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41E85FAF" w14:textId="59A8247A" w:rsidR="00583FC6" w:rsidRPr="00A40A66" w:rsidRDefault="00583FC6" w:rsidP="00583FC6">
            <w:pPr>
              <w:pStyle w:val="APATableContent"/>
            </w:pPr>
            <w:r w:rsidRPr="00A40A66">
              <w:t>2</w:t>
            </w:r>
          </w:p>
        </w:tc>
        <w:tc>
          <w:tcPr>
            <w:tcW w:w="1772" w:type="dxa"/>
          </w:tcPr>
          <w:p w14:paraId="5FF2FC66" w14:textId="32FD7E70"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07C9CD9E" w14:textId="6C52E223"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6</w:t>
            </w:r>
          </w:p>
        </w:tc>
        <w:tc>
          <w:tcPr>
            <w:tcW w:w="1814" w:type="dxa"/>
          </w:tcPr>
          <w:p w14:paraId="63E1E3D6" w14:textId="42BA36FA"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4-9</w:t>
            </w:r>
          </w:p>
        </w:tc>
        <w:tc>
          <w:tcPr>
            <w:tcW w:w="1899" w:type="dxa"/>
          </w:tcPr>
          <w:p w14:paraId="6BEE86D8" w14:textId="7CDBDBC6"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583FC6" w:rsidRPr="00A40A66" w14:paraId="446E2F84"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75BE7AC5" w14:textId="228C2F45" w:rsidR="00583FC6" w:rsidRPr="00A40A66" w:rsidRDefault="00583FC6" w:rsidP="00583FC6">
            <w:pPr>
              <w:pStyle w:val="APATableContent"/>
            </w:pPr>
            <w:r w:rsidRPr="00A40A66">
              <w:t>3</w:t>
            </w:r>
          </w:p>
        </w:tc>
        <w:tc>
          <w:tcPr>
            <w:tcW w:w="1772" w:type="dxa"/>
          </w:tcPr>
          <w:p w14:paraId="0214A717" w14:textId="0AABA3FB"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6D5AD194" w14:textId="15B27AE9"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3.66</w:t>
            </w:r>
          </w:p>
        </w:tc>
        <w:tc>
          <w:tcPr>
            <w:tcW w:w="1814" w:type="dxa"/>
          </w:tcPr>
          <w:p w14:paraId="50271742" w14:textId="37C7C4B0"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2-5</w:t>
            </w:r>
          </w:p>
        </w:tc>
        <w:tc>
          <w:tcPr>
            <w:tcW w:w="1899" w:type="dxa"/>
          </w:tcPr>
          <w:p w14:paraId="06B40D48" w14:textId="461E411C"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bl>
    <w:p w14:paraId="30F92339" w14:textId="77777777" w:rsidR="00A40A66" w:rsidRPr="00A40A66" w:rsidRDefault="00A40A66" w:rsidP="00D03761">
      <w:pPr>
        <w:pStyle w:val="APAFigureCaption"/>
      </w:pPr>
    </w:p>
    <w:p w14:paraId="33D7D818" w14:textId="07751025" w:rsidR="00D03761" w:rsidRPr="00A40A66" w:rsidRDefault="00D03761" w:rsidP="00D03761">
      <w:pPr>
        <w:pStyle w:val="APAFigureCaption"/>
      </w:pPr>
      <w:r w:rsidRPr="00A40A66">
        <w:t xml:space="preserve">Participant </w:t>
      </w:r>
      <w:r w:rsidR="00524FA9" w:rsidRPr="00A40A66">
        <w:t>4</w:t>
      </w:r>
    </w:p>
    <w:tbl>
      <w:tblPr>
        <w:tblStyle w:val="APATable"/>
        <w:tblW w:w="0" w:type="auto"/>
        <w:tblLook w:val="04A0" w:firstRow="1" w:lastRow="0" w:firstColumn="1" w:lastColumn="0" w:noHBand="0" w:noVBand="1"/>
      </w:tblPr>
      <w:tblGrid>
        <w:gridCol w:w="720"/>
        <w:gridCol w:w="1772"/>
        <w:gridCol w:w="1827"/>
        <w:gridCol w:w="1814"/>
        <w:gridCol w:w="1899"/>
      </w:tblGrid>
      <w:tr w:rsidR="00A40A66" w:rsidRPr="00A40A66" w14:paraId="07DC2C2E" w14:textId="77777777" w:rsidTr="00583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14:paraId="5C3D6AD7" w14:textId="111C33D1" w:rsidR="00A40A66" w:rsidRPr="00A40A66" w:rsidRDefault="00A40A66" w:rsidP="00A40A66">
            <w:pPr>
              <w:pStyle w:val="APATableContent"/>
            </w:pPr>
            <w:r w:rsidRPr="00A40A66">
              <w:t>Set</w:t>
            </w:r>
          </w:p>
        </w:tc>
        <w:tc>
          <w:tcPr>
            <w:tcW w:w="1772" w:type="dxa"/>
          </w:tcPr>
          <w:p w14:paraId="3D74F388" w14:textId="6C98CE04" w:rsidR="00A40A66" w:rsidRPr="00A40A66" w:rsidRDefault="00A40A66" w:rsidP="00A40A66">
            <w:pPr>
              <w:pStyle w:val="APATableContent"/>
              <w:cnfStyle w:val="100000000000" w:firstRow="1" w:lastRow="0" w:firstColumn="0" w:lastColumn="0" w:oddVBand="0" w:evenVBand="0" w:oddHBand="0" w:evenHBand="0" w:firstRowFirstColumn="0" w:firstRowLastColumn="0" w:lastRowFirstColumn="0" w:lastRowLastColumn="0"/>
            </w:pPr>
            <w:r w:rsidRPr="00A40A66">
              <w:t>Sessions</w:t>
            </w:r>
          </w:p>
        </w:tc>
        <w:tc>
          <w:tcPr>
            <w:tcW w:w="1827" w:type="dxa"/>
          </w:tcPr>
          <w:p w14:paraId="4AAF7B5A" w14:textId="418B284C" w:rsidR="00A40A66" w:rsidRPr="00A40A66" w:rsidRDefault="00A40A66" w:rsidP="00A40A6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M</w:t>
            </w:r>
          </w:p>
        </w:tc>
        <w:tc>
          <w:tcPr>
            <w:tcW w:w="1814" w:type="dxa"/>
          </w:tcPr>
          <w:p w14:paraId="491C0875" w14:textId="16E15D29" w:rsidR="00A40A66" w:rsidRPr="00A40A66" w:rsidRDefault="00A40A66" w:rsidP="00A40A6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R</w:t>
            </w:r>
          </w:p>
        </w:tc>
        <w:tc>
          <w:tcPr>
            <w:tcW w:w="1899" w:type="dxa"/>
          </w:tcPr>
          <w:p w14:paraId="537D4566" w14:textId="782010DF" w:rsidR="00A40A66" w:rsidRPr="00A40A66" w:rsidRDefault="00A40A66" w:rsidP="00A40A66">
            <w:pPr>
              <w:pStyle w:val="APATableContent"/>
              <w:cnfStyle w:val="100000000000" w:firstRow="1" w:lastRow="0" w:firstColumn="0" w:lastColumn="0" w:oddVBand="0" w:evenVBand="0" w:oddHBand="0" w:evenHBand="0" w:firstRowFirstColumn="0" w:firstRowLastColumn="0" w:lastRowFirstColumn="0" w:lastRowLastColumn="0"/>
            </w:pPr>
            <w:r w:rsidRPr="00A40A66">
              <w:rPr>
                <w:i/>
                <w:iCs/>
              </w:rPr>
              <w:t>PND</w:t>
            </w:r>
          </w:p>
        </w:tc>
      </w:tr>
      <w:tr w:rsidR="00583FC6" w:rsidRPr="00A40A66" w14:paraId="471DD9B3"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0581F1BA" w14:textId="01FC915A" w:rsidR="00583FC6" w:rsidRPr="00A40A66" w:rsidRDefault="00583FC6" w:rsidP="00583FC6">
            <w:pPr>
              <w:pStyle w:val="APATableContent"/>
            </w:pPr>
            <w:r w:rsidRPr="00A40A66">
              <w:t>1</w:t>
            </w:r>
          </w:p>
        </w:tc>
        <w:tc>
          <w:tcPr>
            <w:tcW w:w="1772" w:type="dxa"/>
          </w:tcPr>
          <w:p w14:paraId="668FC1EF" w14:textId="3B389A3D"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340FE230" w14:textId="548A8C1C"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8</w:t>
            </w:r>
          </w:p>
        </w:tc>
        <w:tc>
          <w:tcPr>
            <w:tcW w:w="1814" w:type="dxa"/>
          </w:tcPr>
          <w:p w14:paraId="606528A6" w14:textId="184CB431"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5-10</w:t>
            </w:r>
          </w:p>
        </w:tc>
        <w:tc>
          <w:tcPr>
            <w:tcW w:w="1899" w:type="dxa"/>
          </w:tcPr>
          <w:p w14:paraId="23D540A6" w14:textId="6F71A22F"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583FC6" w:rsidRPr="00A40A66" w14:paraId="3C2442B9"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0F5D805D" w14:textId="5160D48E" w:rsidR="00583FC6" w:rsidRPr="00A40A66" w:rsidRDefault="00583FC6" w:rsidP="00583FC6">
            <w:pPr>
              <w:pStyle w:val="APATableContent"/>
            </w:pPr>
            <w:r w:rsidRPr="00A40A66">
              <w:t>2</w:t>
            </w:r>
          </w:p>
        </w:tc>
        <w:tc>
          <w:tcPr>
            <w:tcW w:w="1772" w:type="dxa"/>
          </w:tcPr>
          <w:p w14:paraId="238D2A45" w14:textId="65231EB2"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799B5E86" w14:textId="357D9AD4"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5.6</w:t>
            </w:r>
          </w:p>
        </w:tc>
        <w:tc>
          <w:tcPr>
            <w:tcW w:w="1814" w:type="dxa"/>
          </w:tcPr>
          <w:p w14:paraId="58862321" w14:textId="36839D22"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2-8</w:t>
            </w:r>
          </w:p>
        </w:tc>
        <w:tc>
          <w:tcPr>
            <w:tcW w:w="1899" w:type="dxa"/>
          </w:tcPr>
          <w:p w14:paraId="2CFE8AEC" w14:textId="3493A62F"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r w:rsidR="00583FC6" w:rsidRPr="00A40A66" w14:paraId="1DCD487E" w14:textId="77777777" w:rsidTr="00583FC6">
        <w:tc>
          <w:tcPr>
            <w:cnfStyle w:val="001000000000" w:firstRow="0" w:lastRow="0" w:firstColumn="1" w:lastColumn="0" w:oddVBand="0" w:evenVBand="0" w:oddHBand="0" w:evenHBand="0" w:firstRowFirstColumn="0" w:firstRowLastColumn="0" w:lastRowFirstColumn="0" w:lastRowLastColumn="0"/>
            <w:tcW w:w="720" w:type="dxa"/>
          </w:tcPr>
          <w:p w14:paraId="7F6C982E" w14:textId="0AC72189" w:rsidR="00583FC6" w:rsidRPr="00A40A66" w:rsidRDefault="00583FC6" w:rsidP="00583FC6">
            <w:pPr>
              <w:pStyle w:val="APATableContent"/>
            </w:pPr>
            <w:r w:rsidRPr="00A40A66">
              <w:t>3</w:t>
            </w:r>
          </w:p>
        </w:tc>
        <w:tc>
          <w:tcPr>
            <w:tcW w:w="1772" w:type="dxa"/>
          </w:tcPr>
          <w:p w14:paraId="36493FA4" w14:textId="11122044"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3</w:t>
            </w:r>
          </w:p>
        </w:tc>
        <w:tc>
          <w:tcPr>
            <w:tcW w:w="1827" w:type="dxa"/>
          </w:tcPr>
          <w:p w14:paraId="331B45A1" w14:textId="5D9D4D64"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5.3</w:t>
            </w:r>
          </w:p>
        </w:tc>
        <w:tc>
          <w:tcPr>
            <w:tcW w:w="1814" w:type="dxa"/>
          </w:tcPr>
          <w:p w14:paraId="384AFD2B" w14:textId="2F1FCA53"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1-10</w:t>
            </w:r>
          </w:p>
        </w:tc>
        <w:tc>
          <w:tcPr>
            <w:tcW w:w="1899" w:type="dxa"/>
          </w:tcPr>
          <w:p w14:paraId="2FDF1FA2" w14:textId="5F42241F" w:rsidR="00583FC6" w:rsidRPr="00A40A66" w:rsidRDefault="00583FC6" w:rsidP="00583FC6">
            <w:pPr>
              <w:pStyle w:val="APATableContent"/>
              <w:cnfStyle w:val="000000000000" w:firstRow="0" w:lastRow="0" w:firstColumn="0" w:lastColumn="0" w:oddVBand="0" w:evenVBand="0" w:oddHBand="0" w:evenHBand="0" w:firstRowFirstColumn="0" w:firstRowLastColumn="0" w:lastRowFirstColumn="0" w:lastRowLastColumn="0"/>
            </w:pPr>
            <w:r w:rsidRPr="00A40A66">
              <w:t>100%</w:t>
            </w:r>
          </w:p>
        </w:tc>
      </w:tr>
    </w:tbl>
    <w:p w14:paraId="428EA937" w14:textId="77777777" w:rsidR="00B92249" w:rsidRPr="00A40A66" w:rsidRDefault="00B92249" w:rsidP="00B92249">
      <w:pPr>
        <w:pStyle w:val="APAFigureCaption"/>
      </w:pPr>
    </w:p>
    <w:sdt>
      <w:sdtPr>
        <w:rPr>
          <w:bCs/>
          <w:i/>
        </w:rPr>
        <w:tag w:val="F_320B22FB-5ACF-4D3D-B149-5BDD2992714D"/>
        <w:id w:val="459082142"/>
        <w:placeholder>
          <w:docPart w:val="DefaultPlaceholder_-1854013440"/>
        </w:placeholder>
        <w15:appearance w15:val="hidden"/>
      </w:sdtPr>
      <w:sdtEndPr>
        <w:rPr>
          <w:i w:val="0"/>
        </w:rPr>
      </w:sdtEndPr>
      <w:sdtContent>
        <w:p w14:paraId="5C780D92" w14:textId="1728005B" w:rsidR="00B96442" w:rsidRPr="00A40A66" w:rsidRDefault="00B96442" w:rsidP="0025101F">
          <w:pPr>
            <w:pStyle w:val="APAFigureNumber"/>
          </w:pPr>
        </w:p>
        <w:p w14:paraId="0F57187D" w14:textId="77777777" w:rsidR="00B96442" w:rsidRDefault="00B96442">
          <w:pPr>
            <w:rPr>
              <w:b/>
            </w:rPr>
          </w:pPr>
          <w:r w:rsidRPr="00A40A66">
            <w:br w:type="page"/>
          </w:r>
        </w:p>
        <w:p w14:paraId="3465F727" w14:textId="140749A8" w:rsidR="008A0D18" w:rsidRDefault="008A0D18" w:rsidP="00394918">
          <w:pPr>
            <w:pStyle w:val="Caption"/>
          </w:pPr>
          <w:bookmarkStart w:id="246" w:name="_Toc70082962"/>
          <w:bookmarkStart w:id="247" w:name="_Toc70084866"/>
          <w:r>
            <w:rPr>
              <w:noProof/>
            </w:rPr>
            <w:lastRenderedPageBreak/>
            <w:drawing>
              <wp:anchor distT="0" distB="0" distL="114300" distR="114300" simplePos="0" relativeHeight="251874304" behindDoc="0" locked="0" layoutInCell="1" allowOverlap="1" wp14:anchorId="2F88F7AF" wp14:editId="600669B1">
                <wp:simplePos x="0" y="0"/>
                <wp:positionH relativeFrom="column">
                  <wp:posOffset>31750</wp:posOffset>
                </wp:positionH>
                <wp:positionV relativeFrom="paragraph">
                  <wp:posOffset>33020</wp:posOffset>
                </wp:positionV>
                <wp:extent cx="4794105" cy="7200900"/>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6">
                          <a:extLst>
                            <a:ext uri="{28A0092B-C50C-407E-A947-70E740481C1C}">
                              <a14:useLocalDpi xmlns:a14="http://schemas.microsoft.com/office/drawing/2010/main" val="0"/>
                            </a:ext>
                          </a:extLst>
                        </a:blip>
                        <a:stretch>
                          <a:fillRect/>
                        </a:stretch>
                      </pic:blipFill>
                      <pic:spPr>
                        <a:xfrm>
                          <a:off x="0" y="0"/>
                          <a:ext cx="4794105" cy="7200900"/>
                        </a:xfrm>
                        <a:prstGeom prst="rect">
                          <a:avLst/>
                        </a:prstGeom>
                      </pic:spPr>
                    </pic:pic>
                  </a:graphicData>
                </a:graphic>
              </wp:anchor>
            </w:drawing>
          </w:r>
        </w:p>
        <w:p w14:paraId="69A57D31" w14:textId="7A87204A" w:rsidR="008A0D18" w:rsidRDefault="008A0D18" w:rsidP="00394918">
          <w:pPr>
            <w:pStyle w:val="Caption"/>
          </w:pPr>
        </w:p>
        <w:p w14:paraId="29E530B5" w14:textId="77777777" w:rsidR="008A0D18" w:rsidRDefault="008A0D18" w:rsidP="00394918">
          <w:pPr>
            <w:pStyle w:val="Caption"/>
          </w:pPr>
        </w:p>
        <w:p w14:paraId="512FBBD2" w14:textId="77777777" w:rsidR="008A0D18" w:rsidRDefault="008A0D18" w:rsidP="00394918">
          <w:pPr>
            <w:pStyle w:val="Caption"/>
          </w:pPr>
        </w:p>
        <w:p w14:paraId="106D0ED1" w14:textId="77777777" w:rsidR="008A0D18" w:rsidRDefault="008A0D18" w:rsidP="00394918">
          <w:pPr>
            <w:pStyle w:val="Caption"/>
          </w:pPr>
        </w:p>
        <w:p w14:paraId="5EBF853A" w14:textId="77777777" w:rsidR="008A0D18" w:rsidRDefault="008A0D18" w:rsidP="00394918">
          <w:pPr>
            <w:pStyle w:val="Caption"/>
          </w:pPr>
        </w:p>
        <w:p w14:paraId="28DB8DA5" w14:textId="77777777" w:rsidR="008A0D18" w:rsidRDefault="008A0D18" w:rsidP="00394918">
          <w:pPr>
            <w:pStyle w:val="Caption"/>
          </w:pPr>
        </w:p>
        <w:p w14:paraId="69AAEB80" w14:textId="77777777" w:rsidR="008A0D18" w:rsidRDefault="008A0D18" w:rsidP="00394918">
          <w:pPr>
            <w:pStyle w:val="Caption"/>
          </w:pPr>
        </w:p>
        <w:p w14:paraId="3441F366" w14:textId="77777777" w:rsidR="008A0D18" w:rsidRDefault="008A0D18" w:rsidP="00394918">
          <w:pPr>
            <w:pStyle w:val="Caption"/>
          </w:pPr>
        </w:p>
        <w:p w14:paraId="22A2F5E8" w14:textId="77777777" w:rsidR="008A0D18" w:rsidRDefault="008A0D18" w:rsidP="00394918">
          <w:pPr>
            <w:pStyle w:val="Caption"/>
          </w:pPr>
        </w:p>
        <w:p w14:paraId="5438ACE3" w14:textId="77777777" w:rsidR="008A0D18" w:rsidRDefault="008A0D18" w:rsidP="00394918">
          <w:pPr>
            <w:pStyle w:val="Caption"/>
          </w:pPr>
        </w:p>
        <w:p w14:paraId="3D5A1F51" w14:textId="77777777" w:rsidR="008A0D18" w:rsidRDefault="008A0D18" w:rsidP="00394918">
          <w:pPr>
            <w:pStyle w:val="Caption"/>
          </w:pPr>
        </w:p>
        <w:p w14:paraId="7D390F90" w14:textId="77777777" w:rsidR="008A0D18" w:rsidRDefault="008A0D18" w:rsidP="00394918">
          <w:pPr>
            <w:pStyle w:val="Caption"/>
          </w:pPr>
        </w:p>
        <w:p w14:paraId="3B37A852" w14:textId="77777777" w:rsidR="008A0D18" w:rsidRDefault="008A0D18" w:rsidP="00394918">
          <w:pPr>
            <w:pStyle w:val="Caption"/>
          </w:pPr>
        </w:p>
        <w:p w14:paraId="1D392565" w14:textId="77777777" w:rsidR="008A0D18" w:rsidRDefault="008A0D18" w:rsidP="00394918">
          <w:pPr>
            <w:pStyle w:val="Caption"/>
          </w:pPr>
        </w:p>
        <w:p w14:paraId="545C6032" w14:textId="77777777" w:rsidR="008A0D18" w:rsidRDefault="008A0D18" w:rsidP="00394918">
          <w:pPr>
            <w:pStyle w:val="Caption"/>
          </w:pPr>
        </w:p>
        <w:p w14:paraId="07835D8C" w14:textId="77777777" w:rsidR="008A0D18" w:rsidRDefault="008A0D18" w:rsidP="00394918">
          <w:pPr>
            <w:pStyle w:val="Caption"/>
          </w:pPr>
        </w:p>
        <w:p w14:paraId="38D4C87D" w14:textId="77777777" w:rsidR="008A0D18" w:rsidRDefault="008A0D18" w:rsidP="00394918">
          <w:pPr>
            <w:pStyle w:val="Caption"/>
          </w:pPr>
        </w:p>
        <w:p w14:paraId="10F139C2" w14:textId="77777777" w:rsidR="008A0D18" w:rsidRDefault="008A0D18" w:rsidP="00394918">
          <w:pPr>
            <w:pStyle w:val="Caption"/>
          </w:pPr>
        </w:p>
        <w:p w14:paraId="1883EF67" w14:textId="77777777" w:rsidR="008A0D18" w:rsidRDefault="008A0D18" w:rsidP="00394918">
          <w:pPr>
            <w:pStyle w:val="Caption"/>
          </w:pPr>
        </w:p>
        <w:p w14:paraId="18F32A13" w14:textId="77777777" w:rsidR="008A0D18" w:rsidRDefault="008A0D18" w:rsidP="00394918">
          <w:pPr>
            <w:pStyle w:val="Caption"/>
          </w:pPr>
        </w:p>
        <w:p w14:paraId="324BE757" w14:textId="77777777" w:rsidR="008A0D18" w:rsidRDefault="008A0D18" w:rsidP="00394918">
          <w:pPr>
            <w:pStyle w:val="Caption"/>
          </w:pPr>
        </w:p>
        <w:p w14:paraId="2B943A80" w14:textId="77777777" w:rsidR="008A0D18" w:rsidRDefault="008A0D18" w:rsidP="00394918">
          <w:pPr>
            <w:pStyle w:val="Caption"/>
          </w:pPr>
        </w:p>
        <w:p w14:paraId="223497E2" w14:textId="77777777" w:rsidR="008A0D18" w:rsidRDefault="008A0D18" w:rsidP="00394918">
          <w:pPr>
            <w:pStyle w:val="Caption"/>
          </w:pPr>
        </w:p>
        <w:p w14:paraId="40EE06AC" w14:textId="77777777" w:rsidR="008A0D18" w:rsidRDefault="008A0D18" w:rsidP="00394918">
          <w:pPr>
            <w:pStyle w:val="Caption"/>
          </w:pPr>
        </w:p>
        <w:p w14:paraId="641DCD38" w14:textId="77777777" w:rsidR="008A0D18" w:rsidRDefault="008A0D18" w:rsidP="00394918">
          <w:pPr>
            <w:pStyle w:val="Caption"/>
          </w:pPr>
        </w:p>
        <w:p w14:paraId="28C6CBDA" w14:textId="77777777" w:rsidR="008A0D18" w:rsidRDefault="008A0D18" w:rsidP="00394918">
          <w:pPr>
            <w:pStyle w:val="Caption"/>
          </w:pPr>
        </w:p>
        <w:p w14:paraId="74255A2B" w14:textId="77777777" w:rsidR="008A0D18" w:rsidRDefault="008A0D18" w:rsidP="00394918">
          <w:pPr>
            <w:pStyle w:val="Caption"/>
          </w:pPr>
        </w:p>
        <w:p w14:paraId="3FDC1AFC" w14:textId="77777777" w:rsidR="008A0D18" w:rsidRDefault="008A0D18" w:rsidP="00394918">
          <w:pPr>
            <w:pStyle w:val="Caption"/>
          </w:pPr>
        </w:p>
        <w:p w14:paraId="27D588F8" w14:textId="58012B04" w:rsidR="0025101F" w:rsidRDefault="00394918" w:rsidP="00394918">
          <w:pPr>
            <w:pStyle w:val="Caption"/>
          </w:pPr>
          <w:r>
            <w:t xml:space="preserve">Figure </w:t>
          </w:r>
          <w:fldSimple w:instr=" SEQ Figure \* ARABIC ">
            <w:r w:rsidR="005637FB">
              <w:rPr>
                <w:noProof/>
              </w:rPr>
              <w:t>4</w:t>
            </w:r>
          </w:fldSimple>
        </w:p>
      </w:sdtContent>
    </w:sdt>
    <w:bookmarkEnd w:id="247" w:displacedByCustomXml="prev"/>
    <w:bookmarkEnd w:id="246" w:displacedByCustomXml="prev"/>
    <w:p w14:paraId="7BF1577D" w14:textId="630A3CEC" w:rsidR="0025101F" w:rsidRDefault="0025101F" w:rsidP="0025101F">
      <w:pPr>
        <w:pStyle w:val="APAFigureCaption"/>
      </w:pPr>
      <w:r>
        <w:t>Rey's Words Signed Correct</w:t>
      </w:r>
    </w:p>
    <w:p w14:paraId="5BDD6767" w14:textId="168F78F7" w:rsidR="00B836AE" w:rsidRDefault="00B836AE" w:rsidP="00562EEA">
      <w:pPr>
        <w:pStyle w:val="APAFigureNumber"/>
      </w:pPr>
    </w:p>
    <w:bookmarkStart w:id="248" w:name="_Toc70084867" w:displacedByCustomXml="next"/>
    <w:bookmarkStart w:id="249" w:name="_Toc70082963" w:displacedByCustomXml="next"/>
    <w:sdt>
      <w:sdtPr>
        <w:tag w:val="F_5E2FC068-612C-49D3-9A14-56F80D78A5E5"/>
        <w:id w:val="2036155651"/>
        <w:placeholder>
          <w:docPart w:val="DefaultPlaceholder_-1854013440"/>
        </w:placeholder>
        <w15:appearance w15:val="hidden"/>
      </w:sdtPr>
      <w:sdtEndPr/>
      <w:sdtContent>
        <w:p w14:paraId="0B11E80A" w14:textId="68F522D6" w:rsidR="008A0D18" w:rsidRDefault="008A0D18" w:rsidP="00394918">
          <w:pPr>
            <w:pStyle w:val="Caption"/>
          </w:pPr>
          <w:r>
            <w:rPr>
              <w:noProof/>
            </w:rPr>
            <w:drawing>
              <wp:anchor distT="0" distB="0" distL="114300" distR="114300" simplePos="0" relativeHeight="251875328" behindDoc="0" locked="0" layoutInCell="1" allowOverlap="1" wp14:anchorId="131A1F13" wp14:editId="4CC8FD4A">
                <wp:simplePos x="0" y="0"/>
                <wp:positionH relativeFrom="column">
                  <wp:posOffset>317500</wp:posOffset>
                </wp:positionH>
                <wp:positionV relativeFrom="paragraph">
                  <wp:posOffset>0</wp:posOffset>
                </wp:positionV>
                <wp:extent cx="4701571" cy="7132320"/>
                <wp:effectExtent l="0" t="0" r="381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47">
                          <a:extLst>
                            <a:ext uri="{28A0092B-C50C-407E-A947-70E740481C1C}">
                              <a14:useLocalDpi xmlns:a14="http://schemas.microsoft.com/office/drawing/2010/main" val="0"/>
                            </a:ext>
                          </a:extLst>
                        </a:blip>
                        <a:stretch>
                          <a:fillRect/>
                        </a:stretch>
                      </pic:blipFill>
                      <pic:spPr>
                        <a:xfrm>
                          <a:off x="0" y="0"/>
                          <a:ext cx="4701571" cy="7132320"/>
                        </a:xfrm>
                        <a:prstGeom prst="rect">
                          <a:avLst/>
                        </a:prstGeom>
                      </pic:spPr>
                    </pic:pic>
                  </a:graphicData>
                </a:graphic>
              </wp:anchor>
            </w:drawing>
          </w:r>
        </w:p>
        <w:p w14:paraId="0E81378F" w14:textId="77777777" w:rsidR="008A0D18" w:rsidRDefault="008A0D18" w:rsidP="00394918">
          <w:pPr>
            <w:pStyle w:val="Caption"/>
          </w:pPr>
        </w:p>
        <w:p w14:paraId="5B529DEE" w14:textId="77777777" w:rsidR="008A0D18" w:rsidRDefault="008A0D18" w:rsidP="00394918">
          <w:pPr>
            <w:pStyle w:val="Caption"/>
          </w:pPr>
        </w:p>
        <w:p w14:paraId="059AA330" w14:textId="77777777" w:rsidR="008A0D18" w:rsidRDefault="008A0D18" w:rsidP="00394918">
          <w:pPr>
            <w:pStyle w:val="Caption"/>
          </w:pPr>
        </w:p>
        <w:p w14:paraId="15CE717B" w14:textId="77777777" w:rsidR="008A0D18" w:rsidRDefault="008A0D18" w:rsidP="00394918">
          <w:pPr>
            <w:pStyle w:val="Caption"/>
          </w:pPr>
        </w:p>
        <w:p w14:paraId="6D5399A8" w14:textId="77777777" w:rsidR="008A0D18" w:rsidRDefault="008A0D18" w:rsidP="00394918">
          <w:pPr>
            <w:pStyle w:val="Caption"/>
          </w:pPr>
        </w:p>
        <w:p w14:paraId="56EFB857" w14:textId="77777777" w:rsidR="008A0D18" w:rsidRDefault="008A0D18" w:rsidP="00394918">
          <w:pPr>
            <w:pStyle w:val="Caption"/>
          </w:pPr>
        </w:p>
        <w:p w14:paraId="523DDF74" w14:textId="77777777" w:rsidR="008A0D18" w:rsidRDefault="008A0D18" w:rsidP="00394918">
          <w:pPr>
            <w:pStyle w:val="Caption"/>
          </w:pPr>
        </w:p>
        <w:p w14:paraId="143DC850" w14:textId="77777777" w:rsidR="008A0D18" w:rsidRDefault="008A0D18" w:rsidP="00394918">
          <w:pPr>
            <w:pStyle w:val="Caption"/>
          </w:pPr>
        </w:p>
        <w:p w14:paraId="59A7F22B" w14:textId="77777777" w:rsidR="008A0D18" w:rsidRDefault="008A0D18" w:rsidP="00394918">
          <w:pPr>
            <w:pStyle w:val="Caption"/>
          </w:pPr>
        </w:p>
        <w:p w14:paraId="42F9F14D" w14:textId="77777777" w:rsidR="008A0D18" w:rsidRDefault="008A0D18" w:rsidP="00394918">
          <w:pPr>
            <w:pStyle w:val="Caption"/>
          </w:pPr>
        </w:p>
        <w:p w14:paraId="7D6F5289" w14:textId="77777777" w:rsidR="008A0D18" w:rsidRDefault="008A0D18" w:rsidP="00394918">
          <w:pPr>
            <w:pStyle w:val="Caption"/>
          </w:pPr>
        </w:p>
        <w:p w14:paraId="46DD9759" w14:textId="77777777" w:rsidR="008A0D18" w:rsidRDefault="008A0D18" w:rsidP="00394918">
          <w:pPr>
            <w:pStyle w:val="Caption"/>
          </w:pPr>
        </w:p>
        <w:p w14:paraId="3E74EE67" w14:textId="77777777" w:rsidR="008A0D18" w:rsidRDefault="008A0D18" w:rsidP="00394918">
          <w:pPr>
            <w:pStyle w:val="Caption"/>
          </w:pPr>
        </w:p>
        <w:p w14:paraId="17C36CA0" w14:textId="77777777" w:rsidR="008A0D18" w:rsidRDefault="008A0D18" w:rsidP="00394918">
          <w:pPr>
            <w:pStyle w:val="Caption"/>
          </w:pPr>
        </w:p>
        <w:p w14:paraId="6C4DAABE" w14:textId="77777777" w:rsidR="008A0D18" w:rsidRDefault="008A0D18" w:rsidP="00394918">
          <w:pPr>
            <w:pStyle w:val="Caption"/>
          </w:pPr>
        </w:p>
        <w:p w14:paraId="5725CB67" w14:textId="77777777" w:rsidR="008A0D18" w:rsidRDefault="008A0D18" w:rsidP="00394918">
          <w:pPr>
            <w:pStyle w:val="Caption"/>
          </w:pPr>
        </w:p>
        <w:p w14:paraId="73EBED89" w14:textId="77777777" w:rsidR="008A0D18" w:rsidRDefault="008A0D18" w:rsidP="00394918">
          <w:pPr>
            <w:pStyle w:val="Caption"/>
          </w:pPr>
        </w:p>
        <w:p w14:paraId="75C88064" w14:textId="77777777" w:rsidR="008A0D18" w:rsidRDefault="008A0D18" w:rsidP="00394918">
          <w:pPr>
            <w:pStyle w:val="Caption"/>
          </w:pPr>
        </w:p>
        <w:p w14:paraId="1AB4B532" w14:textId="77777777" w:rsidR="008A0D18" w:rsidRDefault="008A0D18" w:rsidP="00394918">
          <w:pPr>
            <w:pStyle w:val="Caption"/>
          </w:pPr>
        </w:p>
        <w:p w14:paraId="5F525795" w14:textId="77777777" w:rsidR="008A0D18" w:rsidRDefault="008A0D18" w:rsidP="00394918">
          <w:pPr>
            <w:pStyle w:val="Caption"/>
          </w:pPr>
        </w:p>
        <w:p w14:paraId="3C6E6DE9" w14:textId="77777777" w:rsidR="008A0D18" w:rsidRDefault="008A0D18" w:rsidP="00394918">
          <w:pPr>
            <w:pStyle w:val="Caption"/>
          </w:pPr>
        </w:p>
        <w:p w14:paraId="5DCCBA95" w14:textId="77777777" w:rsidR="008A0D18" w:rsidRDefault="008A0D18" w:rsidP="00394918">
          <w:pPr>
            <w:pStyle w:val="Caption"/>
          </w:pPr>
        </w:p>
        <w:p w14:paraId="40CE5DBB" w14:textId="77777777" w:rsidR="008A0D18" w:rsidRDefault="008A0D18" w:rsidP="00394918">
          <w:pPr>
            <w:pStyle w:val="Caption"/>
          </w:pPr>
        </w:p>
        <w:p w14:paraId="2A8B3D11" w14:textId="77777777" w:rsidR="008A0D18" w:rsidRDefault="008A0D18" w:rsidP="00394918">
          <w:pPr>
            <w:pStyle w:val="Caption"/>
          </w:pPr>
        </w:p>
        <w:p w14:paraId="6E8FE4D9" w14:textId="77777777" w:rsidR="008A0D18" w:rsidRDefault="008A0D18" w:rsidP="00394918">
          <w:pPr>
            <w:pStyle w:val="Caption"/>
          </w:pPr>
        </w:p>
        <w:p w14:paraId="6030DC35" w14:textId="77777777" w:rsidR="008A0D18" w:rsidRDefault="008A0D18" w:rsidP="00394918">
          <w:pPr>
            <w:pStyle w:val="Caption"/>
          </w:pPr>
        </w:p>
        <w:p w14:paraId="47EA1E77" w14:textId="77777777" w:rsidR="008A0D18" w:rsidRDefault="008A0D18" w:rsidP="00394918">
          <w:pPr>
            <w:pStyle w:val="Caption"/>
          </w:pPr>
        </w:p>
        <w:p w14:paraId="66978EE9" w14:textId="77777777" w:rsidR="008A0D18" w:rsidRDefault="008A0D18" w:rsidP="00394918">
          <w:pPr>
            <w:pStyle w:val="Caption"/>
          </w:pPr>
        </w:p>
        <w:p w14:paraId="6A4A6B50" w14:textId="1F464A27" w:rsidR="00562EEA" w:rsidRDefault="00394918" w:rsidP="00394918">
          <w:pPr>
            <w:pStyle w:val="Caption"/>
          </w:pPr>
          <w:r>
            <w:t xml:space="preserve">Figure </w:t>
          </w:r>
          <w:fldSimple w:instr=" SEQ Figure \* ARABIC ">
            <w:r w:rsidR="005637FB">
              <w:rPr>
                <w:noProof/>
              </w:rPr>
              <w:t>5</w:t>
            </w:r>
          </w:fldSimple>
        </w:p>
      </w:sdtContent>
    </w:sdt>
    <w:bookmarkEnd w:id="248" w:displacedByCustomXml="prev"/>
    <w:bookmarkEnd w:id="249" w:displacedByCustomXml="prev"/>
    <w:p w14:paraId="649CE70A" w14:textId="78E6A203" w:rsidR="00562EEA" w:rsidRDefault="00562EEA" w:rsidP="00562EEA">
      <w:pPr>
        <w:pStyle w:val="APAFigureCaption"/>
      </w:pPr>
      <w:r>
        <w:t>Lyndsey's Words Signed Correct</w:t>
      </w:r>
    </w:p>
    <w:p w14:paraId="0F00A110" w14:textId="47108949" w:rsidR="00562EEA" w:rsidRDefault="00562EEA" w:rsidP="00562EEA">
      <w:pPr>
        <w:pStyle w:val="APAFigure"/>
      </w:pPr>
    </w:p>
    <w:p w14:paraId="723A68F2" w14:textId="77777777" w:rsidR="00B96442" w:rsidRDefault="00B96442" w:rsidP="00EE228F">
      <w:pPr>
        <w:pStyle w:val="APAFigureCaption"/>
      </w:pPr>
    </w:p>
    <w:p w14:paraId="26F89175" w14:textId="77777777" w:rsidR="008A0D18" w:rsidRDefault="008A0D18" w:rsidP="00394918">
      <w:pPr>
        <w:pStyle w:val="Caption"/>
      </w:pPr>
      <w:bookmarkStart w:id="250" w:name="_Toc70084868"/>
      <w:r>
        <w:rPr>
          <w:noProof/>
        </w:rPr>
        <w:drawing>
          <wp:inline distT="0" distB="0" distL="0" distR="0" wp14:anchorId="56635F85" wp14:editId="3D544DC7">
            <wp:extent cx="4781990" cy="7134881"/>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8">
                      <a:extLst>
                        <a:ext uri="{28A0092B-C50C-407E-A947-70E740481C1C}">
                          <a14:useLocalDpi xmlns:a14="http://schemas.microsoft.com/office/drawing/2010/main" val="0"/>
                        </a:ext>
                      </a:extLst>
                    </a:blip>
                    <a:stretch>
                      <a:fillRect/>
                    </a:stretch>
                  </pic:blipFill>
                  <pic:spPr>
                    <a:xfrm>
                      <a:off x="0" y="0"/>
                      <a:ext cx="4781990" cy="7134881"/>
                    </a:xfrm>
                    <a:prstGeom prst="rect">
                      <a:avLst/>
                    </a:prstGeom>
                  </pic:spPr>
                </pic:pic>
              </a:graphicData>
            </a:graphic>
          </wp:inline>
        </w:drawing>
      </w:r>
    </w:p>
    <w:p w14:paraId="54FF088A" w14:textId="6638AAAD" w:rsidR="00394918" w:rsidRDefault="00394918" w:rsidP="00394918">
      <w:pPr>
        <w:pStyle w:val="Caption"/>
      </w:pPr>
      <w:r>
        <w:t xml:space="preserve">Figure </w:t>
      </w:r>
      <w:fldSimple w:instr=" SEQ Figure \* ARABIC ">
        <w:r w:rsidR="005637FB">
          <w:rPr>
            <w:noProof/>
          </w:rPr>
          <w:t>6</w:t>
        </w:r>
        <w:bookmarkEnd w:id="250"/>
      </w:fldSimple>
    </w:p>
    <w:p w14:paraId="65CC5B80" w14:textId="434C2CB9" w:rsidR="00EE228F" w:rsidRDefault="00EE228F" w:rsidP="00EE228F">
      <w:pPr>
        <w:pStyle w:val="APAFigureCaption"/>
      </w:pPr>
      <w:r>
        <w:t>Nick's Words Signed Correct</w:t>
      </w:r>
    </w:p>
    <w:sdt>
      <w:sdtPr>
        <w:tag w:val="F_D095C1B6-704C-405E-8527-26F6F04F1114"/>
        <w:id w:val="-356574187"/>
        <w:placeholder>
          <w:docPart w:val="DefaultPlaceholder_-1854013440"/>
        </w:placeholder>
        <w15:appearance w15:val="hidden"/>
      </w:sdtPr>
      <w:sdtEndPr/>
      <w:sdtContent>
        <w:bookmarkStart w:id="251" w:name="_Toc70084869" w:displacedByCustomXml="prev"/>
        <w:bookmarkStart w:id="252" w:name="_Toc70082965" w:displacedByCustomXml="prev"/>
        <w:p w14:paraId="209160B7" w14:textId="77777777" w:rsidR="008A0D18" w:rsidRDefault="00E8284D" w:rsidP="00394918">
          <w:pPr>
            <w:pStyle w:val="Caption"/>
          </w:pPr>
          <w:r>
            <w:br w:type="page"/>
          </w:r>
          <w:r w:rsidR="008A0D18">
            <w:rPr>
              <w:noProof/>
            </w:rPr>
            <w:lastRenderedPageBreak/>
            <w:drawing>
              <wp:inline distT="0" distB="0" distL="0" distR="0" wp14:anchorId="6D9F3DF9" wp14:editId="11195BEA">
                <wp:extent cx="4798207" cy="704945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9">
                          <a:extLst>
                            <a:ext uri="{28A0092B-C50C-407E-A947-70E740481C1C}">
                              <a14:useLocalDpi xmlns:a14="http://schemas.microsoft.com/office/drawing/2010/main" val="0"/>
                            </a:ext>
                          </a:extLst>
                        </a:blip>
                        <a:stretch>
                          <a:fillRect/>
                        </a:stretch>
                      </pic:blipFill>
                      <pic:spPr>
                        <a:xfrm>
                          <a:off x="0" y="0"/>
                          <a:ext cx="4798207" cy="7049454"/>
                        </a:xfrm>
                        <a:prstGeom prst="rect">
                          <a:avLst/>
                        </a:prstGeom>
                      </pic:spPr>
                    </pic:pic>
                  </a:graphicData>
                </a:graphic>
              </wp:inline>
            </w:drawing>
          </w:r>
        </w:p>
        <w:p w14:paraId="29BC9766" w14:textId="14E7ED90" w:rsidR="00F2370E" w:rsidRDefault="00394918" w:rsidP="00394918">
          <w:pPr>
            <w:pStyle w:val="Caption"/>
          </w:pPr>
          <w:r>
            <w:t xml:space="preserve">Figure </w:t>
          </w:r>
          <w:fldSimple w:instr=" SEQ Figure \* ARABIC ">
            <w:r w:rsidR="005637FB">
              <w:rPr>
                <w:noProof/>
              </w:rPr>
              <w:t>7</w:t>
            </w:r>
          </w:fldSimple>
          <w:r>
            <w:t xml:space="preserve"> </w:t>
          </w:r>
        </w:p>
      </w:sdtContent>
    </w:sdt>
    <w:bookmarkEnd w:id="251" w:displacedByCustomXml="prev"/>
    <w:bookmarkEnd w:id="252" w:displacedByCustomXml="prev"/>
    <w:p w14:paraId="1FDB99F5" w14:textId="77777777" w:rsidR="00F2370E" w:rsidRDefault="00F2370E" w:rsidP="00F2370E">
      <w:pPr>
        <w:pStyle w:val="APAFigureCaption"/>
      </w:pPr>
      <w:r>
        <w:t>Serena's Words Signed Correct</w:t>
      </w:r>
    </w:p>
    <w:p w14:paraId="008944D4" w14:textId="2EAB1BD0" w:rsidR="00F2370E" w:rsidRDefault="00F2370E" w:rsidP="00F2370E">
      <w:pPr>
        <w:pStyle w:val="APAFigure"/>
      </w:pPr>
    </w:p>
    <w:p w14:paraId="2A05AF8F" w14:textId="77777777" w:rsidR="00311008" w:rsidRDefault="00311008" w:rsidP="00021AF4">
      <w:pPr>
        <w:pStyle w:val="APAHeading2"/>
      </w:pPr>
    </w:p>
    <w:p w14:paraId="0A53DB74" w14:textId="6E4E9980" w:rsidR="00021AF4" w:rsidRDefault="00021AF4" w:rsidP="00981F8F">
      <w:pPr>
        <w:pStyle w:val="Heading2"/>
      </w:pPr>
      <w:bookmarkStart w:id="253" w:name="_Toc63007550"/>
      <w:bookmarkStart w:id="254" w:name="_Toc70082966"/>
      <w:bookmarkStart w:id="255" w:name="_Toc71718620"/>
      <w:r>
        <w:lastRenderedPageBreak/>
        <w:t>Social Validity</w:t>
      </w:r>
      <w:bookmarkEnd w:id="253"/>
      <w:bookmarkEnd w:id="254"/>
      <w:bookmarkEnd w:id="255"/>
    </w:p>
    <w:p w14:paraId="28525307" w14:textId="77777777" w:rsidR="00981F8F" w:rsidRPr="00981F8F" w:rsidRDefault="00981F8F" w:rsidP="00981F8F"/>
    <w:p w14:paraId="4E16A644" w14:textId="435B8F35" w:rsidR="00021AF4" w:rsidRDefault="00021AF4" w:rsidP="00021AF4">
      <w:pPr>
        <w:pStyle w:val="APA"/>
      </w:pPr>
      <w:r>
        <w:t>Survey results indicate 3 of 4 participants strongly agree and 1 participant agree</w:t>
      </w:r>
      <w:r w:rsidR="00D574E6">
        <w:t>s that</w:t>
      </w:r>
      <w:r>
        <w:t xml:space="preserve"> multimedia Cover, Copy Compare is an effective tool for learning new ASL vocabulary words.</w:t>
      </w:r>
      <w:r w:rsidR="00F2675C">
        <w:t xml:space="preserve"> </w:t>
      </w:r>
      <w:r>
        <w:t>All 4 participants would strongly recommend multimedia CCC to students wanting to improve ASL recall.</w:t>
      </w:r>
      <w:r w:rsidR="00F2675C">
        <w:t xml:space="preserve"> </w:t>
      </w:r>
      <w:r>
        <w:t>Three agreed multimedia CCC increased their recall and use of signs and 1 strongly agreed. All agreed they liked the procedures of the intervention and being able to work independently was a benefit of using CCC.</w:t>
      </w:r>
      <w:r w:rsidR="00F2675C">
        <w:t xml:space="preserve"> </w:t>
      </w:r>
      <w:r>
        <w:t xml:space="preserve">They all agreed Multimedia CCC was a benefit for </w:t>
      </w:r>
      <w:r w:rsidR="00455C2E">
        <w:t>them,</w:t>
      </w:r>
      <w:r>
        <w:t xml:space="preserve"> and others would like to use it</w:t>
      </w:r>
      <w:r w:rsidR="00F2675C">
        <w:t xml:space="preserve">. </w:t>
      </w:r>
    </w:p>
    <w:p w14:paraId="55F55039" w14:textId="563EE93A" w:rsidR="00021AF4" w:rsidRDefault="00021AF4" w:rsidP="00021AF4">
      <w:pPr>
        <w:pStyle w:val="APA"/>
      </w:pPr>
      <w:r>
        <w:t>Overall, each participant was eager to schedule each session and very pleasant to work with.</w:t>
      </w:r>
      <w:r w:rsidR="00F2675C">
        <w:t xml:space="preserve"> </w:t>
      </w:r>
      <w:r>
        <w:t>They were excited to learn some sign language and learn how the intervention could benefit them in other ways.</w:t>
      </w:r>
      <w:r w:rsidR="00F2675C">
        <w:t xml:space="preserve"> </w:t>
      </w:r>
      <w:r>
        <w:t>Some reported other types of</w:t>
      </w:r>
      <w:r w:rsidR="007E6CD3">
        <w:t xml:space="preserve"> strategies they had used </w:t>
      </w:r>
      <w:r w:rsidR="00245566">
        <w:t>as part of their education as it relates to dyslexia</w:t>
      </w:r>
      <w:r w:rsidR="005E1DD6">
        <w:t xml:space="preserve">; </w:t>
      </w:r>
      <w:r w:rsidR="00A40A66">
        <w:t>however,</w:t>
      </w:r>
      <w:r>
        <w:t xml:space="preserve"> none had used CCC before.</w:t>
      </w:r>
      <w:r w:rsidR="00F2675C">
        <w:t xml:space="preserve"> </w:t>
      </w:r>
      <w:r>
        <w:t>Each reported they liked the method as used in this study</w:t>
      </w:r>
      <w:r w:rsidR="00AB4F0F">
        <w:t>.</w:t>
      </w:r>
      <w:r w:rsidR="00F2675C">
        <w:t xml:space="preserve"> </w:t>
      </w:r>
    </w:p>
    <w:p w14:paraId="585F88BD" w14:textId="1D8DE1DB" w:rsidR="009E0B74" w:rsidRDefault="00021AF4" w:rsidP="00981F8F">
      <w:pPr>
        <w:pStyle w:val="Heading1"/>
      </w:pPr>
      <w:r>
        <w:br w:type="page"/>
      </w:r>
      <w:bookmarkStart w:id="256" w:name="_Toc63007551"/>
      <w:bookmarkStart w:id="257" w:name="_Toc70082967"/>
      <w:bookmarkStart w:id="258" w:name="_Toc71718621"/>
      <w:r w:rsidR="00B100C4">
        <w:lastRenderedPageBreak/>
        <w:t>C</w:t>
      </w:r>
      <w:r w:rsidR="009E0B74">
        <w:t xml:space="preserve">hapter </w:t>
      </w:r>
      <w:r w:rsidR="00735EE7">
        <w:t>5</w:t>
      </w:r>
      <w:bookmarkEnd w:id="256"/>
      <w:bookmarkEnd w:id="257"/>
      <w:bookmarkEnd w:id="258"/>
    </w:p>
    <w:p w14:paraId="0DF82A72" w14:textId="77777777" w:rsidR="00981F8F" w:rsidRPr="00981F8F" w:rsidRDefault="00981F8F" w:rsidP="00981F8F"/>
    <w:p w14:paraId="623B1194" w14:textId="6B4AFD55" w:rsidR="009E0B74" w:rsidRDefault="009E0B74" w:rsidP="00981F8F">
      <w:pPr>
        <w:pStyle w:val="Heading1"/>
      </w:pPr>
      <w:bookmarkStart w:id="259" w:name="_Toc63007552"/>
      <w:bookmarkStart w:id="260" w:name="_Toc70082968"/>
      <w:bookmarkStart w:id="261" w:name="_Toc71718622"/>
      <w:r>
        <w:t>Discussion</w:t>
      </w:r>
      <w:bookmarkEnd w:id="259"/>
      <w:bookmarkEnd w:id="260"/>
      <w:bookmarkEnd w:id="261"/>
    </w:p>
    <w:p w14:paraId="3C37ABAB" w14:textId="77777777" w:rsidR="00981F8F" w:rsidRPr="00981F8F" w:rsidRDefault="00981F8F" w:rsidP="00981F8F"/>
    <w:p w14:paraId="0885FCAF" w14:textId="77777777" w:rsidR="00A40A66" w:rsidRDefault="00A40A66" w:rsidP="00A40A66">
      <w:pPr>
        <w:pStyle w:val="APA"/>
      </w:pPr>
      <w:r>
        <w:t xml:space="preserve">In this chapter, a discussion of the findings is presented. Discussion includes an analysis of the findings and limitations of the study. Suggestions for future research, and implications for teachers will be presented and discussed. </w:t>
      </w:r>
    </w:p>
    <w:p w14:paraId="6CFB37B4" w14:textId="26B74BBD" w:rsidR="00BC3598" w:rsidRDefault="009E0B74" w:rsidP="005E4AC4">
      <w:pPr>
        <w:pStyle w:val="APA"/>
      </w:pPr>
      <w:r>
        <w:t xml:space="preserve">The results of this study indicate that the </w:t>
      </w:r>
      <w:r w:rsidR="001F6632">
        <w:t xml:space="preserve">multimedia CCC intervention was effective in </w:t>
      </w:r>
      <w:r w:rsidR="001F24DA">
        <w:t xml:space="preserve">teaching participants how to sign words in ASL. </w:t>
      </w:r>
      <w:r w:rsidR="000B460B">
        <w:t xml:space="preserve">There was </w:t>
      </w:r>
      <w:r w:rsidR="001F24DA">
        <w:t>an immediate</w:t>
      </w:r>
      <w:r w:rsidR="000B460B">
        <w:t xml:space="preserve"> increase in the total number of words signed correctly </w:t>
      </w:r>
      <w:r w:rsidR="00A55F5B">
        <w:t>for each</w:t>
      </w:r>
      <w:r w:rsidR="00AC4816">
        <w:t xml:space="preserve"> participant upon receiving the multimedia CCC intervention</w:t>
      </w:r>
      <w:r w:rsidR="008A6E22">
        <w:t xml:space="preserve"> and</w:t>
      </w:r>
      <w:r w:rsidR="001F24DA">
        <w:t>,</w:t>
      </w:r>
      <w:r w:rsidR="008A6E22">
        <w:t xml:space="preserve"> by using a multiple baseline design, a functional relation was </w:t>
      </w:r>
      <w:r w:rsidR="00A40A66">
        <w:t>established.</w:t>
      </w:r>
      <w:r w:rsidR="00F2675C">
        <w:t xml:space="preserve"> </w:t>
      </w:r>
      <w:r w:rsidR="00261D73">
        <w:t xml:space="preserve">For all </w:t>
      </w:r>
      <w:r w:rsidR="00AB4F0F">
        <w:t>participants,</w:t>
      </w:r>
      <w:r w:rsidR="00261D73">
        <w:t xml:space="preserve"> no more than 4 sessions were needed to establish an upward trend</w:t>
      </w:r>
      <w:r w:rsidR="006A5A5D">
        <w:t>,</w:t>
      </w:r>
      <w:r w:rsidR="00261D73">
        <w:t xml:space="preserve"> with most participants needing </w:t>
      </w:r>
      <w:r w:rsidR="005E1DD6">
        <w:t xml:space="preserve">only </w:t>
      </w:r>
      <w:r w:rsidR="00261D73">
        <w:t>3 sessions.</w:t>
      </w:r>
      <w:r w:rsidR="00F2675C">
        <w:t xml:space="preserve"> </w:t>
      </w:r>
      <w:r w:rsidR="004F7892">
        <w:t>Participants consistently increased the number of words signed correctly with each day of the intervention</w:t>
      </w:r>
      <w:r w:rsidR="006A5A5D">
        <w:t xml:space="preserve"> for the same set of words</w:t>
      </w:r>
      <w:r w:rsidR="004F7892">
        <w:t xml:space="preserve">, with the exception of one case. </w:t>
      </w:r>
      <w:r w:rsidR="00261D73">
        <w:t>During session 3</w:t>
      </w:r>
      <w:r w:rsidR="004C2B19">
        <w:t xml:space="preserve"> of the intervention</w:t>
      </w:r>
      <w:r w:rsidR="00261D73">
        <w:t xml:space="preserve">, Rey </w:t>
      </w:r>
      <w:r w:rsidR="004C2B19">
        <w:t xml:space="preserve">signed 6 words correctly when she </w:t>
      </w:r>
      <w:r w:rsidR="00261D73">
        <w:t xml:space="preserve">had previously signed 7 words correctly </w:t>
      </w:r>
      <w:r w:rsidR="004C2B19">
        <w:t>during session 2.</w:t>
      </w:r>
      <w:r w:rsidR="00F2675C">
        <w:t xml:space="preserve"> </w:t>
      </w:r>
      <w:r w:rsidR="007D24B1">
        <w:t xml:space="preserve">She used </w:t>
      </w:r>
      <w:r w:rsidR="004C2B19">
        <w:t xml:space="preserve">an incorrect location </w:t>
      </w:r>
      <w:r w:rsidR="007D24B1">
        <w:t>parameter when signing WOMAN by placing her hand on her forehead which is MAN.</w:t>
      </w:r>
      <w:r w:rsidR="00F2675C">
        <w:t xml:space="preserve"> </w:t>
      </w:r>
      <w:r w:rsidR="00A55F5B">
        <w:t xml:space="preserve">Maintenance data collected for sets 1 and 2 </w:t>
      </w:r>
      <w:r w:rsidR="00251E5A">
        <w:t xml:space="preserve">indicate </w:t>
      </w:r>
      <w:r w:rsidR="004C2B19">
        <w:t>that</w:t>
      </w:r>
      <w:r w:rsidR="005F46C2">
        <w:t xml:space="preserve"> most of the words taught </w:t>
      </w:r>
      <w:r w:rsidR="004C2B19">
        <w:t>we</w:t>
      </w:r>
      <w:r w:rsidR="005F46C2">
        <w:t>re retained.</w:t>
      </w:r>
      <w:r w:rsidR="00F2675C">
        <w:t xml:space="preserve"> </w:t>
      </w:r>
      <w:r w:rsidR="006A5A5D">
        <w:t>In fact, p</w:t>
      </w:r>
      <w:r w:rsidR="005F46C2">
        <w:t xml:space="preserve">articipants signed more words correctly during maintenance </w:t>
      </w:r>
      <w:r w:rsidR="00251E5A">
        <w:t>than</w:t>
      </w:r>
      <w:r w:rsidR="005F46C2">
        <w:t xml:space="preserve"> they did during</w:t>
      </w:r>
      <w:r w:rsidR="00A75352">
        <w:t xml:space="preserve"> intervention phase</w:t>
      </w:r>
      <w:r w:rsidR="00F2675C">
        <w:t xml:space="preserve">. </w:t>
      </w:r>
      <w:r w:rsidR="00251E5A">
        <w:t xml:space="preserve">These effects are consistent with previous findings </w:t>
      </w:r>
      <w:r w:rsidR="00815BE7">
        <w:t xml:space="preserve">on the intervention. </w:t>
      </w:r>
      <w:r w:rsidR="00330836" w:rsidRPr="00330836">
        <w:t>(Cates et al., 2007</w:t>
      </w:r>
      <w:r w:rsidR="001D3F66">
        <w:t xml:space="preserve">, </w:t>
      </w:r>
      <w:r w:rsidR="00330836" w:rsidRPr="00330836">
        <w:t>Hubbert et al., 2000</w:t>
      </w:r>
      <w:r w:rsidR="001D3F66">
        <w:t xml:space="preserve">, </w:t>
      </w:r>
      <w:r w:rsidR="00330836" w:rsidRPr="00330836">
        <w:t>Nies &amp; Belfiore, 2006</w:t>
      </w:r>
      <w:r w:rsidR="000D766B">
        <w:t>).</w:t>
      </w:r>
      <w:r w:rsidR="00F2675C">
        <w:t xml:space="preserve"> </w:t>
      </w:r>
      <w:r w:rsidR="00261D73">
        <w:t xml:space="preserve">As a self-managed intervention, the procedures for CCC allow for additional exposure to learning </w:t>
      </w:r>
      <w:r w:rsidR="00AC50B7">
        <w:t xml:space="preserve">separate from classroom instruction </w:t>
      </w:r>
      <w:r w:rsidR="00261D73">
        <w:t>in a clear and efficient manner which remained true for multimedia CCC.</w:t>
      </w:r>
      <w:r w:rsidR="00F2675C">
        <w:t xml:space="preserve"> </w:t>
      </w:r>
      <w:r w:rsidR="000D766B">
        <w:t xml:space="preserve">The </w:t>
      </w:r>
      <w:r w:rsidR="00313F4B">
        <w:t xml:space="preserve">findings </w:t>
      </w:r>
      <w:r w:rsidR="00261D73">
        <w:t xml:space="preserve">of this study contribute to what we understand about </w:t>
      </w:r>
      <w:r w:rsidR="00261D73">
        <w:lastRenderedPageBreak/>
        <w:t>the need to support instruction for students with dyslexia learning ASL as a second language.</w:t>
      </w:r>
      <w:r w:rsidR="00F2675C">
        <w:t xml:space="preserve"> </w:t>
      </w:r>
    </w:p>
    <w:p w14:paraId="24C5EE97" w14:textId="4CD84631" w:rsidR="005815D8" w:rsidRDefault="004D230C" w:rsidP="00981F8F">
      <w:pPr>
        <w:pStyle w:val="Heading2"/>
      </w:pPr>
      <w:bookmarkStart w:id="262" w:name="_Toc63007553"/>
      <w:bookmarkStart w:id="263" w:name="_Toc70082969"/>
      <w:bookmarkStart w:id="264" w:name="_Toc71718623"/>
      <w:r w:rsidRPr="00A40A66">
        <w:t>Why was CCC effective in ASL acquisition for learners with dyslexia</w:t>
      </w:r>
      <w:r w:rsidR="00C322E3" w:rsidRPr="00A40A66">
        <w:t>?</w:t>
      </w:r>
      <w:bookmarkEnd w:id="262"/>
      <w:bookmarkEnd w:id="263"/>
      <w:bookmarkEnd w:id="264"/>
    </w:p>
    <w:p w14:paraId="3621D389" w14:textId="77777777" w:rsidR="00981F8F" w:rsidRPr="00981F8F" w:rsidRDefault="00981F8F" w:rsidP="00981F8F"/>
    <w:p w14:paraId="7F68221B" w14:textId="57EAB37E" w:rsidR="00F751F9" w:rsidRPr="00A40A66" w:rsidRDefault="00F751F9" w:rsidP="00F751F9">
      <w:pPr>
        <w:pStyle w:val="APA"/>
      </w:pPr>
      <w:r w:rsidRPr="00A40A66">
        <w:t>A</w:t>
      </w:r>
      <w:r w:rsidR="0016393C" w:rsidRPr="00A40A66">
        <w:t>s identified in the standards for learning ASL</w:t>
      </w:r>
      <w:r w:rsidR="008F7501" w:rsidRPr="00A40A66">
        <w:t xml:space="preserve">, </w:t>
      </w:r>
      <w:r w:rsidR="00040316" w:rsidRPr="00A40A66">
        <w:t>standard 1.</w:t>
      </w:r>
      <w:r w:rsidR="008F7501" w:rsidRPr="00A40A66">
        <w:t>1 is to communicate in ASL.</w:t>
      </w:r>
      <w:r w:rsidR="00F2675C" w:rsidRPr="00A40A66">
        <w:t xml:space="preserve"> </w:t>
      </w:r>
      <w:r w:rsidR="007F6D5F" w:rsidRPr="00A40A66">
        <w:t>“Students use American Sign Language to engage in conversations and provide information, express feelings and emotions, and exchange opinions.”</w:t>
      </w:r>
      <w:r w:rsidR="00CC096A" w:rsidRPr="00A40A66">
        <w:t xml:space="preserve"> </w:t>
      </w:r>
      <w:r w:rsidR="00722FDE" w:rsidRPr="00A40A66">
        <w:t>(American Sign Language Teacher's Association [ASLTA], n.d.)</w:t>
      </w:r>
      <w:r w:rsidR="00F2675C" w:rsidRPr="00A40A66">
        <w:t xml:space="preserve"> </w:t>
      </w:r>
      <w:r w:rsidR="00F034BC" w:rsidRPr="00A40A66">
        <w:t xml:space="preserve">At the interpersonal level this is seen in the </w:t>
      </w:r>
      <w:r w:rsidR="00BE7409" w:rsidRPr="00A40A66">
        <w:t>learner’s</w:t>
      </w:r>
      <w:r w:rsidR="00F034BC" w:rsidRPr="00A40A66">
        <w:t xml:space="preserve"> ability to interact and negotiate meaning in the target language</w:t>
      </w:r>
      <w:r w:rsidR="00BE7409" w:rsidRPr="00A40A66">
        <w:t>.</w:t>
      </w:r>
      <w:r w:rsidR="00F2675C" w:rsidRPr="00A40A66">
        <w:t xml:space="preserve"> </w:t>
      </w:r>
      <w:r w:rsidR="00BE7409" w:rsidRPr="00A40A66">
        <w:t>At the presentational level, this is seen in the learner’s ability to present information</w:t>
      </w:r>
      <w:r w:rsidR="00921AE9" w:rsidRPr="00A40A66">
        <w:t xml:space="preserve"> to various audiences in the target language</w:t>
      </w:r>
      <w:r w:rsidR="00964A90" w:rsidRPr="00A40A66">
        <w:t xml:space="preserve"> </w:t>
      </w:r>
      <w:r w:rsidR="0001751C" w:rsidRPr="00A40A66">
        <w:t>(</w:t>
      </w:r>
      <w:r w:rsidR="0001751C" w:rsidRPr="00A40A66">
        <w:rPr>
          <w:rStyle w:val="Emphasis"/>
        </w:rPr>
        <w:t>World-readiness Standards for Learning Languages</w:t>
      </w:r>
      <w:r w:rsidR="0001751C" w:rsidRPr="00A40A66">
        <w:t>, n.d.)</w:t>
      </w:r>
      <w:r w:rsidR="00C40A6C" w:rsidRPr="00A40A66">
        <w:t>.</w:t>
      </w:r>
      <w:r w:rsidR="00F2675C" w:rsidRPr="00A40A66">
        <w:t xml:space="preserve"> </w:t>
      </w:r>
      <w:r w:rsidR="005965AB" w:rsidRPr="00A40A66">
        <w:t>For learners with dyslexia, the ability to recall information is impeded.</w:t>
      </w:r>
      <w:r w:rsidR="00F2675C" w:rsidRPr="00A40A66">
        <w:t xml:space="preserve"> </w:t>
      </w:r>
      <w:r w:rsidR="005965AB" w:rsidRPr="00A40A66">
        <w:t xml:space="preserve">To develop automaticity, </w:t>
      </w:r>
      <w:r w:rsidR="00860C1F" w:rsidRPr="00A40A66">
        <w:t xml:space="preserve">greater </w:t>
      </w:r>
      <w:r w:rsidR="00610361" w:rsidRPr="00A40A66">
        <w:t>repetition,</w:t>
      </w:r>
      <w:r w:rsidR="00860C1F" w:rsidRPr="00A40A66">
        <w:t xml:space="preserve"> and opportunities to interact with vocabulary is needed.</w:t>
      </w:r>
      <w:r w:rsidR="00F2675C" w:rsidRPr="00A40A66">
        <w:t xml:space="preserve"> </w:t>
      </w:r>
      <w:r w:rsidR="00577B47" w:rsidRPr="00A40A66">
        <w:t>As ASL is a visual language</w:t>
      </w:r>
      <w:r w:rsidR="0056481A" w:rsidRPr="00A40A66">
        <w:t>,</w:t>
      </w:r>
      <w:r w:rsidR="00577B47" w:rsidRPr="00A40A66">
        <w:t xml:space="preserve"> appropriate language models are </w:t>
      </w:r>
      <w:r w:rsidR="00F95CC0" w:rsidRPr="00A40A66">
        <w:t xml:space="preserve">not </w:t>
      </w:r>
      <w:r w:rsidR="00934149" w:rsidRPr="00A40A66">
        <w:t xml:space="preserve">readily available </w:t>
      </w:r>
      <w:r w:rsidR="0056481A" w:rsidRPr="00A40A66">
        <w:t>for</w:t>
      </w:r>
      <w:r w:rsidR="00934149" w:rsidRPr="00A40A66">
        <w:t xml:space="preserve"> students</w:t>
      </w:r>
      <w:r w:rsidR="00DD67DE" w:rsidRPr="00A40A66">
        <w:t xml:space="preserve"> to practice </w:t>
      </w:r>
      <w:r w:rsidR="0056481A" w:rsidRPr="00A40A66">
        <w:t>using correct production of signs.</w:t>
      </w:r>
      <w:r w:rsidR="00F2675C" w:rsidRPr="00A40A66">
        <w:t xml:space="preserve"> </w:t>
      </w:r>
      <w:r w:rsidR="00934149" w:rsidRPr="00A40A66">
        <w:t xml:space="preserve">Using </w:t>
      </w:r>
      <w:r w:rsidR="000C0B5C" w:rsidRPr="00A40A66">
        <w:t xml:space="preserve">multimedia </w:t>
      </w:r>
      <w:r w:rsidR="00934149" w:rsidRPr="00A40A66">
        <w:t xml:space="preserve">CCC allows the instructor to control the input of ASL while providing self-managed </w:t>
      </w:r>
      <w:r w:rsidR="00D37F26" w:rsidRPr="00A40A66">
        <w:t>practice for the learners.</w:t>
      </w:r>
      <w:r w:rsidR="00F2675C" w:rsidRPr="00A40A66">
        <w:t xml:space="preserve"> </w:t>
      </w:r>
      <w:r w:rsidR="000C0B5C" w:rsidRPr="00A40A66">
        <w:t xml:space="preserve">Multimedia </w:t>
      </w:r>
      <w:r w:rsidR="00687E53" w:rsidRPr="00A40A66">
        <w:t xml:space="preserve">CCC </w:t>
      </w:r>
      <w:r w:rsidR="008C594D" w:rsidRPr="00A40A66">
        <w:t>required the learners to respond quickly, increasing the automaticity of recall.</w:t>
      </w:r>
      <w:r w:rsidR="00F2675C" w:rsidRPr="00A40A66">
        <w:t xml:space="preserve"> </w:t>
      </w:r>
      <w:r w:rsidR="008C594D" w:rsidRPr="00A40A66">
        <w:t xml:space="preserve">When learners </w:t>
      </w:r>
      <w:r w:rsidR="00C12773" w:rsidRPr="00A40A66">
        <w:t>can</w:t>
      </w:r>
      <w:r w:rsidR="008C594D" w:rsidRPr="00A40A66">
        <w:t xml:space="preserve"> recall vocabulary at a faster rate, their ability to communicate with fluency</w:t>
      </w:r>
      <w:r w:rsidR="000C0B5C" w:rsidRPr="00A40A66">
        <w:t xml:space="preserve"> can</w:t>
      </w:r>
      <w:r w:rsidR="008C594D" w:rsidRPr="00A40A66">
        <w:t xml:space="preserve"> </w:t>
      </w:r>
      <w:r w:rsidR="000C0B5C" w:rsidRPr="00A40A66">
        <w:t>increase.</w:t>
      </w:r>
      <w:r w:rsidR="0056481A" w:rsidRPr="00A40A66">
        <w:t xml:space="preserve"> </w:t>
      </w:r>
    </w:p>
    <w:p w14:paraId="1D131D31" w14:textId="779EFFA3" w:rsidR="00C12773" w:rsidRPr="00A40A66" w:rsidRDefault="00C12773" w:rsidP="00F751F9">
      <w:pPr>
        <w:pStyle w:val="APA"/>
      </w:pPr>
      <w:r w:rsidRPr="00A40A66">
        <w:t xml:space="preserve">In addition to the increased </w:t>
      </w:r>
      <w:r w:rsidR="00D72257" w:rsidRPr="00A40A66">
        <w:t>recall of vocabulary, students</w:t>
      </w:r>
      <w:r w:rsidR="0081583B" w:rsidRPr="00A40A66">
        <w:t xml:space="preserve"> experienced success which increases self-confidence</w:t>
      </w:r>
      <w:r w:rsidR="00D17447" w:rsidRPr="00A40A66">
        <w:t>.</w:t>
      </w:r>
      <w:r w:rsidR="00F2675C" w:rsidRPr="00A40A66">
        <w:t xml:space="preserve"> </w:t>
      </w:r>
      <w:r w:rsidR="00D17447" w:rsidRPr="00A40A66">
        <w:t xml:space="preserve">As detailed in Krashen’s hypothesis, </w:t>
      </w:r>
      <w:r w:rsidR="0026467D" w:rsidRPr="00A40A66">
        <w:t xml:space="preserve">a high affective filter can </w:t>
      </w:r>
      <w:r w:rsidR="003E33BB" w:rsidRPr="00A40A66">
        <w:t>interfere with language acquisition.</w:t>
      </w:r>
      <w:r w:rsidR="00F2675C" w:rsidRPr="00A40A66">
        <w:t xml:space="preserve"> </w:t>
      </w:r>
      <w:r w:rsidR="001C348E" w:rsidRPr="00A40A66">
        <w:t>As students experience success with ASL, they will be more motivated to continue and to take risks.</w:t>
      </w:r>
      <w:r w:rsidR="00F2675C" w:rsidRPr="00A40A66">
        <w:t xml:space="preserve"> </w:t>
      </w:r>
      <w:r w:rsidR="00BB27CC" w:rsidRPr="00A40A66">
        <w:t>Participants all praised</w:t>
      </w:r>
      <w:r w:rsidR="00336DE9" w:rsidRPr="00A40A66">
        <w:t xml:space="preserve"> </w:t>
      </w:r>
      <w:r w:rsidR="00336DE9" w:rsidRPr="00A40A66">
        <w:lastRenderedPageBreak/>
        <w:t>multimedia</w:t>
      </w:r>
      <w:r w:rsidR="00BB27CC" w:rsidRPr="00A40A66">
        <w:t xml:space="preserve"> CCC as a</w:t>
      </w:r>
      <w:r w:rsidR="006640B5" w:rsidRPr="00A40A66">
        <w:t>n</w:t>
      </w:r>
      <w:r w:rsidR="00BB27CC" w:rsidRPr="00A40A66">
        <w:t xml:space="preserve"> </w:t>
      </w:r>
      <w:r w:rsidR="003D6C6A" w:rsidRPr="00A40A66">
        <w:t>intervention for learning ASL and enjoyed the process.</w:t>
      </w:r>
      <w:r w:rsidR="00F2675C" w:rsidRPr="00A40A66">
        <w:t xml:space="preserve"> </w:t>
      </w:r>
      <w:r w:rsidR="003D6C6A" w:rsidRPr="00A40A66">
        <w:t>They reported</w:t>
      </w:r>
      <w:r w:rsidR="006640B5" w:rsidRPr="00A40A66">
        <w:t xml:space="preserve"> they would recommend</w:t>
      </w:r>
      <w:r w:rsidR="00336DE9" w:rsidRPr="00A40A66">
        <w:t xml:space="preserve"> multimedia</w:t>
      </w:r>
      <w:r w:rsidR="006640B5" w:rsidRPr="00A40A66">
        <w:t xml:space="preserve"> CCC as an intervention </w:t>
      </w:r>
      <w:r w:rsidR="0097441C" w:rsidRPr="00A40A66">
        <w:t>to others.</w:t>
      </w:r>
      <w:r w:rsidR="00F2675C" w:rsidRPr="00A40A66">
        <w:t xml:space="preserve"> </w:t>
      </w:r>
    </w:p>
    <w:p w14:paraId="4EB2A81E" w14:textId="48956C5E" w:rsidR="00D40896" w:rsidRPr="00A40A66" w:rsidRDefault="00D40896" w:rsidP="00F751F9">
      <w:pPr>
        <w:pStyle w:val="APA"/>
      </w:pPr>
      <w:r w:rsidRPr="00A40A66">
        <w:t xml:space="preserve">Maintenance data also </w:t>
      </w:r>
      <w:r w:rsidR="00690E83" w:rsidRPr="00A40A66">
        <w:t xml:space="preserve">demonstrate the use of multimedia CCC </w:t>
      </w:r>
      <w:r w:rsidR="008321DB" w:rsidRPr="00A40A66">
        <w:t>allows learners to retain the new vocabulary while continuing to add new vocabulary.</w:t>
      </w:r>
      <w:r w:rsidR="00F2675C" w:rsidRPr="00A40A66">
        <w:t xml:space="preserve"> </w:t>
      </w:r>
      <w:r w:rsidR="00131472" w:rsidRPr="00A40A66">
        <w:t>Participants continued to recall vocabulary after intervention for the set discontinued.</w:t>
      </w:r>
      <w:r w:rsidR="00F2675C" w:rsidRPr="00A40A66">
        <w:t xml:space="preserve"> </w:t>
      </w:r>
      <w:r w:rsidR="00DA47B4" w:rsidRPr="00A40A66">
        <w:t>For communication to continue, vocabulary development must continue.</w:t>
      </w:r>
      <w:r w:rsidR="00F2675C" w:rsidRPr="00A40A66">
        <w:t xml:space="preserve"> </w:t>
      </w:r>
      <w:r w:rsidR="0056481A" w:rsidRPr="00A40A66">
        <w:t>The rapid multimedia CCC learning trials allowed the participants to engage in “over-learning which has been shown to increase maintenance” (Skinner</w:t>
      </w:r>
      <w:r w:rsidR="00A40A66" w:rsidRPr="00A40A66">
        <w:t>, 1997</w:t>
      </w:r>
      <w:r w:rsidR="0056481A" w:rsidRPr="00A40A66">
        <w:t>).</w:t>
      </w:r>
      <w:r w:rsidR="00F2675C" w:rsidRPr="00A40A66">
        <w:t xml:space="preserve"> </w:t>
      </w:r>
      <w:r w:rsidR="0056481A" w:rsidRPr="00A40A66">
        <w:t>Participants had multiple opportunities for practice in a very short amount of time which increased their fluency and accurate responses which supports the greater number of correct responses during maintenance phases.</w:t>
      </w:r>
      <w:r w:rsidR="00F2675C" w:rsidRPr="00A40A66">
        <w:t xml:space="preserve"> </w:t>
      </w:r>
      <w:r w:rsidR="006F5521" w:rsidRPr="00A40A66">
        <w:t xml:space="preserve">Multimedia CCC proved to be effective in allowing students to continue to build a larger vocabulary while retaining </w:t>
      </w:r>
      <w:r w:rsidR="00BA7240" w:rsidRPr="00A40A66">
        <w:t>previous vocabulary.</w:t>
      </w:r>
      <w:r w:rsidR="00F2675C" w:rsidRPr="00A40A66">
        <w:t xml:space="preserve"> </w:t>
      </w:r>
    </w:p>
    <w:p w14:paraId="32BAA574" w14:textId="0F1A1CD1" w:rsidR="003D6FDE" w:rsidRPr="00A40A66" w:rsidRDefault="0039198B" w:rsidP="003D6FDE">
      <w:pPr>
        <w:pStyle w:val="APA"/>
      </w:pPr>
      <w:r w:rsidRPr="00A40A66">
        <w:t xml:space="preserve">An observation </w:t>
      </w:r>
      <w:r w:rsidR="00E24CD4" w:rsidRPr="00A40A66">
        <w:t xml:space="preserve">from the researcher that indicates explicit instruction </w:t>
      </w:r>
      <w:r w:rsidR="0056481A" w:rsidRPr="00A40A66">
        <w:t xml:space="preserve">is needed </w:t>
      </w:r>
      <w:r w:rsidR="00E24CD4" w:rsidRPr="00A40A66">
        <w:t>in unique aspects of ASL</w:t>
      </w:r>
      <w:r w:rsidR="0056481A" w:rsidRPr="00A40A66">
        <w:t xml:space="preserve"> occurred when signs sharing similar parameters w</w:t>
      </w:r>
      <w:r w:rsidR="00A40A66" w:rsidRPr="00A40A66">
        <w:t>ere</w:t>
      </w:r>
      <w:r w:rsidR="0056481A" w:rsidRPr="00A40A66">
        <w:t xml:space="preserve"> introduced.</w:t>
      </w:r>
      <w:r w:rsidR="00F2675C" w:rsidRPr="00A40A66">
        <w:t xml:space="preserve"> </w:t>
      </w:r>
      <w:r w:rsidR="00616343" w:rsidRPr="00A40A66">
        <w:t>I</w:t>
      </w:r>
      <w:r w:rsidR="003111D9" w:rsidRPr="00A40A66">
        <w:t xml:space="preserve">n set 1 the </w:t>
      </w:r>
      <w:r w:rsidR="00A93797" w:rsidRPr="00A40A66">
        <w:t xml:space="preserve">word </w:t>
      </w:r>
      <w:r w:rsidR="00A93797" w:rsidRPr="00A40A66">
        <w:rPr>
          <w:i/>
          <w:iCs/>
        </w:rPr>
        <w:t>forget</w:t>
      </w:r>
      <w:r w:rsidR="0086776A" w:rsidRPr="00A40A66">
        <w:rPr>
          <w:i/>
          <w:iCs/>
        </w:rPr>
        <w:t xml:space="preserve"> </w:t>
      </w:r>
      <w:r w:rsidR="00133457" w:rsidRPr="00A40A66">
        <w:t>was signed correctly by all 4 participants.</w:t>
      </w:r>
      <w:r w:rsidR="00F2675C" w:rsidRPr="00A40A66">
        <w:t xml:space="preserve"> </w:t>
      </w:r>
      <w:r w:rsidR="00133457" w:rsidRPr="00A40A66">
        <w:t xml:space="preserve">In set 2 the work </w:t>
      </w:r>
      <w:r w:rsidR="009A25C5" w:rsidRPr="00A40A66">
        <w:rPr>
          <w:i/>
          <w:iCs/>
        </w:rPr>
        <w:t>black</w:t>
      </w:r>
      <w:r w:rsidR="009A25C5" w:rsidRPr="00A40A66">
        <w:t xml:space="preserve"> is introduced.</w:t>
      </w:r>
      <w:r w:rsidR="00F2675C" w:rsidRPr="00A40A66">
        <w:t xml:space="preserve"> </w:t>
      </w:r>
      <w:r w:rsidR="00A93797" w:rsidRPr="00A40A66">
        <w:rPr>
          <w:i/>
          <w:iCs/>
        </w:rPr>
        <w:t xml:space="preserve">Forget </w:t>
      </w:r>
      <w:r w:rsidR="00A93797" w:rsidRPr="00A40A66">
        <w:t>and</w:t>
      </w:r>
      <w:r w:rsidR="009A25C5" w:rsidRPr="00A40A66">
        <w:t xml:space="preserve"> </w:t>
      </w:r>
      <w:r w:rsidR="00987E9F" w:rsidRPr="00A40A66">
        <w:rPr>
          <w:i/>
          <w:iCs/>
        </w:rPr>
        <w:t xml:space="preserve">black </w:t>
      </w:r>
      <w:r w:rsidR="00987E9F" w:rsidRPr="00A40A66">
        <w:t>are</w:t>
      </w:r>
      <w:r w:rsidR="009A25C5" w:rsidRPr="00A40A66">
        <w:t xml:space="preserve"> distinguished but 1 para</w:t>
      </w:r>
      <w:r w:rsidR="00086208" w:rsidRPr="00A40A66">
        <w:t>meter</w:t>
      </w:r>
      <w:r w:rsidR="00911E7F" w:rsidRPr="00A40A66">
        <w:t>, handshape</w:t>
      </w:r>
      <w:r w:rsidR="00EA35BA" w:rsidRPr="00A40A66">
        <w:t>.</w:t>
      </w:r>
      <w:r w:rsidR="00F2675C" w:rsidRPr="00A40A66">
        <w:t xml:space="preserve"> </w:t>
      </w:r>
      <w:r w:rsidR="00EA35BA" w:rsidRPr="00A40A66">
        <w:t xml:space="preserve">When signing </w:t>
      </w:r>
      <w:r w:rsidR="00EA35BA" w:rsidRPr="00A40A66">
        <w:rPr>
          <w:i/>
          <w:iCs/>
        </w:rPr>
        <w:t xml:space="preserve">black </w:t>
      </w:r>
      <w:r w:rsidR="00EA35BA" w:rsidRPr="00A40A66">
        <w:t>the handshape is a 1-hand</w:t>
      </w:r>
      <w:r w:rsidR="00616343" w:rsidRPr="00A40A66">
        <w:t xml:space="preserve"> moving across the forehead.</w:t>
      </w:r>
      <w:r w:rsidR="00F2675C" w:rsidRPr="00A40A66">
        <w:t xml:space="preserve"> </w:t>
      </w:r>
      <w:r w:rsidR="00EA35BA" w:rsidRPr="00A40A66">
        <w:t xml:space="preserve">When signing </w:t>
      </w:r>
      <w:r w:rsidR="00EA35BA" w:rsidRPr="00A40A66">
        <w:rPr>
          <w:i/>
          <w:iCs/>
        </w:rPr>
        <w:t xml:space="preserve">forget, </w:t>
      </w:r>
      <w:r w:rsidR="00EA35BA" w:rsidRPr="00A40A66">
        <w:t xml:space="preserve">the handshape is a </w:t>
      </w:r>
      <w:r w:rsidR="00483B61" w:rsidRPr="00A40A66">
        <w:t>closed-5</w:t>
      </w:r>
      <w:r w:rsidR="00AB77E8" w:rsidRPr="00A40A66">
        <w:t xml:space="preserve"> hand moving cross the forehead. </w:t>
      </w:r>
      <w:r w:rsidR="00483B61" w:rsidRPr="00A40A66">
        <w:t xml:space="preserve">(see Figure </w:t>
      </w:r>
      <w:r w:rsidR="008B124B" w:rsidRPr="00A40A66">
        <w:t>5</w:t>
      </w:r>
      <w:r w:rsidR="00483B61" w:rsidRPr="00A40A66">
        <w:t>)</w:t>
      </w:r>
      <w:r w:rsidR="00485E49" w:rsidRPr="00A40A66">
        <w:t>.</w:t>
      </w:r>
      <w:r w:rsidR="00F2675C" w:rsidRPr="00A40A66">
        <w:t xml:space="preserve"> </w:t>
      </w:r>
      <w:r w:rsidR="00AB77E8" w:rsidRPr="00A40A66">
        <w:t xml:space="preserve">It seemed this subtle difference may have contributed to </w:t>
      </w:r>
      <w:r w:rsidR="000E3BC2" w:rsidRPr="00A40A66">
        <w:t xml:space="preserve">errors in recall as participants may have confused the </w:t>
      </w:r>
      <w:r w:rsidR="00A40A66" w:rsidRPr="00A40A66">
        <w:t xml:space="preserve">2 </w:t>
      </w:r>
      <w:r w:rsidR="000E3BC2" w:rsidRPr="00A40A66">
        <w:t xml:space="preserve">signs. </w:t>
      </w:r>
    </w:p>
    <w:p w14:paraId="15D750B2" w14:textId="77777777" w:rsidR="008A0D18" w:rsidRDefault="008A0D18">
      <w:pPr>
        <w:rPr>
          <w:b/>
          <w:bCs/>
        </w:rPr>
      </w:pPr>
      <w:bookmarkStart w:id="265" w:name="_Toc70084870"/>
      <w:r>
        <w:br w:type="page"/>
      </w:r>
    </w:p>
    <w:p w14:paraId="7C34C2CD" w14:textId="77777777" w:rsidR="008A0D18" w:rsidRDefault="008A0D18" w:rsidP="00394918">
      <w:pPr>
        <w:pStyle w:val="Caption"/>
      </w:pPr>
      <w:r w:rsidRPr="00A40A66">
        <w:rPr>
          <w:noProof/>
        </w:rPr>
        <w:lastRenderedPageBreak/>
        <w:drawing>
          <wp:inline distT="0" distB="0" distL="0" distR="0" wp14:anchorId="77DF0318" wp14:editId="4186A535">
            <wp:extent cx="2888230" cy="1097375"/>
            <wp:effectExtent l="0" t="0" r="7620" b="762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pic:nvPicPr>
                  <pic:blipFill>
                    <a:blip r:embed="rId50">
                      <a:extLst>
                        <a:ext uri="{28A0092B-C50C-407E-A947-70E740481C1C}">
                          <a14:useLocalDpi xmlns:a14="http://schemas.microsoft.com/office/drawing/2010/main" val="0"/>
                        </a:ext>
                      </a:extLst>
                    </a:blip>
                    <a:stretch>
                      <a:fillRect/>
                    </a:stretch>
                  </pic:blipFill>
                  <pic:spPr>
                    <a:xfrm>
                      <a:off x="0" y="0"/>
                      <a:ext cx="2888230" cy="1097375"/>
                    </a:xfrm>
                    <a:prstGeom prst="rect">
                      <a:avLst/>
                    </a:prstGeom>
                  </pic:spPr>
                </pic:pic>
              </a:graphicData>
            </a:graphic>
          </wp:inline>
        </w:drawing>
      </w:r>
    </w:p>
    <w:p w14:paraId="45AFA6DA" w14:textId="657CB4E6" w:rsidR="00394918" w:rsidRDefault="00394918" w:rsidP="00394918">
      <w:pPr>
        <w:pStyle w:val="Caption"/>
      </w:pPr>
      <w:r>
        <w:t xml:space="preserve">Figure </w:t>
      </w:r>
      <w:fldSimple w:instr=" SEQ Figure \* ARABIC ">
        <w:r w:rsidR="005637FB">
          <w:rPr>
            <w:noProof/>
          </w:rPr>
          <w:t>8</w:t>
        </w:r>
        <w:bookmarkEnd w:id="265"/>
      </w:fldSimple>
    </w:p>
    <w:p w14:paraId="0AD24B32" w14:textId="77777777" w:rsidR="00987E9F" w:rsidRPr="00A40A66" w:rsidRDefault="00987E9F" w:rsidP="00987E9F">
      <w:pPr>
        <w:pStyle w:val="APAFigureCaption"/>
      </w:pPr>
      <w:r w:rsidRPr="00A40A66">
        <w:t>Parameter difference</w:t>
      </w:r>
    </w:p>
    <w:p w14:paraId="1C3D6D0D" w14:textId="0D4A428F" w:rsidR="008A0D18" w:rsidRDefault="008A0D18" w:rsidP="00987E9F">
      <w:pPr>
        <w:pStyle w:val="APAFigure"/>
      </w:pPr>
    </w:p>
    <w:p w14:paraId="754A40D3" w14:textId="77777777" w:rsidR="008A0D18" w:rsidRDefault="008A0D18">
      <w:r>
        <w:br w:type="page"/>
      </w:r>
    </w:p>
    <w:p w14:paraId="1FBD6439" w14:textId="77777777" w:rsidR="00987E9F" w:rsidRPr="00A40A66" w:rsidRDefault="00987E9F" w:rsidP="00987E9F">
      <w:pPr>
        <w:pStyle w:val="APAFigure"/>
      </w:pPr>
    </w:p>
    <w:p w14:paraId="709F3003" w14:textId="652B7D60" w:rsidR="0036321C" w:rsidRPr="00A40A66" w:rsidRDefault="00EF60BB" w:rsidP="0036321C">
      <w:pPr>
        <w:pStyle w:val="APAFigureCaption"/>
        <w:rPr>
          <w:i w:val="0"/>
          <w:iCs/>
        </w:rPr>
      </w:pPr>
      <w:r w:rsidRPr="00A40A66">
        <w:t xml:space="preserve">Note: </w:t>
      </w:r>
      <w:r w:rsidRPr="00A40A66">
        <w:rPr>
          <w:i w:val="0"/>
          <w:iCs/>
        </w:rPr>
        <w:t xml:space="preserve">The distinction </w:t>
      </w:r>
      <w:r w:rsidR="005D7252" w:rsidRPr="00A40A66">
        <w:rPr>
          <w:i w:val="0"/>
          <w:iCs/>
        </w:rPr>
        <w:t>between each sign is the handshape</w:t>
      </w:r>
      <w:r w:rsidR="00BE3C9C" w:rsidRPr="00A40A66">
        <w:rPr>
          <w:i w:val="0"/>
          <w:iCs/>
        </w:rPr>
        <w:t xml:space="preserve"> </w:t>
      </w:r>
      <w:r w:rsidR="005D7252" w:rsidRPr="00A40A66">
        <w:rPr>
          <w:i w:val="0"/>
          <w:iCs/>
        </w:rPr>
        <w:t>(</w:t>
      </w:r>
      <w:r w:rsidR="005D7252" w:rsidRPr="00A40A66">
        <w:rPr>
          <w:rStyle w:val="Emphasis"/>
        </w:rPr>
        <w:t>ASL American Sign Language</w:t>
      </w:r>
      <w:r w:rsidR="005D7252" w:rsidRPr="00A40A66">
        <w:t>, 2020</w:t>
      </w:r>
      <w:r w:rsidR="005D7252" w:rsidRPr="00A40A66">
        <w:rPr>
          <w:i w:val="0"/>
          <w:iCs/>
        </w:rPr>
        <w:t>)</w:t>
      </w:r>
    </w:p>
    <w:p w14:paraId="3DD7A312" w14:textId="77777777" w:rsidR="005B26E2" w:rsidRDefault="00EE42ED" w:rsidP="00004A0B">
      <w:pPr>
        <w:pStyle w:val="APA"/>
      </w:pPr>
      <w:r w:rsidRPr="00A40A66">
        <w:t xml:space="preserve">Another observation was made by the researcher during post intervention </w:t>
      </w:r>
      <w:r w:rsidR="00AB3960" w:rsidRPr="00A40A66">
        <w:t>discussions with the participants.</w:t>
      </w:r>
      <w:r w:rsidR="00F2675C" w:rsidRPr="00A40A66">
        <w:t xml:space="preserve"> </w:t>
      </w:r>
      <w:r w:rsidR="000361FD" w:rsidRPr="00A40A66">
        <w:t xml:space="preserve">Participants </w:t>
      </w:r>
      <w:r w:rsidR="00AB3960" w:rsidRPr="00A40A66">
        <w:t>reported making connections with the formation of the signs and the meanings.</w:t>
      </w:r>
      <w:r w:rsidR="00F2675C" w:rsidRPr="00A40A66">
        <w:t xml:space="preserve"> </w:t>
      </w:r>
      <w:r w:rsidR="008506F0" w:rsidRPr="00A40A66">
        <w:t xml:space="preserve">Signs are placed into 2 </w:t>
      </w:r>
      <w:r w:rsidR="00AB3960" w:rsidRPr="00A40A66">
        <w:t>categories:</w:t>
      </w:r>
      <w:r w:rsidR="008506F0" w:rsidRPr="00A40A66">
        <w:t xml:space="preserve"> arbitrary and iconic</w:t>
      </w:r>
      <w:r w:rsidR="00446E4B" w:rsidRPr="00A40A66">
        <w:t>.</w:t>
      </w:r>
      <w:r w:rsidR="00F2675C" w:rsidRPr="00A40A66">
        <w:t xml:space="preserve"> </w:t>
      </w:r>
      <w:r w:rsidR="00446E4B" w:rsidRPr="00A40A66">
        <w:t xml:space="preserve">Iconic signs </w:t>
      </w:r>
      <w:r w:rsidR="0024070E" w:rsidRPr="00A40A66">
        <w:t xml:space="preserve">are ones in which the form resembles the meaning where an arbitrary sign </w:t>
      </w:r>
      <w:r w:rsidR="00CF02C6" w:rsidRPr="00A40A66">
        <w:t>there is no</w:t>
      </w:r>
      <w:r w:rsidR="00C86B18" w:rsidRPr="00A40A66">
        <w:t xml:space="preserve"> apparent reason</w:t>
      </w:r>
      <w:r w:rsidR="00CF02C6" w:rsidRPr="00A40A66">
        <w:t xml:space="preserve"> between the form and the meaning</w:t>
      </w:r>
      <w:r w:rsidR="00C86B18" w:rsidRPr="00A40A66">
        <w:t xml:space="preserve"> </w:t>
      </w:r>
      <w:r w:rsidR="002B2A7D" w:rsidRPr="00A40A66">
        <w:t>(Valli et al., 2011</w:t>
      </w:r>
      <w:r w:rsidR="00610361" w:rsidRPr="00A40A66">
        <w:t>).</w:t>
      </w:r>
      <w:r w:rsidR="00F2675C" w:rsidRPr="00A40A66">
        <w:t xml:space="preserve"> </w:t>
      </w:r>
      <w:r w:rsidR="00110DC7" w:rsidRPr="00A40A66">
        <w:t xml:space="preserve">Lyndsey made a connection of throwing dollars for the sign for </w:t>
      </w:r>
      <w:r w:rsidR="00110DC7" w:rsidRPr="00A40A66">
        <w:rPr>
          <w:i/>
          <w:iCs/>
        </w:rPr>
        <w:t>shop.</w:t>
      </w:r>
      <w:r w:rsidR="00F2675C" w:rsidRPr="00A40A66">
        <w:rPr>
          <w:i/>
          <w:iCs/>
        </w:rPr>
        <w:t xml:space="preserve"> </w:t>
      </w:r>
      <w:r w:rsidR="00110DC7" w:rsidRPr="00A40A66">
        <w:t>This aided her recall of the sign by associating shopping with money.</w:t>
      </w:r>
      <w:r w:rsidR="00F2675C" w:rsidRPr="00A40A66">
        <w:t xml:space="preserve"> </w:t>
      </w:r>
      <w:r w:rsidR="00110DC7" w:rsidRPr="00A40A66">
        <w:t xml:space="preserve">Nick made a connection to driving with the sign for </w:t>
      </w:r>
      <w:r w:rsidR="00110DC7" w:rsidRPr="00A40A66">
        <w:rPr>
          <w:i/>
          <w:iCs/>
        </w:rPr>
        <w:t>travel.</w:t>
      </w:r>
      <w:r w:rsidR="00F2675C" w:rsidRPr="00A40A66">
        <w:rPr>
          <w:i/>
          <w:iCs/>
        </w:rPr>
        <w:t xml:space="preserve"> </w:t>
      </w:r>
      <w:r w:rsidR="00110DC7" w:rsidRPr="00A40A66">
        <w:t>He stated the motion reminded him of turning the steering wheel.</w:t>
      </w:r>
      <w:r w:rsidR="00F2675C" w:rsidRPr="00A40A66">
        <w:t xml:space="preserve"> </w:t>
      </w:r>
      <w:r w:rsidR="00E9363B" w:rsidRPr="00A40A66">
        <w:t>Although the participants may not have chosen the actual meaning, they did make connections between the sign and a meaning.</w:t>
      </w:r>
      <w:r w:rsidR="00F2675C" w:rsidRPr="00A40A66">
        <w:t xml:space="preserve"> </w:t>
      </w:r>
      <w:r w:rsidR="00A246EF" w:rsidRPr="00A40A66">
        <w:t>They expressed the iconicity of the signs certainly made it easier to recall each one.</w:t>
      </w:r>
      <w:r w:rsidR="00F2675C" w:rsidRPr="00A40A66">
        <w:t xml:space="preserve"> </w:t>
      </w:r>
      <w:r w:rsidR="005E537F" w:rsidRPr="00A40A66">
        <w:t>Participants shared their own connections to these signs on the final day of data collection.</w:t>
      </w:r>
      <w:r w:rsidR="00F2675C" w:rsidRPr="00A40A66">
        <w:t xml:space="preserve"> </w:t>
      </w:r>
      <w:r w:rsidR="002E4B9A" w:rsidRPr="00A40A66">
        <w:t>Partici</w:t>
      </w:r>
      <w:r w:rsidR="002A6373" w:rsidRPr="00A40A66">
        <w:t xml:space="preserve">pants did not have the same personal iconicity </w:t>
      </w:r>
      <w:r w:rsidR="00025256" w:rsidRPr="00A40A66">
        <w:t>in signs.</w:t>
      </w:r>
      <w:r w:rsidR="00F2675C" w:rsidRPr="00A40A66">
        <w:t xml:space="preserve"> </w:t>
      </w:r>
      <w:r w:rsidR="000853C0" w:rsidRPr="00A40A66">
        <w:t xml:space="preserve">For example, </w:t>
      </w:r>
      <w:r w:rsidR="00960B04" w:rsidRPr="00A40A66">
        <w:t xml:space="preserve">the research could hear </w:t>
      </w:r>
      <w:r w:rsidR="000361FD" w:rsidRPr="00A40A66">
        <w:t xml:space="preserve">Nick quietly whisper “cook the bacon” </w:t>
      </w:r>
      <w:r w:rsidR="000853C0" w:rsidRPr="00A40A66">
        <w:t xml:space="preserve">each time </w:t>
      </w:r>
      <w:r w:rsidR="000361FD" w:rsidRPr="00A40A66">
        <w:t xml:space="preserve">he </w:t>
      </w:r>
      <w:r w:rsidR="000853C0" w:rsidRPr="00A40A66">
        <w:t>signed COOK to aid in recall</w:t>
      </w:r>
      <w:r w:rsidR="00960B04" w:rsidRPr="00A40A66">
        <w:t>.</w:t>
      </w:r>
      <w:r w:rsidR="00F2675C" w:rsidRPr="00A40A66">
        <w:t xml:space="preserve"> </w:t>
      </w:r>
      <w:r w:rsidR="000853C0" w:rsidRPr="00A40A66">
        <w:t>Seren</w:t>
      </w:r>
      <w:r w:rsidR="00960B04" w:rsidRPr="00A40A66">
        <w:t xml:space="preserve">a </w:t>
      </w:r>
      <w:r w:rsidR="000853C0" w:rsidRPr="00A40A66">
        <w:t>did not report any specific such devices to aid in recall.</w:t>
      </w:r>
      <w:r w:rsidR="00F2675C" w:rsidRPr="00A40A66">
        <w:t xml:space="preserve"> </w:t>
      </w:r>
      <w:r w:rsidR="000853C0" w:rsidRPr="00A40A66">
        <w:t>As previously mentioned, Lyndsey associated throwing money away for SHOP.</w:t>
      </w:r>
      <w:r w:rsidR="00F2675C" w:rsidRPr="00A40A66">
        <w:t xml:space="preserve"> </w:t>
      </w:r>
      <w:r w:rsidR="00B50BC3" w:rsidRPr="00A40A66">
        <w:t xml:space="preserve">The sign that garnered question by all 4 participants </w:t>
      </w:r>
      <w:r w:rsidR="008A7D8B" w:rsidRPr="00A40A66">
        <w:t xml:space="preserve">was </w:t>
      </w:r>
      <w:r w:rsidR="008A7D8B" w:rsidRPr="00A40A66">
        <w:rPr>
          <w:i/>
          <w:iCs/>
        </w:rPr>
        <w:t>Oh</w:t>
      </w:r>
      <w:r w:rsidR="00B50BC3" w:rsidRPr="00A40A66">
        <w:rPr>
          <w:i/>
          <w:iCs/>
        </w:rPr>
        <w:t>-I-see</w:t>
      </w:r>
      <w:r w:rsidR="008A7D8B" w:rsidRPr="00A40A66">
        <w:rPr>
          <w:i/>
          <w:iCs/>
        </w:rPr>
        <w:t>.</w:t>
      </w:r>
      <w:r w:rsidR="00F2675C" w:rsidRPr="00A40A66">
        <w:rPr>
          <w:i/>
          <w:iCs/>
        </w:rPr>
        <w:t xml:space="preserve"> </w:t>
      </w:r>
      <w:r w:rsidR="008A7D8B" w:rsidRPr="00A40A66">
        <w:t xml:space="preserve">This is an arbitrary sign and somewhat </w:t>
      </w:r>
      <w:r w:rsidR="002D318B" w:rsidRPr="00A40A66">
        <w:t>of a slang sign.</w:t>
      </w:r>
      <w:r w:rsidR="00F2675C" w:rsidRPr="00A40A66">
        <w:t xml:space="preserve"> </w:t>
      </w:r>
      <w:r w:rsidR="004D4803" w:rsidRPr="00A40A66">
        <w:t>Although 3</w:t>
      </w:r>
      <w:r w:rsidR="008C07F6" w:rsidRPr="00A40A66">
        <w:t xml:space="preserve"> of the 4 participants </w:t>
      </w:r>
      <w:r w:rsidR="004C6F4F" w:rsidRPr="00A40A66">
        <w:t>signed it correctly, they did not fully understand its meaning.</w:t>
      </w:r>
      <w:r w:rsidR="00F2675C" w:rsidRPr="00A40A66">
        <w:t xml:space="preserve"> </w:t>
      </w:r>
      <w:r w:rsidR="002E600C" w:rsidRPr="00A40A66">
        <w:t>This demonstra</w:t>
      </w:r>
      <w:r w:rsidR="000853C0" w:rsidRPr="00A40A66">
        <w:t>tes</w:t>
      </w:r>
      <w:r w:rsidR="002E600C" w:rsidRPr="00A40A66">
        <w:t xml:space="preserve"> how the intervention was successful in basic recall of signs but also indicates a limitation of comprehension and therefore, application.</w:t>
      </w:r>
      <w:r w:rsidR="00F2675C" w:rsidRPr="00A40A66">
        <w:t xml:space="preserve"> </w:t>
      </w:r>
      <w:r w:rsidR="00004A0B" w:rsidRPr="00A40A66">
        <w:t xml:space="preserve">Successful production of a </w:t>
      </w:r>
      <w:r w:rsidR="00610361" w:rsidRPr="00A40A66">
        <w:t>sign without</w:t>
      </w:r>
      <w:r w:rsidR="002E600C" w:rsidRPr="00A40A66">
        <w:t xml:space="preserve"> comprehension of </w:t>
      </w:r>
      <w:r w:rsidR="00021AF4" w:rsidRPr="00A40A66">
        <w:t>its</w:t>
      </w:r>
      <w:r w:rsidR="002E600C" w:rsidRPr="00A40A66">
        <w:t xml:space="preserve"> full </w:t>
      </w:r>
      <w:r w:rsidR="002E600C" w:rsidRPr="00A40A66">
        <w:lastRenderedPageBreak/>
        <w:t>meaning</w:t>
      </w:r>
      <w:r w:rsidR="00004A0B" w:rsidRPr="00A40A66">
        <w:t xml:space="preserve"> and </w:t>
      </w:r>
      <w:r w:rsidR="000853C0" w:rsidRPr="00A40A66">
        <w:t>practical use of the signs is limit</w:t>
      </w:r>
      <w:r w:rsidR="00004A0B" w:rsidRPr="00A40A66">
        <w:t>ing</w:t>
      </w:r>
      <w:r w:rsidR="00B14541" w:rsidRPr="00A40A66">
        <w:t>.</w:t>
      </w:r>
      <w:r w:rsidR="00F2675C" w:rsidRPr="00A40A66">
        <w:t xml:space="preserve"> </w:t>
      </w:r>
      <w:r w:rsidR="00B14541" w:rsidRPr="00A40A66">
        <w:t>When we look at</w:t>
      </w:r>
      <w:r w:rsidR="00245753" w:rsidRPr="00A40A66">
        <w:t xml:space="preserve"> second language acquisition and the first standard of ASL communication, the learner is able </w:t>
      </w:r>
      <w:r w:rsidR="00BE3168" w:rsidRPr="00A40A66">
        <w:t>engage in conversation</w:t>
      </w:r>
      <w:r w:rsidR="00FD6780" w:rsidRPr="00A40A66">
        <w:t>, obtaining information, expressing feelings and emotions, and exchanging opinions</w:t>
      </w:r>
      <w:r w:rsidR="00564DC7" w:rsidRPr="00A40A66">
        <w:t>.</w:t>
      </w:r>
      <w:r w:rsidR="00F2675C" w:rsidRPr="00A40A66">
        <w:t xml:space="preserve"> </w:t>
      </w:r>
      <w:r w:rsidR="00564DC7" w:rsidRPr="00A40A66">
        <w:t xml:space="preserve">If a learner only reproduces signs without understanding the meaning, there </w:t>
      </w:r>
      <w:r w:rsidR="00343E93" w:rsidRPr="00A40A66">
        <w:t>is not</w:t>
      </w:r>
      <w:r w:rsidR="00564DC7" w:rsidRPr="00A40A66">
        <w:t xml:space="preserve"> effective communication.</w:t>
      </w:r>
      <w:r w:rsidR="00F2675C" w:rsidRPr="00A40A66">
        <w:t xml:space="preserve"> </w:t>
      </w:r>
      <w:r w:rsidR="00642D87" w:rsidRPr="00A40A66">
        <w:t>The goal of higher</w:t>
      </w:r>
      <w:r w:rsidR="00DE33E3" w:rsidRPr="00A40A66">
        <w:t>-</w:t>
      </w:r>
      <w:r w:rsidR="00642D87" w:rsidRPr="00A40A66">
        <w:t xml:space="preserve">level </w:t>
      </w:r>
      <w:r w:rsidR="00DE33E3" w:rsidRPr="00A40A66">
        <w:t>language skills consisting of conversations and narrative comprehension requires learners to know the meaning and often multiple meanings of the signs.</w:t>
      </w:r>
      <w:r w:rsidR="00F2675C" w:rsidRPr="00A40A66">
        <w:t xml:space="preserve"> </w:t>
      </w:r>
      <w:r w:rsidR="00D04470" w:rsidRPr="00A40A66">
        <w:t>A deeper level of vocabulary use is needed for deeper levels of communication</w:t>
      </w:r>
      <w:r w:rsidR="00D66AA9" w:rsidRPr="00A40A66">
        <w:t xml:space="preserve"> (Khoii &amp; Sharififar, 2013).</w:t>
      </w:r>
      <w:r w:rsidR="00F2675C" w:rsidRPr="00A40A66">
        <w:t xml:space="preserve"> </w:t>
      </w:r>
      <w:r w:rsidR="00B11CDD" w:rsidRPr="00A40A66">
        <w:t>ASL linguistic features are complex as with any language.</w:t>
      </w:r>
      <w:r w:rsidR="00F2675C" w:rsidRPr="00A40A66">
        <w:t xml:space="preserve"> </w:t>
      </w:r>
      <w:r w:rsidR="00B11CDD" w:rsidRPr="00A40A66">
        <w:t>Simply sounding out a word with proper pronunciation in English does not indicate comprehension of the word</w:t>
      </w:r>
      <w:r w:rsidR="00A40A66" w:rsidRPr="00A40A66">
        <w:t>’</w:t>
      </w:r>
      <w:r w:rsidR="00B11CDD" w:rsidRPr="00A40A66">
        <w:t xml:space="preserve">s meaning, </w:t>
      </w:r>
      <w:r w:rsidR="00A40A66" w:rsidRPr="00A40A66">
        <w:t xml:space="preserve">and </w:t>
      </w:r>
      <w:r w:rsidR="00B11CDD" w:rsidRPr="00A40A66">
        <w:t>simply signing a word with proper use of parameters does not indicate comprehension of the word</w:t>
      </w:r>
      <w:r w:rsidR="00A40A66" w:rsidRPr="00A40A66">
        <w:t>’</w:t>
      </w:r>
      <w:r w:rsidR="00B11CDD" w:rsidRPr="00A40A66">
        <w:t>s meaning.</w:t>
      </w:r>
      <w:r w:rsidR="00F2675C" w:rsidRPr="00A40A66">
        <w:t xml:space="preserve"> </w:t>
      </w:r>
    </w:p>
    <w:p w14:paraId="1036AD17" w14:textId="75D9C140" w:rsidR="005E190C" w:rsidRPr="00A40A66" w:rsidRDefault="00564DC7" w:rsidP="00004A0B">
      <w:pPr>
        <w:pStyle w:val="APA"/>
      </w:pPr>
      <w:r w:rsidRPr="00A40A66">
        <w:t xml:space="preserve">As multimedia CCC is used </w:t>
      </w:r>
      <w:r w:rsidR="00797416" w:rsidRPr="00A40A66">
        <w:t xml:space="preserve">as an intervention, it is important for classroom instruction to support the meaning of </w:t>
      </w:r>
      <w:r w:rsidR="005E190C" w:rsidRPr="00A40A66">
        <w:t>the signs for accurate use.</w:t>
      </w:r>
      <w:r w:rsidR="00F2675C" w:rsidRPr="00A40A66">
        <w:t xml:space="preserve"> </w:t>
      </w:r>
      <w:r w:rsidR="00B11CDD" w:rsidRPr="00A40A66">
        <w:t xml:space="preserve">This is best seen in the use of </w:t>
      </w:r>
      <w:r w:rsidR="0046549E" w:rsidRPr="00A40A66">
        <w:t>non-manual</w:t>
      </w:r>
      <w:r w:rsidR="00B11CDD" w:rsidRPr="00A40A66">
        <w:t xml:space="preserve"> signals (NMS) in ASL.</w:t>
      </w:r>
      <w:r w:rsidR="00343E93">
        <w:t xml:space="preserve">  The researcher observed </w:t>
      </w:r>
      <w:r w:rsidR="00CE3A4C">
        <w:t xml:space="preserve">participants incorporating NMS during the production of signs in the trials.  Native speakers of ASL </w:t>
      </w:r>
      <w:r w:rsidR="00A06399">
        <w:t xml:space="preserve">will incorporate NMS and the stimuli depicted these expressions, mouth movements and other </w:t>
      </w:r>
      <w:r w:rsidR="00042F5A">
        <w:t xml:space="preserve">non-manual signals.  Although these are often not included as part of the parameters used </w:t>
      </w:r>
      <w:r w:rsidR="0040075C">
        <w:t xml:space="preserve">in evaluating correct production as they do not change meaning, NMS do add to the native like production of signs and can be equated to intonation in spoken languages.  The </w:t>
      </w:r>
      <w:r w:rsidR="00CC1EF8">
        <w:t xml:space="preserve">dependent variable of sign production was not evaluated on </w:t>
      </w:r>
      <w:r w:rsidR="00FB68F0">
        <w:t>NMS;</w:t>
      </w:r>
      <w:r w:rsidR="00CC1EF8">
        <w:t xml:space="preserve"> </w:t>
      </w:r>
      <w:r w:rsidR="00CE0BD5">
        <w:t>however,</w:t>
      </w:r>
      <w:r w:rsidR="00BA322B">
        <w:t xml:space="preserve"> participants did incorporate NMS in their sign production by mimicking the NMS of the native signer in the stimulus</w:t>
      </w:r>
      <w:r w:rsidR="00FB68F0">
        <w:t>.</w:t>
      </w:r>
      <w:r w:rsidR="00BA322B">
        <w:t xml:space="preserve"> </w:t>
      </w:r>
    </w:p>
    <w:p w14:paraId="658F7758" w14:textId="4776EC41" w:rsidR="0036321C" w:rsidRPr="00A40A66" w:rsidRDefault="005E190C" w:rsidP="0036321C">
      <w:pPr>
        <w:pStyle w:val="APA"/>
      </w:pPr>
      <w:r w:rsidRPr="00A40A66">
        <w:lastRenderedPageBreak/>
        <w:t>Multimedia CCC also allows learners to focus on other aspects of ASL communication</w:t>
      </w:r>
      <w:r w:rsidR="00B11CDD" w:rsidRPr="00A40A66">
        <w:t xml:space="preserve"> like NMS</w:t>
      </w:r>
      <w:r w:rsidRPr="00A40A66">
        <w:t xml:space="preserve"> </w:t>
      </w:r>
      <w:r w:rsidR="006B3159" w:rsidRPr="00A40A66">
        <w:t>Meaning is often relayed through facial expressions a</w:t>
      </w:r>
      <w:r w:rsidR="005E5345" w:rsidRPr="00A40A66">
        <w:t>s well as other nuances of the sign</w:t>
      </w:r>
      <w:r w:rsidR="000C0B5C" w:rsidRPr="00A40A66">
        <w:t>’s</w:t>
      </w:r>
      <w:r w:rsidR="005E5345" w:rsidRPr="00A40A66">
        <w:t xml:space="preserve"> production</w:t>
      </w:r>
      <w:r w:rsidR="0046549E" w:rsidRPr="00A40A66">
        <w:t xml:space="preserve"> (Reilly, 2010)</w:t>
      </w:r>
      <w:r w:rsidR="005E5345" w:rsidRPr="00A40A66">
        <w:t>.</w:t>
      </w:r>
      <w:r w:rsidR="00F2675C" w:rsidRPr="00A40A66">
        <w:t xml:space="preserve"> </w:t>
      </w:r>
      <w:r w:rsidR="005E5345" w:rsidRPr="00A40A66">
        <w:t xml:space="preserve">If the learner is overly focused on sign recall, they are unable to </w:t>
      </w:r>
      <w:r w:rsidR="000044E3" w:rsidRPr="00A40A66">
        <w:t>develop the other features of sign expressions.</w:t>
      </w:r>
      <w:r w:rsidR="00F2675C" w:rsidRPr="00A40A66">
        <w:t xml:space="preserve"> </w:t>
      </w:r>
      <w:r w:rsidR="00203094" w:rsidRPr="00A40A66">
        <w:t>McKee, et al</w:t>
      </w:r>
      <w:r w:rsidR="00A40A66" w:rsidRPr="00A40A66">
        <w:t xml:space="preserve"> (1992)</w:t>
      </w:r>
      <w:r w:rsidR="00203094" w:rsidRPr="00A40A66">
        <w:t xml:space="preserve"> noted students learning ASL as an L2 reported expressive use of grammatical ASL facial expressions and </w:t>
      </w:r>
      <w:r w:rsidR="00A40A66" w:rsidRPr="00A40A66">
        <w:t>nonmanual signals (</w:t>
      </w:r>
      <w:r w:rsidR="00203094" w:rsidRPr="00A40A66">
        <w:t>NMS</w:t>
      </w:r>
      <w:r w:rsidR="00A40A66" w:rsidRPr="00A40A66">
        <w:t>)</w:t>
      </w:r>
      <w:r w:rsidR="00203094" w:rsidRPr="00A40A66">
        <w:t xml:space="preserve"> as one of the most problematic aspects of learning ASL (1992).</w:t>
      </w:r>
      <w:r w:rsidR="00F2675C" w:rsidRPr="00A40A66">
        <w:t xml:space="preserve"> </w:t>
      </w:r>
      <w:r w:rsidR="00203094" w:rsidRPr="00A40A66">
        <w:t>These students were not identified with any L1 learning difficulties.</w:t>
      </w:r>
      <w:r w:rsidR="00F2675C" w:rsidRPr="00A40A66">
        <w:t xml:space="preserve"> </w:t>
      </w:r>
      <w:r w:rsidR="00203094" w:rsidRPr="00A40A66">
        <w:t>The teachers in the same study mentioned how infrequently students would attend to NMS when watching sign language.</w:t>
      </w:r>
      <w:r w:rsidR="00F2675C" w:rsidRPr="00A40A66">
        <w:t xml:space="preserve"> </w:t>
      </w:r>
      <w:r w:rsidR="00E45362" w:rsidRPr="00A40A66">
        <w:t xml:space="preserve">By increasing their ability to recall vocabulary, learners of ASL </w:t>
      </w:r>
      <w:r w:rsidR="004F6BB4" w:rsidRPr="00A40A66">
        <w:t>can</w:t>
      </w:r>
      <w:r w:rsidR="00E45362" w:rsidRPr="00A40A66">
        <w:t xml:space="preserve"> focus on other aspects of ASL expression not found in </w:t>
      </w:r>
      <w:r w:rsidR="00EF3B42" w:rsidRPr="00A40A66">
        <w:t>oral and orthographic languages</w:t>
      </w:r>
      <w:r w:rsidR="00F2675C" w:rsidRPr="00A40A66">
        <w:t xml:space="preserve">. </w:t>
      </w:r>
      <w:r w:rsidR="0046549E" w:rsidRPr="00A40A66">
        <w:t xml:space="preserve"> </w:t>
      </w:r>
      <w:r w:rsidR="006006EE">
        <w:t>With</w:t>
      </w:r>
      <w:r w:rsidR="00BD2977">
        <w:t xml:space="preserve"> </w:t>
      </w:r>
      <w:r w:rsidR="00220D6B">
        <w:t xml:space="preserve">ASL being offered more as a second language in secondary education, administrators </w:t>
      </w:r>
      <w:r w:rsidR="00C42EB8">
        <w:t>may push for students with dyslexia or reading disabilities to enrol</w:t>
      </w:r>
      <w:r w:rsidR="002655A1">
        <w:t>l</w:t>
      </w:r>
      <w:r w:rsidR="00C42EB8">
        <w:t xml:space="preserve"> in ASL</w:t>
      </w:r>
      <w:r w:rsidR="002655A1">
        <w:t xml:space="preserve"> classes.  It is important for instructors and administrators to be aware of the unique challenges and be able to address these for </w:t>
      </w:r>
      <w:r w:rsidR="007203CC">
        <w:t xml:space="preserve">student success.  This study does not address if ASL presents fewer learning challenges than other languages.  </w:t>
      </w:r>
    </w:p>
    <w:p w14:paraId="47FE6B63" w14:textId="439E6402" w:rsidR="00203094" w:rsidRPr="00A40A66" w:rsidRDefault="000853C0" w:rsidP="005C35F5">
      <w:pPr>
        <w:pStyle w:val="APA"/>
        <w:tabs>
          <w:tab w:val="left" w:pos="4590"/>
        </w:tabs>
      </w:pPr>
      <w:r w:rsidRPr="00A40A66">
        <w:t>Students with dyslexia struggle with processing speed and recall.</w:t>
      </w:r>
      <w:r w:rsidR="00F2675C" w:rsidRPr="00A40A66">
        <w:t xml:space="preserve"> </w:t>
      </w:r>
      <w:r w:rsidRPr="00A40A66">
        <w:t xml:space="preserve">By providing additional and independent practice with the skills through multimedia CCC, students </w:t>
      </w:r>
      <w:r w:rsidR="004F6BB4" w:rsidRPr="00A40A66">
        <w:t>can</w:t>
      </w:r>
      <w:r w:rsidRPr="00A40A66">
        <w:t xml:space="preserve"> have the repetition needed to improve recall of signs.</w:t>
      </w:r>
      <w:r w:rsidR="00F2675C" w:rsidRPr="00A40A66">
        <w:t xml:space="preserve"> </w:t>
      </w:r>
      <w:r w:rsidRPr="00A40A66">
        <w:t>Based on Krashen’s</w:t>
      </w:r>
      <w:r w:rsidR="005C35F5" w:rsidRPr="00A40A66">
        <w:t xml:space="preserve"> </w:t>
      </w:r>
      <w:r w:rsidR="00A004B4" w:rsidRPr="00A40A66">
        <w:t>(1985)</w:t>
      </w:r>
      <w:r w:rsidRPr="00A40A66">
        <w:t xml:space="preserve"> theories of second language acquisition, </w:t>
      </w:r>
      <w:r w:rsidR="00A67AA7" w:rsidRPr="00A40A66">
        <w:t xml:space="preserve">multimedia </w:t>
      </w:r>
      <w:r w:rsidR="00AC663A" w:rsidRPr="00A40A66">
        <w:t>CCC intervention is learning the signs while not acquiring the language.</w:t>
      </w:r>
      <w:r w:rsidR="00F2675C" w:rsidRPr="00A40A66">
        <w:t xml:space="preserve"> </w:t>
      </w:r>
      <w:r w:rsidR="00EA5ABD" w:rsidRPr="00A40A66">
        <w:t>Therefore, second language theory would suggest m</w:t>
      </w:r>
      <w:r w:rsidR="00D07F0B" w:rsidRPr="00A40A66">
        <w:t xml:space="preserve">ultimedia CCC </w:t>
      </w:r>
      <w:r w:rsidR="00A67AA7" w:rsidRPr="00A40A66">
        <w:t>cannot be used in isolation.</w:t>
      </w:r>
      <w:r w:rsidR="00F2675C" w:rsidRPr="00A40A66">
        <w:t xml:space="preserve"> </w:t>
      </w:r>
      <w:r w:rsidR="00EA5ABD" w:rsidRPr="00A40A66">
        <w:t>At the same time</w:t>
      </w:r>
      <w:r w:rsidR="00AC663A" w:rsidRPr="00A40A66">
        <w:t xml:space="preserve">, with the slower processing speed and recall found in students with dyslexia, conscious learning and </w:t>
      </w:r>
      <w:r w:rsidR="00AC663A" w:rsidRPr="00A40A66">
        <w:lastRenderedPageBreak/>
        <w:t>explicit instruction is necessary to allow students with dyslexia the ability to develop successful use of ASL</w:t>
      </w:r>
      <w:r w:rsidR="005C35F5" w:rsidRPr="00A40A66">
        <w:t xml:space="preserve"> </w:t>
      </w:r>
      <w:r w:rsidR="00373D7E" w:rsidRPr="00A40A66">
        <w:t>(</w:t>
      </w:r>
      <w:r w:rsidR="00373D7E" w:rsidRPr="00A40A66">
        <w:rPr>
          <w:rStyle w:val="Emphasis"/>
        </w:rPr>
        <w:t>Effective Reading Instruction - International Dyslexia Association</w:t>
      </w:r>
      <w:r w:rsidR="00373D7E" w:rsidRPr="00A40A66">
        <w:t>, n.d.)</w:t>
      </w:r>
      <w:r w:rsidR="00AC663A" w:rsidRPr="00A40A66">
        <w:t>.</w:t>
      </w:r>
      <w:r w:rsidR="00F2675C" w:rsidRPr="00A40A66">
        <w:t xml:space="preserve"> </w:t>
      </w:r>
    </w:p>
    <w:p w14:paraId="2B734E09" w14:textId="29E9C5BB" w:rsidR="00F25A5E" w:rsidRPr="00A40A66" w:rsidRDefault="00ED32FE" w:rsidP="00F25A5E">
      <w:pPr>
        <w:pStyle w:val="APA"/>
      </w:pPr>
      <w:r w:rsidRPr="00A40A66">
        <w:t xml:space="preserve">Krashen also </w:t>
      </w:r>
      <w:r w:rsidR="005B43EA" w:rsidRPr="00A40A66">
        <w:t xml:space="preserve">believes </w:t>
      </w:r>
      <w:r w:rsidR="00C366C4" w:rsidRPr="00A40A66">
        <w:t xml:space="preserve">meaningful interactions in the target language occur naturally </w:t>
      </w:r>
      <w:r w:rsidR="00F67A7F" w:rsidRPr="00A40A66">
        <w:t>with focus on the message and not the form.</w:t>
      </w:r>
      <w:r w:rsidR="00F2675C" w:rsidRPr="00A40A66">
        <w:t xml:space="preserve"> </w:t>
      </w:r>
      <w:r w:rsidR="0092464D" w:rsidRPr="00A40A66">
        <w:t xml:space="preserve">Per </w:t>
      </w:r>
      <w:r w:rsidR="00E711BB">
        <w:t>ACTFL</w:t>
      </w:r>
      <w:r w:rsidR="0092464D" w:rsidRPr="00A40A66">
        <w:t xml:space="preserve">, </w:t>
      </w:r>
      <w:r w:rsidR="00F25A5E" w:rsidRPr="00A40A66">
        <w:t xml:space="preserve">instruction should rely on natural language functions </w:t>
      </w:r>
      <w:r w:rsidR="00DE363D" w:rsidRPr="00A40A66">
        <w:t>(</w:t>
      </w:r>
      <w:r w:rsidR="00DE363D" w:rsidRPr="00A40A66">
        <w:rPr>
          <w:rStyle w:val="Emphasis"/>
        </w:rPr>
        <w:t xml:space="preserve">Guiding Principles for Language Learning | </w:t>
      </w:r>
      <w:r w:rsidR="00E711BB">
        <w:rPr>
          <w:rStyle w:val="Emphasis"/>
        </w:rPr>
        <w:t>ACTFL</w:t>
      </w:r>
      <w:r w:rsidR="00DE363D" w:rsidRPr="00A40A66">
        <w:t>, n.d.)</w:t>
      </w:r>
      <w:r w:rsidR="00F25A5E" w:rsidRPr="00A40A66">
        <w:t>.</w:t>
      </w:r>
      <w:r w:rsidR="00F2675C" w:rsidRPr="00A40A66">
        <w:t xml:space="preserve"> </w:t>
      </w:r>
      <w:r w:rsidR="00F67A7F" w:rsidRPr="00A40A66">
        <w:t xml:space="preserve">However, </w:t>
      </w:r>
      <w:r w:rsidR="00AC663A" w:rsidRPr="00A40A66">
        <w:t>the needs of dyslexic learners are often hindrances to the natural communication needed for second language acquisition to occur as a subconscious process.</w:t>
      </w:r>
      <w:r w:rsidR="00F2675C" w:rsidRPr="00A40A66">
        <w:t xml:space="preserve"> </w:t>
      </w:r>
      <w:r w:rsidR="00542612" w:rsidRPr="00A40A66">
        <w:t xml:space="preserve">Explicit instruction to increase recall and improve implicit learning improves the </w:t>
      </w:r>
      <w:r w:rsidR="00DF6224" w:rsidRPr="00A40A66">
        <w:t xml:space="preserve">learning experience for learners with dyslexia. </w:t>
      </w:r>
    </w:p>
    <w:p w14:paraId="4BBEEFE4" w14:textId="79306C2F" w:rsidR="009E64D1" w:rsidRPr="00A40A66" w:rsidRDefault="00AC663A" w:rsidP="00DE363D">
      <w:pPr>
        <w:pStyle w:val="APAReference"/>
        <w:ind w:left="0" w:firstLine="0"/>
      </w:pPr>
      <w:r w:rsidRPr="00A40A66">
        <w:t xml:space="preserve">Krashen also states an important condition </w:t>
      </w:r>
      <w:r w:rsidR="00F032F0" w:rsidRPr="00A40A66">
        <w:t>for language</w:t>
      </w:r>
      <w:r w:rsidRPr="00A40A66">
        <w:t xml:space="preserve"> to occur is </w:t>
      </w:r>
      <w:r w:rsidR="00F032F0" w:rsidRPr="00A40A66">
        <w:t>for</w:t>
      </w:r>
      <w:r w:rsidRPr="00A40A66">
        <w:t xml:space="preserve"> input language be a bit beyond the current level of competence </w:t>
      </w:r>
      <w:r w:rsidR="00805777" w:rsidRPr="00A40A66">
        <w:t>(Krashen, 1985</w:t>
      </w:r>
      <w:r w:rsidR="00022CDB" w:rsidRPr="00A40A66">
        <w:t>).</w:t>
      </w:r>
      <w:r w:rsidR="00022CDB">
        <w:t xml:space="preserve"> ACTFL</w:t>
      </w:r>
      <w:r w:rsidR="00DE363D" w:rsidRPr="00A40A66">
        <w:t xml:space="preserve"> also supports instruction that is “a little beyond the student’s current level of competence (</w:t>
      </w:r>
      <w:r w:rsidR="00DE363D" w:rsidRPr="00A40A66">
        <w:rPr>
          <w:rStyle w:val="Emphasis"/>
        </w:rPr>
        <w:t xml:space="preserve">Guiding Principles for Language Learning | </w:t>
      </w:r>
      <w:r w:rsidR="00E711BB">
        <w:rPr>
          <w:rStyle w:val="Emphasis"/>
        </w:rPr>
        <w:t>ACTFL</w:t>
      </w:r>
      <w:r w:rsidR="00DE363D" w:rsidRPr="00A40A66">
        <w:t>, n.d.)</w:t>
      </w:r>
      <w:r w:rsidR="00F2675C" w:rsidRPr="00A40A66">
        <w:t xml:space="preserve"> </w:t>
      </w:r>
      <w:r w:rsidR="00F032F0" w:rsidRPr="00A40A66">
        <w:t>In the classroom, not all students will be at the same level of competence.</w:t>
      </w:r>
      <w:r w:rsidR="00F2675C" w:rsidRPr="00A40A66">
        <w:t xml:space="preserve"> </w:t>
      </w:r>
      <w:r w:rsidR="00F032F0" w:rsidRPr="00A40A66">
        <w:t>CCC as a self-managed intervention, allows students to progress at their own rate and allows the teacher to focus on individual needs of students.</w:t>
      </w:r>
      <w:r w:rsidR="00F2675C" w:rsidRPr="00A40A66">
        <w:t xml:space="preserve"> </w:t>
      </w:r>
      <w:r w:rsidR="00F032F0" w:rsidRPr="00A40A66">
        <w:t xml:space="preserve">CCC </w:t>
      </w:r>
      <w:r w:rsidR="00BD19BA" w:rsidRPr="00A40A66">
        <w:t xml:space="preserve">may </w:t>
      </w:r>
      <w:r w:rsidR="00F032F0" w:rsidRPr="00A40A66">
        <w:t>allow learners to have a high level of motivation and self-confidence with lower anxiety which Krashen also emphasizes in his Affective Filter hypothesis</w:t>
      </w:r>
      <w:r w:rsidR="00B464CB" w:rsidRPr="00A40A66">
        <w:t xml:space="preserve"> (Alfonso, V. C., Flanagan, D.P., Mascolo, J. T., 2014)</w:t>
      </w:r>
      <w:r w:rsidR="00F032F0" w:rsidRPr="00A40A66">
        <w:t>.</w:t>
      </w:r>
      <w:r w:rsidR="00F2675C" w:rsidRPr="00A40A66">
        <w:t xml:space="preserve"> </w:t>
      </w:r>
      <w:r w:rsidR="00F032F0" w:rsidRPr="00A40A66">
        <w:t>Students who have high motivation, self-confidence and low levels of anxiety are better equipped for success in second language acquisition (Krashen, 1985)</w:t>
      </w:r>
      <w:r w:rsidR="000017AC" w:rsidRPr="00A40A66">
        <w:t>.</w:t>
      </w:r>
      <w:r w:rsidR="00F2675C" w:rsidRPr="00A40A66">
        <w:t xml:space="preserve"> </w:t>
      </w:r>
    </w:p>
    <w:p w14:paraId="6B3A8203" w14:textId="1483DE6F" w:rsidR="00F82BC8" w:rsidRPr="00A40A66" w:rsidRDefault="00F82BC8" w:rsidP="009E64D1">
      <w:pPr>
        <w:pStyle w:val="APAFigure"/>
      </w:pPr>
    </w:p>
    <w:p w14:paraId="2FB994AE" w14:textId="77777777" w:rsidR="008A0D18" w:rsidRDefault="008A0D18">
      <w:pPr>
        <w:rPr>
          <w:b/>
          <w:bCs/>
          <w:iCs/>
          <w:sz w:val="28"/>
          <w:szCs w:val="28"/>
        </w:rPr>
      </w:pPr>
      <w:bookmarkStart w:id="266" w:name="_Toc63007554"/>
      <w:bookmarkStart w:id="267" w:name="_Toc70082971"/>
      <w:r>
        <w:br w:type="page"/>
      </w:r>
    </w:p>
    <w:p w14:paraId="0D263658" w14:textId="0F223E38" w:rsidR="00DF3709" w:rsidRDefault="00DF3709" w:rsidP="00981F8F">
      <w:pPr>
        <w:pStyle w:val="Heading2"/>
      </w:pPr>
      <w:bookmarkStart w:id="268" w:name="_Toc71718624"/>
      <w:r w:rsidRPr="00A40A66">
        <w:lastRenderedPageBreak/>
        <w:t>Limitations</w:t>
      </w:r>
      <w:bookmarkEnd w:id="266"/>
      <w:bookmarkEnd w:id="267"/>
      <w:bookmarkEnd w:id="268"/>
    </w:p>
    <w:p w14:paraId="6F0B1B3F" w14:textId="77777777" w:rsidR="00981F8F" w:rsidRPr="00981F8F" w:rsidRDefault="00981F8F" w:rsidP="00981F8F"/>
    <w:p w14:paraId="7132BD9D" w14:textId="6302004C" w:rsidR="000E2EBE" w:rsidRPr="00A40A66" w:rsidRDefault="000E2EBE" w:rsidP="000E2EBE">
      <w:pPr>
        <w:pStyle w:val="APA"/>
      </w:pPr>
      <w:r w:rsidRPr="00A40A66">
        <w:t xml:space="preserve">The maintenance results of this study were limited due to the time constraints of the study </w:t>
      </w:r>
      <w:r w:rsidR="00AF6821" w:rsidRPr="00A40A66">
        <w:t>and the school calendar.</w:t>
      </w:r>
      <w:r w:rsidR="00F2675C" w:rsidRPr="00A40A66">
        <w:t xml:space="preserve"> </w:t>
      </w:r>
      <w:r w:rsidR="00AF6821" w:rsidRPr="00A40A66">
        <w:t xml:space="preserve">Maintenance was carried out </w:t>
      </w:r>
      <w:r w:rsidR="0092464D" w:rsidRPr="00A40A66">
        <w:t xml:space="preserve">only </w:t>
      </w:r>
      <w:r w:rsidR="00AF6821" w:rsidRPr="00A40A66">
        <w:t>for sets 1 and 2</w:t>
      </w:r>
      <w:r w:rsidR="0092464D" w:rsidRPr="00A40A66">
        <w:t xml:space="preserve">, following </w:t>
      </w:r>
      <w:r w:rsidR="00AF6821" w:rsidRPr="00A40A66">
        <w:t>the multiple baseline design</w:t>
      </w:r>
      <w:r w:rsidR="00F941DF" w:rsidRPr="00A40A66">
        <w:t xml:space="preserve"> and occurred a week after the intervention</w:t>
      </w:r>
      <w:r w:rsidR="00F2675C" w:rsidRPr="00A40A66">
        <w:t xml:space="preserve"> </w:t>
      </w:r>
      <w:r w:rsidR="00022CDB" w:rsidRPr="00A40A66">
        <w:t>to</w:t>
      </w:r>
      <w:r w:rsidR="002E7A87" w:rsidRPr="00A40A66">
        <w:t xml:space="preserve"> better measure the effectiveness of multimedia CCC on the maintenance of words signed correctly</w:t>
      </w:r>
      <w:r w:rsidR="0013735F" w:rsidRPr="00A40A66">
        <w:t xml:space="preserve">, </w:t>
      </w:r>
      <w:r w:rsidR="00F941DF" w:rsidRPr="00A40A66">
        <w:t xml:space="preserve">additional </w:t>
      </w:r>
      <w:r w:rsidR="0013735F" w:rsidRPr="00A40A66">
        <w:t>maintenance probes should be given 3 weeks after intervention ceased and again at a later date.</w:t>
      </w:r>
      <w:r w:rsidR="00F2675C" w:rsidRPr="00A40A66">
        <w:t xml:space="preserve"> </w:t>
      </w:r>
      <w:r w:rsidR="00FB34DF" w:rsidRPr="00A40A66">
        <w:t xml:space="preserve">Although the current maintenance data indicates </w:t>
      </w:r>
      <w:r w:rsidR="0071174B" w:rsidRPr="00A40A66">
        <w:t xml:space="preserve">retention of new vocabulary, </w:t>
      </w:r>
      <w:r w:rsidR="002832FF" w:rsidRPr="00A40A66">
        <w:t xml:space="preserve">maintenance data that included a </w:t>
      </w:r>
      <w:r w:rsidR="0071174B" w:rsidRPr="00A40A66">
        <w:t xml:space="preserve">higher level </w:t>
      </w:r>
      <w:r w:rsidR="002832FF" w:rsidRPr="00A40A66">
        <w:t xml:space="preserve">of </w:t>
      </w:r>
      <w:r w:rsidR="0071174B" w:rsidRPr="00A40A66">
        <w:t xml:space="preserve">vocabulary </w:t>
      </w:r>
      <w:r w:rsidR="00DE363D" w:rsidRPr="00A40A66">
        <w:t>w</w:t>
      </w:r>
      <w:r w:rsidR="002832FF" w:rsidRPr="00A40A66">
        <w:t xml:space="preserve">ould strengthen the </w:t>
      </w:r>
      <w:r w:rsidR="00DD187C" w:rsidRPr="00A40A66">
        <w:t>evidence of multimedia CCC’s effectiveness.</w:t>
      </w:r>
      <w:r w:rsidR="00F2675C" w:rsidRPr="00A40A66">
        <w:t xml:space="preserve"> </w:t>
      </w:r>
    </w:p>
    <w:p w14:paraId="31CA93C0" w14:textId="4F89F38B" w:rsidR="005C6830" w:rsidRPr="00A40A66" w:rsidRDefault="00774FF1" w:rsidP="00537DE7">
      <w:pPr>
        <w:pStyle w:val="APA"/>
      </w:pPr>
      <w:r w:rsidRPr="00A40A66">
        <w:t xml:space="preserve">As previously mentioned, some signs were similar </w:t>
      </w:r>
      <w:r w:rsidR="00E37F45" w:rsidRPr="00A40A66">
        <w:t>in sign</w:t>
      </w:r>
      <w:r w:rsidR="000E6F5D" w:rsidRPr="00A40A66">
        <w:t xml:space="preserve"> production being distinguished by only 1 parameter.</w:t>
      </w:r>
      <w:r w:rsidR="00F2675C" w:rsidRPr="00A40A66">
        <w:t xml:space="preserve"> </w:t>
      </w:r>
      <w:r w:rsidR="00E37F45" w:rsidRPr="00A40A66">
        <w:t xml:space="preserve">Having these words presented so close together </w:t>
      </w:r>
      <w:r w:rsidR="004B6AAA" w:rsidRPr="00A40A66">
        <w:t>made it difficult to maintain previously correctly signed words.</w:t>
      </w:r>
      <w:r w:rsidR="00F2675C" w:rsidRPr="00A40A66">
        <w:t xml:space="preserve"> </w:t>
      </w:r>
      <w:r w:rsidR="00B842C7" w:rsidRPr="00A40A66">
        <w:t xml:space="preserve">Consideration to the order in which these are placed could improve </w:t>
      </w:r>
      <w:r w:rsidR="0092464D" w:rsidRPr="00A40A66">
        <w:t>e</w:t>
      </w:r>
      <w:r w:rsidR="00B842C7" w:rsidRPr="00A40A66">
        <w:t>ffectiveness.</w:t>
      </w:r>
      <w:r w:rsidR="00F2675C" w:rsidRPr="00A40A66">
        <w:t xml:space="preserve"> </w:t>
      </w:r>
      <w:r w:rsidR="00B842C7" w:rsidRPr="00A40A66">
        <w:t xml:space="preserve">Although words were chosen from the same units, grouping signs based on parameters </w:t>
      </w:r>
      <w:r w:rsidR="005C6830" w:rsidRPr="00A40A66">
        <w:t>could have an impact on the outcome.</w:t>
      </w:r>
      <w:r w:rsidR="00F2675C" w:rsidRPr="00A40A66">
        <w:t xml:space="preserve"> </w:t>
      </w:r>
    </w:p>
    <w:p w14:paraId="67143741" w14:textId="3CCD2EF2" w:rsidR="00A273E4" w:rsidRPr="00A40A66" w:rsidRDefault="005C6830" w:rsidP="00537DE7">
      <w:pPr>
        <w:pStyle w:val="APA"/>
      </w:pPr>
      <w:r w:rsidRPr="00A40A66">
        <w:t>A</w:t>
      </w:r>
      <w:r w:rsidR="00C6563D" w:rsidRPr="00A40A66">
        <w:t>n additional limitation was the lack of explanation of some signs</w:t>
      </w:r>
      <w:r w:rsidR="009C21B1" w:rsidRPr="00A40A66">
        <w:t>’</w:t>
      </w:r>
      <w:r w:rsidR="00C6563D" w:rsidRPr="00A40A66">
        <w:t xml:space="preserve"> origins.</w:t>
      </w:r>
      <w:r w:rsidR="00F2675C" w:rsidRPr="00A40A66">
        <w:t xml:space="preserve"> </w:t>
      </w:r>
      <w:r w:rsidR="00124C3F" w:rsidRPr="00A40A66">
        <w:t xml:space="preserve">With the previous example </w:t>
      </w:r>
      <w:r w:rsidR="00A835EC" w:rsidRPr="00A40A66">
        <w:t xml:space="preserve">of </w:t>
      </w:r>
      <w:r w:rsidR="00A835EC" w:rsidRPr="00A40A66">
        <w:rPr>
          <w:i/>
          <w:iCs/>
        </w:rPr>
        <w:t>black</w:t>
      </w:r>
      <w:r w:rsidR="00537DE7" w:rsidRPr="00A40A66">
        <w:rPr>
          <w:i/>
          <w:iCs/>
        </w:rPr>
        <w:t xml:space="preserve"> </w:t>
      </w:r>
      <w:r w:rsidR="00281E9B" w:rsidRPr="00A40A66">
        <w:t>and</w:t>
      </w:r>
      <w:r w:rsidR="00281E9B" w:rsidRPr="00A40A66">
        <w:rPr>
          <w:i/>
          <w:iCs/>
        </w:rPr>
        <w:t xml:space="preserve"> forget</w:t>
      </w:r>
      <w:r w:rsidR="00537DE7" w:rsidRPr="00A40A66">
        <w:rPr>
          <w:i/>
          <w:iCs/>
        </w:rPr>
        <w:t xml:space="preserve"> </w:t>
      </w:r>
      <w:r w:rsidR="00F023B0" w:rsidRPr="00A40A66">
        <w:t xml:space="preserve">additional instruction would explain the </w:t>
      </w:r>
      <w:r w:rsidR="000F4D0D" w:rsidRPr="00A40A66">
        <w:t xml:space="preserve">origin </w:t>
      </w:r>
      <w:r w:rsidR="00E555CD" w:rsidRPr="00A40A66">
        <w:t xml:space="preserve">and iconicity of </w:t>
      </w:r>
      <w:r w:rsidR="00E555CD" w:rsidRPr="00A40A66">
        <w:rPr>
          <w:i/>
          <w:iCs/>
        </w:rPr>
        <w:t>forget</w:t>
      </w:r>
      <w:r w:rsidR="00E555CD" w:rsidRPr="00A40A66">
        <w:t>.</w:t>
      </w:r>
      <w:r w:rsidR="00F2675C" w:rsidRPr="00A40A66">
        <w:t xml:space="preserve"> </w:t>
      </w:r>
      <w:r w:rsidR="00713552" w:rsidRPr="00A40A66">
        <w:t>The results of this study show effectiveness of recall of words signed correctly</w:t>
      </w:r>
      <w:r w:rsidR="009C21B1" w:rsidRPr="00A40A66">
        <w:t xml:space="preserve">; </w:t>
      </w:r>
      <w:r w:rsidR="00713552" w:rsidRPr="00A40A66">
        <w:t xml:space="preserve">however future research that combines the intervention with classroom instruction </w:t>
      </w:r>
      <w:r w:rsidR="009B053F" w:rsidRPr="00A40A66">
        <w:t>could show greater benefits with comprehension and recall.</w:t>
      </w:r>
      <w:r w:rsidR="00F2675C" w:rsidRPr="00A40A66">
        <w:t xml:space="preserve"> </w:t>
      </w:r>
      <w:r w:rsidR="00F941DF" w:rsidRPr="00A40A66">
        <w:t xml:space="preserve">By pairing </w:t>
      </w:r>
      <w:r w:rsidR="009A197F" w:rsidRPr="00A40A66">
        <w:t xml:space="preserve">multimedia </w:t>
      </w:r>
      <w:r w:rsidR="00F941DF" w:rsidRPr="00A40A66">
        <w:t>CCC with classroom instruction, participants are often given the origins of a sign and its iconicity</w:t>
      </w:r>
      <w:r w:rsidR="00EA42B9" w:rsidRPr="00A40A66">
        <w:t xml:space="preserve"> which could aid in recall.</w:t>
      </w:r>
      <w:r w:rsidR="00F2675C" w:rsidRPr="00A40A66">
        <w:t xml:space="preserve"> </w:t>
      </w:r>
      <w:r w:rsidR="00F941DF" w:rsidRPr="00A40A66">
        <w:t xml:space="preserve">This would allow for better comprehension and application of the signs. </w:t>
      </w:r>
    </w:p>
    <w:p w14:paraId="5D581DCD" w14:textId="37A6757D" w:rsidR="004160F5" w:rsidRDefault="004160F5" w:rsidP="00537DE7">
      <w:pPr>
        <w:pStyle w:val="APA"/>
      </w:pPr>
      <w:r w:rsidRPr="00A40A66">
        <w:lastRenderedPageBreak/>
        <w:t>Perhaps the greatest limitation is the narrow scope of only assessing signed words correctly.</w:t>
      </w:r>
      <w:r w:rsidR="00F2675C" w:rsidRPr="00A40A66">
        <w:t xml:space="preserve"> </w:t>
      </w:r>
      <w:r w:rsidRPr="00A40A66">
        <w:t>As with any language, ASL has its own</w:t>
      </w:r>
      <w:r w:rsidR="0009771E" w:rsidRPr="00A40A66">
        <w:t xml:space="preserve"> grammatical features, inflections, </w:t>
      </w:r>
      <w:r w:rsidR="00863264" w:rsidRPr="00A40A66">
        <w:t>idioms,</w:t>
      </w:r>
      <w:r w:rsidR="007141AA" w:rsidRPr="00A40A66">
        <w:t xml:space="preserve"> and slang.</w:t>
      </w:r>
      <w:r w:rsidR="00F2675C" w:rsidRPr="00A40A66">
        <w:t xml:space="preserve"> </w:t>
      </w:r>
      <w:r w:rsidR="007141AA" w:rsidRPr="00A40A66">
        <w:t>All factors that are a part of effective communication.</w:t>
      </w:r>
      <w:r w:rsidR="00F2675C" w:rsidRPr="00A40A66">
        <w:t xml:space="preserve"> </w:t>
      </w:r>
      <w:r w:rsidR="00863264" w:rsidRPr="00A40A66">
        <w:t xml:space="preserve">A learner that can only produce signs correctly </w:t>
      </w:r>
      <w:r w:rsidR="00BC3598" w:rsidRPr="00A40A66">
        <w:t>lacks the nuances of ASL to carry on a conversation.</w:t>
      </w:r>
      <w:r w:rsidR="00F2675C" w:rsidRPr="00A40A66">
        <w:t xml:space="preserve"> </w:t>
      </w:r>
    </w:p>
    <w:p w14:paraId="07F60CF6" w14:textId="5C70A5B0" w:rsidR="00A709D1" w:rsidRPr="00A40A66" w:rsidRDefault="00A709D1" w:rsidP="00537DE7">
      <w:pPr>
        <w:pStyle w:val="APA"/>
      </w:pPr>
      <w:r>
        <w:t xml:space="preserve">Review of </w:t>
      </w:r>
      <w:r w:rsidR="005A32C8">
        <w:t xml:space="preserve">the intervention recordings found participants </w:t>
      </w:r>
      <w:r w:rsidR="00355F92">
        <w:t>often responded before the stimulus was complete</w:t>
      </w:r>
      <w:r w:rsidR="00DF1B9D">
        <w:t xml:space="preserve">.  Timing of the stimulus could be reduced to allow for even quicker recall of vocabulary.  </w:t>
      </w:r>
      <w:r w:rsidR="00922328">
        <w:t xml:space="preserve">For some participants all 10 word were </w:t>
      </w:r>
      <w:r w:rsidR="001D13C0">
        <w:t xml:space="preserve">mastered by the second try.  Having more words in each set would allow for greater learning.  </w:t>
      </w:r>
    </w:p>
    <w:p w14:paraId="00C74CC7" w14:textId="76E39DC7" w:rsidR="00BF7647" w:rsidRDefault="00A82845" w:rsidP="00981F8F">
      <w:pPr>
        <w:pStyle w:val="Heading2"/>
      </w:pPr>
      <w:bookmarkStart w:id="269" w:name="_Toc63007555"/>
      <w:bookmarkStart w:id="270" w:name="_Toc70082972"/>
      <w:bookmarkStart w:id="271" w:name="_Toc71718625"/>
      <w:r>
        <w:t>Future Research</w:t>
      </w:r>
      <w:bookmarkEnd w:id="269"/>
      <w:bookmarkEnd w:id="270"/>
      <w:bookmarkEnd w:id="271"/>
    </w:p>
    <w:p w14:paraId="22ECD766" w14:textId="77777777" w:rsidR="00981F8F" w:rsidRPr="00981F8F" w:rsidRDefault="00981F8F" w:rsidP="00981F8F"/>
    <w:p w14:paraId="3C69EA30" w14:textId="16DAFB0D" w:rsidR="00A82845" w:rsidRDefault="00A82845" w:rsidP="00A82845">
      <w:pPr>
        <w:pStyle w:val="APA"/>
      </w:pPr>
      <w:r>
        <w:t xml:space="preserve">Future research of multimedia CCC </w:t>
      </w:r>
      <w:r w:rsidR="00F34735">
        <w:t xml:space="preserve">on words signed correctly </w:t>
      </w:r>
      <w:r w:rsidR="0092464D">
        <w:t xml:space="preserve">should </w:t>
      </w:r>
      <w:r w:rsidR="00F34735">
        <w:t>include students</w:t>
      </w:r>
      <w:r w:rsidR="00A20CA0">
        <w:t xml:space="preserve"> with dyslexia</w:t>
      </w:r>
      <w:r w:rsidR="00F34735">
        <w:t xml:space="preserve"> who are in classes to learn ASL either as a second language or as part of the</w:t>
      </w:r>
      <w:r w:rsidR="00AA0AC4">
        <w:t>ir</w:t>
      </w:r>
      <w:r w:rsidR="00F34735">
        <w:t xml:space="preserve"> major of study.</w:t>
      </w:r>
      <w:r w:rsidR="00F2675C">
        <w:t xml:space="preserve"> </w:t>
      </w:r>
      <w:r w:rsidR="00A20CA0">
        <w:t>These students could be either in the K12 setting or post-</w:t>
      </w:r>
      <w:r w:rsidR="00C17263">
        <w:t>secondary</w:t>
      </w:r>
      <w:r w:rsidR="00A20CA0">
        <w:t>.</w:t>
      </w:r>
      <w:r w:rsidR="00F2675C">
        <w:t xml:space="preserve"> </w:t>
      </w:r>
      <w:r w:rsidR="00A20CA0">
        <w:t xml:space="preserve">Researchers should pair multimedia CCC with classroom instruction </w:t>
      </w:r>
      <w:r w:rsidR="007E3234">
        <w:t xml:space="preserve">to </w:t>
      </w:r>
      <w:r w:rsidR="003F7DE7">
        <w:t xml:space="preserve">provide data indicating the benefit CCC provides in </w:t>
      </w:r>
      <w:r w:rsidR="007E3234">
        <w:t>support</w:t>
      </w:r>
      <w:r w:rsidR="003F7DE7">
        <w:t>ing</w:t>
      </w:r>
      <w:r w:rsidR="007E3234">
        <w:t xml:space="preserve"> the classroom instruction as learners with dyslexia </w:t>
      </w:r>
      <w:r w:rsidR="000E6CA1">
        <w:t xml:space="preserve">benefit from the independent and repetitive practice of CCC. </w:t>
      </w:r>
      <w:r w:rsidR="00F941DF">
        <w:t xml:space="preserve">This study </w:t>
      </w:r>
      <w:r w:rsidR="0092464D">
        <w:t>demonstrated</w:t>
      </w:r>
      <w:r w:rsidR="00F941DF">
        <w:t xml:space="preserve"> the effectiveness of CCC on signing words correctly</w:t>
      </w:r>
      <w:r w:rsidR="0092464D">
        <w:t>;</w:t>
      </w:r>
      <w:r w:rsidR="00F2675C">
        <w:t xml:space="preserve"> </w:t>
      </w:r>
      <w:r w:rsidR="00F941DF">
        <w:t>however, use of these signs in conversation was not assessed.</w:t>
      </w:r>
      <w:r w:rsidR="00F2675C">
        <w:t xml:space="preserve"> </w:t>
      </w:r>
      <w:r w:rsidR="00F941DF">
        <w:t>By pairing CCC with classroom instruction, additional research could determine the effects on language use.</w:t>
      </w:r>
      <w:r w:rsidR="00F2675C">
        <w:t xml:space="preserve"> </w:t>
      </w:r>
    </w:p>
    <w:p w14:paraId="6B123396" w14:textId="0E7E7422" w:rsidR="00F941DF" w:rsidRDefault="00F941DF" w:rsidP="00A82845">
      <w:pPr>
        <w:pStyle w:val="APA"/>
      </w:pPr>
      <w:r>
        <w:t>Future research</w:t>
      </w:r>
      <w:r w:rsidR="00933F1C">
        <w:t>ers</w:t>
      </w:r>
      <w:r>
        <w:t xml:space="preserve"> of multimedia CCC may want to use conversational stimulus videos to allow participants to improve recall of signs for dialogue.</w:t>
      </w:r>
      <w:r w:rsidR="00F2675C">
        <w:t xml:space="preserve"> </w:t>
      </w:r>
      <w:r>
        <w:t>Stimulus videos could include sentences and phrases in ASL grammatical order.</w:t>
      </w:r>
      <w:r w:rsidR="00F2675C">
        <w:t xml:space="preserve"> </w:t>
      </w:r>
      <w:r>
        <w:t xml:space="preserve">This could advance to </w:t>
      </w:r>
      <w:r>
        <w:lastRenderedPageBreak/>
        <w:t>actual dialogue in which participants are responding to the stimulus in a conversational manner.</w:t>
      </w:r>
      <w:r w:rsidR="00F2675C">
        <w:t xml:space="preserve"> </w:t>
      </w:r>
      <w:r w:rsidR="00BA55DF">
        <w:t xml:space="preserve"> </w:t>
      </w:r>
    </w:p>
    <w:p w14:paraId="2439E56A" w14:textId="1BC821B6" w:rsidR="00BA55DF" w:rsidRDefault="00BA55DF" w:rsidP="00A82845">
      <w:pPr>
        <w:pStyle w:val="APA"/>
      </w:pPr>
      <w:r>
        <w:t>N</w:t>
      </w:r>
      <w:r w:rsidR="00F93826">
        <w:t xml:space="preserve">on-manual signals (NMS) are also an area of sign production that could be </w:t>
      </w:r>
      <w:r w:rsidR="00F8103A">
        <w:t xml:space="preserve">emphasized in future research.  As previously mentioned, NMS do not always affect the correctness of sign production, they do add to the dynamic aspect of language and </w:t>
      </w:r>
      <w:r w:rsidR="008D4606">
        <w:t xml:space="preserve">provide intonation and deeper meaning.  Native skills in ASL will incorporate NMS to add to the meaning of the sign.  </w:t>
      </w:r>
      <w:r w:rsidR="00DF5E16">
        <w:t xml:space="preserve">Expression is fundamental to effective communication in ASL and providing </w:t>
      </w:r>
      <w:r w:rsidR="00DE2AB5">
        <w:t xml:space="preserve">stimulus videos that emphasize NMS use would improve native-like skills. </w:t>
      </w:r>
    </w:p>
    <w:p w14:paraId="27D46A8B" w14:textId="784329EF" w:rsidR="00DA2800" w:rsidRDefault="00DA2800" w:rsidP="00A82845">
      <w:pPr>
        <w:pStyle w:val="APA"/>
      </w:pPr>
      <w:r>
        <w:t xml:space="preserve">In addition to using multimedia CCC with </w:t>
      </w:r>
      <w:r w:rsidR="0001795F">
        <w:t xml:space="preserve">learners with dyslexia, this intervention has the potential </w:t>
      </w:r>
      <w:r w:rsidR="00514806">
        <w:t xml:space="preserve">to support ASL acquisition across a variety of learners.  </w:t>
      </w:r>
      <w:r w:rsidR="0092044D">
        <w:t xml:space="preserve">Future research focusing on </w:t>
      </w:r>
      <w:r w:rsidR="00A17B27">
        <w:t>different learners to provide data for other learning challenges</w:t>
      </w:r>
      <w:r w:rsidR="0016256D">
        <w:t xml:space="preserve"> to address aspects of facial expressions, grammatical structure</w:t>
      </w:r>
      <w:r w:rsidR="00D540BE">
        <w:t xml:space="preserve">, spatial </w:t>
      </w:r>
      <w:r w:rsidR="0012586D">
        <w:t xml:space="preserve">awareness.  Although this study focused </w:t>
      </w:r>
      <w:r w:rsidR="007106FE">
        <w:t>solely</w:t>
      </w:r>
      <w:r w:rsidR="0012586D">
        <w:t xml:space="preserve"> on vocabulary development, future research </w:t>
      </w:r>
      <w:r w:rsidR="007106FE">
        <w:t>could</w:t>
      </w:r>
      <w:r w:rsidR="003D5E1F">
        <w:t xml:space="preserve"> assess other aspects of ASL linguistic features with other learning challenges</w:t>
      </w:r>
      <w:r w:rsidR="007106FE">
        <w:t>.</w:t>
      </w:r>
      <w:r w:rsidR="003D5E1F">
        <w:t xml:space="preserve"> </w:t>
      </w:r>
    </w:p>
    <w:p w14:paraId="0B6C6BE2" w14:textId="5C2C98CE" w:rsidR="00302A76" w:rsidRDefault="00302A76" w:rsidP="00302A76">
      <w:pPr>
        <w:pStyle w:val="APAHeading2"/>
      </w:pPr>
      <w:bookmarkStart w:id="272" w:name="_Toc63007556"/>
      <w:bookmarkStart w:id="273" w:name="_Toc70082973"/>
      <w:bookmarkStart w:id="274" w:name="_Toc71718626"/>
      <w:r>
        <w:t>Conclusion</w:t>
      </w:r>
      <w:bookmarkEnd w:id="272"/>
      <w:bookmarkEnd w:id="273"/>
      <w:bookmarkEnd w:id="274"/>
    </w:p>
    <w:p w14:paraId="2DE96F6C" w14:textId="49E2137F" w:rsidR="00302A76" w:rsidRPr="00302A76" w:rsidRDefault="00302A76" w:rsidP="00302A76">
      <w:pPr>
        <w:pStyle w:val="APA"/>
        <w:sectPr w:rsidR="00302A76" w:rsidRPr="00302A76" w:rsidSect="002A5784">
          <w:pgSz w:w="12240" w:h="15840"/>
          <w:pgMar w:top="1440" w:right="1440" w:bottom="1440" w:left="1440" w:header="706" w:footer="706" w:gutter="0"/>
          <w:pgNumType w:start="1"/>
          <w:cols w:space="708"/>
          <w:docGrid w:linePitch="360"/>
        </w:sectPr>
      </w:pPr>
      <w:r>
        <w:t xml:space="preserve">This study was designed to determine the effects of multimedia cover, </w:t>
      </w:r>
      <w:r w:rsidR="009A197F">
        <w:t>copy,</w:t>
      </w:r>
      <w:r>
        <w:t xml:space="preserve"> and compare strategy on the acquisition of signed vocabulary for participants with dyslexia.</w:t>
      </w:r>
      <w:r w:rsidR="00F2675C">
        <w:t xml:space="preserve"> </w:t>
      </w:r>
      <w:r>
        <w:t xml:space="preserve">The results indicate </w:t>
      </w:r>
      <w:r w:rsidR="00C70B81">
        <w:t>that the multimedia CCC intervention was effective in increasing the number of words signe</w:t>
      </w:r>
      <w:r w:rsidR="00615B0D">
        <w:t>d correctly</w:t>
      </w:r>
      <w:r w:rsidR="00A835EC">
        <w:t>.</w:t>
      </w:r>
      <w:r w:rsidR="00F2675C">
        <w:t xml:space="preserve"> </w:t>
      </w:r>
      <w:r w:rsidR="00A835EC">
        <w:t>These results were consistent with previous studies (</w:t>
      </w:r>
      <w:r w:rsidR="00A835EC" w:rsidRPr="00330836">
        <w:t>Cates et al., 2007</w:t>
      </w:r>
      <w:r w:rsidR="00A835EC">
        <w:t xml:space="preserve">, </w:t>
      </w:r>
      <w:r w:rsidR="00A835EC" w:rsidRPr="00330836">
        <w:t>Hubbert et al., 2000</w:t>
      </w:r>
      <w:r w:rsidR="00A835EC">
        <w:t xml:space="preserve">, </w:t>
      </w:r>
      <w:r w:rsidR="00A835EC" w:rsidRPr="00330836">
        <w:t>Nies &amp; Belfiore, 2006</w:t>
      </w:r>
      <w:r w:rsidR="00A835EC">
        <w:t>)</w:t>
      </w:r>
      <w:r w:rsidR="0003580A">
        <w:t xml:space="preserve"> and provides evidence that the intervention positively effects </w:t>
      </w:r>
      <w:r w:rsidR="00B320DE">
        <w:t>recall of signed words.</w:t>
      </w:r>
      <w:r w:rsidR="00F2675C">
        <w:t xml:space="preserve"> </w:t>
      </w:r>
      <w:r w:rsidR="00B320DE">
        <w:t>The use of multimedia CCC is recommended as an effective and socially valid intervention</w:t>
      </w:r>
      <w:r w:rsidR="00870E3A">
        <w:t>.</w:t>
      </w:r>
      <w:r w:rsidR="00F2675C">
        <w:t xml:space="preserve"> </w:t>
      </w:r>
    </w:p>
    <w:p w14:paraId="3EFD9C2D" w14:textId="64677DA9" w:rsidR="0019146D" w:rsidRDefault="00B11044" w:rsidP="00FD2538">
      <w:pPr>
        <w:pStyle w:val="Heading1"/>
      </w:pPr>
      <w:bookmarkStart w:id="275" w:name="_Toc63007557"/>
      <w:bookmarkStart w:id="276" w:name="_Toc70082974"/>
      <w:bookmarkStart w:id="277" w:name="_Toc71718627"/>
      <w:r>
        <w:lastRenderedPageBreak/>
        <w:t>References</w:t>
      </w:r>
      <w:bookmarkEnd w:id="275"/>
      <w:bookmarkEnd w:id="276"/>
      <w:bookmarkEnd w:id="277"/>
    </w:p>
    <w:p w14:paraId="27EFB495" w14:textId="77777777" w:rsidR="00FD2538" w:rsidRPr="00FD2538" w:rsidRDefault="00FD2538" w:rsidP="00FD2538"/>
    <w:p w14:paraId="1B74CDB9" w14:textId="77777777" w:rsidR="0046549E" w:rsidRDefault="0046549E" w:rsidP="0046549E">
      <w:pPr>
        <w:pStyle w:val="APAReference"/>
      </w:pPr>
      <w:r w:rsidRPr="00787928">
        <w:t xml:space="preserve">Alfonso, V. C., Flanagan, D.P., Mascolo, J. T. (2014). </w:t>
      </w:r>
      <w:r w:rsidRPr="00787928">
        <w:rPr>
          <w:i/>
          <w:iCs/>
        </w:rPr>
        <w:t>Essentials of planning, selecting, and tailoring interventions for unique learners</w:t>
      </w:r>
      <w:r w:rsidRPr="00787928">
        <w:t xml:space="preserve"> (1st ed.). Wiley Professional Development (P&amp;T).</w:t>
      </w:r>
    </w:p>
    <w:p w14:paraId="6F376536" w14:textId="23F57B19" w:rsidR="00474C33" w:rsidRDefault="00474C33" w:rsidP="00474C33">
      <w:pPr>
        <w:pStyle w:val="APAReference"/>
      </w:pPr>
      <w:r>
        <w:rPr>
          <w:rStyle w:val="Emphasis"/>
        </w:rPr>
        <w:t>American Sign Language and French Sign Language</w:t>
      </w:r>
      <w:r>
        <w:t xml:space="preserve">. (n.d.). </w:t>
      </w:r>
      <w:hyperlink r:id="rId51" w:history="1">
        <w:r>
          <w:rPr>
            <w:rStyle w:val="Hyperlink"/>
          </w:rPr>
          <w:t>https://www.gallaudet.edu/about/history-and-traditions/the-legacy-begins</w:t>
        </w:r>
      </w:hyperlink>
    </w:p>
    <w:p w14:paraId="0106C243" w14:textId="76724395" w:rsidR="00FA6CC2" w:rsidRDefault="00FA6CC2" w:rsidP="00FA6CC2">
      <w:pPr>
        <w:pStyle w:val="APAReference"/>
      </w:pPr>
      <w:r>
        <w:t xml:space="preserve">Armstrong, P. W., &amp; Rogers, J. D. (1997). Basic skills revisited: the effects of foreign language instruction on </w:t>
      </w:r>
      <w:r w:rsidR="00C17263">
        <w:t>reading</w:t>
      </w:r>
      <w:r>
        <w:t xml:space="preserve">, math, and </w:t>
      </w:r>
      <w:r w:rsidR="00C17263">
        <w:t>language</w:t>
      </w:r>
      <w:r>
        <w:t xml:space="preserve"> arts. </w:t>
      </w:r>
      <w:r>
        <w:rPr>
          <w:rStyle w:val="Emphasis"/>
        </w:rPr>
        <w:t>Language Learning</w:t>
      </w:r>
      <w:r>
        <w:t xml:space="preserve">, </w:t>
      </w:r>
      <w:r>
        <w:rPr>
          <w:rStyle w:val="Emphasis"/>
        </w:rPr>
        <w:t>3</w:t>
      </w:r>
      <w:r>
        <w:t>(2), 20–31.</w:t>
      </w:r>
    </w:p>
    <w:p w14:paraId="0EB84620" w14:textId="77777777" w:rsidR="00E82747" w:rsidRDefault="00E82747" w:rsidP="00E82747">
      <w:pPr>
        <w:pStyle w:val="APAReference"/>
      </w:pPr>
      <w:r>
        <w:t xml:space="preserve">American Sign Language Teachers Association. (2012, May). Standards for Learning American Sign Language A Project of the American Sign Language Teachers Association. Rochester. </w:t>
      </w:r>
    </w:p>
    <w:p w14:paraId="59746B6A" w14:textId="4F3DFD31" w:rsidR="00F0318F" w:rsidRDefault="00F0318F" w:rsidP="00E82747">
      <w:pPr>
        <w:pStyle w:val="APAReference"/>
        <w:ind w:left="0" w:firstLine="0"/>
        <w:rPr>
          <w:rStyle w:val="Emphasis"/>
        </w:rPr>
      </w:pPr>
      <w:r>
        <w:rPr>
          <w:rStyle w:val="Emphasis"/>
        </w:rPr>
        <w:t xml:space="preserve">ASL </w:t>
      </w:r>
      <w:r w:rsidR="00C17263">
        <w:rPr>
          <w:rStyle w:val="Emphasis"/>
        </w:rPr>
        <w:t>American</w:t>
      </w:r>
      <w:r>
        <w:rPr>
          <w:rStyle w:val="Emphasis"/>
        </w:rPr>
        <w:t xml:space="preserve"> </w:t>
      </w:r>
      <w:r w:rsidR="00C17263">
        <w:rPr>
          <w:rStyle w:val="Emphasis"/>
        </w:rPr>
        <w:t>S</w:t>
      </w:r>
      <w:r>
        <w:rPr>
          <w:rStyle w:val="Emphasis"/>
        </w:rPr>
        <w:t xml:space="preserve">ign </w:t>
      </w:r>
      <w:r w:rsidR="00DB3C60">
        <w:rPr>
          <w:rStyle w:val="Emphasis"/>
        </w:rPr>
        <w:t>L</w:t>
      </w:r>
      <w:r>
        <w:rPr>
          <w:rStyle w:val="Emphasis"/>
        </w:rPr>
        <w:t>anguage</w:t>
      </w:r>
      <w:r>
        <w:t xml:space="preserve">. (2020, June 6). Lifeprint. </w:t>
      </w:r>
      <w:hyperlink r:id="rId52" w:history="1">
        <w:r>
          <w:rPr>
            <w:rStyle w:val="Hyperlink"/>
          </w:rPr>
          <w:t>https://www.lifeprint.com/</w:t>
        </w:r>
      </w:hyperlink>
    </w:p>
    <w:p w14:paraId="74C0367D" w14:textId="466F423B" w:rsidR="00A15BD2" w:rsidRDefault="00A15BD2" w:rsidP="00A15BD2">
      <w:pPr>
        <w:pStyle w:val="APAReference"/>
        <w:rPr>
          <w:rStyle w:val="Emphasis"/>
        </w:rPr>
      </w:pPr>
      <w:r>
        <w:rPr>
          <w:rStyle w:val="Emphasis"/>
        </w:rPr>
        <w:t>ASL Content Standards</w:t>
      </w:r>
      <w:r>
        <w:t xml:space="preserve">. (n.d.). ASL Content Standards. </w:t>
      </w:r>
      <w:hyperlink r:id="rId53" w:history="1">
        <w:r>
          <w:rPr>
            <w:rStyle w:val="Hyperlink"/>
          </w:rPr>
          <w:t>https://www.gallaudet.edu/k-12-asl-content-standards</w:t>
        </w:r>
      </w:hyperlink>
    </w:p>
    <w:p w14:paraId="70825A87" w14:textId="24AA5A0E" w:rsidR="00A24E7F" w:rsidRDefault="00A24E7F" w:rsidP="00A24E7F">
      <w:pPr>
        <w:pStyle w:val="APAReference"/>
      </w:pPr>
      <w:r>
        <w:t xml:space="preserve">Baker, C., &amp; Cokely, D. (1980). </w:t>
      </w:r>
      <w:r>
        <w:rPr>
          <w:rStyle w:val="Emphasis"/>
        </w:rPr>
        <w:t xml:space="preserve">Green books: </w:t>
      </w:r>
      <w:r w:rsidR="00DB3C60">
        <w:rPr>
          <w:rStyle w:val="Emphasis"/>
        </w:rPr>
        <w:t>American</w:t>
      </w:r>
      <w:r>
        <w:rPr>
          <w:rStyle w:val="Emphasis"/>
        </w:rPr>
        <w:t xml:space="preserve"> Sign Language teacher's resource text on curriculum, </w:t>
      </w:r>
      <w:r w:rsidR="009A197F">
        <w:rPr>
          <w:rStyle w:val="Emphasis"/>
        </w:rPr>
        <w:t>methods,</w:t>
      </w:r>
      <w:r>
        <w:rPr>
          <w:rStyle w:val="Emphasis"/>
        </w:rPr>
        <w:t xml:space="preserve"> and evaluation</w:t>
      </w:r>
      <w:r>
        <w:t>. T. J. Publishers.</w:t>
      </w:r>
    </w:p>
    <w:p w14:paraId="15EA34BB" w14:textId="3CEE936A" w:rsidR="00527944" w:rsidRDefault="00527944" w:rsidP="00527944">
      <w:pPr>
        <w:pStyle w:val="APAReference"/>
      </w:pPr>
      <w:r>
        <w:t xml:space="preserve">Baker, S. (2011). Advantages of Early Visual Language. </w:t>
      </w:r>
      <w:r>
        <w:rPr>
          <w:rStyle w:val="Emphasis"/>
        </w:rPr>
        <w:t>Visual Language &amp; Learning</w:t>
      </w:r>
      <w:r>
        <w:t xml:space="preserve">. </w:t>
      </w:r>
      <w:hyperlink r:id="rId54" w:history="1">
        <w:r>
          <w:rPr>
            <w:rStyle w:val="Hyperlink"/>
          </w:rPr>
          <w:t>https://deafchildren.org/wp-content/uploads/2014/05/ASDC-Article-VL2-Advantages-of-Early-Visual-Language.pdf</w:t>
        </w:r>
      </w:hyperlink>
    </w:p>
    <w:p w14:paraId="6FEB1E1B" w14:textId="5768E427" w:rsidR="00D86343" w:rsidRDefault="00D86343" w:rsidP="00D86343">
      <w:pPr>
        <w:pStyle w:val="APAReference"/>
      </w:pPr>
      <w:r>
        <w:t xml:space="preserve">Beal, J. S., &amp; Faniel, K. (2018). Hearing L2 Sign Language Learners: How Do They Perform on. </w:t>
      </w:r>
      <w:r>
        <w:rPr>
          <w:rStyle w:val="Emphasis"/>
        </w:rPr>
        <w:t>Sign Language Studies</w:t>
      </w:r>
      <w:r>
        <w:t xml:space="preserve">, </w:t>
      </w:r>
      <w:r>
        <w:rPr>
          <w:rStyle w:val="Emphasis"/>
        </w:rPr>
        <w:t>19</w:t>
      </w:r>
      <w:r>
        <w:t xml:space="preserve">(2), 204–224. </w:t>
      </w:r>
      <w:hyperlink r:id="rId55" w:history="1">
        <w:r>
          <w:rPr>
            <w:rStyle w:val="Hyperlink"/>
          </w:rPr>
          <w:t>https://doi.org/10.1353/sls.2018.0032</w:t>
        </w:r>
      </w:hyperlink>
    </w:p>
    <w:p w14:paraId="68ADED29" w14:textId="77777777" w:rsidR="00A85364" w:rsidRDefault="00C44A79" w:rsidP="00CB5C80">
      <w:pPr>
        <w:pStyle w:val="APAReference"/>
      </w:pPr>
      <w:r>
        <w:lastRenderedPageBreak/>
        <w:t xml:space="preserve">Bell, S. M., &amp; Philippakos, Z. T. (2020). Reading Instruction and Struggling Learners: Demystifying Dyslexia. </w:t>
      </w:r>
      <w:r>
        <w:rPr>
          <w:rStyle w:val="Emphasis"/>
        </w:rPr>
        <w:t>Tennessee Literacy Journal</w:t>
      </w:r>
      <w:r>
        <w:t xml:space="preserve">, </w:t>
      </w:r>
      <w:r>
        <w:rPr>
          <w:rStyle w:val="Emphasis"/>
        </w:rPr>
        <w:t>1</w:t>
      </w:r>
      <w:r>
        <w:t>(2), 17–26.</w:t>
      </w:r>
    </w:p>
    <w:p w14:paraId="7FB5F503" w14:textId="73702511" w:rsidR="001A6BCF" w:rsidRDefault="001A6BCF" w:rsidP="00CB5C80">
      <w:pPr>
        <w:pStyle w:val="APAReference"/>
      </w:pPr>
      <w:r>
        <w:t xml:space="preserve">Binder, J. R., Frost, J. A., Hammeke, T. A., Cox, R. W., Rao, S. M., &amp; Prieto, T. (1997). Human brain language areas identified by functional magnetic resonance imaging. </w:t>
      </w:r>
      <w:r>
        <w:rPr>
          <w:rStyle w:val="Emphasis"/>
        </w:rPr>
        <w:t>The Journal of Neuroscience</w:t>
      </w:r>
      <w:r>
        <w:t xml:space="preserve">, </w:t>
      </w:r>
      <w:r>
        <w:rPr>
          <w:rStyle w:val="Emphasis"/>
        </w:rPr>
        <w:t>17</w:t>
      </w:r>
      <w:r>
        <w:t xml:space="preserve">(1), 353–362. </w:t>
      </w:r>
      <w:hyperlink r:id="rId56" w:history="1">
        <w:r>
          <w:rPr>
            <w:rStyle w:val="Hyperlink"/>
          </w:rPr>
          <w:t>https://doi.org/10.1523/jneurosci.17-01-00353.1997</w:t>
        </w:r>
      </w:hyperlink>
    </w:p>
    <w:p w14:paraId="153E9E12" w14:textId="047D3AA8" w:rsidR="00EE42AD" w:rsidRDefault="00EE42AD" w:rsidP="00EE42AD">
      <w:pPr>
        <w:pStyle w:val="APAReference"/>
      </w:pPr>
      <w:r>
        <w:t xml:space="preserve">Birdsong, D. (2006). Age and second language acquisition and processing: A selective overview. </w:t>
      </w:r>
      <w:r>
        <w:rPr>
          <w:rStyle w:val="Emphasis"/>
        </w:rPr>
        <w:t>Language Learning</w:t>
      </w:r>
      <w:r>
        <w:t xml:space="preserve">, </w:t>
      </w:r>
      <w:r>
        <w:rPr>
          <w:rStyle w:val="Emphasis"/>
        </w:rPr>
        <w:t>56</w:t>
      </w:r>
      <w:r>
        <w:t xml:space="preserve">, 9–49. </w:t>
      </w:r>
      <w:hyperlink r:id="rId57" w:history="1">
        <w:r>
          <w:rPr>
            <w:rStyle w:val="Hyperlink"/>
          </w:rPr>
          <w:t>https://doi.org/10.1111/j.1467-9922.2006.00353.x</w:t>
        </w:r>
      </w:hyperlink>
    </w:p>
    <w:p w14:paraId="4576BF22" w14:textId="27BC36C9" w:rsidR="00EE6E4E" w:rsidRDefault="00EE6E4E" w:rsidP="00EE6E4E">
      <w:pPr>
        <w:pStyle w:val="APAReference"/>
      </w:pPr>
      <w:r>
        <w:t xml:space="preserve">Bruck, M. (1992). Persistence of Dyslexics’ Phonological Awareness Deficits. </w:t>
      </w:r>
      <w:r>
        <w:rPr>
          <w:rStyle w:val="Emphasis"/>
        </w:rPr>
        <w:t>Developmental Psychology</w:t>
      </w:r>
      <w:r>
        <w:t xml:space="preserve">, </w:t>
      </w:r>
      <w:r>
        <w:rPr>
          <w:rStyle w:val="Emphasis"/>
        </w:rPr>
        <w:t>25</w:t>
      </w:r>
      <w:r>
        <w:t xml:space="preserve">(5), 874–886. </w:t>
      </w:r>
      <w:hyperlink r:id="rId58" w:history="1">
        <w:r>
          <w:rPr>
            <w:rStyle w:val="Hyperlink"/>
          </w:rPr>
          <w:t>https://doi.org/10.1037/0012-1649.28.5.874.</w:t>
        </w:r>
      </w:hyperlink>
    </w:p>
    <w:p w14:paraId="705845DD" w14:textId="71F68E30" w:rsidR="00C44A79" w:rsidRDefault="000D329A" w:rsidP="00C44A79">
      <w:pPr>
        <w:pStyle w:val="APAReference"/>
      </w:pPr>
      <w:r>
        <w:t xml:space="preserve">Cates, G. L., Dunne, </w:t>
      </w:r>
      <w:r>
        <w:rPr>
          <w:rStyle w:val="Emphasis"/>
        </w:rPr>
        <w:t>Journal of Behavioral Education</w:t>
      </w:r>
      <w:r>
        <w:t xml:space="preserve">, </w:t>
      </w:r>
      <w:r>
        <w:rPr>
          <w:rStyle w:val="Emphasis"/>
        </w:rPr>
        <w:t>16</w:t>
      </w:r>
      <w:r>
        <w:t xml:space="preserve">(1), 70–81. </w:t>
      </w:r>
      <w:hyperlink r:id="rId59" w:history="1">
        <w:r>
          <w:rPr>
            <w:rStyle w:val="Hyperlink"/>
          </w:rPr>
          <w:t>https://doi.org/http://dx.doi.org.proxy.lib.utk.edu:90/10.1007/s10864-006-9019-5</w:t>
        </w:r>
      </w:hyperlink>
    </w:p>
    <w:p w14:paraId="1E263ECB" w14:textId="352A2367" w:rsidR="009D6B4C" w:rsidRDefault="009D6B4C" w:rsidP="009D6B4C">
      <w:pPr>
        <w:pStyle w:val="APAReference"/>
        <w:rPr>
          <w:rStyle w:val="Hyperlink"/>
        </w:rPr>
      </w:pPr>
      <w:r>
        <w:t xml:space="preserve">Collier, V. (1987). Age and Rate of Acquisition of Second Language for Academic Purposes. </w:t>
      </w:r>
      <w:r>
        <w:rPr>
          <w:rStyle w:val="Emphasis"/>
        </w:rPr>
        <w:t>TESOL Quarterly</w:t>
      </w:r>
      <w:r>
        <w:t xml:space="preserve">, </w:t>
      </w:r>
      <w:r>
        <w:rPr>
          <w:rStyle w:val="Emphasis"/>
        </w:rPr>
        <w:t>21</w:t>
      </w:r>
      <w:r>
        <w:t xml:space="preserve">(4), 617–641. </w:t>
      </w:r>
      <w:hyperlink r:id="rId60" w:history="1">
        <w:r>
          <w:rPr>
            <w:rStyle w:val="Hyperlink"/>
          </w:rPr>
          <w:t>https://www.jstor.org/stable/3586986</w:t>
        </w:r>
      </w:hyperlink>
    </w:p>
    <w:p w14:paraId="1D2880C6" w14:textId="77777777" w:rsidR="00BD7DC7" w:rsidRDefault="00BD7DC7" w:rsidP="00BD7DC7">
      <w:pPr>
        <w:pStyle w:val="APAReference"/>
      </w:pPr>
      <w:r>
        <w:t xml:space="preserve">Crombie, M. A. (2000). Dyslexia and the learning of a foreign language in school: Where are we going? </w:t>
      </w:r>
      <w:r>
        <w:rPr>
          <w:rStyle w:val="Emphasis"/>
        </w:rPr>
        <w:t>Dyslexia</w:t>
      </w:r>
      <w:r>
        <w:t xml:space="preserve">, </w:t>
      </w:r>
      <w:r>
        <w:rPr>
          <w:rStyle w:val="Emphasis"/>
        </w:rPr>
        <w:t>6</w:t>
      </w:r>
      <w:r>
        <w:t xml:space="preserve">(2), 112–123. </w:t>
      </w:r>
      <w:hyperlink r:id="rId61" w:history="1">
        <w:r>
          <w:rPr>
            <w:rStyle w:val="Hyperlink"/>
          </w:rPr>
          <w:t>https://doi.org/10.1002/(sici)1099-0909(200004/06)6:23.0.co;2-d</w:t>
        </w:r>
      </w:hyperlink>
    </w:p>
    <w:p w14:paraId="524E4989" w14:textId="71586E69" w:rsidR="008A5539" w:rsidRDefault="008A5539" w:rsidP="008A5539">
      <w:pPr>
        <w:pStyle w:val="APAReference"/>
      </w:pPr>
      <w:r>
        <w:t xml:space="preserve">D'Angiulli, A., Siegel, L. S., &amp; Serra, E. (2001). The development of reading in English and Italian in bilingual children. </w:t>
      </w:r>
      <w:r>
        <w:rPr>
          <w:rStyle w:val="Emphasis"/>
        </w:rPr>
        <w:t>Applied Psycholinguistics</w:t>
      </w:r>
      <w:r>
        <w:t xml:space="preserve">, </w:t>
      </w:r>
      <w:r>
        <w:rPr>
          <w:rStyle w:val="Emphasis"/>
        </w:rPr>
        <w:t>4</w:t>
      </w:r>
      <w:r>
        <w:t>(22), 479–507.</w:t>
      </w:r>
    </w:p>
    <w:p w14:paraId="1219B1E1" w14:textId="77777777" w:rsidR="00091158" w:rsidRDefault="00091158" w:rsidP="00091158">
      <w:pPr>
        <w:pStyle w:val="APAReference"/>
        <w:rPr>
          <w:rStyle w:val="Emphasis"/>
        </w:rPr>
      </w:pPr>
      <w:r>
        <w:lastRenderedPageBreak/>
        <w:t xml:space="preserve">Davidson, R. G., Kline, S. B., &amp; Snow, C. E. (1986). Definitions and definite noun phrases: Indicators of children's decontextualized language skills. </w:t>
      </w:r>
      <w:r>
        <w:rPr>
          <w:rStyle w:val="Emphasis"/>
        </w:rPr>
        <w:t>Journal of Research in Childhood Education</w:t>
      </w:r>
      <w:r>
        <w:t xml:space="preserve">, </w:t>
      </w:r>
      <w:r>
        <w:rPr>
          <w:rStyle w:val="Emphasis"/>
        </w:rPr>
        <w:t>1</w:t>
      </w:r>
      <w:r>
        <w:t xml:space="preserve">(1), 37–48. </w:t>
      </w:r>
      <w:hyperlink r:id="rId62" w:history="1">
        <w:r>
          <w:rPr>
            <w:rStyle w:val="Hyperlink"/>
          </w:rPr>
          <w:t>https://doi.org/10.1080/02568548609594907</w:t>
        </w:r>
      </w:hyperlink>
    </w:p>
    <w:p w14:paraId="7B27A189" w14:textId="55D4B8B5" w:rsidR="00EC77B2" w:rsidRDefault="00EC77B2" w:rsidP="00EC77B2">
      <w:pPr>
        <w:pStyle w:val="APAReference"/>
      </w:pPr>
      <w:r>
        <w:rPr>
          <w:rStyle w:val="Emphasis"/>
        </w:rPr>
        <w:t>Definition of Dyslexia</w:t>
      </w:r>
      <w:r>
        <w:t xml:space="preserve">. (n.d.). Retrieved May 20, 2020, from </w:t>
      </w:r>
      <w:hyperlink r:id="rId63" w:history="1">
        <w:r>
          <w:rPr>
            <w:rStyle w:val="Hyperlink"/>
          </w:rPr>
          <w:t>https://dyslexiaida.org/definition-of-dyslexia/</w:t>
        </w:r>
      </w:hyperlink>
    </w:p>
    <w:p w14:paraId="1C049B81" w14:textId="0D2E9607" w:rsidR="00926913" w:rsidRDefault="00926913" w:rsidP="00926913">
      <w:pPr>
        <w:pStyle w:val="APAReference"/>
        <w:rPr>
          <w:rStyle w:val="Hyperlink"/>
        </w:rPr>
      </w:pPr>
      <w:r>
        <w:t xml:space="preserve">Dehaene, S., &amp; Cohen, L. (2011). The unique role of the visual word form area in reading. </w:t>
      </w:r>
      <w:r>
        <w:rPr>
          <w:rStyle w:val="Emphasis"/>
        </w:rPr>
        <w:t>Trends in Cognitive Sciences</w:t>
      </w:r>
      <w:r>
        <w:t xml:space="preserve">, </w:t>
      </w:r>
      <w:r>
        <w:rPr>
          <w:rStyle w:val="Emphasis"/>
        </w:rPr>
        <w:t>15</w:t>
      </w:r>
      <w:r>
        <w:t xml:space="preserve">(6), 254–262. </w:t>
      </w:r>
      <w:hyperlink r:id="rId64" w:history="1">
        <w:r>
          <w:rPr>
            <w:rStyle w:val="Hyperlink"/>
          </w:rPr>
          <w:t>https://doi.org/10.1016/j.tics.2011.04.003</w:t>
        </w:r>
      </w:hyperlink>
      <w:r w:rsidR="00C56CCD">
        <w:rPr>
          <w:rStyle w:val="Hyperlink"/>
        </w:rPr>
        <w:t xml:space="preserve"> </w:t>
      </w:r>
    </w:p>
    <w:p w14:paraId="40A0831E" w14:textId="4ECC1686" w:rsidR="006D04C2" w:rsidRDefault="00C56CCD" w:rsidP="00926913">
      <w:pPr>
        <w:pStyle w:val="APAReference"/>
      </w:pPr>
      <w:r w:rsidRPr="002A3985">
        <w:t>Du, X.</w:t>
      </w:r>
      <w:r w:rsidR="002A3985" w:rsidRPr="002A3985">
        <w:t xml:space="preserve"> (2009</w:t>
      </w:r>
      <w:r w:rsidR="002A3985">
        <w:t xml:space="preserve">). The affective filter in second language teaching. </w:t>
      </w:r>
      <w:r w:rsidR="002A3985">
        <w:rPr>
          <w:i/>
          <w:iCs/>
        </w:rPr>
        <w:t xml:space="preserve">Asian Social Science, </w:t>
      </w:r>
      <w:r w:rsidR="00FF7EA7">
        <w:t xml:space="preserve">5(8) </w:t>
      </w:r>
      <w:hyperlink r:id="rId65" w:history="1">
        <w:r w:rsidR="00DC3FB0" w:rsidRPr="007A4D6E">
          <w:rPr>
            <w:rStyle w:val="Hyperlink"/>
          </w:rPr>
          <w:t>https://doi.org/10.5539/ass.v5n8p162</w:t>
        </w:r>
      </w:hyperlink>
      <w:r w:rsidR="00DC3FB0">
        <w:t xml:space="preserve"> </w:t>
      </w:r>
    </w:p>
    <w:p w14:paraId="7006DE03" w14:textId="6E5D9CCA" w:rsidR="00BE10E1" w:rsidRPr="00491C83" w:rsidRDefault="002D489B" w:rsidP="00926913">
      <w:pPr>
        <w:pStyle w:val="APAReference"/>
      </w:pPr>
      <w:r w:rsidRPr="002D489B">
        <w:rPr>
          <w:rStyle w:val="Emphasis"/>
          <w:color w:val="212121"/>
        </w:rPr>
        <w:t>D</w:t>
      </w:r>
      <w:r w:rsidRPr="002D489B">
        <w:rPr>
          <w:i/>
          <w:iCs/>
        </w:rPr>
        <w:t>yslexia assessment: What is it and how can it help? - international dyslexia association</w:t>
      </w:r>
      <w:sdt>
        <w:sdtPr>
          <w:rPr>
            <w:i/>
            <w:iCs/>
          </w:rPr>
          <w:tag w:val="C_C652A794-C07F-4E43-9F9B-42C273459B7D"/>
          <w:id w:val="1934172882"/>
          <w:lock w:val="contentLocked"/>
          <w:placeholder>
            <w:docPart w:val="DefaultPlaceholder_-1854013440"/>
          </w:placeholder>
        </w:sdtPr>
        <w:sdtEndPr/>
        <w:sdtContent>
          <w:r w:rsidR="005537BE" w:rsidRPr="005537BE">
            <w:t>(</w:t>
          </w:r>
          <w:r w:rsidR="005537BE" w:rsidRPr="005537BE">
            <w:rPr>
              <w:rStyle w:val="Emphasis"/>
            </w:rPr>
            <w:t>Dyslexia Assessment: What is It and How Can It Help? - International Dyslexia Association</w:t>
          </w:r>
          <w:r w:rsidR="005537BE" w:rsidRPr="005537BE">
            <w:t>, 2020)</w:t>
          </w:r>
        </w:sdtContent>
      </w:sdt>
      <w:r w:rsidRPr="002D489B">
        <w:t xml:space="preserve">. (2020). International Dyslexia Association. </w:t>
      </w:r>
      <w:hyperlink r:id="rId66" w:history="1">
        <w:r w:rsidRPr="002D489B">
          <w:t>https://dyslexiaida.org/dyslexia-assessment-what-is-it-and-how-can-it-help-2/</w:t>
        </w:r>
      </w:hyperlink>
      <w:r w:rsidR="00491C83" w:rsidRPr="002D489B">
        <w:t xml:space="preserve">Effective reading Instruction – International Dyslexia Association. </w:t>
      </w:r>
      <w:r w:rsidR="00491C83">
        <w:t>(</w:t>
      </w:r>
      <w:r w:rsidR="00A84460">
        <w:t>2015</w:t>
      </w:r>
      <w:r w:rsidR="00491C83">
        <w:t xml:space="preserve">). International Dyslexia Association. </w:t>
      </w:r>
      <w:hyperlink r:id="rId67" w:history="1">
        <w:r w:rsidR="006A7DDC" w:rsidRPr="002D489B">
          <w:t>https://dyslexiaida.org/effective-reading-instruction</w:t>
        </w:r>
      </w:hyperlink>
      <w:r w:rsidR="006A7DDC">
        <w:t xml:space="preserve"> </w:t>
      </w:r>
    </w:p>
    <w:p w14:paraId="36C7FDB1" w14:textId="1EEA085D" w:rsidR="00A32A87" w:rsidRDefault="00A32A87" w:rsidP="00A32A87">
      <w:pPr>
        <w:pStyle w:val="APAReference"/>
      </w:pPr>
      <w:r>
        <w:t xml:space="preserve">Eide, B. L., &amp; Eide, F. F. (2012). </w:t>
      </w:r>
      <w:r>
        <w:rPr>
          <w:rStyle w:val="Emphasis"/>
        </w:rPr>
        <w:t>The Dyslexic Advantage: Unlocking the Hidden Potential of the Dyslexic Brain</w:t>
      </w:r>
      <w:r>
        <w:t xml:space="preserve">. </w:t>
      </w:r>
      <w:r w:rsidR="00E51732">
        <w:t>Penguin</w:t>
      </w:r>
      <w:r>
        <w:t xml:space="preserve"> Group.</w:t>
      </w:r>
    </w:p>
    <w:p w14:paraId="134F96CE" w14:textId="064BE8F3" w:rsidR="005537BE" w:rsidRDefault="005537BE" w:rsidP="00A32A87">
      <w:pPr>
        <w:pStyle w:val="APAReference"/>
      </w:pPr>
      <w:r w:rsidRPr="005537BE">
        <w:t>Elbro, C., Daugaard, H., &amp; Gellert, A. S. (2012). Dyslexia in a second language?</w:t>
      </w:r>
      <w:r>
        <w:t xml:space="preserve"> A</w:t>
      </w:r>
      <w:r w:rsidRPr="005537BE">
        <w:t xml:space="preserve"> dynamic test of reading acquisition may provide a fair answer. </w:t>
      </w:r>
      <w:r w:rsidRPr="005537BE">
        <w:rPr>
          <w:i/>
          <w:iCs/>
        </w:rPr>
        <w:t>Annals of Dyslexia</w:t>
      </w:r>
      <w:r w:rsidRPr="005537BE">
        <w:t xml:space="preserve">, </w:t>
      </w:r>
      <w:r w:rsidRPr="005537BE">
        <w:rPr>
          <w:i/>
          <w:iCs/>
        </w:rPr>
        <w:t>62</w:t>
      </w:r>
      <w:r w:rsidRPr="005537BE">
        <w:t xml:space="preserve">(3), 172–185. </w:t>
      </w:r>
      <w:hyperlink r:id="rId68" w:history="1">
        <w:r w:rsidRPr="005537BE">
          <w:rPr>
            <w:rStyle w:val="Hyperlink"/>
          </w:rPr>
          <w:t>https://doi.org/10.1007/s11881-012-0071-7</w:t>
        </w:r>
      </w:hyperlink>
    </w:p>
    <w:p w14:paraId="1C55E2BF" w14:textId="172C00EA" w:rsidR="00FD36D5" w:rsidRDefault="00FD36D5" w:rsidP="00FD36D5">
      <w:pPr>
        <w:pStyle w:val="APAReference"/>
        <w:rPr>
          <w:rStyle w:val="Hyperlink"/>
        </w:rPr>
      </w:pPr>
      <w:r>
        <w:lastRenderedPageBreak/>
        <w:t xml:space="preserve">Ennis, C., &amp; Lafond, L. D. (2007). Reading against all odds: A pilot study of two deaf students with dyslexia. </w:t>
      </w:r>
      <w:r>
        <w:rPr>
          <w:rStyle w:val="Emphasis"/>
        </w:rPr>
        <w:t>American Annals of the Deaf</w:t>
      </w:r>
      <w:r>
        <w:t xml:space="preserve">, </w:t>
      </w:r>
      <w:r>
        <w:rPr>
          <w:rStyle w:val="Emphasis"/>
        </w:rPr>
        <w:t>152</w:t>
      </w:r>
      <w:r>
        <w:t xml:space="preserve">(1), 63–72. </w:t>
      </w:r>
      <w:hyperlink r:id="rId69" w:history="1">
        <w:r>
          <w:rPr>
            <w:rStyle w:val="Hyperlink"/>
          </w:rPr>
          <w:t>https://www.jstor.org/stable/10.2307/26234424</w:t>
        </w:r>
      </w:hyperlink>
    </w:p>
    <w:p w14:paraId="42AFDD1A" w14:textId="77777777" w:rsidR="00E32EE6" w:rsidRDefault="00E32EE6" w:rsidP="00E32EE6">
      <w:pPr>
        <w:pStyle w:val="APAReference"/>
      </w:pPr>
      <w:r>
        <w:t xml:space="preserve">Ewald, J. D. (2007). Foreign language learning anxiety in upper-level classes: Involving students as researchers. </w:t>
      </w:r>
      <w:r>
        <w:rPr>
          <w:rStyle w:val="Emphasis"/>
        </w:rPr>
        <w:t>Foreign Language Annals</w:t>
      </w:r>
      <w:r>
        <w:t xml:space="preserve">, </w:t>
      </w:r>
      <w:r>
        <w:rPr>
          <w:rStyle w:val="Emphasis"/>
        </w:rPr>
        <w:t>40</w:t>
      </w:r>
      <w:r>
        <w:t xml:space="preserve">(1), 122–142. </w:t>
      </w:r>
      <w:hyperlink r:id="rId70" w:history="1">
        <w:r>
          <w:rPr>
            <w:rStyle w:val="Hyperlink"/>
          </w:rPr>
          <w:t>https://doi.org/10.1111/j.1944-9720.2007.tb02857.x</w:t>
        </w:r>
      </w:hyperlink>
    </w:p>
    <w:p w14:paraId="2A937751" w14:textId="0C0BB15E" w:rsidR="006125EC" w:rsidRDefault="006125EC" w:rsidP="006125EC">
      <w:pPr>
        <w:pStyle w:val="APAReference"/>
      </w:pPr>
      <w:r>
        <w:t xml:space="preserve">Ewert, A. (1933). </w:t>
      </w:r>
      <w:r>
        <w:rPr>
          <w:rStyle w:val="Emphasis"/>
        </w:rPr>
        <w:t>The French Language</w:t>
      </w:r>
      <w:r>
        <w:t>. Faber and Faber Limited.</w:t>
      </w:r>
    </w:p>
    <w:p w14:paraId="270685CE" w14:textId="785B2AEA" w:rsidR="009773EF" w:rsidRDefault="009773EF" w:rsidP="000C7854">
      <w:pPr>
        <w:pStyle w:val="APAReference"/>
      </w:pPr>
      <w:r>
        <w:t xml:space="preserve">Gilger, J. W., Allen, K., &amp; Castillo, A. (2016). Reading disability and enhanced dynamic spatial reasoning: A review of the literature. </w:t>
      </w:r>
      <w:r>
        <w:rPr>
          <w:rStyle w:val="Emphasis"/>
        </w:rPr>
        <w:t>Brain and Cognition</w:t>
      </w:r>
      <w:r>
        <w:t xml:space="preserve">, </w:t>
      </w:r>
      <w:r>
        <w:rPr>
          <w:rStyle w:val="Emphasis"/>
        </w:rPr>
        <w:t>105</w:t>
      </w:r>
      <w:r>
        <w:t xml:space="preserve">, 55–65. </w:t>
      </w:r>
      <w:hyperlink r:id="rId71" w:history="1">
        <w:r>
          <w:rPr>
            <w:rStyle w:val="Hyperlink"/>
          </w:rPr>
          <w:t>https://doi.org/10.1016/j.bandc.2016.03.005</w:t>
        </w:r>
      </w:hyperlink>
    </w:p>
    <w:p w14:paraId="0C818E61" w14:textId="4FF59327" w:rsidR="00DE363D" w:rsidRDefault="00DE363D" w:rsidP="00DE363D">
      <w:pPr>
        <w:pStyle w:val="APAReference"/>
      </w:pPr>
      <w:r>
        <w:rPr>
          <w:rStyle w:val="Emphasis"/>
        </w:rPr>
        <w:t xml:space="preserve">Guiding principles for language learning | </w:t>
      </w:r>
      <w:r w:rsidR="00E711BB">
        <w:rPr>
          <w:rStyle w:val="Emphasis"/>
        </w:rPr>
        <w:t>ACTFL</w:t>
      </w:r>
      <w:r>
        <w:t xml:space="preserve">. (n.d.). Retrieved February 5, 2021, from </w:t>
      </w:r>
      <w:hyperlink r:id="rId72" w:history="1">
        <w:r>
          <w:rPr>
            <w:rStyle w:val="Hyperlink"/>
          </w:rPr>
          <w:t>https://www.</w:t>
        </w:r>
        <w:r w:rsidR="00E711BB">
          <w:rPr>
            <w:rStyle w:val="Hyperlink"/>
          </w:rPr>
          <w:t>ACTFL</w:t>
        </w:r>
        <w:r>
          <w:rPr>
            <w:rStyle w:val="Hyperlink"/>
          </w:rPr>
          <w:t>.org/resources/guiding-principles-language-learning</w:t>
        </w:r>
      </w:hyperlink>
    </w:p>
    <w:p w14:paraId="52924610" w14:textId="7F269614" w:rsidR="00EC57F6" w:rsidRDefault="00EC57F6" w:rsidP="00EC57F6">
      <w:pPr>
        <w:pStyle w:val="APAReference"/>
      </w:pPr>
      <w:r>
        <w:t xml:space="preserve">Hakuta, K., Butler, Y. G., &amp; Witt, D. (2000). How long does it take English </w:t>
      </w:r>
      <w:r w:rsidR="00A85364">
        <w:t>learners</w:t>
      </w:r>
      <w:r>
        <w:t xml:space="preserve"> to attain proficiency? </w:t>
      </w:r>
      <w:r>
        <w:rPr>
          <w:rStyle w:val="Emphasis"/>
        </w:rPr>
        <w:t xml:space="preserve">UC Berkeley: University of California Linguistic Minority </w:t>
      </w:r>
      <w:r w:rsidR="00DB3C60">
        <w:rPr>
          <w:rStyle w:val="Emphasis"/>
        </w:rPr>
        <w:t>Research</w:t>
      </w:r>
      <w:r>
        <w:rPr>
          <w:rStyle w:val="Emphasis"/>
        </w:rPr>
        <w:t xml:space="preserve"> </w:t>
      </w:r>
      <w:r w:rsidR="00A85364">
        <w:rPr>
          <w:rStyle w:val="Emphasis"/>
        </w:rPr>
        <w:t>Institute</w:t>
      </w:r>
      <w:r>
        <w:t xml:space="preserve">. </w:t>
      </w:r>
      <w:hyperlink r:id="rId73" w:history="1">
        <w:r>
          <w:rPr>
            <w:rStyle w:val="Hyperlink"/>
          </w:rPr>
          <w:t>https://escholarship.org/uc/item/13w7m06g</w:t>
        </w:r>
      </w:hyperlink>
    </w:p>
    <w:p w14:paraId="3CF7C6DB" w14:textId="108419AD" w:rsidR="003007DF" w:rsidRDefault="003007DF" w:rsidP="003007DF">
      <w:pPr>
        <w:pStyle w:val="APAReference"/>
      </w:pPr>
      <w:r>
        <w:t>Harley, B., &amp; Hart, D. (1997). Language aptitude and second language proficiency in</w:t>
      </w:r>
      <w:r w:rsidR="00A85364">
        <w:t xml:space="preserve"> </w:t>
      </w:r>
      <w:r>
        <w:t xml:space="preserve">classroom learners of different starting age. </w:t>
      </w:r>
      <w:r>
        <w:rPr>
          <w:rStyle w:val="Emphasis"/>
        </w:rPr>
        <w:t>Studies in Second Language Acquisition</w:t>
      </w:r>
      <w:r>
        <w:t xml:space="preserve">, </w:t>
      </w:r>
      <w:r>
        <w:rPr>
          <w:rStyle w:val="Emphasis"/>
        </w:rPr>
        <w:t>19</w:t>
      </w:r>
      <w:r>
        <w:t>, 379–400.</w:t>
      </w:r>
    </w:p>
    <w:p w14:paraId="57BA8312" w14:textId="145B6025" w:rsidR="006C2A5F" w:rsidRDefault="006C2A5F" w:rsidP="006C2A5F">
      <w:pPr>
        <w:pStyle w:val="APAReference"/>
      </w:pPr>
      <w:r>
        <w:t xml:space="preserve">Hartas, D. (2006). </w:t>
      </w:r>
      <w:r>
        <w:rPr>
          <w:rStyle w:val="Emphasis"/>
        </w:rPr>
        <w:t>Dyslexia in the Early Years: A Practical Guide to Teaching and Learning</w:t>
      </w:r>
      <w:r>
        <w:t xml:space="preserve">. </w:t>
      </w:r>
      <w:hyperlink r:id="rId74" w:history="1">
        <w:r>
          <w:rPr>
            <w:rStyle w:val="Hyperlink"/>
          </w:rPr>
          <w:t>https://ebookcentral-proquest-com.proxy.lib.utk.edu/lib/utk/reader.action?docID=1111593</w:t>
        </w:r>
      </w:hyperlink>
    </w:p>
    <w:p w14:paraId="28105593" w14:textId="77777777" w:rsidR="00942DA1" w:rsidRDefault="00942DA1" w:rsidP="00942DA1">
      <w:pPr>
        <w:pStyle w:val="APAReference"/>
      </w:pPr>
      <w:r>
        <w:t xml:space="preserve">Hill, B., Downey, D., Sheppard, M., &amp; Williamson, V. (n.d.). </w:t>
      </w:r>
      <w:r>
        <w:rPr>
          <w:rStyle w:val="Emphasis"/>
        </w:rPr>
        <w:t xml:space="preserve">Accommodating the needs of students with severe language learning difficulties in modified foreign language </w:t>
      </w:r>
      <w:r>
        <w:rPr>
          <w:rStyle w:val="Emphasis"/>
        </w:rPr>
        <w:lastRenderedPageBreak/>
        <w:t>classes</w:t>
      </w:r>
      <w:r>
        <w:t xml:space="preserve"> [Paper presentation]. Central States Conference on the Teaching of Foreign Languages, Lincolnwood, Illinois, United States.</w:t>
      </w:r>
    </w:p>
    <w:p w14:paraId="67D07A50" w14:textId="0021A1FF" w:rsidR="005C4EFF" w:rsidRDefault="005C4EFF" w:rsidP="005C4EFF">
      <w:pPr>
        <w:pStyle w:val="APAReference"/>
        <w:rPr>
          <w:rStyle w:val="Hyperlink"/>
        </w:rPr>
      </w:pPr>
      <w:r>
        <w:t xml:space="preserve">Hong, Y. (2008). On teaching strategies in second language acquisition. </w:t>
      </w:r>
      <w:r>
        <w:rPr>
          <w:rStyle w:val="Emphasis"/>
        </w:rPr>
        <w:t>US-China Education Review</w:t>
      </w:r>
      <w:r>
        <w:t xml:space="preserve">, </w:t>
      </w:r>
      <w:r>
        <w:rPr>
          <w:rStyle w:val="Emphasis"/>
        </w:rPr>
        <w:t>5</w:t>
      </w:r>
      <w:r>
        <w:t xml:space="preserve">(1), 61–67. </w:t>
      </w:r>
      <w:hyperlink r:id="rId75" w:history="1">
        <w:r>
          <w:rPr>
            <w:rStyle w:val="Hyperlink"/>
          </w:rPr>
          <w:t>https://files.eric.ed.gov/fulltext/ED502535.pdf</w:t>
        </w:r>
      </w:hyperlink>
    </w:p>
    <w:p w14:paraId="31968241" w14:textId="4F4B9723" w:rsidR="001E2961" w:rsidRDefault="001E2961" w:rsidP="001E2961">
      <w:pPr>
        <w:pStyle w:val="APAReference"/>
      </w:pPr>
      <w:r>
        <w:t xml:space="preserve">Hubbert, E. R., Weber, K. P., &amp; McLaughlin, T. F. (2000). A comparison of Copy, Cover, and Compare and a traditional spelling intervention for an adolescent with a conduct disorder. </w:t>
      </w:r>
      <w:r>
        <w:rPr>
          <w:rStyle w:val="Emphasis"/>
        </w:rPr>
        <w:t>Child &amp; Family Behavior Therapy</w:t>
      </w:r>
      <w:r>
        <w:t xml:space="preserve">, </w:t>
      </w:r>
      <w:r>
        <w:rPr>
          <w:rStyle w:val="Emphasis"/>
        </w:rPr>
        <w:t>22</w:t>
      </w:r>
      <w:r>
        <w:t xml:space="preserve">(3), 55–68. </w:t>
      </w:r>
      <w:hyperlink r:id="rId76" w:history="1">
        <w:r>
          <w:rPr>
            <w:rStyle w:val="Hyperlink"/>
          </w:rPr>
          <w:t>https://doi.org/doi:http://dx.doi.org.proxy.lib.utk.edu:90/10.1300/J019v22n03_03</w:t>
        </w:r>
      </w:hyperlink>
    </w:p>
    <w:p w14:paraId="2E9CC8EE" w14:textId="6F851C43" w:rsidR="00934B4F" w:rsidRDefault="00523F7A" w:rsidP="00934B4F">
      <w:pPr>
        <w:pStyle w:val="APAReference"/>
      </w:pPr>
      <w:r>
        <w:t>Joseph,</w:t>
      </w:r>
      <w:r w:rsidR="00934B4F">
        <w:t xml:space="preserve"> M., Konrad, M., Cates, G., Vajcner, T., Eveleigh, E., &amp; Fishley, K. (2012). A meta-analytic review of the Cover-Copy-Compare and variations of this self-management procedure. </w:t>
      </w:r>
      <w:r w:rsidR="00934B4F">
        <w:rPr>
          <w:rStyle w:val="Emphasis"/>
        </w:rPr>
        <w:t>Psychology in the Schools</w:t>
      </w:r>
      <w:r w:rsidR="00934B4F">
        <w:t xml:space="preserve">, </w:t>
      </w:r>
      <w:r w:rsidR="00934B4F">
        <w:rPr>
          <w:rStyle w:val="Emphasis"/>
        </w:rPr>
        <w:t>49</w:t>
      </w:r>
      <w:r w:rsidR="00934B4F">
        <w:t>(2), 122–136.</w:t>
      </w:r>
    </w:p>
    <w:p w14:paraId="2FA569A8" w14:textId="544BA98A" w:rsidR="0026755E" w:rsidRDefault="0026755E" w:rsidP="0026755E">
      <w:pPr>
        <w:pStyle w:val="APAReference"/>
      </w:pPr>
      <w:r>
        <w:t xml:space="preserve">Kaufman, L., McLaughlin, T. F., Derby, K. M., &amp; Waco, T. (2011). Employing reding racetracks and DI flashcards with and without cover, copy, and compare and rewards to teach of sight words to three students with learning disabilities in reading. </w:t>
      </w:r>
      <w:r>
        <w:rPr>
          <w:rStyle w:val="Emphasis"/>
        </w:rPr>
        <w:t>Educational Research Quarterly</w:t>
      </w:r>
      <w:r>
        <w:t xml:space="preserve">, </w:t>
      </w:r>
      <w:r>
        <w:rPr>
          <w:rStyle w:val="Emphasis"/>
        </w:rPr>
        <w:t>34</w:t>
      </w:r>
      <w:r>
        <w:t xml:space="preserve">(4), 24–44. </w:t>
      </w:r>
      <w:hyperlink r:id="rId77" w:history="1">
        <w:r>
          <w:rPr>
            <w:rStyle w:val="Hyperlink"/>
          </w:rPr>
          <w:t>http://search.ebscohost.com.proxy.lib.utk.edu:90/login.aspx?direct=true&amp;db=eue&amp;AN=61865394&amp;scope=site</w:t>
        </w:r>
      </w:hyperlink>
    </w:p>
    <w:p w14:paraId="6656E58E" w14:textId="552C4481" w:rsidR="00373918" w:rsidRDefault="00373918" w:rsidP="00373918">
      <w:pPr>
        <w:pStyle w:val="APAReference"/>
      </w:pPr>
      <w:r>
        <w:t xml:space="preserve">Kirch, M. S. (1967). Direct Method and the Audio-Lingual approach. </w:t>
      </w:r>
      <w:r>
        <w:rPr>
          <w:rStyle w:val="Emphasis"/>
        </w:rPr>
        <w:t>The French Review</w:t>
      </w:r>
      <w:r>
        <w:t xml:space="preserve">, </w:t>
      </w:r>
      <w:r>
        <w:rPr>
          <w:rStyle w:val="Emphasis"/>
        </w:rPr>
        <w:t>41</w:t>
      </w:r>
      <w:r>
        <w:t xml:space="preserve">(3), 383–385. </w:t>
      </w:r>
      <w:hyperlink r:id="rId78" w:anchor="page_scan_tab_contents" w:history="1">
        <w:r>
          <w:rPr>
            <w:rStyle w:val="Hyperlink"/>
          </w:rPr>
          <w:t>http://www.jstor.org.proxy.lib.utk.edu:90/stable/385169?seq=1#page_scan_tab_contents</w:t>
        </w:r>
      </w:hyperlink>
    </w:p>
    <w:p w14:paraId="6F3A2045" w14:textId="1FCD65ED" w:rsidR="00900C83" w:rsidRDefault="00900C83" w:rsidP="00287E55">
      <w:pPr>
        <w:pStyle w:val="APAReference"/>
      </w:pPr>
      <w:r w:rsidRPr="00900C83">
        <w:lastRenderedPageBreak/>
        <w:t xml:space="preserve">Khoii, R., &amp; Sharififar, S. (2013). Memorization versus semantic mapping in l2 vocabulary acquisition. </w:t>
      </w:r>
      <w:r w:rsidRPr="00900C83">
        <w:rPr>
          <w:i/>
          <w:iCs/>
        </w:rPr>
        <w:t>ELT Journal</w:t>
      </w:r>
      <w:r w:rsidRPr="00900C83">
        <w:t xml:space="preserve">, </w:t>
      </w:r>
      <w:r w:rsidRPr="00900C83">
        <w:rPr>
          <w:i/>
          <w:iCs/>
        </w:rPr>
        <w:t>67</w:t>
      </w:r>
      <w:r w:rsidRPr="00900C83">
        <w:t xml:space="preserve">(2), 199–209. </w:t>
      </w:r>
      <w:hyperlink r:id="rId79" w:history="1">
        <w:r w:rsidRPr="00900C83">
          <w:t>https://doi.org/10.1093/elt/ccs101</w:t>
        </w:r>
      </w:hyperlink>
    </w:p>
    <w:p w14:paraId="24C552A9" w14:textId="4A3BB275" w:rsidR="00A974FD" w:rsidRDefault="00A974FD" w:rsidP="00287E55">
      <w:pPr>
        <w:pStyle w:val="APAReference"/>
      </w:pPr>
      <w:r w:rsidRPr="00A974FD">
        <w:t xml:space="preserve">Kormos, J., Csizér, K., &amp; Sarkadi, Á. (2009). The language learning experiences of students with dyslexia: Lessons from an interview study. </w:t>
      </w:r>
      <w:r w:rsidRPr="00A974FD">
        <w:rPr>
          <w:i/>
          <w:iCs/>
        </w:rPr>
        <w:t>Innovation in Language Learning and Teaching</w:t>
      </w:r>
      <w:r w:rsidRPr="00A974FD">
        <w:t xml:space="preserve">, </w:t>
      </w:r>
      <w:r w:rsidRPr="00A974FD">
        <w:rPr>
          <w:i/>
          <w:iCs/>
        </w:rPr>
        <w:t>3</w:t>
      </w:r>
      <w:r w:rsidRPr="00A974FD">
        <w:t xml:space="preserve">(2), 115–130. </w:t>
      </w:r>
      <w:hyperlink r:id="rId80" w:history="1">
        <w:r w:rsidRPr="00A974FD">
          <w:t>https://doi.org/10.1080/17501220802638306</w:t>
        </w:r>
      </w:hyperlink>
    </w:p>
    <w:p w14:paraId="72EE4D5A" w14:textId="38941A64" w:rsidR="00287E55" w:rsidRDefault="00287E55" w:rsidP="00287E55">
      <w:pPr>
        <w:pStyle w:val="APAReference"/>
      </w:pPr>
      <w:r>
        <w:t xml:space="preserve">Krashen, S. D. (1985). </w:t>
      </w:r>
      <w:r>
        <w:rPr>
          <w:rStyle w:val="Emphasis"/>
        </w:rPr>
        <w:t>Second Language Acquisition and Second Language Learning</w:t>
      </w:r>
      <w:r>
        <w:t>. Prentice Hall.</w:t>
      </w:r>
    </w:p>
    <w:p w14:paraId="017A1E79" w14:textId="46356D04" w:rsidR="00692F02" w:rsidRDefault="00692F02" w:rsidP="00692F02">
      <w:pPr>
        <w:pStyle w:val="APAReference"/>
        <w:rPr>
          <w:rStyle w:val="Hyperlink"/>
        </w:rPr>
      </w:pPr>
      <w:r>
        <w:t xml:space="preserve">Lyon, G. R., Shaywitz, S. E., &amp; Shaywitz, B. A. (2003). A definition of dyslexia. </w:t>
      </w:r>
      <w:r>
        <w:rPr>
          <w:rStyle w:val="Emphasis"/>
        </w:rPr>
        <w:t>Annals of Dyslexia</w:t>
      </w:r>
      <w:r>
        <w:t xml:space="preserve">, </w:t>
      </w:r>
      <w:r>
        <w:rPr>
          <w:rStyle w:val="Emphasis"/>
        </w:rPr>
        <w:t>53</w:t>
      </w:r>
      <w:r>
        <w:t xml:space="preserve">(1), 1–14. </w:t>
      </w:r>
      <w:hyperlink r:id="rId81" w:history="1">
        <w:r>
          <w:rPr>
            <w:rStyle w:val="Hyperlink"/>
          </w:rPr>
          <w:t>https://doi.org/10.1007/s11881-003-0001-9</w:t>
        </w:r>
      </w:hyperlink>
    </w:p>
    <w:p w14:paraId="53EE1A1B" w14:textId="77777777" w:rsidR="00F052E6" w:rsidRDefault="00F052E6" w:rsidP="00F052E6">
      <w:pPr>
        <w:pStyle w:val="APAReference"/>
      </w:pPr>
      <w:r>
        <w:t xml:space="preserve">Lundberg, I. (2002). Second language learning and reading with the additional load of dyslexia. </w:t>
      </w:r>
      <w:r>
        <w:rPr>
          <w:rStyle w:val="Emphasis"/>
        </w:rPr>
        <w:t>Annals of Dyslexia</w:t>
      </w:r>
      <w:r>
        <w:t xml:space="preserve">, </w:t>
      </w:r>
      <w:r>
        <w:rPr>
          <w:rStyle w:val="Emphasis"/>
        </w:rPr>
        <w:t>52</w:t>
      </w:r>
      <w:r>
        <w:t xml:space="preserve">(1), 165–187. </w:t>
      </w:r>
      <w:hyperlink r:id="rId82" w:history="1">
        <w:r>
          <w:rPr>
            <w:rStyle w:val="Hyperlink"/>
          </w:rPr>
          <w:t>https://doi.org/10.1007/s11881-002-0011-z</w:t>
        </w:r>
      </w:hyperlink>
    </w:p>
    <w:p w14:paraId="155DFB46" w14:textId="6B45C82F" w:rsidR="00E06FED" w:rsidRDefault="00E06FED" w:rsidP="00E06FED">
      <w:pPr>
        <w:pStyle w:val="APAReference"/>
        <w:rPr>
          <w:rStyle w:val="Emphasis"/>
        </w:rPr>
      </w:pPr>
      <w:r>
        <w:t xml:space="preserve">McKee, R. L., &amp; McKee, D. (1992). What's so hard about learning </w:t>
      </w:r>
      <w:r w:rsidR="009F0E6F">
        <w:t>ASL?</w:t>
      </w:r>
      <w:r>
        <w:t xml:space="preserve"> Students' &amp; Teachers' Perceptions. </w:t>
      </w:r>
      <w:r>
        <w:rPr>
          <w:rStyle w:val="Emphasis"/>
        </w:rPr>
        <w:t>Gallaudet University Press</w:t>
      </w:r>
      <w:r>
        <w:t xml:space="preserve">, </w:t>
      </w:r>
      <w:r>
        <w:rPr>
          <w:rStyle w:val="Emphasis"/>
        </w:rPr>
        <w:t>75</w:t>
      </w:r>
      <w:r>
        <w:t xml:space="preserve">, 129–157. </w:t>
      </w:r>
      <w:hyperlink r:id="rId83" w:history="1">
        <w:r>
          <w:rPr>
            <w:rStyle w:val="Hyperlink"/>
          </w:rPr>
          <w:t>https://doi.org/10.1353/sls.1992.0000</w:t>
        </w:r>
      </w:hyperlink>
    </w:p>
    <w:p w14:paraId="59ED5235" w14:textId="583A0A80" w:rsidR="00B770FB" w:rsidRDefault="00B770FB" w:rsidP="00B770FB">
      <w:pPr>
        <w:pStyle w:val="APAReference"/>
      </w:pPr>
      <w:r>
        <w:t xml:space="preserve">Meier, R. (1991). Language Acquisition by Deaf Children. </w:t>
      </w:r>
      <w:r>
        <w:rPr>
          <w:rStyle w:val="Emphasis"/>
        </w:rPr>
        <w:t>American Scientist</w:t>
      </w:r>
      <w:r>
        <w:t xml:space="preserve">, </w:t>
      </w:r>
      <w:r>
        <w:rPr>
          <w:rStyle w:val="Emphasis"/>
        </w:rPr>
        <w:t>79</w:t>
      </w:r>
      <w:r>
        <w:t xml:space="preserve">(1), 60–70. </w:t>
      </w:r>
      <w:hyperlink r:id="rId84" w:history="1">
        <w:r>
          <w:rPr>
            <w:rStyle w:val="Hyperlink"/>
          </w:rPr>
          <w:t>https://www.jstor.org/stable/29774278</w:t>
        </w:r>
      </w:hyperlink>
    </w:p>
    <w:p w14:paraId="4EF38ACB" w14:textId="26E15C24" w:rsidR="006C1E8F" w:rsidRDefault="006C1E8F" w:rsidP="006C1E8F">
      <w:pPr>
        <w:pStyle w:val="APAReference"/>
      </w:pPr>
      <w:r>
        <w:t xml:space="preserve">Mikos, K., Smith, C., &amp; Lentz, E. M. (2001). </w:t>
      </w:r>
      <w:r>
        <w:rPr>
          <w:rStyle w:val="Emphasis"/>
        </w:rPr>
        <w:t>Signing naturally</w:t>
      </w:r>
      <w:r>
        <w:t>. DawnSignPress.</w:t>
      </w:r>
    </w:p>
    <w:p w14:paraId="7B7884FB" w14:textId="5329FAA5" w:rsidR="00546EE9" w:rsidRDefault="00546EE9" w:rsidP="00546EE9">
      <w:pPr>
        <w:pStyle w:val="APAReference"/>
      </w:pPr>
      <w:r>
        <w:t xml:space="preserve">Miller-Guron, L., &amp; Lundberg, I. (2000). Dyslexia and second language reading: A second bite of the apple? </w:t>
      </w:r>
      <w:r>
        <w:rPr>
          <w:rStyle w:val="Emphasis"/>
        </w:rPr>
        <w:t>Reding and Writing: An Interdisciplinary Journal</w:t>
      </w:r>
      <w:r>
        <w:t xml:space="preserve">, </w:t>
      </w:r>
      <w:r>
        <w:rPr>
          <w:rStyle w:val="Emphasis"/>
        </w:rPr>
        <w:t>12</w:t>
      </w:r>
      <w:r>
        <w:t xml:space="preserve">, </w:t>
      </w:r>
      <w:r>
        <w:lastRenderedPageBreak/>
        <w:t xml:space="preserve">41–61. </w:t>
      </w:r>
      <w:hyperlink r:id="rId85" w:history="1">
        <w:r>
          <w:rPr>
            <w:rStyle w:val="Hyperlink"/>
          </w:rPr>
          <w:t>https://link-springer-com.proxy.lib.utk.edu/content/pdf/10.1023%2FA%3A1008009703641.pdf</w:t>
        </w:r>
      </w:hyperlink>
    </w:p>
    <w:p w14:paraId="267D9CD7" w14:textId="573AA642" w:rsidR="00256417" w:rsidRDefault="00256417" w:rsidP="00256417">
      <w:pPr>
        <w:pStyle w:val="APAReference"/>
      </w:pPr>
      <w:r>
        <w:t xml:space="preserve">Moffatt-Feldman, M. (2015). </w:t>
      </w:r>
      <w:r>
        <w:rPr>
          <w:rStyle w:val="Emphasis"/>
        </w:rPr>
        <w:t>The impact of dyslexia on learning sign language</w:t>
      </w:r>
      <w:r>
        <w:t xml:space="preserve"> [Doctoral dissertation, University of Bolton]. </w:t>
      </w:r>
      <w:hyperlink r:id="rId86" w:history="1">
        <w:r>
          <w:rPr>
            <w:rStyle w:val="Hyperlink"/>
          </w:rPr>
          <w:t>DOI: 10.13140/RG.2.2.19528.93441</w:t>
        </w:r>
      </w:hyperlink>
    </w:p>
    <w:p w14:paraId="2BFCDC3B" w14:textId="331E1605" w:rsidR="003413BF" w:rsidRDefault="003413BF" w:rsidP="003413BF">
      <w:pPr>
        <w:pStyle w:val="APAReference"/>
      </w:pPr>
      <w:r>
        <w:t xml:space="preserve">Mohammed, T., Campbell, R., MacSweeny, M., Barry, F., &amp; Coleman, M. (2004). Speechreading and its association with reading among deaf, </w:t>
      </w:r>
      <w:r w:rsidR="009F0E6F">
        <w:t>hearing,</w:t>
      </w:r>
      <w:r>
        <w:t xml:space="preserve"> and </w:t>
      </w:r>
      <w:r w:rsidR="00DB3C60">
        <w:t>dyslexic</w:t>
      </w:r>
      <w:r>
        <w:t xml:space="preserve"> individuals. </w:t>
      </w:r>
      <w:r>
        <w:rPr>
          <w:rStyle w:val="Emphasis"/>
        </w:rPr>
        <w:t>Clinical Linguistics &amp; Phonetics</w:t>
      </w:r>
      <w:r>
        <w:t xml:space="preserve">, </w:t>
      </w:r>
      <w:r>
        <w:rPr>
          <w:rStyle w:val="Emphasis"/>
        </w:rPr>
        <w:t>7-8</w:t>
      </w:r>
      <w:r>
        <w:t xml:space="preserve">(20), 621–630. </w:t>
      </w:r>
      <w:hyperlink r:id="rId87" w:history="1">
        <w:r>
          <w:rPr>
            <w:rStyle w:val="Hyperlink"/>
          </w:rPr>
          <w:t>https://doi.org/10.1080/02699200500266745</w:t>
        </w:r>
      </w:hyperlink>
    </w:p>
    <w:p w14:paraId="40A96F19" w14:textId="61C22D0F" w:rsidR="00E24EA0" w:rsidRDefault="00E24EA0" w:rsidP="00E24EA0">
      <w:pPr>
        <w:pStyle w:val="APAReference"/>
      </w:pPr>
      <w:r>
        <w:t xml:space="preserve">Morgan, D., &amp; Morgan, R. K. (2009). </w:t>
      </w:r>
      <w:r>
        <w:rPr>
          <w:rStyle w:val="Emphasis"/>
        </w:rPr>
        <w:t>Single-case research methods for the behavioral and health sciences</w:t>
      </w:r>
      <w:r>
        <w:t>. Sage.</w:t>
      </w:r>
    </w:p>
    <w:p w14:paraId="02A14FBB" w14:textId="61CDEC81" w:rsidR="00BD5AEA" w:rsidRDefault="00BD5AEA" w:rsidP="00BD5AEA">
      <w:pPr>
        <w:pStyle w:val="APAReference"/>
      </w:pPr>
      <w:r>
        <w:t xml:space="preserve">Nies, K. A., &amp; Belfiore, P. J. (2006, August 11). Enhancing spelling performance in students with learning disabilities. </w:t>
      </w:r>
      <w:r>
        <w:rPr>
          <w:rStyle w:val="Emphasis"/>
        </w:rPr>
        <w:t>Journal of Behavioral Education</w:t>
      </w:r>
      <w:r>
        <w:t xml:space="preserve">, </w:t>
      </w:r>
      <w:r>
        <w:rPr>
          <w:rStyle w:val="Emphasis"/>
        </w:rPr>
        <w:t>15</w:t>
      </w:r>
      <w:r>
        <w:t xml:space="preserve">, 163–170. </w:t>
      </w:r>
      <w:hyperlink r:id="rId88" w:history="1">
        <w:r>
          <w:rPr>
            <w:rStyle w:val="Hyperlink"/>
          </w:rPr>
          <w:t>https://doi.org/10.1007/s10864-006-9017-7</w:t>
        </w:r>
      </w:hyperlink>
    </w:p>
    <w:p w14:paraId="4DF713F2" w14:textId="1972F419" w:rsidR="00B617A8" w:rsidRDefault="00B617A8" w:rsidP="00B617A8">
      <w:pPr>
        <w:pStyle w:val="APAReference"/>
      </w:pPr>
      <w:r>
        <w:t xml:space="preserve">Reagan, T. G., &amp; Osborn, T. A. (2008). </w:t>
      </w:r>
      <w:r>
        <w:rPr>
          <w:rStyle w:val="Emphasis"/>
        </w:rPr>
        <w:t>The foreign language educatory in society: Toward a critical pedagogy</w:t>
      </w:r>
      <w:r>
        <w:t>. Lawrence Erlbaum Associates, Inc.</w:t>
      </w:r>
    </w:p>
    <w:p w14:paraId="6E30AA63" w14:textId="072A130A" w:rsidR="0046549E" w:rsidRDefault="0046549E" w:rsidP="00091158">
      <w:pPr>
        <w:pStyle w:val="APAReference"/>
      </w:pPr>
      <w:r>
        <w:t xml:space="preserve">Reilly, J. (2010). How faces come to serve grammar: The development of nonmanual morphology in </w:t>
      </w:r>
      <w:r w:rsidR="00372A3D">
        <w:t>American</w:t>
      </w:r>
      <w:r>
        <w:t xml:space="preserve"> sign language. In </w:t>
      </w:r>
      <w:r>
        <w:rPr>
          <w:rStyle w:val="Emphasis"/>
        </w:rPr>
        <w:t>Advances in the sign-language development of deaf children</w:t>
      </w:r>
      <w:r>
        <w:t xml:space="preserve"> (pp. 262–290). Oxford University Press. </w:t>
      </w:r>
      <w:hyperlink r:id="rId89" w:history="1">
        <w:r>
          <w:rPr>
            <w:rStyle w:val="Hyperlink"/>
          </w:rPr>
          <w:t>https://doi.org/10.1093/acprof:oso/9780195180947.003.0011</w:t>
        </w:r>
      </w:hyperlink>
    </w:p>
    <w:p w14:paraId="127F3041" w14:textId="2ED244EF" w:rsidR="003C3BB0" w:rsidRDefault="003C3BB0" w:rsidP="003C3BB0">
      <w:pPr>
        <w:pStyle w:val="APAReference"/>
      </w:pPr>
      <w:r>
        <w:t xml:space="preserve">Richards, J. C., &amp; Rodgers, T. S. (2015). </w:t>
      </w:r>
      <w:r>
        <w:rPr>
          <w:rStyle w:val="Emphasis"/>
        </w:rPr>
        <w:t>Approaches and Methods in Language Teaching</w:t>
      </w:r>
      <w:r>
        <w:t xml:space="preserve"> (3rd ed.). Cambridge University Press.</w:t>
      </w:r>
    </w:p>
    <w:p w14:paraId="2F066465" w14:textId="77777777" w:rsidR="00F2076D" w:rsidRDefault="00F2076D" w:rsidP="00F2076D">
      <w:pPr>
        <w:pStyle w:val="APAReference"/>
      </w:pPr>
      <w:r>
        <w:lastRenderedPageBreak/>
        <w:t xml:space="preserve">Saint-Jacques, B., &amp; Diller, K. C. (1985). Individual differences and universals in language learning aptitude. </w:t>
      </w:r>
      <w:r>
        <w:rPr>
          <w:rStyle w:val="Emphasis"/>
        </w:rPr>
        <w:t>Language</w:t>
      </w:r>
      <w:r>
        <w:t xml:space="preserve">, </w:t>
      </w:r>
      <w:r>
        <w:rPr>
          <w:rStyle w:val="Emphasis"/>
        </w:rPr>
        <w:t>61</w:t>
      </w:r>
      <w:r>
        <w:t xml:space="preserve">(1), 239. </w:t>
      </w:r>
      <w:hyperlink r:id="rId90" w:history="1">
        <w:r>
          <w:rPr>
            <w:rStyle w:val="Hyperlink"/>
          </w:rPr>
          <w:t>https://doi.org/10.2307/413471</w:t>
        </w:r>
      </w:hyperlink>
    </w:p>
    <w:p w14:paraId="49289C77" w14:textId="60EF6366" w:rsidR="009A51FB" w:rsidRDefault="009A51FB" w:rsidP="004F6B91">
      <w:pPr>
        <w:pStyle w:val="APAReference"/>
      </w:pPr>
      <w:r>
        <w:t xml:space="preserve">Scruggs, T. E., Mastropieri, M. A., &amp; Casto, G. (1987). The quantitative synthesis of single-subject research. </w:t>
      </w:r>
      <w:r>
        <w:rPr>
          <w:rStyle w:val="Emphasis"/>
        </w:rPr>
        <w:t>Remedial and Special Education</w:t>
      </w:r>
      <w:r>
        <w:t xml:space="preserve">, </w:t>
      </w:r>
      <w:r>
        <w:rPr>
          <w:rStyle w:val="Emphasis"/>
        </w:rPr>
        <w:t>8</w:t>
      </w:r>
      <w:r>
        <w:t xml:space="preserve">(2), 24–33. </w:t>
      </w:r>
      <w:hyperlink r:id="rId91" w:history="1">
        <w:r>
          <w:rPr>
            <w:rStyle w:val="Hyperlink"/>
          </w:rPr>
          <w:t>https://doi.org/10.1177/074193258700800206</w:t>
        </w:r>
      </w:hyperlink>
    </w:p>
    <w:p w14:paraId="45C0A51C" w14:textId="354BC2A6" w:rsidR="00374BBA" w:rsidRDefault="00374BBA" w:rsidP="00374BBA">
      <w:pPr>
        <w:pStyle w:val="APAReference"/>
      </w:pPr>
      <w:r>
        <w:t xml:space="preserve">Shaywitz, B. A., Shaywitz, S. E., Pugh, K. R., Meckl, W. E., Fulbright, R. K., Skudlarski, P., &amp; Constable, R. T. (2002). Disruption of posterior brain systems for reading in children with developmental dyslexia. </w:t>
      </w:r>
      <w:r>
        <w:rPr>
          <w:rStyle w:val="Emphasis"/>
        </w:rPr>
        <w:t>Biological Psychiatry</w:t>
      </w:r>
      <w:r>
        <w:t xml:space="preserve">, </w:t>
      </w:r>
      <w:r>
        <w:rPr>
          <w:rStyle w:val="Emphasis"/>
        </w:rPr>
        <w:t>52</w:t>
      </w:r>
      <w:r>
        <w:t xml:space="preserve">(2), 101–110. </w:t>
      </w:r>
      <w:hyperlink r:id="rId92" w:history="1">
        <w:r>
          <w:rPr>
            <w:rStyle w:val="Hyperlink"/>
          </w:rPr>
          <w:t>https://doi.org/10.1016/S0006-3223(02)01365-3</w:t>
        </w:r>
      </w:hyperlink>
    </w:p>
    <w:p w14:paraId="5F8775A3" w14:textId="67BF9675" w:rsidR="00342B79" w:rsidRDefault="00342B79" w:rsidP="00342B79">
      <w:pPr>
        <w:pStyle w:val="APAReference"/>
        <w:rPr>
          <w:rStyle w:val="Emphasis"/>
        </w:rPr>
      </w:pPr>
      <w:r>
        <w:t xml:space="preserve">Shaywitz, S. E. (1996). Dyslexia. </w:t>
      </w:r>
      <w:r>
        <w:rPr>
          <w:rStyle w:val="Emphasis"/>
        </w:rPr>
        <w:t>Scientific American</w:t>
      </w:r>
      <w:r>
        <w:t xml:space="preserve">, </w:t>
      </w:r>
      <w:r>
        <w:rPr>
          <w:rStyle w:val="Emphasis"/>
        </w:rPr>
        <w:t>275</w:t>
      </w:r>
      <w:r>
        <w:t xml:space="preserve">(5), 98–104. </w:t>
      </w:r>
      <w:hyperlink r:id="rId93" w:history="1">
        <w:r>
          <w:rPr>
            <w:rStyle w:val="Hyperlink"/>
          </w:rPr>
          <w:t>https://www.jstor.org/stable/10.2307/24993452</w:t>
        </w:r>
      </w:hyperlink>
    </w:p>
    <w:p w14:paraId="56A9AE34" w14:textId="785FD278" w:rsidR="005B540C" w:rsidRDefault="005B540C" w:rsidP="005B540C">
      <w:pPr>
        <w:pStyle w:val="APAReference"/>
        <w:rPr>
          <w:rStyle w:val="Emphasis"/>
        </w:rPr>
      </w:pPr>
      <w:r>
        <w:t xml:space="preserve">Shaywitz, S. E. (2003). </w:t>
      </w:r>
      <w:r>
        <w:rPr>
          <w:rStyle w:val="Emphasis"/>
        </w:rPr>
        <w:t>Overcoming Dyslexia: A New and Complete Science-based Program for Reading Problems at Any Level</w:t>
      </w:r>
      <w:r>
        <w:t>. Knopf, Borzoi Books.</w:t>
      </w:r>
    </w:p>
    <w:p w14:paraId="51E2FA24" w14:textId="32969F56" w:rsidR="00725CA9" w:rsidRDefault="00725CA9" w:rsidP="00D13C3F">
      <w:pPr>
        <w:pStyle w:val="APAReference"/>
      </w:pPr>
      <w:r w:rsidRPr="00725CA9">
        <w:t xml:space="preserve">Simon, C. S. (2000). Dyslexia and learning a foreign language: A personal experience. </w:t>
      </w:r>
      <w:r w:rsidRPr="00725CA9">
        <w:rPr>
          <w:i/>
          <w:iCs/>
        </w:rPr>
        <w:t>Annals of Dyslexia</w:t>
      </w:r>
      <w:r w:rsidRPr="00725CA9">
        <w:t xml:space="preserve">, </w:t>
      </w:r>
      <w:r w:rsidRPr="00725CA9">
        <w:rPr>
          <w:i/>
          <w:iCs/>
        </w:rPr>
        <w:t>50</w:t>
      </w:r>
      <w:r w:rsidRPr="00725CA9">
        <w:t xml:space="preserve">(1), 155–187. </w:t>
      </w:r>
      <w:hyperlink r:id="rId94" w:history="1">
        <w:r w:rsidRPr="00725CA9">
          <w:t>https://doi.org/10.1007/s11881-000-0021-7</w:t>
        </w:r>
      </w:hyperlink>
    </w:p>
    <w:p w14:paraId="061A2A11" w14:textId="5418AE49" w:rsidR="00D13C3F" w:rsidRDefault="00D13C3F" w:rsidP="00D13C3F">
      <w:pPr>
        <w:pStyle w:val="APAReference"/>
      </w:pPr>
      <w:r>
        <w:t xml:space="preserve">Skinner, C. H., McLaughlin, T. F., &amp; Logan, P. (1997). Cover, Copy, and Compare: A Self-Managed Academic Intervention Effective Across Skills, Students, and Settings. </w:t>
      </w:r>
      <w:r>
        <w:rPr>
          <w:rStyle w:val="Emphasis"/>
        </w:rPr>
        <w:t>Journal of Behavioral Education</w:t>
      </w:r>
      <w:r>
        <w:t xml:space="preserve">, </w:t>
      </w:r>
      <w:r>
        <w:rPr>
          <w:rStyle w:val="Emphasis"/>
        </w:rPr>
        <w:t>3</w:t>
      </w:r>
      <w:r>
        <w:t xml:space="preserve">(7), 295–306. </w:t>
      </w:r>
      <w:hyperlink r:id="rId95" w:history="1">
        <w:r>
          <w:rPr>
            <w:rStyle w:val="Hyperlink"/>
          </w:rPr>
          <w:t>https://doi.org/http://dx.doi.org/10.1023/A:10228235</w:t>
        </w:r>
      </w:hyperlink>
    </w:p>
    <w:p w14:paraId="2474A322" w14:textId="734E2DFC" w:rsidR="00B224A0" w:rsidRDefault="00B224A0" w:rsidP="002C2172">
      <w:pPr>
        <w:pStyle w:val="APAReference"/>
        <w:rPr>
          <w:rStyle w:val="Hyperlink"/>
        </w:rPr>
      </w:pPr>
      <w:r>
        <w:t xml:space="preserve">Sparks, R. L., Patton, J., Ganschow, L., &amp; Humbach, N. (2009). Long-term relationships among early first language skills, second language aptitude, second language </w:t>
      </w:r>
      <w:r>
        <w:lastRenderedPageBreak/>
        <w:t xml:space="preserve">affect, and later second language proficiency. </w:t>
      </w:r>
      <w:r>
        <w:rPr>
          <w:rStyle w:val="Emphasis"/>
        </w:rPr>
        <w:t>Applied Psycholinguistics</w:t>
      </w:r>
      <w:r>
        <w:t xml:space="preserve">, </w:t>
      </w:r>
      <w:r>
        <w:rPr>
          <w:rStyle w:val="Emphasis"/>
        </w:rPr>
        <w:t>30</w:t>
      </w:r>
      <w:r>
        <w:t xml:space="preserve">, 725–755. </w:t>
      </w:r>
      <w:hyperlink r:id="rId96" w:history="1">
        <w:r>
          <w:rPr>
            <w:rStyle w:val="Hyperlink"/>
          </w:rPr>
          <w:t>https://doi.org/10.1017/S0142716409990099</w:t>
        </w:r>
      </w:hyperlink>
    </w:p>
    <w:p w14:paraId="1947127D" w14:textId="0D9287A7" w:rsidR="001D57F4" w:rsidRDefault="001D57F4" w:rsidP="002C2172">
      <w:pPr>
        <w:pStyle w:val="APAReference"/>
      </w:pPr>
      <w:r w:rsidRPr="00A974FD">
        <w:t>Sparks, R., &amp; Ganschow, L. (2001). Aptitude for learning a foreign language. Annual Review of Applied Linguistics, 21, 371–391</w:t>
      </w:r>
    </w:p>
    <w:p w14:paraId="3D295012" w14:textId="58C1C852" w:rsidR="0096565F" w:rsidRDefault="0096565F" w:rsidP="0096565F">
      <w:pPr>
        <w:pStyle w:val="APAReference"/>
        <w:rPr>
          <w:rStyle w:val="Emphasis"/>
        </w:rPr>
      </w:pPr>
      <w:r>
        <w:t xml:space="preserve">Spolsky, B. (1989). </w:t>
      </w:r>
      <w:r>
        <w:rPr>
          <w:rStyle w:val="Emphasis"/>
        </w:rPr>
        <w:t>Conditions for second language learning</w:t>
      </w:r>
      <w:r>
        <w:t>. Oxford University Press.</w:t>
      </w:r>
    </w:p>
    <w:p w14:paraId="3B089DAB" w14:textId="79966BBF" w:rsidR="00B37C5D" w:rsidRDefault="0019146D" w:rsidP="0019146D">
      <w:pPr>
        <w:pStyle w:val="APAReference"/>
      </w:pPr>
      <w:r>
        <w:rPr>
          <w:rStyle w:val="Emphasis"/>
        </w:rPr>
        <w:t>States that recognize American Sign Language</w:t>
      </w:r>
      <w:r>
        <w:t xml:space="preserve"> [pdf]. (2016, February 15). NAD. </w:t>
      </w:r>
      <w:hyperlink r:id="rId97" w:history="1">
        <w:r>
          <w:rPr>
            <w:rStyle w:val="Hyperlink"/>
          </w:rPr>
          <w:t>https://www.nad.org/wp-content/uploads/2018/06/List_States_Recognizing_ASL.pdf</w:t>
        </w:r>
      </w:hyperlink>
    </w:p>
    <w:p w14:paraId="7D158D67" w14:textId="69445722" w:rsidR="00C9085C" w:rsidRDefault="00C9085C" w:rsidP="00C9085C">
      <w:pPr>
        <w:pStyle w:val="APAReference"/>
      </w:pPr>
      <w:r>
        <w:t xml:space="preserve">Stokoe, W. C. (1960). </w:t>
      </w:r>
      <w:r>
        <w:rPr>
          <w:rStyle w:val="Emphasis"/>
        </w:rPr>
        <w:t>Sign language structure: An outline of th</w:t>
      </w:r>
      <w:r w:rsidR="00DB3C60">
        <w:rPr>
          <w:rStyle w:val="Emphasis"/>
        </w:rPr>
        <w:t xml:space="preserve">e </w:t>
      </w:r>
      <w:r>
        <w:rPr>
          <w:rStyle w:val="Emphasis"/>
        </w:rPr>
        <w:t>visual communication system of the American deaf</w:t>
      </w:r>
      <w:r>
        <w:t>. Gallaudet College Press.</w:t>
      </w:r>
    </w:p>
    <w:p w14:paraId="0416DA41" w14:textId="57D38598" w:rsidR="00563566" w:rsidRDefault="00563566" w:rsidP="00563566">
      <w:pPr>
        <w:pStyle w:val="APAReference"/>
      </w:pPr>
      <w:r>
        <w:t xml:space="preserve">Stokoe, W. C. (1995). Competencies important to teaching American Sign Language: Comparisons between groups. </w:t>
      </w:r>
      <w:r>
        <w:rPr>
          <w:rStyle w:val="Emphasis"/>
        </w:rPr>
        <w:t>Sign Language Studies</w:t>
      </w:r>
      <w:r>
        <w:t xml:space="preserve">, </w:t>
      </w:r>
      <w:r>
        <w:rPr>
          <w:rStyle w:val="Emphasis"/>
        </w:rPr>
        <w:t>89</w:t>
      </w:r>
      <w:r>
        <w:t>, 303–330.</w:t>
      </w:r>
    </w:p>
    <w:p w14:paraId="318BD76B" w14:textId="68B90F47" w:rsidR="00E07B27" w:rsidRDefault="00B37C5D" w:rsidP="00B37C5D">
      <w:pPr>
        <w:pStyle w:val="APAReference"/>
      </w:pPr>
      <w:r>
        <w:t>Valli, C., Lucas, C., Mulrooney, K. J., &amp; P.</w:t>
      </w:r>
      <w:r w:rsidR="00DB3C60">
        <w:t xml:space="preserve"> </w:t>
      </w:r>
      <w:r>
        <w:t xml:space="preserve">Rankin, M. N. (2011). </w:t>
      </w:r>
      <w:r>
        <w:rPr>
          <w:rStyle w:val="Emphasis"/>
        </w:rPr>
        <w:t>Linguistics of American Sign Language: An introduction</w:t>
      </w:r>
      <w:r>
        <w:t xml:space="preserve"> (5th ed.). Gallaudet University Press.</w:t>
      </w:r>
    </w:p>
    <w:p w14:paraId="0FB8B1B6" w14:textId="23E2C857" w:rsidR="00937408" w:rsidRDefault="00E07B27" w:rsidP="00E07B27">
      <w:pPr>
        <w:pStyle w:val="APAReference"/>
      </w:pPr>
      <w:r>
        <w:t xml:space="preserve">Vellutino, F. R. (1987). Dyslexia. </w:t>
      </w:r>
      <w:r>
        <w:rPr>
          <w:rStyle w:val="Emphasis"/>
        </w:rPr>
        <w:t>Scientific American</w:t>
      </w:r>
      <w:r>
        <w:t xml:space="preserve">, </w:t>
      </w:r>
      <w:r>
        <w:rPr>
          <w:rStyle w:val="Emphasis"/>
        </w:rPr>
        <w:t>256</w:t>
      </w:r>
      <w:r>
        <w:t xml:space="preserve">(3), 33–41. </w:t>
      </w:r>
      <w:hyperlink r:id="rId98" w:history="1">
        <w:r>
          <w:rPr>
            <w:rStyle w:val="Hyperlink"/>
          </w:rPr>
          <w:t>https://www.jstor.org/stable/10.2307/24979338</w:t>
        </w:r>
      </w:hyperlink>
    </w:p>
    <w:p w14:paraId="6816EE7F" w14:textId="63093350" w:rsidR="002A3D2F" w:rsidRDefault="00937408" w:rsidP="00937408">
      <w:pPr>
        <w:pStyle w:val="APAReference"/>
      </w:pPr>
      <w:r>
        <w:rPr>
          <w:rStyle w:val="Emphasis"/>
        </w:rPr>
        <w:t>What does it mean to be “fluent” in a language?</w:t>
      </w:r>
      <w:r>
        <w:t xml:space="preserve"> (2011, October 4). Dictionary.com. Retrieved May 20, 2020, from </w:t>
      </w:r>
      <w:hyperlink r:id="rId99" w:history="1">
        <w:r>
          <w:rPr>
            <w:rStyle w:val="Hyperlink"/>
          </w:rPr>
          <w:t>https://www.dictionary.com/e/fluency/</w:t>
        </w:r>
      </w:hyperlink>
    </w:p>
    <w:p w14:paraId="67C753BD" w14:textId="49310662" w:rsidR="00E7686C" w:rsidRDefault="002A3D2F" w:rsidP="002A3D2F">
      <w:pPr>
        <w:pStyle w:val="APAReference"/>
      </w:pPr>
      <w:r>
        <w:rPr>
          <w:rStyle w:val="Emphasis"/>
        </w:rPr>
        <w:t>What is structured literacy? - international dyslexia association</w:t>
      </w:r>
      <w:r>
        <w:t xml:space="preserve">. (n.d.). International Dyslexia Association. Retrieved October 13, 2020, from </w:t>
      </w:r>
      <w:hyperlink r:id="rId100" w:history="1">
        <w:r>
          <w:rPr>
            <w:rStyle w:val="Hyperlink"/>
          </w:rPr>
          <w:t>https://dyslexiaida.org/what-is-structured-literacy/</w:t>
        </w:r>
      </w:hyperlink>
    </w:p>
    <w:p w14:paraId="743773AF" w14:textId="553E235C" w:rsidR="00A4368C" w:rsidRDefault="00A4368C" w:rsidP="00A4368C">
      <w:pPr>
        <w:pStyle w:val="APAReference"/>
      </w:pPr>
      <w:r>
        <w:t xml:space="preserve">Wilkinson, G. S., &amp; Robertson, G. J. (2006). In </w:t>
      </w:r>
      <w:r>
        <w:rPr>
          <w:rStyle w:val="Emphasis"/>
        </w:rPr>
        <w:t>WRAT4 Wide Range Achievement Test Professional Manual</w:t>
      </w:r>
      <w:r>
        <w:t>.</w:t>
      </w:r>
    </w:p>
    <w:p w14:paraId="0EF8FEEF" w14:textId="086B7911" w:rsidR="001B3340" w:rsidRDefault="001B3340" w:rsidP="001B3340">
      <w:pPr>
        <w:pStyle w:val="APAReference"/>
      </w:pPr>
      <w:r>
        <w:lastRenderedPageBreak/>
        <w:t xml:space="preserve">Wolf, M., &amp; Bowers, P. (2000). Naming-Speed Processes and. </w:t>
      </w:r>
      <w:r>
        <w:rPr>
          <w:rStyle w:val="Emphasis"/>
        </w:rPr>
        <w:t>Journal of Learning Disabilities</w:t>
      </w:r>
      <w:r>
        <w:t xml:space="preserve">, </w:t>
      </w:r>
      <w:r>
        <w:rPr>
          <w:rStyle w:val="Emphasis"/>
        </w:rPr>
        <w:t>33</w:t>
      </w:r>
      <w:r>
        <w:t xml:space="preserve">(4), 322–324. </w:t>
      </w:r>
      <w:hyperlink r:id="rId101" w:history="1">
        <w:r>
          <w:rPr>
            <w:rStyle w:val="Hyperlink"/>
          </w:rPr>
          <w:t>https://journals-sagepub-com.proxy.lib.utk.edu/doi/pdf/10.1177/002221940003300404</w:t>
        </w:r>
      </w:hyperlink>
    </w:p>
    <w:p w14:paraId="5BDADBD2" w14:textId="77777777" w:rsidR="0093489C" w:rsidRDefault="00E7686C" w:rsidP="00F255E7">
      <w:pPr>
        <w:pStyle w:val="APAReference"/>
        <w:rPr>
          <w:rStyle w:val="Hyperlink"/>
        </w:rPr>
      </w:pPr>
      <w:r>
        <w:t xml:space="preserve">Wolf, M., &amp; Katzir-Cohen, T. (2009, November 19). Reading Fluency and Its Intervention. </w:t>
      </w:r>
      <w:r>
        <w:rPr>
          <w:rStyle w:val="Emphasis"/>
        </w:rPr>
        <w:t>Scientific Studies of Reading</w:t>
      </w:r>
      <w:r>
        <w:t xml:space="preserve">, </w:t>
      </w:r>
      <w:r>
        <w:rPr>
          <w:rStyle w:val="Emphasis"/>
        </w:rPr>
        <w:t>5</w:t>
      </w:r>
      <w:r>
        <w:t xml:space="preserve">(3), 211–239. </w:t>
      </w:r>
      <w:hyperlink r:id="rId102" w:history="1">
        <w:r>
          <w:rPr>
            <w:rStyle w:val="Hyperlink"/>
          </w:rPr>
          <w:t>https://doi.org/10.1207/S1532799XSSR0503_2</w:t>
        </w:r>
      </w:hyperlink>
    </w:p>
    <w:p w14:paraId="6430A461" w14:textId="2381C718" w:rsidR="006640B5" w:rsidRDefault="006247C8" w:rsidP="006247C8">
      <w:pPr>
        <w:pStyle w:val="APAReference"/>
      </w:pPr>
      <w:r w:rsidRPr="006247C8">
        <w:rPr>
          <w:i/>
          <w:iCs/>
        </w:rPr>
        <w:t>World-readiness Standards for Learning Languages</w:t>
      </w:r>
      <w:r w:rsidRPr="006247C8">
        <w:t xml:space="preserve"> [PDF]. (n.d.). </w:t>
      </w:r>
      <w:r w:rsidR="00E711BB">
        <w:t>ACTFL</w:t>
      </w:r>
      <w:r w:rsidRPr="006247C8">
        <w:t xml:space="preserve">.org. </w:t>
      </w:r>
      <w:hyperlink r:id="rId103" w:history="1">
        <w:r w:rsidRPr="006247C8">
          <w:t>https://www.</w:t>
        </w:r>
        <w:r w:rsidR="00E711BB">
          <w:t>ACTFL</w:t>
        </w:r>
        <w:r w:rsidRPr="006247C8">
          <w:t>.org/sites/default/files/publications/standards/World-ReadinessStandardsforLearningLanguages.pdf</w:t>
        </w:r>
      </w:hyperlink>
    </w:p>
    <w:p w14:paraId="03FED02F" w14:textId="5E404F57" w:rsidR="006247C8" w:rsidRDefault="006640B5" w:rsidP="006247C8">
      <w:pPr>
        <w:pStyle w:val="APAReference"/>
      </w:pPr>
      <w:r>
        <w:t xml:space="preserve"> </w:t>
      </w:r>
    </w:p>
    <w:p w14:paraId="592D7F20" w14:textId="77777777" w:rsidR="006247C8" w:rsidRPr="006247C8" w:rsidRDefault="006247C8" w:rsidP="006247C8">
      <w:pPr>
        <w:pStyle w:val="APAReference"/>
      </w:pPr>
    </w:p>
    <w:p w14:paraId="07C253CB" w14:textId="0800E495" w:rsidR="00006D81" w:rsidRPr="00F255E7" w:rsidRDefault="00006D81" w:rsidP="00F255E7">
      <w:pPr>
        <w:pStyle w:val="APAReference"/>
        <w:rPr>
          <w:color w:val="0563C1" w:themeColor="hyperlink"/>
          <w:u w:val="single"/>
        </w:rPr>
      </w:pPr>
      <w:r>
        <w:br w:type="page"/>
      </w:r>
    </w:p>
    <w:p w14:paraId="6EA94119" w14:textId="2E4DEEAE" w:rsidR="00006D81" w:rsidRDefault="00006D81" w:rsidP="00FD2538">
      <w:pPr>
        <w:pStyle w:val="Heading2"/>
      </w:pPr>
      <w:bookmarkStart w:id="278" w:name="_Toc45985992"/>
      <w:bookmarkStart w:id="279" w:name="_Toc63007558"/>
      <w:bookmarkStart w:id="280" w:name="_Toc70082975"/>
      <w:bookmarkStart w:id="281" w:name="_Toc71718628"/>
      <w:r>
        <w:lastRenderedPageBreak/>
        <w:t xml:space="preserve">Appendix </w:t>
      </w:r>
      <w:bookmarkEnd w:id="278"/>
      <w:r w:rsidR="008F5A6E">
        <w:t>A</w:t>
      </w:r>
      <w:bookmarkEnd w:id="279"/>
      <w:bookmarkEnd w:id="280"/>
      <w:bookmarkEnd w:id="281"/>
    </w:p>
    <w:p w14:paraId="6E334FFE" w14:textId="0DBBCA73" w:rsidR="00006D81" w:rsidRDefault="00006D81" w:rsidP="00006D81">
      <w:pPr>
        <w:pStyle w:val="APAHeading3"/>
      </w:pPr>
      <w:bookmarkStart w:id="282" w:name="_Toc45985993"/>
      <w:bookmarkStart w:id="283" w:name="_Toc63007559"/>
      <w:bookmarkStart w:id="284" w:name="_Toc70082976"/>
      <w:bookmarkStart w:id="285" w:name="_Toc71718629"/>
      <w:r>
        <w:t>Instructional Email template</w:t>
      </w:r>
      <w:bookmarkEnd w:id="282"/>
      <w:bookmarkEnd w:id="283"/>
      <w:bookmarkEnd w:id="284"/>
      <w:bookmarkEnd w:id="285"/>
    </w:p>
    <w:p w14:paraId="4190C37A" w14:textId="77777777" w:rsidR="00006D81" w:rsidRPr="003D1467" w:rsidRDefault="00006D81" w:rsidP="00006D81">
      <w:pPr>
        <w:pStyle w:val="APA"/>
        <w:spacing w:line="240" w:lineRule="auto"/>
        <w:ind w:firstLine="0"/>
      </w:pPr>
      <w:r w:rsidRPr="003D1467">
        <w:t>Dear Participant,</w:t>
      </w:r>
    </w:p>
    <w:p w14:paraId="69A7F111" w14:textId="77777777" w:rsidR="00006D81" w:rsidRDefault="00006D81" w:rsidP="00006D81">
      <w:pPr>
        <w:pStyle w:val="APA"/>
        <w:spacing w:line="240" w:lineRule="auto"/>
        <w:ind w:firstLine="0"/>
      </w:pPr>
      <w:r w:rsidRPr="003D1467">
        <w:t xml:space="preserve">Today is day [#] of our research. </w:t>
      </w:r>
    </w:p>
    <w:p w14:paraId="6AD7F988" w14:textId="77777777" w:rsidR="00006D81" w:rsidRDefault="00006D81" w:rsidP="00006D81">
      <w:pPr>
        <w:pStyle w:val="APA"/>
        <w:spacing w:line="240" w:lineRule="auto"/>
        <w:ind w:firstLine="0"/>
      </w:pPr>
      <w:r>
        <w:t>Today at [time] you will:</w:t>
      </w:r>
    </w:p>
    <w:p w14:paraId="7A8CC6DF" w14:textId="77777777" w:rsidR="00006D81" w:rsidRDefault="00006D81" w:rsidP="00006D81">
      <w:pPr>
        <w:pStyle w:val="APA"/>
        <w:spacing w:line="240" w:lineRule="auto"/>
        <w:ind w:firstLine="0"/>
      </w:pPr>
    </w:p>
    <w:p w14:paraId="05B64B95" w14:textId="77777777" w:rsidR="00006D81" w:rsidRDefault="00006D81" w:rsidP="00006D81">
      <w:pPr>
        <w:pStyle w:val="APA"/>
        <w:spacing w:line="240" w:lineRule="auto"/>
        <w:ind w:firstLine="0"/>
      </w:pPr>
      <w:r>
        <w:t>Log into the zoom meeting [zoom link]</w:t>
      </w:r>
    </w:p>
    <w:p w14:paraId="3D7E3C44" w14:textId="77E58587" w:rsidR="00006D81" w:rsidRPr="00507D81" w:rsidRDefault="00006D81" w:rsidP="00006D81">
      <w:pPr>
        <w:pStyle w:val="APA"/>
        <w:spacing w:line="240" w:lineRule="auto"/>
        <w:ind w:firstLine="0"/>
      </w:pPr>
      <w:r w:rsidRPr="00507D81">
        <w:t>During the zoom meeting we will use the flash cards for all 30 vocabulary words.</w:t>
      </w:r>
      <w:r w:rsidR="00F2675C">
        <w:t xml:space="preserve"> </w:t>
      </w:r>
    </w:p>
    <w:p w14:paraId="2EDACBD4" w14:textId="77777777" w:rsidR="00006D81" w:rsidRDefault="00006D81" w:rsidP="00006D81">
      <w:pPr>
        <w:pStyle w:val="APA"/>
        <w:ind w:firstLine="0"/>
      </w:pPr>
    </w:p>
    <w:p w14:paraId="1ACA56AA" w14:textId="77777777" w:rsidR="00006D81" w:rsidRDefault="00006D81" w:rsidP="00006D81">
      <w:pPr>
        <w:pStyle w:val="APA"/>
        <w:ind w:firstLine="0"/>
      </w:pPr>
      <w:r>
        <w:t>L</w:t>
      </w:r>
      <w:r w:rsidRPr="00507D81">
        <w:t>og in to GoReact</w:t>
      </w:r>
      <w:r>
        <w:t xml:space="preserve"> [GoReact link]</w:t>
      </w:r>
      <w:r w:rsidRPr="00507D81">
        <w:t xml:space="preserve"> </w:t>
      </w:r>
    </w:p>
    <w:p w14:paraId="5F6B78A5" w14:textId="77777777" w:rsidR="00006D81" w:rsidRPr="003D1467" w:rsidRDefault="00006D81" w:rsidP="00006D81">
      <w:pPr>
        <w:pStyle w:val="APA"/>
        <w:spacing w:line="240" w:lineRule="auto"/>
        <w:ind w:firstLine="0"/>
      </w:pPr>
      <w:r w:rsidRPr="003D1467">
        <w:t xml:space="preserve">Log-in information: </w:t>
      </w:r>
      <w:r w:rsidRPr="003D1467">
        <w:tab/>
        <w:t>User id:</w:t>
      </w:r>
    </w:p>
    <w:p w14:paraId="39003752" w14:textId="77777777" w:rsidR="00006D81" w:rsidRPr="003D1467" w:rsidRDefault="00006D81" w:rsidP="00006D81">
      <w:pPr>
        <w:pStyle w:val="APA"/>
        <w:spacing w:line="240" w:lineRule="auto"/>
        <w:ind w:firstLine="0"/>
      </w:pPr>
      <w:r w:rsidRPr="003D1467">
        <w:tab/>
      </w:r>
      <w:r w:rsidRPr="003D1467">
        <w:tab/>
      </w:r>
      <w:r w:rsidRPr="003D1467">
        <w:tab/>
      </w:r>
      <w:r>
        <w:t>Pa</w:t>
      </w:r>
      <w:r w:rsidRPr="003D1467">
        <w:t>ssword:</w:t>
      </w:r>
    </w:p>
    <w:p w14:paraId="58571569" w14:textId="77777777" w:rsidR="00006D81" w:rsidRDefault="00006D81" w:rsidP="00006D81">
      <w:pPr>
        <w:pStyle w:val="APA"/>
        <w:ind w:firstLine="0"/>
      </w:pPr>
      <w:r>
        <w:t>C</w:t>
      </w:r>
      <w:r w:rsidRPr="00507D81">
        <w:t>omplete set [#] of the intervention.</w:t>
      </w:r>
    </w:p>
    <w:p w14:paraId="1FDD4812" w14:textId="77777777" w:rsidR="00006D81" w:rsidRPr="00507D81" w:rsidRDefault="00006D81" w:rsidP="00006D81">
      <w:pPr>
        <w:pStyle w:val="APA"/>
        <w:ind w:firstLine="0"/>
      </w:pPr>
    </w:p>
    <w:p w14:paraId="072295BC" w14:textId="77777777" w:rsidR="00006D81" w:rsidRPr="003D1467" w:rsidRDefault="00006D81" w:rsidP="00006D81">
      <w:pPr>
        <w:pStyle w:val="APA"/>
        <w:ind w:firstLine="0"/>
      </w:pPr>
      <w:r w:rsidRPr="003D1467">
        <w:t>If you have any questions or issues, please text or call me immediately at [### ### ####]</w:t>
      </w:r>
    </w:p>
    <w:p w14:paraId="54D713CE" w14:textId="77777777" w:rsidR="00006D81" w:rsidRPr="00781BC0" w:rsidRDefault="00006D81" w:rsidP="00006D81">
      <w:pPr>
        <w:pStyle w:val="APA"/>
      </w:pPr>
    </w:p>
    <w:p w14:paraId="5A1F9CC0" w14:textId="77777777" w:rsidR="00006D81" w:rsidRDefault="00006D81" w:rsidP="00006D81">
      <w:pPr>
        <w:pStyle w:val="APA"/>
      </w:pPr>
      <w:r>
        <w:br w:type="page"/>
      </w:r>
    </w:p>
    <w:p w14:paraId="09CD6691" w14:textId="79473098" w:rsidR="00006D81" w:rsidRDefault="00006D81" w:rsidP="00FD2538">
      <w:pPr>
        <w:pStyle w:val="Heading2"/>
        <w:rPr>
          <w:color w:val="000000"/>
        </w:rPr>
      </w:pPr>
      <w:bookmarkStart w:id="286" w:name="_Toc45985994"/>
      <w:bookmarkStart w:id="287" w:name="_Toc63007560"/>
      <w:bookmarkStart w:id="288" w:name="_Toc70082977"/>
      <w:bookmarkStart w:id="289" w:name="_Toc71718630"/>
      <w:r>
        <w:lastRenderedPageBreak/>
        <w:t xml:space="preserve">Appendix </w:t>
      </w:r>
      <w:bookmarkEnd w:id="286"/>
      <w:r w:rsidR="008F5A6E">
        <w:t>B</w:t>
      </w:r>
      <w:bookmarkEnd w:id="287"/>
      <w:bookmarkEnd w:id="288"/>
      <w:bookmarkEnd w:id="289"/>
    </w:p>
    <w:p w14:paraId="27E482F9" w14:textId="1AD506C4" w:rsidR="00006D81" w:rsidRDefault="00006D81" w:rsidP="00FD2538">
      <w:pPr>
        <w:pStyle w:val="Heading3"/>
      </w:pPr>
      <w:bookmarkStart w:id="290" w:name="_Toc45985995"/>
      <w:bookmarkStart w:id="291" w:name="_Toc63007561"/>
      <w:bookmarkStart w:id="292" w:name="_Toc70082978"/>
      <w:bookmarkStart w:id="293" w:name="_Toc71718631"/>
      <w:r>
        <w:t>Data Sheet</w:t>
      </w:r>
      <w:bookmarkEnd w:id="290"/>
      <w:bookmarkEnd w:id="291"/>
      <w:bookmarkEnd w:id="292"/>
      <w:bookmarkEnd w:id="293"/>
    </w:p>
    <w:p w14:paraId="04814A13" w14:textId="7DBB9DCD" w:rsidR="00006D81" w:rsidRDefault="00006D81" w:rsidP="00006D81">
      <w:pPr>
        <w:tabs>
          <w:tab w:val="left" w:pos="3917"/>
          <w:tab w:val="left" w:pos="8730"/>
        </w:tabs>
        <w:spacing w:before="91"/>
        <w:ind w:left="220"/>
        <w:rPr>
          <w:sz w:val="20"/>
          <w:szCs w:val="20"/>
        </w:rPr>
      </w:pPr>
      <w:r>
        <w:rPr>
          <w:sz w:val="20"/>
          <w:szCs w:val="20"/>
        </w:rPr>
        <w:t>Subject:</w:t>
      </w:r>
      <w:r>
        <w:rPr>
          <w:sz w:val="20"/>
          <w:szCs w:val="20"/>
          <w:u w:val="single"/>
        </w:rPr>
        <w:t xml:space="preserve"> </w:t>
      </w:r>
      <w:r>
        <w:rPr>
          <w:sz w:val="20"/>
          <w:szCs w:val="20"/>
          <w:u w:val="single"/>
        </w:rPr>
        <w:tab/>
      </w:r>
      <w:r w:rsidR="00F2675C">
        <w:rPr>
          <w:sz w:val="20"/>
          <w:szCs w:val="20"/>
        </w:rPr>
        <w:t xml:space="preserve">  </w:t>
      </w:r>
      <w:r>
        <w:rPr>
          <w:sz w:val="20"/>
          <w:szCs w:val="20"/>
        </w:rPr>
        <w:t xml:space="preserve"> Evaluator:</w:t>
      </w:r>
      <w:r w:rsidR="00F2675C">
        <w:rPr>
          <w:sz w:val="20"/>
          <w:szCs w:val="20"/>
        </w:rPr>
        <w:t xml:space="preserve"> </w:t>
      </w:r>
      <w:r>
        <w:rPr>
          <w:sz w:val="20"/>
          <w:szCs w:val="20"/>
          <w:u w:val="single"/>
        </w:rPr>
        <w:tab/>
      </w:r>
    </w:p>
    <w:p w14:paraId="6F03768B" w14:textId="77777777" w:rsidR="00006D81" w:rsidRDefault="00006D81" w:rsidP="00006D81">
      <w:pPr>
        <w:pBdr>
          <w:top w:val="nil"/>
          <w:left w:val="nil"/>
          <w:bottom w:val="nil"/>
          <w:right w:val="nil"/>
          <w:between w:val="nil"/>
        </w:pBdr>
        <w:spacing w:after="120"/>
        <w:rPr>
          <w:color w:val="000000"/>
          <w:sz w:val="13"/>
          <w:szCs w:val="13"/>
        </w:rPr>
      </w:pPr>
    </w:p>
    <w:tbl>
      <w:tblPr>
        <w:tblW w:w="9152"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084"/>
        <w:gridCol w:w="675"/>
        <w:gridCol w:w="675"/>
        <w:gridCol w:w="674"/>
        <w:gridCol w:w="674"/>
        <w:gridCol w:w="674"/>
        <w:gridCol w:w="674"/>
        <w:gridCol w:w="674"/>
        <w:gridCol w:w="674"/>
        <w:gridCol w:w="674"/>
      </w:tblGrid>
      <w:tr w:rsidR="00006D81" w14:paraId="0D1F376F"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72E7A2D0" w14:textId="77777777" w:rsidR="00006D81" w:rsidRDefault="00006D81" w:rsidP="00006D81">
            <w:pPr>
              <w:widowControl w:val="0"/>
              <w:pBdr>
                <w:top w:val="nil"/>
                <w:left w:val="nil"/>
                <w:bottom w:val="nil"/>
                <w:right w:val="nil"/>
                <w:between w:val="nil"/>
              </w:pBdr>
              <w:spacing w:line="251" w:lineRule="auto"/>
              <w:ind w:left="828"/>
              <w:rPr>
                <w:b/>
                <w:color w:val="000000"/>
                <w:sz w:val="22"/>
                <w:szCs w:val="22"/>
              </w:rPr>
            </w:pPr>
            <w:r>
              <w:rPr>
                <w:b/>
                <w:color w:val="000000"/>
                <w:sz w:val="22"/>
                <w:szCs w:val="22"/>
              </w:rPr>
              <w:t>Sessions</w:t>
            </w:r>
          </w:p>
        </w:tc>
        <w:tc>
          <w:tcPr>
            <w:tcW w:w="675" w:type="dxa"/>
            <w:tcBorders>
              <w:top w:val="single" w:sz="4" w:space="0" w:color="000000"/>
              <w:left w:val="single" w:sz="4" w:space="0" w:color="000000"/>
              <w:bottom w:val="single" w:sz="4" w:space="0" w:color="000000"/>
              <w:right w:val="single" w:sz="4" w:space="0" w:color="000000"/>
            </w:tcBorders>
          </w:tcPr>
          <w:p w14:paraId="3B5DEA31"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1CEE318B"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8EF6FD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4A397B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2FF983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27EC52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45D4C5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A469F2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2540A63" w14:textId="77777777" w:rsidR="00006D81" w:rsidRDefault="00006D81" w:rsidP="00006D81">
            <w:pPr>
              <w:widowControl w:val="0"/>
              <w:pBdr>
                <w:top w:val="nil"/>
                <w:left w:val="nil"/>
                <w:bottom w:val="nil"/>
                <w:right w:val="nil"/>
                <w:between w:val="nil"/>
              </w:pBdr>
              <w:rPr>
                <w:color w:val="000000"/>
                <w:sz w:val="20"/>
                <w:szCs w:val="20"/>
              </w:rPr>
            </w:pPr>
          </w:p>
        </w:tc>
      </w:tr>
      <w:tr w:rsidR="00006D81" w14:paraId="2A426B1B" w14:textId="77777777" w:rsidTr="00006D81">
        <w:trPr>
          <w:trHeight w:val="179"/>
        </w:trPr>
        <w:tc>
          <w:tcPr>
            <w:tcW w:w="3085" w:type="dxa"/>
            <w:tcBorders>
              <w:top w:val="single" w:sz="4" w:space="0" w:color="000000"/>
              <w:left w:val="single" w:sz="4" w:space="0" w:color="000000"/>
              <w:bottom w:val="single" w:sz="4" w:space="0" w:color="000000"/>
              <w:right w:val="single" w:sz="4" w:space="0" w:color="000000"/>
            </w:tcBorders>
          </w:tcPr>
          <w:p w14:paraId="019E4B09" w14:textId="77777777" w:rsidR="00006D81" w:rsidRDefault="00006D81" w:rsidP="00006D81">
            <w:pPr>
              <w:widowControl w:val="0"/>
              <w:pBdr>
                <w:top w:val="nil"/>
                <w:left w:val="nil"/>
                <w:bottom w:val="nil"/>
                <w:right w:val="nil"/>
                <w:between w:val="nil"/>
              </w:pBdr>
              <w:spacing w:before="1"/>
              <w:ind w:left="690" w:hanging="450"/>
              <w:rPr>
                <w:b/>
                <w:color w:val="000000"/>
                <w:sz w:val="22"/>
                <w:szCs w:val="22"/>
              </w:rPr>
            </w:pPr>
            <w:bookmarkStart w:id="294" w:name="_Hlk31728215"/>
            <w:r>
              <w:rPr>
                <w:color w:val="000000"/>
                <w:sz w:val="22"/>
                <w:szCs w:val="22"/>
              </w:rPr>
              <w:t xml:space="preserve">1. </w:t>
            </w:r>
            <w:r>
              <w:rPr>
                <w:b/>
                <w:sz w:val="22"/>
                <w:szCs w:val="22"/>
              </w:rPr>
              <w:t>MAN</w:t>
            </w:r>
          </w:p>
        </w:tc>
        <w:tc>
          <w:tcPr>
            <w:tcW w:w="675" w:type="dxa"/>
            <w:tcBorders>
              <w:top w:val="single" w:sz="4" w:space="0" w:color="000000"/>
              <w:left w:val="single" w:sz="4" w:space="0" w:color="000000"/>
              <w:bottom w:val="single" w:sz="4" w:space="0" w:color="000000"/>
              <w:right w:val="single" w:sz="4" w:space="0" w:color="000000"/>
            </w:tcBorders>
          </w:tcPr>
          <w:p w14:paraId="30B1441B"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1B8E7D41"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467E37E"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08F35CC"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10FAD2C"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1735791"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0F2FC6A"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4CA44D4"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1EBF418C" w14:textId="77777777" w:rsidR="00006D81" w:rsidRDefault="00006D81" w:rsidP="00006D81">
            <w:pPr>
              <w:widowControl w:val="0"/>
              <w:pBdr>
                <w:top w:val="nil"/>
                <w:left w:val="nil"/>
                <w:bottom w:val="nil"/>
                <w:right w:val="nil"/>
                <w:between w:val="nil"/>
              </w:pBdr>
              <w:rPr>
                <w:color w:val="000000"/>
                <w:sz w:val="22"/>
                <w:szCs w:val="22"/>
              </w:rPr>
            </w:pPr>
          </w:p>
        </w:tc>
      </w:tr>
      <w:tr w:rsidR="00006D81" w14:paraId="6782ED30"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5113BD14" w14:textId="77777777" w:rsidR="00006D81" w:rsidRDefault="00006D81" w:rsidP="00006D81">
            <w:pPr>
              <w:widowControl w:val="0"/>
              <w:pBdr>
                <w:top w:val="nil"/>
                <w:left w:val="nil"/>
                <w:bottom w:val="nil"/>
                <w:right w:val="nil"/>
                <w:between w:val="nil"/>
              </w:pBdr>
              <w:spacing w:line="251" w:lineRule="auto"/>
              <w:ind w:left="510" w:hanging="270"/>
              <w:rPr>
                <w:b/>
                <w:color w:val="000000"/>
                <w:sz w:val="22"/>
                <w:szCs w:val="22"/>
              </w:rPr>
            </w:pPr>
            <w:r>
              <w:rPr>
                <w:color w:val="000000"/>
                <w:sz w:val="22"/>
                <w:szCs w:val="22"/>
              </w:rPr>
              <w:t xml:space="preserve">2. </w:t>
            </w:r>
            <w:r>
              <w:rPr>
                <w:b/>
                <w:sz w:val="22"/>
                <w:szCs w:val="22"/>
              </w:rPr>
              <w:t>PAINT</w:t>
            </w:r>
          </w:p>
        </w:tc>
        <w:tc>
          <w:tcPr>
            <w:tcW w:w="675" w:type="dxa"/>
            <w:tcBorders>
              <w:top w:val="single" w:sz="4" w:space="0" w:color="000000"/>
              <w:left w:val="single" w:sz="4" w:space="0" w:color="000000"/>
              <w:bottom w:val="single" w:sz="4" w:space="0" w:color="000000"/>
              <w:right w:val="single" w:sz="4" w:space="0" w:color="000000"/>
            </w:tcBorders>
          </w:tcPr>
          <w:p w14:paraId="7D499309"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0A9ABA4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CE81E5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FE1ABF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F8E854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99C0C9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29C239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B0D77A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EB3EC74" w14:textId="77777777" w:rsidR="00006D81" w:rsidRDefault="00006D81" w:rsidP="00006D81">
            <w:pPr>
              <w:widowControl w:val="0"/>
              <w:pBdr>
                <w:top w:val="nil"/>
                <w:left w:val="nil"/>
                <w:bottom w:val="nil"/>
                <w:right w:val="nil"/>
                <w:between w:val="nil"/>
              </w:pBdr>
              <w:rPr>
                <w:color w:val="000000"/>
                <w:sz w:val="20"/>
                <w:szCs w:val="20"/>
              </w:rPr>
            </w:pPr>
          </w:p>
        </w:tc>
      </w:tr>
      <w:tr w:rsidR="00006D81" w14:paraId="388E2CB5"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24D23C7B" w14:textId="77777777" w:rsidR="00006D81" w:rsidRDefault="00006D81" w:rsidP="00006D81">
            <w:pPr>
              <w:widowControl w:val="0"/>
              <w:pBdr>
                <w:top w:val="nil"/>
                <w:left w:val="nil"/>
                <w:bottom w:val="nil"/>
                <w:right w:val="nil"/>
                <w:between w:val="nil"/>
              </w:pBdr>
              <w:spacing w:line="251" w:lineRule="auto"/>
              <w:ind w:left="510" w:hanging="270"/>
              <w:rPr>
                <w:b/>
                <w:color w:val="000000"/>
                <w:sz w:val="22"/>
                <w:szCs w:val="22"/>
              </w:rPr>
            </w:pPr>
            <w:r>
              <w:rPr>
                <w:color w:val="000000"/>
                <w:sz w:val="22"/>
                <w:szCs w:val="22"/>
              </w:rPr>
              <w:t xml:space="preserve">3. </w:t>
            </w:r>
            <w:r>
              <w:rPr>
                <w:b/>
                <w:color w:val="000000"/>
                <w:sz w:val="22"/>
                <w:szCs w:val="22"/>
              </w:rPr>
              <w:t>PLAY-GAME</w:t>
            </w:r>
          </w:p>
        </w:tc>
        <w:tc>
          <w:tcPr>
            <w:tcW w:w="675" w:type="dxa"/>
            <w:tcBorders>
              <w:top w:val="single" w:sz="4" w:space="0" w:color="000000"/>
              <w:left w:val="single" w:sz="4" w:space="0" w:color="000000"/>
              <w:bottom w:val="single" w:sz="4" w:space="0" w:color="000000"/>
              <w:right w:val="single" w:sz="4" w:space="0" w:color="000000"/>
            </w:tcBorders>
          </w:tcPr>
          <w:p w14:paraId="3066FFB2"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7A6C0E4D"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1E6D9A7C"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DCC39EC"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ED6F963"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82A1F1C"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2F84E55"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3AE218ED"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EE3144B" w14:textId="77777777" w:rsidR="00006D81" w:rsidRDefault="00006D81" w:rsidP="00006D81">
            <w:pPr>
              <w:widowControl w:val="0"/>
              <w:pBdr>
                <w:top w:val="nil"/>
                <w:left w:val="nil"/>
                <w:bottom w:val="nil"/>
                <w:right w:val="nil"/>
                <w:between w:val="nil"/>
              </w:pBdr>
              <w:rPr>
                <w:color w:val="000000"/>
                <w:sz w:val="22"/>
                <w:szCs w:val="22"/>
              </w:rPr>
            </w:pPr>
          </w:p>
        </w:tc>
      </w:tr>
      <w:tr w:rsidR="00006D81" w14:paraId="64ACE024"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4155DCB8" w14:textId="77777777" w:rsidR="00006D81" w:rsidRDefault="00006D81" w:rsidP="00006D81">
            <w:pPr>
              <w:widowControl w:val="0"/>
              <w:pBdr>
                <w:top w:val="nil"/>
                <w:left w:val="nil"/>
                <w:bottom w:val="nil"/>
                <w:right w:val="nil"/>
                <w:between w:val="nil"/>
              </w:pBdr>
              <w:spacing w:line="251" w:lineRule="auto"/>
              <w:ind w:left="510" w:hanging="270"/>
              <w:rPr>
                <w:b/>
                <w:color w:val="000000"/>
                <w:sz w:val="22"/>
                <w:szCs w:val="22"/>
              </w:rPr>
            </w:pPr>
            <w:r>
              <w:rPr>
                <w:color w:val="000000"/>
                <w:sz w:val="22"/>
                <w:szCs w:val="22"/>
              </w:rPr>
              <w:t xml:space="preserve">4. </w:t>
            </w:r>
            <w:r>
              <w:rPr>
                <w:b/>
                <w:color w:val="000000"/>
                <w:sz w:val="22"/>
                <w:szCs w:val="22"/>
              </w:rPr>
              <w:t>WATCH-TV</w:t>
            </w:r>
          </w:p>
        </w:tc>
        <w:tc>
          <w:tcPr>
            <w:tcW w:w="675" w:type="dxa"/>
            <w:tcBorders>
              <w:top w:val="single" w:sz="4" w:space="0" w:color="000000"/>
              <w:left w:val="single" w:sz="4" w:space="0" w:color="000000"/>
              <w:bottom w:val="single" w:sz="4" w:space="0" w:color="000000"/>
              <w:right w:val="single" w:sz="4" w:space="0" w:color="000000"/>
            </w:tcBorders>
          </w:tcPr>
          <w:p w14:paraId="160144D4"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49BA458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A09C441"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3BAA94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AFD2DC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DD250C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872F86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DB0742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564520F" w14:textId="77777777" w:rsidR="00006D81" w:rsidRDefault="00006D81" w:rsidP="00006D81">
            <w:pPr>
              <w:widowControl w:val="0"/>
              <w:pBdr>
                <w:top w:val="nil"/>
                <w:left w:val="nil"/>
                <w:bottom w:val="nil"/>
                <w:right w:val="nil"/>
                <w:between w:val="nil"/>
              </w:pBdr>
              <w:rPr>
                <w:color w:val="000000"/>
                <w:sz w:val="20"/>
                <w:szCs w:val="20"/>
              </w:rPr>
            </w:pPr>
          </w:p>
        </w:tc>
      </w:tr>
      <w:tr w:rsidR="00006D81" w14:paraId="78FBE4EF"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571FA4FC" w14:textId="77777777" w:rsidR="00006D81" w:rsidRDefault="00006D81" w:rsidP="00006D81">
            <w:pPr>
              <w:widowControl w:val="0"/>
              <w:pBdr>
                <w:top w:val="nil"/>
                <w:left w:val="nil"/>
                <w:bottom w:val="nil"/>
                <w:right w:val="nil"/>
                <w:between w:val="nil"/>
              </w:pBdr>
              <w:spacing w:before="1"/>
              <w:ind w:left="510" w:hanging="270"/>
              <w:rPr>
                <w:b/>
                <w:color w:val="000000"/>
                <w:sz w:val="22"/>
                <w:szCs w:val="22"/>
              </w:rPr>
            </w:pPr>
            <w:r>
              <w:rPr>
                <w:color w:val="000000"/>
                <w:sz w:val="22"/>
                <w:szCs w:val="22"/>
              </w:rPr>
              <w:t xml:space="preserve">5. </w:t>
            </w:r>
            <w:r>
              <w:rPr>
                <w:b/>
                <w:color w:val="000000"/>
                <w:sz w:val="22"/>
                <w:szCs w:val="22"/>
              </w:rPr>
              <w:t>WORKOUT/ EXERCISE</w:t>
            </w:r>
          </w:p>
        </w:tc>
        <w:tc>
          <w:tcPr>
            <w:tcW w:w="675" w:type="dxa"/>
            <w:tcBorders>
              <w:top w:val="single" w:sz="4" w:space="0" w:color="000000"/>
              <w:left w:val="single" w:sz="4" w:space="0" w:color="000000"/>
              <w:bottom w:val="single" w:sz="4" w:space="0" w:color="000000"/>
              <w:right w:val="single" w:sz="4" w:space="0" w:color="000000"/>
            </w:tcBorders>
          </w:tcPr>
          <w:p w14:paraId="74094491"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22985388"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8C94EC4"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DDF7E2E"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31F8A7C4"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B48EA30"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74D0111"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02EA38B"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844F872" w14:textId="77777777" w:rsidR="00006D81" w:rsidRDefault="00006D81" w:rsidP="00006D81">
            <w:pPr>
              <w:widowControl w:val="0"/>
              <w:pBdr>
                <w:top w:val="nil"/>
                <w:left w:val="nil"/>
                <w:bottom w:val="nil"/>
                <w:right w:val="nil"/>
                <w:between w:val="nil"/>
              </w:pBdr>
              <w:rPr>
                <w:color w:val="000000"/>
                <w:sz w:val="22"/>
                <w:szCs w:val="22"/>
              </w:rPr>
            </w:pPr>
          </w:p>
        </w:tc>
      </w:tr>
      <w:tr w:rsidR="00006D81" w14:paraId="55268D3C"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728A9583" w14:textId="77777777" w:rsidR="00006D81" w:rsidRDefault="00006D81" w:rsidP="00006D81">
            <w:pPr>
              <w:widowControl w:val="0"/>
              <w:pBdr>
                <w:top w:val="nil"/>
                <w:left w:val="nil"/>
                <w:bottom w:val="nil"/>
                <w:right w:val="nil"/>
                <w:between w:val="nil"/>
              </w:pBdr>
              <w:spacing w:line="251" w:lineRule="auto"/>
              <w:ind w:left="510" w:hanging="270"/>
              <w:rPr>
                <w:b/>
                <w:color w:val="000000"/>
                <w:sz w:val="22"/>
                <w:szCs w:val="22"/>
              </w:rPr>
            </w:pPr>
            <w:r>
              <w:rPr>
                <w:color w:val="000000"/>
                <w:sz w:val="22"/>
                <w:szCs w:val="22"/>
              </w:rPr>
              <w:t xml:space="preserve">6. </w:t>
            </w:r>
            <w:r>
              <w:rPr>
                <w:b/>
                <w:sz w:val="22"/>
                <w:szCs w:val="22"/>
              </w:rPr>
              <w:t>FORGET</w:t>
            </w:r>
          </w:p>
        </w:tc>
        <w:tc>
          <w:tcPr>
            <w:tcW w:w="675" w:type="dxa"/>
            <w:tcBorders>
              <w:top w:val="single" w:sz="4" w:space="0" w:color="000000"/>
              <w:left w:val="single" w:sz="4" w:space="0" w:color="000000"/>
              <w:bottom w:val="single" w:sz="4" w:space="0" w:color="000000"/>
              <w:right w:val="single" w:sz="4" w:space="0" w:color="000000"/>
            </w:tcBorders>
          </w:tcPr>
          <w:p w14:paraId="4996C9FC"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38CFAB1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1E2F2A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A831EE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346170F"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2EF4D5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1764FC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2E065D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5AF679C" w14:textId="77777777" w:rsidR="00006D81" w:rsidRDefault="00006D81" w:rsidP="00006D81">
            <w:pPr>
              <w:widowControl w:val="0"/>
              <w:pBdr>
                <w:top w:val="nil"/>
                <w:left w:val="nil"/>
                <w:bottom w:val="nil"/>
                <w:right w:val="nil"/>
                <w:between w:val="nil"/>
              </w:pBdr>
              <w:rPr>
                <w:color w:val="000000"/>
                <w:sz w:val="20"/>
                <w:szCs w:val="20"/>
              </w:rPr>
            </w:pPr>
          </w:p>
        </w:tc>
      </w:tr>
      <w:tr w:rsidR="00006D81" w14:paraId="6EF1C761"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43050E2A" w14:textId="77777777" w:rsidR="00006D81" w:rsidRDefault="00006D81" w:rsidP="00006D81">
            <w:pPr>
              <w:widowControl w:val="0"/>
              <w:pBdr>
                <w:top w:val="nil"/>
                <w:left w:val="nil"/>
                <w:bottom w:val="nil"/>
                <w:right w:val="nil"/>
                <w:between w:val="nil"/>
              </w:pBdr>
              <w:spacing w:line="251" w:lineRule="auto"/>
              <w:ind w:left="510" w:hanging="270"/>
              <w:rPr>
                <w:b/>
                <w:color w:val="000000"/>
                <w:sz w:val="22"/>
                <w:szCs w:val="22"/>
              </w:rPr>
            </w:pPr>
            <w:r>
              <w:rPr>
                <w:color w:val="000000"/>
                <w:sz w:val="22"/>
                <w:szCs w:val="22"/>
              </w:rPr>
              <w:t xml:space="preserve">7. </w:t>
            </w:r>
            <w:r>
              <w:rPr>
                <w:b/>
                <w:color w:val="000000"/>
                <w:sz w:val="22"/>
                <w:szCs w:val="22"/>
              </w:rPr>
              <w:t>CHURCH</w:t>
            </w:r>
          </w:p>
        </w:tc>
        <w:tc>
          <w:tcPr>
            <w:tcW w:w="675" w:type="dxa"/>
            <w:tcBorders>
              <w:top w:val="single" w:sz="4" w:space="0" w:color="000000"/>
              <w:left w:val="single" w:sz="4" w:space="0" w:color="000000"/>
              <w:bottom w:val="single" w:sz="4" w:space="0" w:color="000000"/>
              <w:right w:val="single" w:sz="4" w:space="0" w:color="000000"/>
            </w:tcBorders>
          </w:tcPr>
          <w:p w14:paraId="33FD3328"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13A04D77"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7C8901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44CB59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DDF6FF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FD85310"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8F78D51"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BF523AF"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666C073" w14:textId="77777777" w:rsidR="00006D81" w:rsidRDefault="00006D81" w:rsidP="00006D81">
            <w:pPr>
              <w:widowControl w:val="0"/>
              <w:pBdr>
                <w:top w:val="nil"/>
                <w:left w:val="nil"/>
                <w:bottom w:val="nil"/>
                <w:right w:val="nil"/>
                <w:between w:val="nil"/>
              </w:pBdr>
              <w:rPr>
                <w:color w:val="000000"/>
                <w:sz w:val="20"/>
                <w:szCs w:val="20"/>
              </w:rPr>
            </w:pPr>
          </w:p>
        </w:tc>
      </w:tr>
      <w:tr w:rsidR="00006D81" w14:paraId="686E730F"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4C7AB8A4" w14:textId="77777777" w:rsidR="00006D81" w:rsidRDefault="00006D81" w:rsidP="00006D81">
            <w:pPr>
              <w:widowControl w:val="0"/>
              <w:pBdr>
                <w:top w:val="nil"/>
                <w:left w:val="nil"/>
                <w:bottom w:val="nil"/>
                <w:right w:val="nil"/>
                <w:between w:val="nil"/>
              </w:pBdr>
              <w:spacing w:line="251" w:lineRule="auto"/>
              <w:ind w:left="510" w:hanging="270"/>
              <w:rPr>
                <w:b/>
                <w:color w:val="000000"/>
                <w:sz w:val="22"/>
                <w:szCs w:val="22"/>
              </w:rPr>
            </w:pPr>
            <w:r>
              <w:rPr>
                <w:color w:val="000000"/>
                <w:sz w:val="22"/>
                <w:szCs w:val="22"/>
              </w:rPr>
              <w:t xml:space="preserve">8. </w:t>
            </w:r>
            <w:r>
              <w:rPr>
                <w:b/>
                <w:sz w:val="22"/>
                <w:szCs w:val="22"/>
              </w:rPr>
              <w:t>SHOP (verb)</w:t>
            </w:r>
          </w:p>
        </w:tc>
        <w:tc>
          <w:tcPr>
            <w:tcW w:w="675" w:type="dxa"/>
            <w:tcBorders>
              <w:top w:val="single" w:sz="4" w:space="0" w:color="000000"/>
              <w:left w:val="single" w:sz="4" w:space="0" w:color="000000"/>
              <w:bottom w:val="single" w:sz="4" w:space="0" w:color="000000"/>
              <w:right w:val="single" w:sz="4" w:space="0" w:color="000000"/>
            </w:tcBorders>
          </w:tcPr>
          <w:p w14:paraId="1B0A54B5"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7660512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8166E9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F9D1821"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8B3873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A5687D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4A72F6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CD287D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3B31661" w14:textId="77777777" w:rsidR="00006D81" w:rsidRDefault="00006D81" w:rsidP="00006D81">
            <w:pPr>
              <w:widowControl w:val="0"/>
              <w:pBdr>
                <w:top w:val="nil"/>
                <w:left w:val="nil"/>
                <w:bottom w:val="nil"/>
                <w:right w:val="nil"/>
                <w:between w:val="nil"/>
              </w:pBdr>
              <w:rPr>
                <w:color w:val="000000"/>
                <w:sz w:val="20"/>
                <w:szCs w:val="20"/>
              </w:rPr>
            </w:pPr>
          </w:p>
        </w:tc>
      </w:tr>
      <w:tr w:rsidR="00006D81" w14:paraId="0FD0E7ED"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7040EEE6" w14:textId="77777777" w:rsidR="00006D81" w:rsidRDefault="00006D81" w:rsidP="00006D81">
            <w:pPr>
              <w:widowControl w:val="0"/>
              <w:pBdr>
                <w:top w:val="nil"/>
                <w:left w:val="nil"/>
                <w:bottom w:val="nil"/>
                <w:right w:val="nil"/>
                <w:between w:val="nil"/>
              </w:pBdr>
              <w:spacing w:before="1"/>
              <w:ind w:left="510" w:hanging="270"/>
              <w:rPr>
                <w:b/>
                <w:color w:val="000000"/>
                <w:sz w:val="22"/>
                <w:szCs w:val="22"/>
              </w:rPr>
            </w:pPr>
            <w:r>
              <w:rPr>
                <w:color w:val="000000"/>
                <w:sz w:val="22"/>
                <w:szCs w:val="22"/>
              </w:rPr>
              <w:t xml:space="preserve">9. </w:t>
            </w:r>
            <w:r>
              <w:rPr>
                <w:b/>
                <w:sz w:val="22"/>
                <w:szCs w:val="22"/>
              </w:rPr>
              <w:t>WOMAN</w:t>
            </w:r>
          </w:p>
        </w:tc>
        <w:tc>
          <w:tcPr>
            <w:tcW w:w="675" w:type="dxa"/>
            <w:tcBorders>
              <w:top w:val="single" w:sz="4" w:space="0" w:color="000000"/>
              <w:left w:val="single" w:sz="4" w:space="0" w:color="000000"/>
              <w:bottom w:val="single" w:sz="4" w:space="0" w:color="000000"/>
              <w:right w:val="single" w:sz="4" w:space="0" w:color="000000"/>
            </w:tcBorders>
          </w:tcPr>
          <w:p w14:paraId="0619CF57"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2733F1BB"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ECD6475"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893A7F4"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39F3878"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1E46451D"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8D62422"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1A34E17A"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9BAD6D7" w14:textId="77777777" w:rsidR="00006D81" w:rsidRDefault="00006D81" w:rsidP="00006D81">
            <w:pPr>
              <w:widowControl w:val="0"/>
              <w:pBdr>
                <w:top w:val="nil"/>
                <w:left w:val="nil"/>
                <w:bottom w:val="nil"/>
                <w:right w:val="nil"/>
                <w:between w:val="nil"/>
              </w:pBdr>
              <w:rPr>
                <w:color w:val="000000"/>
                <w:sz w:val="22"/>
                <w:szCs w:val="22"/>
              </w:rPr>
            </w:pPr>
          </w:p>
        </w:tc>
      </w:tr>
      <w:tr w:rsidR="00006D81" w14:paraId="349D011A"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5C5E1F46"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10. </w:t>
            </w:r>
            <w:r>
              <w:rPr>
                <w:b/>
                <w:sz w:val="22"/>
                <w:szCs w:val="22"/>
              </w:rPr>
              <w:t>MONDAY</w:t>
            </w:r>
          </w:p>
        </w:tc>
        <w:tc>
          <w:tcPr>
            <w:tcW w:w="675" w:type="dxa"/>
            <w:tcBorders>
              <w:top w:val="single" w:sz="4" w:space="0" w:color="000000"/>
              <w:left w:val="single" w:sz="4" w:space="0" w:color="000000"/>
              <w:bottom w:val="single" w:sz="4" w:space="0" w:color="000000"/>
              <w:right w:val="single" w:sz="4" w:space="0" w:color="000000"/>
            </w:tcBorders>
          </w:tcPr>
          <w:p w14:paraId="21E2B8C4"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11D7061B"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111F78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952A97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33C6B3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FE9DD4F"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9DBE40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3C7F9E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9CBA59C" w14:textId="77777777" w:rsidR="00006D81" w:rsidRDefault="00006D81" w:rsidP="00006D81">
            <w:pPr>
              <w:widowControl w:val="0"/>
              <w:pBdr>
                <w:top w:val="nil"/>
                <w:left w:val="nil"/>
                <w:bottom w:val="nil"/>
                <w:right w:val="nil"/>
                <w:between w:val="nil"/>
              </w:pBdr>
              <w:rPr>
                <w:color w:val="000000"/>
                <w:sz w:val="20"/>
                <w:szCs w:val="20"/>
              </w:rPr>
            </w:pPr>
          </w:p>
        </w:tc>
      </w:tr>
      <w:bookmarkEnd w:id="294"/>
      <w:tr w:rsidR="00006D81" w14:paraId="0131C69B"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06401B77"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11. </w:t>
            </w:r>
            <w:r>
              <w:rPr>
                <w:b/>
                <w:sz w:val="22"/>
                <w:szCs w:val="22"/>
              </w:rPr>
              <w:t>BLACK</w:t>
            </w:r>
          </w:p>
        </w:tc>
        <w:tc>
          <w:tcPr>
            <w:tcW w:w="675" w:type="dxa"/>
            <w:tcBorders>
              <w:top w:val="single" w:sz="4" w:space="0" w:color="000000"/>
              <w:left w:val="single" w:sz="4" w:space="0" w:color="000000"/>
              <w:bottom w:val="single" w:sz="4" w:space="0" w:color="000000"/>
              <w:right w:val="single" w:sz="4" w:space="0" w:color="000000"/>
            </w:tcBorders>
          </w:tcPr>
          <w:p w14:paraId="646A4F9D"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5D7D1A6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36A5EC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2C3843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1B4E09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319D9A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1C0983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49D46A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0AB92F5" w14:textId="77777777" w:rsidR="00006D81" w:rsidRDefault="00006D81" w:rsidP="00006D81">
            <w:pPr>
              <w:widowControl w:val="0"/>
              <w:pBdr>
                <w:top w:val="nil"/>
                <w:left w:val="nil"/>
                <w:bottom w:val="nil"/>
                <w:right w:val="nil"/>
                <w:between w:val="nil"/>
              </w:pBdr>
              <w:rPr>
                <w:color w:val="000000"/>
                <w:sz w:val="20"/>
                <w:szCs w:val="20"/>
              </w:rPr>
            </w:pPr>
          </w:p>
        </w:tc>
      </w:tr>
      <w:tr w:rsidR="00006D81" w14:paraId="05FD4BBE"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6D9CD6B0"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12. </w:t>
            </w:r>
            <w:r>
              <w:rPr>
                <w:b/>
                <w:sz w:val="22"/>
                <w:szCs w:val="22"/>
              </w:rPr>
              <w:t>TIRED</w:t>
            </w:r>
          </w:p>
        </w:tc>
        <w:tc>
          <w:tcPr>
            <w:tcW w:w="675" w:type="dxa"/>
            <w:tcBorders>
              <w:top w:val="single" w:sz="4" w:space="0" w:color="000000"/>
              <w:left w:val="single" w:sz="4" w:space="0" w:color="000000"/>
              <w:bottom w:val="single" w:sz="4" w:space="0" w:color="000000"/>
              <w:right w:val="single" w:sz="4" w:space="0" w:color="000000"/>
            </w:tcBorders>
          </w:tcPr>
          <w:p w14:paraId="34E5087D"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51836DA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A12ECD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3141ADF"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55783A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963533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27BA3B7"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C449BB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F179008" w14:textId="77777777" w:rsidR="00006D81" w:rsidRDefault="00006D81" w:rsidP="00006D81">
            <w:pPr>
              <w:widowControl w:val="0"/>
              <w:pBdr>
                <w:top w:val="nil"/>
                <w:left w:val="nil"/>
                <w:bottom w:val="nil"/>
                <w:right w:val="nil"/>
                <w:between w:val="nil"/>
              </w:pBdr>
              <w:rPr>
                <w:color w:val="000000"/>
                <w:sz w:val="20"/>
                <w:szCs w:val="20"/>
              </w:rPr>
            </w:pPr>
          </w:p>
        </w:tc>
      </w:tr>
      <w:tr w:rsidR="00006D81" w14:paraId="4A3249BC"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614F5A6A" w14:textId="77777777" w:rsidR="00006D81" w:rsidRDefault="00006D81" w:rsidP="00006D81">
            <w:pPr>
              <w:widowControl w:val="0"/>
              <w:pBdr>
                <w:top w:val="nil"/>
                <w:left w:val="nil"/>
                <w:bottom w:val="nil"/>
                <w:right w:val="nil"/>
                <w:between w:val="nil"/>
              </w:pBdr>
              <w:spacing w:before="1"/>
              <w:ind w:left="510" w:hanging="360"/>
              <w:rPr>
                <w:b/>
                <w:color w:val="000000"/>
                <w:sz w:val="22"/>
                <w:szCs w:val="22"/>
              </w:rPr>
            </w:pPr>
            <w:r>
              <w:rPr>
                <w:color w:val="000000"/>
                <w:sz w:val="22"/>
                <w:szCs w:val="22"/>
              </w:rPr>
              <w:t xml:space="preserve">13. </w:t>
            </w:r>
            <w:r>
              <w:rPr>
                <w:b/>
                <w:sz w:val="22"/>
                <w:szCs w:val="22"/>
              </w:rPr>
              <w:t>SOME</w:t>
            </w:r>
          </w:p>
        </w:tc>
        <w:tc>
          <w:tcPr>
            <w:tcW w:w="675" w:type="dxa"/>
            <w:tcBorders>
              <w:top w:val="single" w:sz="4" w:space="0" w:color="000000"/>
              <w:left w:val="single" w:sz="4" w:space="0" w:color="000000"/>
              <w:bottom w:val="single" w:sz="4" w:space="0" w:color="000000"/>
              <w:right w:val="single" w:sz="4" w:space="0" w:color="000000"/>
            </w:tcBorders>
          </w:tcPr>
          <w:p w14:paraId="3C4C7CA9"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5D57254D"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33EE6DE"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F2BC211"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CC0E3E9"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EF44466"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BF0E655"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3C1064C"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F1B6D06" w14:textId="77777777" w:rsidR="00006D81" w:rsidRDefault="00006D81" w:rsidP="00006D81">
            <w:pPr>
              <w:widowControl w:val="0"/>
              <w:pBdr>
                <w:top w:val="nil"/>
                <w:left w:val="nil"/>
                <w:bottom w:val="nil"/>
                <w:right w:val="nil"/>
                <w:between w:val="nil"/>
              </w:pBdr>
              <w:rPr>
                <w:color w:val="000000"/>
                <w:sz w:val="22"/>
                <w:szCs w:val="22"/>
              </w:rPr>
            </w:pPr>
          </w:p>
        </w:tc>
      </w:tr>
      <w:tr w:rsidR="00006D81" w14:paraId="20FD5D65"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064380E0"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14. </w:t>
            </w:r>
            <w:r>
              <w:rPr>
                <w:b/>
                <w:sz w:val="22"/>
                <w:szCs w:val="22"/>
              </w:rPr>
              <w:t>WATER</w:t>
            </w:r>
          </w:p>
        </w:tc>
        <w:tc>
          <w:tcPr>
            <w:tcW w:w="675" w:type="dxa"/>
            <w:tcBorders>
              <w:top w:val="single" w:sz="4" w:space="0" w:color="000000"/>
              <w:left w:val="single" w:sz="4" w:space="0" w:color="000000"/>
              <w:bottom w:val="single" w:sz="4" w:space="0" w:color="000000"/>
              <w:right w:val="single" w:sz="4" w:space="0" w:color="000000"/>
            </w:tcBorders>
          </w:tcPr>
          <w:p w14:paraId="66B3C11A"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1903F75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8345F81"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C40B9B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A21AA3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88C3980"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686D9D0"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E5ED33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6D97F81" w14:textId="77777777" w:rsidR="00006D81" w:rsidRDefault="00006D81" w:rsidP="00006D81">
            <w:pPr>
              <w:widowControl w:val="0"/>
              <w:pBdr>
                <w:top w:val="nil"/>
                <w:left w:val="nil"/>
                <w:bottom w:val="nil"/>
                <w:right w:val="nil"/>
                <w:between w:val="nil"/>
              </w:pBdr>
              <w:rPr>
                <w:color w:val="000000"/>
                <w:sz w:val="20"/>
                <w:szCs w:val="20"/>
              </w:rPr>
            </w:pPr>
          </w:p>
        </w:tc>
      </w:tr>
      <w:tr w:rsidR="00006D81" w14:paraId="6B05D1BF"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32F4A3E4"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15. </w:t>
            </w:r>
            <w:r>
              <w:rPr>
                <w:b/>
                <w:sz w:val="22"/>
                <w:szCs w:val="22"/>
              </w:rPr>
              <w:t>TRAVEL</w:t>
            </w:r>
          </w:p>
        </w:tc>
        <w:tc>
          <w:tcPr>
            <w:tcW w:w="675" w:type="dxa"/>
            <w:tcBorders>
              <w:top w:val="single" w:sz="4" w:space="0" w:color="000000"/>
              <w:left w:val="single" w:sz="4" w:space="0" w:color="000000"/>
              <w:bottom w:val="single" w:sz="4" w:space="0" w:color="000000"/>
              <w:right w:val="single" w:sz="4" w:space="0" w:color="000000"/>
            </w:tcBorders>
          </w:tcPr>
          <w:p w14:paraId="6E401E25"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2CD153C0"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586AC3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A898E0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A1B5B1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6818CEB"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307E2DF"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097542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883955C" w14:textId="77777777" w:rsidR="00006D81" w:rsidRDefault="00006D81" w:rsidP="00006D81">
            <w:pPr>
              <w:widowControl w:val="0"/>
              <w:pBdr>
                <w:top w:val="nil"/>
                <w:left w:val="nil"/>
                <w:bottom w:val="nil"/>
                <w:right w:val="nil"/>
                <w:between w:val="nil"/>
              </w:pBdr>
              <w:rPr>
                <w:color w:val="000000"/>
                <w:sz w:val="20"/>
                <w:szCs w:val="20"/>
              </w:rPr>
            </w:pPr>
          </w:p>
        </w:tc>
      </w:tr>
      <w:tr w:rsidR="00006D81" w14:paraId="067D4910" w14:textId="77777777" w:rsidTr="00006D81">
        <w:trPr>
          <w:trHeight w:val="300"/>
        </w:trPr>
        <w:tc>
          <w:tcPr>
            <w:tcW w:w="3085" w:type="dxa"/>
            <w:tcBorders>
              <w:top w:val="single" w:sz="4" w:space="0" w:color="000000"/>
              <w:left w:val="single" w:sz="4" w:space="0" w:color="000000"/>
              <w:bottom w:val="single" w:sz="4" w:space="0" w:color="000000"/>
              <w:right w:val="single" w:sz="4" w:space="0" w:color="000000"/>
            </w:tcBorders>
          </w:tcPr>
          <w:p w14:paraId="594C78CF" w14:textId="77777777" w:rsidR="00006D81" w:rsidRDefault="00006D81" w:rsidP="00006D81">
            <w:pPr>
              <w:widowControl w:val="0"/>
              <w:pBdr>
                <w:top w:val="nil"/>
                <w:left w:val="nil"/>
                <w:bottom w:val="nil"/>
                <w:right w:val="nil"/>
                <w:between w:val="nil"/>
              </w:pBdr>
              <w:spacing w:line="254" w:lineRule="auto"/>
              <w:ind w:left="510" w:right="133" w:hanging="360"/>
              <w:rPr>
                <w:b/>
                <w:color w:val="000000"/>
                <w:sz w:val="22"/>
                <w:szCs w:val="22"/>
              </w:rPr>
            </w:pPr>
            <w:r>
              <w:rPr>
                <w:color w:val="000000"/>
                <w:sz w:val="22"/>
                <w:szCs w:val="22"/>
              </w:rPr>
              <w:t xml:space="preserve">16. </w:t>
            </w:r>
            <w:r>
              <w:rPr>
                <w:b/>
                <w:sz w:val="22"/>
                <w:szCs w:val="22"/>
              </w:rPr>
              <w:t>ENGLISH</w:t>
            </w:r>
          </w:p>
        </w:tc>
        <w:tc>
          <w:tcPr>
            <w:tcW w:w="675" w:type="dxa"/>
            <w:tcBorders>
              <w:top w:val="single" w:sz="4" w:space="0" w:color="000000"/>
              <w:left w:val="single" w:sz="4" w:space="0" w:color="000000"/>
              <w:bottom w:val="single" w:sz="4" w:space="0" w:color="000000"/>
              <w:right w:val="single" w:sz="4" w:space="0" w:color="000000"/>
            </w:tcBorders>
          </w:tcPr>
          <w:p w14:paraId="65C370BE"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15C9172C"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E8AA6E8"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8320DC4"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346D8DF"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FFA8D1F"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A04BB40"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29060B1"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7DA22FD" w14:textId="77777777" w:rsidR="00006D81" w:rsidRDefault="00006D81" w:rsidP="00006D81">
            <w:pPr>
              <w:widowControl w:val="0"/>
              <w:pBdr>
                <w:top w:val="nil"/>
                <w:left w:val="nil"/>
                <w:bottom w:val="nil"/>
                <w:right w:val="nil"/>
                <w:between w:val="nil"/>
              </w:pBdr>
              <w:rPr>
                <w:color w:val="000000"/>
                <w:sz w:val="22"/>
                <w:szCs w:val="22"/>
              </w:rPr>
            </w:pPr>
          </w:p>
        </w:tc>
      </w:tr>
      <w:tr w:rsidR="00006D81" w14:paraId="453F365E"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0F68ACAE" w14:textId="77777777" w:rsidR="00006D81" w:rsidRDefault="00006D81" w:rsidP="00006D81">
            <w:pPr>
              <w:widowControl w:val="0"/>
              <w:pBdr>
                <w:top w:val="nil"/>
                <w:left w:val="nil"/>
                <w:bottom w:val="nil"/>
                <w:right w:val="nil"/>
                <w:between w:val="nil"/>
              </w:pBdr>
              <w:spacing w:line="249" w:lineRule="auto"/>
              <w:ind w:left="510" w:hanging="360"/>
              <w:rPr>
                <w:b/>
                <w:color w:val="000000"/>
                <w:sz w:val="22"/>
                <w:szCs w:val="22"/>
              </w:rPr>
            </w:pPr>
            <w:r>
              <w:rPr>
                <w:color w:val="000000"/>
                <w:sz w:val="22"/>
                <w:szCs w:val="22"/>
              </w:rPr>
              <w:t xml:space="preserve">17. </w:t>
            </w:r>
            <w:r>
              <w:rPr>
                <w:b/>
                <w:sz w:val="22"/>
                <w:szCs w:val="22"/>
              </w:rPr>
              <w:t>DEAF</w:t>
            </w:r>
          </w:p>
        </w:tc>
        <w:tc>
          <w:tcPr>
            <w:tcW w:w="675" w:type="dxa"/>
            <w:tcBorders>
              <w:top w:val="single" w:sz="4" w:space="0" w:color="000000"/>
              <w:left w:val="single" w:sz="4" w:space="0" w:color="000000"/>
              <w:bottom w:val="single" w:sz="4" w:space="0" w:color="000000"/>
              <w:right w:val="single" w:sz="4" w:space="0" w:color="000000"/>
            </w:tcBorders>
          </w:tcPr>
          <w:p w14:paraId="3DB535B9"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6BDAE1FB"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71C49F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34ED5F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273058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1A8BB21"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11FB0B7"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7CB1A2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5B6EA17" w14:textId="77777777" w:rsidR="00006D81" w:rsidRDefault="00006D81" w:rsidP="00006D81">
            <w:pPr>
              <w:widowControl w:val="0"/>
              <w:pBdr>
                <w:top w:val="nil"/>
                <w:left w:val="nil"/>
                <w:bottom w:val="nil"/>
                <w:right w:val="nil"/>
                <w:between w:val="nil"/>
              </w:pBdr>
              <w:rPr>
                <w:color w:val="000000"/>
                <w:sz w:val="20"/>
                <w:szCs w:val="20"/>
              </w:rPr>
            </w:pPr>
          </w:p>
        </w:tc>
      </w:tr>
      <w:tr w:rsidR="00006D81" w14:paraId="23F43DFC"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25158EF7" w14:textId="77777777" w:rsidR="00006D81" w:rsidRDefault="00006D81" w:rsidP="00006D81">
            <w:pPr>
              <w:widowControl w:val="0"/>
              <w:pBdr>
                <w:top w:val="nil"/>
                <w:left w:val="nil"/>
                <w:bottom w:val="nil"/>
                <w:right w:val="nil"/>
                <w:between w:val="nil"/>
              </w:pBdr>
              <w:spacing w:before="1"/>
              <w:ind w:left="510" w:hanging="360"/>
              <w:rPr>
                <w:b/>
                <w:color w:val="000000"/>
                <w:sz w:val="22"/>
                <w:szCs w:val="22"/>
              </w:rPr>
            </w:pPr>
            <w:r>
              <w:rPr>
                <w:color w:val="000000"/>
                <w:sz w:val="22"/>
                <w:szCs w:val="22"/>
              </w:rPr>
              <w:t xml:space="preserve">18. </w:t>
            </w:r>
            <w:r>
              <w:rPr>
                <w:b/>
                <w:sz w:val="22"/>
                <w:szCs w:val="22"/>
              </w:rPr>
              <w:t>COFFEE</w:t>
            </w:r>
          </w:p>
        </w:tc>
        <w:tc>
          <w:tcPr>
            <w:tcW w:w="675" w:type="dxa"/>
            <w:tcBorders>
              <w:top w:val="single" w:sz="4" w:space="0" w:color="000000"/>
              <w:left w:val="single" w:sz="4" w:space="0" w:color="000000"/>
              <w:bottom w:val="single" w:sz="4" w:space="0" w:color="000000"/>
              <w:right w:val="single" w:sz="4" w:space="0" w:color="000000"/>
            </w:tcBorders>
          </w:tcPr>
          <w:p w14:paraId="471A52E7"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57EB3219"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4EDBC2D"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F58F50B"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2BD9A02"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ECA37F5"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5ED1AE4F"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D18F3BA"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314AF70B" w14:textId="77777777" w:rsidR="00006D81" w:rsidRDefault="00006D81" w:rsidP="00006D81">
            <w:pPr>
              <w:widowControl w:val="0"/>
              <w:pBdr>
                <w:top w:val="nil"/>
                <w:left w:val="nil"/>
                <w:bottom w:val="nil"/>
                <w:right w:val="nil"/>
                <w:between w:val="nil"/>
              </w:pBdr>
              <w:rPr>
                <w:color w:val="000000"/>
                <w:sz w:val="22"/>
                <w:szCs w:val="22"/>
              </w:rPr>
            </w:pPr>
          </w:p>
        </w:tc>
      </w:tr>
      <w:tr w:rsidR="00006D81" w14:paraId="1346E39C"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6BFAAFFB"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19. </w:t>
            </w:r>
            <w:r>
              <w:rPr>
                <w:b/>
                <w:color w:val="000000"/>
                <w:sz w:val="22"/>
                <w:szCs w:val="22"/>
              </w:rPr>
              <w:t xml:space="preserve">WATCH </w:t>
            </w:r>
          </w:p>
        </w:tc>
        <w:tc>
          <w:tcPr>
            <w:tcW w:w="675" w:type="dxa"/>
            <w:tcBorders>
              <w:top w:val="single" w:sz="4" w:space="0" w:color="000000"/>
              <w:left w:val="single" w:sz="4" w:space="0" w:color="000000"/>
              <w:bottom w:val="single" w:sz="4" w:space="0" w:color="000000"/>
              <w:right w:val="single" w:sz="4" w:space="0" w:color="000000"/>
            </w:tcBorders>
          </w:tcPr>
          <w:p w14:paraId="0B3E1C4F"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68D0BA5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A8AA6C7"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42CF91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C5C7DD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354411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2524B80"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A274B2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07B3FB0" w14:textId="77777777" w:rsidR="00006D81" w:rsidRDefault="00006D81" w:rsidP="00006D81">
            <w:pPr>
              <w:widowControl w:val="0"/>
              <w:pBdr>
                <w:top w:val="nil"/>
                <w:left w:val="nil"/>
                <w:bottom w:val="nil"/>
                <w:right w:val="nil"/>
                <w:between w:val="nil"/>
              </w:pBdr>
              <w:rPr>
                <w:color w:val="000000"/>
                <w:sz w:val="20"/>
                <w:szCs w:val="20"/>
              </w:rPr>
            </w:pPr>
          </w:p>
        </w:tc>
      </w:tr>
      <w:tr w:rsidR="00006D81" w14:paraId="723F1991"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219692A5"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20. </w:t>
            </w:r>
            <w:r>
              <w:rPr>
                <w:b/>
                <w:sz w:val="22"/>
                <w:szCs w:val="22"/>
              </w:rPr>
              <w:t>KNOW</w:t>
            </w:r>
          </w:p>
        </w:tc>
        <w:tc>
          <w:tcPr>
            <w:tcW w:w="675" w:type="dxa"/>
            <w:tcBorders>
              <w:top w:val="single" w:sz="4" w:space="0" w:color="000000"/>
              <w:left w:val="single" w:sz="4" w:space="0" w:color="000000"/>
              <w:bottom w:val="single" w:sz="4" w:space="0" w:color="000000"/>
              <w:right w:val="single" w:sz="4" w:space="0" w:color="000000"/>
            </w:tcBorders>
          </w:tcPr>
          <w:p w14:paraId="2884810C"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7E5774E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C2D75D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70E6AC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F2364F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BE5C16F"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83A877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86C507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E5732A7" w14:textId="77777777" w:rsidR="00006D81" w:rsidRDefault="00006D81" w:rsidP="00006D81">
            <w:pPr>
              <w:widowControl w:val="0"/>
              <w:pBdr>
                <w:top w:val="nil"/>
                <w:left w:val="nil"/>
                <w:bottom w:val="nil"/>
                <w:right w:val="nil"/>
                <w:between w:val="nil"/>
              </w:pBdr>
              <w:rPr>
                <w:color w:val="000000"/>
                <w:sz w:val="20"/>
                <w:szCs w:val="20"/>
              </w:rPr>
            </w:pPr>
          </w:p>
        </w:tc>
      </w:tr>
      <w:tr w:rsidR="00006D81" w14:paraId="5CD77CF7"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79C4B4E7"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21. </w:t>
            </w:r>
            <w:r>
              <w:rPr>
                <w:b/>
                <w:sz w:val="22"/>
                <w:szCs w:val="22"/>
              </w:rPr>
              <w:t>WHITE</w:t>
            </w:r>
          </w:p>
        </w:tc>
        <w:tc>
          <w:tcPr>
            <w:tcW w:w="675" w:type="dxa"/>
            <w:tcBorders>
              <w:top w:val="single" w:sz="4" w:space="0" w:color="000000"/>
              <w:left w:val="single" w:sz="4" w:space="0" w:color="000000"/>
              <w:bottom w:val="single" w:sz="4" w:space="0" w:color="000000"/>
              <w:right w:val="single" w:sz="4" w:space="0" w:color="000000"/>
            </w:tcBorders>
          </w:tcPr>
          <w:p w14:paraId="0A5CEB0C"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29B1D8D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6D893C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DA969A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746B58F"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EB007E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22B809B"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9F19EF1"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56B34DA" w14:textId="77777777" w:rsidR="00006D81" w:rsidRDefault="00006D81" w:rsidP="00006D81">
            <w:pPr>
              <w:widowControl w:val="0"/>
              <w:pBdr>
                <w:top w:val="nil"/>
                <w:left w:val="nil"/>
                <w:bottom w:val="nil"/>
                <w:right w:val="nil"/>
                <w:between w:val="nil"/>
              </w:pBdr>
              <w:rPr>
                <w:color w:val="000000"/>
                <w:sz w:val="20"/>
                <w:szCs w:val="20"/>
              </w:rPr>
            </w:pPr>
          </w:p>
        </w:tc>
      </w:tr>
      <w:tr w:rsidR="00006D81" w14:paraId="0D531B20"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51E1ED8A" w14:textId="77777777" w:rsidR="00006D81" w:rsidRDefault="00006D81" w:rsidP="00006D81">
            <w:pPr>
              <w:widowControl w:val="0"/>
              <w:pBdr>
                <w:top w:val="nil"/>
                <w:left w:val="nil"/>
                <w:bottom w:val="nil"/>
                <w:right w:val="nil"/>
                <w:between w:val="nil"/>
              </w:pBdr>
              <w:spacing w:before="1"/>
              <w:ind w:left="510" w:hanging="360"/>
              <w:rPr>
                <w:b/>
                <w:color w:val="000000"/>
                <w:sz w:val="22"/>
                <w:szCs w:val="22"/>
              </w:rPr>
            </w:pPr>
            <w:r>
              <w:rPr>
                <w:color w:val="000000"/>
                <w:sz w:val="22"/>
                <w:szCs w:val="22"/>
              </w:rPr>
              <w:t xml:space="preserve">22. </w:t>
            </w:r>
            <w:r>
              <w:rPr>
                <w:b/>
                <w:sz w:val="22"/>
                <w:szCs w:val="22"/>
              </w:rPr>
              <w:t>WHO</w:t>
            </w:r>
          </w:p>
        </w:tc>
        <w:tc>
          <w:tcPr>
            <w:tcW w:w="675" w:type="dxa"/>
            <w:tcBorders>
              <w:top w:val="single" w:sz="4" w:space="0" w:color="000000"/>
              <w:left w:val="single" w:sz="4" w:space="0" w:color="000000"/>
              <w:bottom w:val="single" w:sz="4" w:space="0" w:color="000000"/>
              <w:right w:val="single" w:sz="4" w:space="0" w:color="000000"/>
            </w:tcBorders>
          </w:tcPr>
          <w:p w14:paraId="6362B0DB"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5C27A6B6"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8337632"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94A5373"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3704335"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4CF3FB0"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DCB314E"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72F6C87"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1636629" w14:textId="77777777" w:rsidR="00006D81" w:rsidRDefault="00006D81" w:rsidP="00006D81">
            <w:pPr>
              <w:widowControl w:val="0"/>
              <w:pBdr>
                <w:top w:val="nil"/>
                <w:left w:val="nil"/>
                <w:bottom w:val="nil"/>
                <w:right w:val="nil"/>
                <w:between w:val="nil"/>
              </w:pBdr>
              <w:rPr>
                <w:color w:val="000000"/>
                <w:sz w:val="22"/>
                <w:szCs w:val="22"/>
              </w:rPr>
            </w:pPr>
          </w:p>
        </w:tc>
      </w:tr>
      <w:tr w:rsidR="00006D81" w14:paraId="40C9E15E"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48444137"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23. </w:t>
            </w:r>
            <w:r>
              <w:rPr>
                <w:b/>
                <w:sz w:val="22"/>
                <w:szCs w:val="22"/>
              </w:rPr>
              <w:t>OH-I-SEE</w:t>
            </w:r>
          </w:p>
        </w:tc>
        <w:tc>
          <w:tcPr>
            <w:tcW w:w="675" w:type="dxa"/>
            <w:tcBorders>
              <w:top w:val="single" w:sz="4" w:space="0" w:color="000000"/>
              <w:left w:val="single" w:sz="4" w:space="0" w:color="000000"/>
              <w:bottom w:val="single" w:sz="4" w:space="0" w:color="000000"/>
              <w:right w:val="single" w:sz="4" w:space="0" w:color="000000"/>
            </w:tcBorders>
          </w:tcPr>
          <w:p w14:paraId="7D86A35C"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3135EC1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CAF2F4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7B6B45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730D10E"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6D0FE6B"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ABD442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9EBB07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1DD45C2" w14:textId="77777777" w:rsidR="00006D81" w:rsidRDefault="00006D81" w:rsidP="00006D81">
            <w:pPr>
              <w:widowControl w:val="0"/>
              <w:pBdr>
                <w:top w:val="nil"/>
                <w:left w:val="nil"/>
                <w:bottom w:val="nil"/>
                <w:right w:val="nil"/>
                <w:between w:val="nil"/>
              </w:pBdr>
              <w:rPr>
                <w:color w:val="000000"/>
                <w:sz w:val="20"/>
                <w:szCs w:val="20"/>
              </w:rPr>
            </w:pPr>
          </w:p>
        </w:tc>
      </w:tr>
      <w:tr w:rsidR="00006D81" w14:paraId="5773B7A9"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1BD7AE57"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24. </w:t>
            </w:r>
            <w:r>
              <w:rPr>
                <w:b/>
                <w:sz w:val="22"/>
                <w:szCs w:val="22"/>
              </w:rPr>
              <w:t>SCHOOL</w:t>
            </w:r>
          </w:p>
        </w:tc>
        <w:tc>
          <w:tcPr>
            <w:tcW w:w="675" w:type="dxa"/>
            <w:tcBorders>
              <w:top w:val="single" w:sz="4" w:space="0" w:color="000000"/>
              <w:left w:val="single" w:sz="4" w:space="0" w:color="000000"/>
              <w:bottom w:val="single" w:sz="4" w:space="0" w:color="000000"/>
              <w:right w:val="single" w:sz="4" w:space="0" w:color="000000"/>
            </w:tcBorders>
          </w:tcPr>
          <w:p w14:paraId="3C47F541"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2F989A8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C6DE83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F7178E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F379B8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356FFB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B9D99D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8240FC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A7DCECF" w14:textId="77777777" w:rsidR="00006D81" w:rsidRDefault="00006D81" w:rsidP="00006D81">
            <w:pPr>
              <w:widowControl w:val="0"/>
              <w:pBdr>
                <w:top w:val="nil"/>
                <w:left w:val="nil"/>
                <w:bottom w:val="nil"/>
                <w:right w:val="nil"/>
                <w:between w:val="nil"/>
              </w:pBdr>
              <w:rPr>
                <w:color w:val="000000"/>
                <w:sz w:val="20"/>
                <w:szCs w:val="20"/>
              </w:rPr>
            </w:pPr>
          </w:p>
        </w:tc>
      </w:tr>
      <w:tr w:rsidR="00006D81" w14:paraId="0D91F9E7"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0D59ADC8" w14:textId="77777777" w:rsidR="00006D81" w:rsidRDefault="00006D81" w:rsidP="00006D81">
            <w:pPr>
              <w:widowControl w:val="0"/>
              <w:pBdr>
                <w:top w:val="nil"/>
                <w:left w:val="nil"/>
                <w:bottom w:val="nil"/>
                <w:right w:val="nil"/>
                <w:between w:val="nil"/>
              </w:pBdr>
              <w:spacing w:line="251" w:lineRule="auto"/>
              <w:ind w:left="510" w:hanging="360"/>
              <w:rPr>
                <w:b/>
                <w:color w:val="000000"/>
                <w:sz w:val="22"/>
                <w:szCs w:val="22"/>
              </w:rPr>
            </w:pPr>
            <w:r>
              <w:rPr>
                <w:color w:val="000000"/>
                <w:sz w:val="22"/>
                <w:szCs w:val="22"/>
              </w:rPr>
              <w:t xml:space="preserve">25. </w:t>
            </w:r>
            <w:r>
              <w:rPr>
                <w:b/>
                <w:sz w:val="22"/>
                <w:szCs w:val="22"/>
              </w:rPr>
              <w:t>SPANISH</w:t>
            </w:r>
          </w:p>
        </w:tc>
        <w:tc>
          <w:tcPr>
            <w:tcW w:w="675" w:type="dxa"/>
            <w:tcBorders>
              <w:top w:val="single" w:sz="4" w:space="0" w:color="000000"/>
              <w:left w:val="single" w:sz="4" w:space="0" w:color="000000"/>
              <w:bottom w:val="single" w:sz="4" w:space="0" w:color="000000"/>
              <w:right w:val="single" w:sz="4" w:space="0" w:color="000000"/>
            </w:tcBorders>
          </w:tcPr>
          <w:p w14:paraId="446C8DE6"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138C8BE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1DF93C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9350CF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3401BA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D70C18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9BD7AA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5169F33"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FE63528" w14:textId="77777777" w:rsidR="00006D81" w:rsidRDefault="00006D81" w:rsidP="00006D81">
            <w:pPr>
              <w:widowControl w:val="0"/>
              <w:pBdr>
                <w:top w:val="nil"/>
                <w:left w:val="nil"/>
                <w:bottom w:val="nil"/>
                <w:right w:val="nil"/>
                <w:between w:val="nil"/>
              </w:pBdr>
              <w:rPr>
                <w:color w:val="000000"/>
                <w:sz w:val="20"/>
                <w:szCs w:val="20"/>
              </w:rPr>
            </w:pPr>
          </w:p>
        </w:tc>
      </w:tr>
      <w:tr w:rsidR="00006D81" w14:paraId="4E7031E7"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342CD980" w14:textId="77777777" w:rsidR="00006D81" w:rsidRDefault="00006D81" w:rsidP="00006D81">
            <w:pPr>
              <w:widowControl w:val="0"/>
              <w:pBdr>
                <w:top w:val="nil"/>
                <w:left w:val="nil"/>
                <w:bottom w:val="nil"/>
                <w:right w:val="nil"/>
                <w:between w:val="nil"/>
              </w:pBdr>
              <w:spacing w:before="1"/>
              <w:ind w:left="510" w:hanging="360"/>
              <w:rPr>
                <w:b/>
                <w:color w:val="000000"/>
                <w:sz w:val="22"/>
                <w:szCs w:val="22"/>
              </w:rPr>
            </w:pPr>
            <w:r>
              <w:rPr>
                <w:color w:val="000000"/>
                <w:sz w:val="22"/>
                <w:szCs w:val="22"/>
              </w:rPr>
              <w:t xml:space="preserve">26. </w:t>
            </w:r>
            <w:r>
              <w:rPr>
                <w:b/>
                <w:sz w:val="22"/>
                <w:szCs w:val="22"/>
              </w:rPr>
              <w:t>FINE</w:t>
            </w:r>
          </w:p>
        </w:tc>
        <w:tc>
          <w:tcPr>
            <w:tcW w:w="675" w:type="dxa"/>
            <w:tcBorders>
              <w:top w:val="single" w:sz="4" w:space="0" w:color="000000"/>
              <w:left w:val="single" w:sz="4" w:space="0" w:color="000000"/>
              <w:bottom w:val="single" w:sz="4" w:space="0" w:color="000000"/>
              <w:right w:val="single" w:sz="4" w:space="0" w:color="000000"/>
            </w:tcBorders>
          </w:tcPr>
          <w:p w14:paraId="37A0E163"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31F35D4B"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04EE747"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E0B7140"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80471A7"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D88DF7F"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16F2DE16"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E3EA863"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4CED939" w14:textId="77777777" w:rsidR="00006D81" w:rsidRDefault="00006D81" w:rsidP="00006D81">
            <w:pPr>
              <w:widowControl w:val="0"/>
              <w:pBdr>
                <w:top w:val="nil"/>
                <w:left w:val="nil"/>
                <w:bottom w:val="nil"/>
                <w:right w:val="nil"/>
                <w:between w:val="nil"/>
              </w:pBdr>
              <w:rPr>
                <w:color w:val="000000"/>
                <w:sz w:val="22"/>
                <w:szCs w:val="22"/>
              </w:rPr>
            </w:pPr>
          </w:p>
        </w:tc>
      </w:tr>
      <w:tr w:rsidR="00006D81" w14:paraId="7CE50BBB"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41374EB9" w14:textId="77777777" w:rsidR="00006D81" w:rsidRDefault="00006D81" w:rsidP="00006D81">
            <w:pPr>
              <w:widowControl w:val="0"/>
              <w:pBdr>
                <w:top w:val="nil"/>
                <w:left w:val="nil"/>
                <w:bottom w:val="nil"/>
                <w:right w:val="nil"/>
                <w:between w:val="nil"/>
              </w:pBdr>
              <w:spacing w:line="272" w:lineRule="auto"/>
              <w:ind w:left="510" w:hanging="360"/>
              <w:rPr>
                <w:b/>
                <w:color w:val="000000"/>
                <w:sz w:val="22"/>
                <w:szCs w:val="22"/>
              </w:rPr>
            </w:pPr>
            <w:r>
              <w:rPr>
                <w:color w:val="000000"/>
              </w:rPr>
              <w:t xml:space="preserve">27. </w:t>
            </w:r>
            <w:r>
              <w:rPr>
                <w:b/>
                <w:sz w:val="22"/>
                <w:szCs w:val="22"/>
              </w:rPr>
              <w:t>WALK</w:t>
            </w:r>
          </w:p>
        </w:tc>
        <w:tc>
          <w:tcPr>
            <w:tcW w:w="675" w:type="dxa"/>
            <w:tcBorders>
              <w:top w:val="single" w:sz="4" w:space="0" w:color="000000"/>
              <w:left w:val="single" w:sz="4" w:space="0" w:color="000000"/>
              <w:bottom w:val="single" w:sz="4" w:space="0" w:color="000000"/>
              <w:right w:val="single" w:sz="4" w:space="0" w:color="000000"/>
            </w:tcBorders>
          </w:tcPr>
          <w:p w14:paraId="01D3E6F4"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394FC6A7"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484CE5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5ED7A2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2744F7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319302A"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859B46B"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46B3BC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0E0D8AB" w14:textId="77777777" w:rsidR="00006D81" w:rsidRDefault="00006D81" w:rsidP="00006D81">
            <w:pPr>
              <w:widowControl w:val="0"/>
              <w:pBdr>
                <w:top w:val="nil"/>
                <w:left w:val="nil"/>
                <w:bottom w:val="nil"/>
                <w:right w:val="nil"/>
                <w:between w:val="nil"/>
              </w:pBdr>
              <w:rPr>
                <w:color w:val="000000"/>
                <w:sz w:val="20"/>
                <w:szCs w:val="20"/>
              </w:rPr>
            </w:pPr>
          </w:p>
        </w:tc>
      </w:tr>
      <w:tr w:rsidR="00006D81" w14:paraId="6FBF6B66"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7A000F9F" w14:textId="77777777" w:rsidR="00006D81" w:rsidRDefault="00006D81" w:rsidP="00006D81">
            <w:pPr>
              <w:widowControl w:val="0"/>
              <w:pBdr>
                <w:top w:val="nil"/>
                <w:left w:val="nil"/>
                <w:bottom w:val="nil"/>
                <w:right w:val="nil"/>
                <w:between w:val="nil"/>
              </w:pBdr>
              <w:spacing w:line="272" w:lineRule="auto"/>
              <w:ind w:left="510" w:hanging="360"/>
              <w:rPr>
                <w:b/>
                <w:color w:val="000000"/>
                <w:sz w:val="22"/>
                <w:szCs w:val="22"/>
              </w:rPr>
            </w:pPr>
            <w:r>
              <w:rPr>
                <w:color w:val="000000"/>
              </w:rPr>
              <w:t xml:space="preserve">28. </w:t>
            </w:r>
            <w:r>
              <w:rPr>
                <w:b/>
                <w:sz w:val="22"/>
                <w:szCs w:val="22"/>
              </w:rPr>
              <w:t>EASY</w:t>
            </w:r>
          </w:p>
        </w:tc>
        <w:tc>
          <w:tcPr>
            <w:tcW w:w="675" w:type="dxa"/>
            <w:tcBorders>
              <w:top w:val="single" w:sz="4" w:space="0" w:color="000000"/>
              <w:left w:val="single" w:sz="4" w:space="0" w:color="000000"/>
              <w:bottom w:val="single" w:sz="4" w:space="0" w:color="000000"/>
              <w:right w:val="single" w:sz="4" w:space="0" w:color="000000"/>
            </w:tcBorders>
          </w:tcPr>
          <w:p w14:paraId="6F644F5A"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764534F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80ED382"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BD4F6F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41372A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921E2A8"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4012224"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A87BA7D"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40A071A" w14:textId="77777777" w:rsidR="00006D81" w:rsidRDefault="00006D81" w:rsidP="00006D81">
            <w:pPr>
              <w:widowControl w:val="0"/>
              <w:pBdr>
                <w:top w:val="nil"/>
                <w:left w:val="nil"/>
                <w:bottom w:val="nil"/>
                <w:right w:val="nil"/>
                <w:between w:val="nil"/>
              </w:pBdr>
              <w:rPr>
                <w:color w:val="000000"/>
                <w:sz w:val="20"/>
                <w:szCs w:val="20"/>
              </w:rPr>
            </w:pPr>
          </w:p>
        </w:tc>
      </w:tr>
      <w:tr w:rsidR="00006D81" w14:paraId="6594BB06"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1D882B08" w14:textId="77777777" w:rsidR="00006D81" w:rsidRDefault="00006D81" w:rsidP="00006D81">
            <w:pPr>
              <w:widowControl w:val="0"/>
              <w:pBdr>
                <w:top w:val="nil"/>
                <w:left w:val="nil"/>
                <w:bottom w:val="nil"/>
                <w:right w:val="nil"/>
                <w:between w:val="nil"/>
              </w:pBdr>
              <w:spacing w:line="272" w:lineRule="auto"/>
              <w:ind w:left="510" w:hanging="360"/>
              <w:rPr>
                <w:b/>
                <w:color w:val="000000"/>
                <w:sz w:val="22"/>
                <w:szCs w:val="22"/>
              </w:rPr>
            </w:pPr>
            <w:r>
              <w:rPr>
                <w:color w:val="000000"/>
              </w:rPr>
              <w:t xml:space="preserve">29. </w:t>
            </w:r>
            <w:r>
              <w:rPr>
                <w:b/>
                <w:sz w:val="22"/>
                <w:szCs w:val="22"/>
              </w:rPr>
              <w:t>CAMP</w:t>
            </w:r>
          </w:p>
        </w:tc>
        <w:tc>
          <w:tcPr>
            <w:tcW w:w="675" w:type="dxa"/>
            <w:tcBorders>
              <w:top w:val="single" w:sz="4" w:space="0" w:color="000000"/>
              <w:left w:val="single" w:sz="4" w:space="0" w:color="000000"/>
              <w:bottom w:val="single" w:sz="4" w:space="0" w:color="000000"/>
              <w:right w:val="single" w:sz="4" w:space="0" w:color="000000"/>
            </w:tcBorders>
          </w:tcPr>
          <w:p w14:paraId="0BE798DE" w14:textId="77777777" w:rsidR="00006D81" w:rsidRDefault="00006D81" w:rsidP="00006D81">
            <w:pPr>
              <w:widowControl w:val="0"/>
              <w:pBdr>
                <w:top w:val="nil"/>
                <w:left w:val="nil"/>
                <w:bottom w:val="nil"/>
                <w:right w:val="nil"/>
                <w:between w:val="nil"/>
              </w:pBdr>
              <w:rPr>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tcPr>
          <w:p w14:paraId="4EE030A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9B72C6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32EDB3C"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79D5DA5"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7B1E5C67"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6CBD6F9"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6502FC86" w14:textId="77777777" w:rsidR="00006D81" w:rsidRDefault="00006D81" w:rsidP="00006D81">
            <w:pPr>
              <w:widowControl w:val="0"/>
              <w:pBdr>
                <w:top w:val="nil"/>
                <w:left w:val="nil"/>
                <w:bottom w:val="nil"/>
                <w:right w:val="nil"/>
                <w:between w:val="nil"/>
              </w:pBdr>
              <w:rPr>
                <w:color w:val="000000"/>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3E9E9A5D" w14:textId="77777777" w:rsidR="00006D81" w:rsidRDefault="00006D81" w:rsidP="00006D81">
            <w:pPr>
              <w:widowControl w:val="0"/>
              <w:pBdr>
                <w:top w:val="nil"/>
                <w:left w:val="nil"/>
                <w:bottom w:val="nil"/>
                <w:right w:val="nil"/>
                <w:between w:val="nil"/>
              </w:pBdr>
              <w:rPr>
                <w:color w:val="000000"/>
                <w:sz w:val="20"/>
                <w:szCs w:val="20"/>
              </w:rPr>
            </w:pPr>
          </w:p>
        </w:tc>
      </w:tr>
      <w:tr w:rsidR="00006D81" w14:paraId="4B4CE3C1" w14:textId="77777777" w:rsidTr="00006D81">
        <w:trPr>
          <w:trHeight w:val="280"/>
        </w:trPr>
        <w:tc>
          <w:tcPr>
            <w:tcW w:w="3085" w:type="dxa"/>
            <w:tcBorders>
              <w:top w:val="single" w:sz="4" w:space="0" w:color="000000"/>
              <w:left w:val="single" w:sz="4" w:space="0" w:color="000000"/>
              <w:bottom w:val="single" w:sz="4" w:space="0" w:color="000000"/>
              <w:right w:val="single" w:sz="4" w:space="0" w:color="000000"/>
            </w:tcBorders>
          </w:tcPr>
          <w:p w14:paraId="15D7BBD6" w14:textId="77777777" w:rsidR="00006D81" w:rsidRDefault="00006D81" w:rsidP="00006D81">
            <w:pPr>
              <w:widowControl w:val="0"/>
              <w:pBdr>
                <w:top w:val="nil"/>
                <w:left w:val="nil"/>
                <w:bottom w:val="nil"/>
                <w:right w:val="nil"/>
                <w:between w:val="nil"/>
              </w:pBdr>
              <w:spacing w:before="1" w:line="273" w:lineRule="auto"/>
              <w:ind w:left="510" w:hanging="360"/>
              <w:rPr>
                <w:b/>
                <w:color w:val="000000"/>
                <w:sz w:val="22"/>
                <w:szCs w:val="22"/>
              </w:rPr>
            </w:pPr>
            <w:r>
              <w:rPr>
                <w:color w:val="000000"/>
              </w:rPr>
              <w:t xml:space="preserve">30. </w:t>
            </w:r>
            <w:r>
              <w:rPr>
                <w:b/>
                <w:sz w:val="22"/>
                <w:szCs w:val="22"/>
              </w:rPr>
              <w:t>COOK</w:t>
            </w:r>
          </w:p>
        </w:tc>
        <w:tc>
          <w:tcPr>
            <w:tcW w:w="675" w:type="dxa"/>
            <w:tcBorders>
              <w:top w:val="single" w:sz="4" w:space="0" w:color="000000"/>
              <w:left w:val="single" w:sz="4" w:space="0" w:color="000000"/>
              <w:bottom w:val="single" w:sz="4" w:space="0" w:color="000000"/>
              <w:right w:val="single" w:sz="4" w:space="0" w:color="000000"/>
            </w:tcBorders>
          </w:tcPr>
          <w:p w14:paraId="104DAE60" w14:textId="77777777" w:rsidR="00006D81" w:rsidRDefault="00006D81" w:rsidP="00006D81">
            <w:pPr>
              <w:widowControl w:val="0"/>
              <w:pBdr>
                <w:top w:val="nil"/>
                <w:left w:val="nil"/>
                <w:bottom w:val="nil"/>
                <w:right w:val="nil"/>
                <w:between w:val="nil"/>
              </w:pBdr>
              <w:rPr>
                <w:color w:val="000000"/>
                <w:sz w:val="22"/>
                <w:szCs w:val="22"/>
              </w:rPr>
            </w:pPr>
          </w:p>
        </w:tc>
        <w:tc>
          <w:tcPr>
            <w:tcW w:w="675" w:type="dxa"/>
            <w:tcBorders>
              <w:top w:val="single" w:sz="4" w:space="0" w:color="000000"/>
              <w:left w:val="single" w:sz="4" w:space="0" w:color="000000"/>
              <w:bottom w:val="single" w:sz="4" w:space="0" w:color="000000"/>
              <w:right w:val="single" w:sz="4" w:space="0" w:color="000000"/>
            </w:tcBorders>
          </w:tcPr>
          <w:p w14:paraId="0F27641B"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7538215E"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56510E2"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114559CA"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2C9249E4"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03296974"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66BF2E67" w14:textId="77777777" w:rsidR="00006D81" w:rsidRDefault="00006D81" w:rsidP="00006D81">
            <w:pPr>
              <w:widowControl w:val="0"/>
              <w:pBdr>
                <w:top w:val="nil"/>
                <w:left w:val="nil"/>
                <w:bottom w:val="nil"/>
                <w:right w:val="nil"/>
                <w:between w:val="nil"/>
              </w:pBdr>
              <w:rPr>
                <w:color w:val="000000"/>
                <w:sz w:val="22"/>
                <w:szCs w:val="22"/>
              </w:rPr>
            </w:pPr>
          </w:p>
        </w:tc>
        <w:tc>
          <w:tcPr>
            <w:tcW w:w="674" w:type="dxa"/>
            <w:tcBorders>
              <w:top w:val="single" w:sz="4" w:space="0" w:color="000000"/>
              <w:left w:val="single" w:sz="4" w:space="0" w:color="000000"/>
              <w:bottom w:val="single" w:sz="4" w:space="0" w:color="000000"/>
              <w:right w:val="single" w:sz="4" w:space="0" w:color="000000"/>
            </w:tcBorders>
          </w:tcPr>
          <w:p w14:paraId="4F640627" w14:textId="77777777" w:rsidR="00006D81" w:rsidRDefault="00006D81" w:rsidP="00006D81">
            <w:pPr>
              <w:widowControl w:val="0"/>
              <w:pBdr>
                <w:top w:val="nil"/>
                <w:left w:val="nil"/>
                <w:bottom w:val="nil"/>
                <w:right w:val="nil"/>
                <w:between w:val="nil"/>
              </w:pBdr>
              <w:rPr>
                <w:color w:val="000000"/>
                <w:sz w:val="22"/>
                <w:szCs w:val="22"/>
              </w:rPr>
            </w:pPr>
          </w:p>
        </w:tc>
      </w:tr>
    </w:tbl>
    <w:p w14:paraId="5FCA37EE" w14:textId="77777777" w:rsidR="00006D81" w:rsidRDefault="00006D81" w:rsidP="00006D81">
      <w:pPr>
        <w:pBdr>
          <w:top w:val="nil"/>
          <w:left w:val="nil"/>
          <w:bottom w:val="nil"/>
          <w:right w:val="nil"/>
          <w:between w:val="nil"/>
        </w:pBdr>
        <w:spacing w:line="480" w:lineRule="auto"/>
        <w:rPr>
          <w:b/>
        </w:rPr>
      </w:pPr>
    </w:p>
    <w:p w14:paraId="6BD096FA" w14:textId="77777777" w:rsidR="00006D81" w:rsidRDefault="00006D81" w:rsidP="00006D81">
      <w:pPr>
        <w:rPr>
          <w:b/>
        </w:rPr>
      </w:pPr>
      <w:bookmarkStart w:id="295" w:name="_heading=h.cqwkgzyej6mq" w:colFirst="0" w:colLast="0"/>
      <w:bookmarkEnd w:id="295"/>
      <w:r>
        <w:br w:type="page"/>
      </w:r>
    </w:p>
    <w:p w14:paraId="3C3CD5C7" w14:textId="415D108C" w:rsidR="00006D81" w:rsidRDefault="00006D81" w:rsidP="00FD2538">
      <w:pPr>
        <w:pStyle w:val="Heading2"/>
      </w:pPr>
      <w:bookmarkStart w:id="296" w:name="_Toc45985996"/>
      <w:bookmarkStart w:id="297" w:name="_Toc63007562"/>
      <w:bookmarkStart w:id="298" w:name="_Toc70082979"/>
      <w:bookmarkStart w:id="299" w:name="_Toc71718632"/>
      <w:r w:rsidRPr="007A2B79">
        <w:lastRenderedPageBreak/>
        <w:t>Appendix</w:t>
      </w:r>
      <w:r>
        <w:t xml:space="preserve"> </w:t>
      </w:r>
      <w:bookmarkEnd w:id="296"/>
      <w:r w:rsidR="008F5A6E">
        <w:t>C</w:t>
      </w:r>
      <w:bookmarkEnd w:id="297"/>
      <w:bookmarkEnd w:id="298"/>
      <w:bookmarkEnd w:id="299"/>
    </w:p>
    <w:p w14:paraId="04E20EEF" w14:textId="572554E2" w:rsidR="00006D81" w:rsidRDefault="00006D81" w:rsidP="00FD2538">
      <w:pPr>
        <w:pStyle w:val="Heading3"/>
      </w:pPr>
      <w:bookmarkStart w:id="300" w:name="_Toc45985997"/>
      <w:bookmarkStart w:id="301" w:name="_Toc63007563"/>
      <w:bookmarkStart w:id="302" w:name="_Toc70082980"/>
      <w:bookmarkStart w:id="303" w:name="_Toc71718633"/>
      <w:r>
        <w:t xml:space="preserve">Vocabulary </w:t>
      </w:r>
      <w:sdt>
        <w:sdtPr>
          <w:tag w:val="goog_rdk_18"/>
          <w:id w:val="-1376393754"/>
        </w:sdtPr>
        <w:sdtEndPr/>
        <w:sdtContent/>
      </w:sdt>
      <w:sdt>
        <w:sdtPr>
          <w:tag w:val="goog_rdk_19"/>
          <w:id w:val="48889831"/>
        </w:sdtPr>
        <w:sdtEndPr/>
        <w:sdtContent/>
      </w:sdt>
      <w:r>
        <w:t>List</w:t>
      </w:r>
      <w:bookmarkEnd w:id="300"/>
      <w:bookmarkEnd w:id="301"/>
      <w:bookmarkEnd w:id="302"/>
      <w:bookmarkEnd w:id="303"/>
      <w:r w:rsidRPr="00A42667">
        <w:t xml:space="preserve"> </w:t>
      </w:r>
    </w:p>
    <w:tbl>
      <w:tblPr>
        <w:tblpPr w:leftFromText="180" w:rightFromText="180" w:vertAnchor="page" w:horzAnchor="margin" w:tblpXSpec="center" w:tblpY="2737"/>
        <w:tblW w:w="865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4A0" w:firstRow="1" w:lastRow="0" w:firstColumn="1" w:lastColumn="0" w:noHBand="0" w:noVBand="1"/>
      </w:tblPr>
      <w:tblGrid>
        <w:gridCol w:w="2875"/>
        <w:gridCol w:w="2886"/>
        <w:gridCol w:w="2897"/>
      </w:tblGrid>
      <w:tr w:rsidR="00006D81" w14:paraId="340EF083" w14:textId="77777777" w:rsidTr="00006D81">
        <w:trPr>
          <w:trHeight w:val="9773"/>
        </w:trPr>
        <w:tc>
          <w:tcPr>
            <w:tcW w:w="2875" w:type="dxa"/>
            <w:tcBorders>
              <w:top w:val="single" w:sz="4" w:space="0" w:color="BEBEBE"/>
              <w:left w:val="single" w:sz="4" w:space="0" w:color="BEBEBE"/>
              <w:bottom w:val="single" w:sz="4" w:space="0" w:color="BEBEBE"/>
              <w:right w:val="single" w:sz="4" w:space="0" w:color="BEBEBE"/>
            </w:tcBorders>
            <w:hideMark/>
          </w:tcPr>
          <w:p w14:paraId="6F639FEB" w14:textId="77777777" w:rsidR="00006D81" w:rsidRDefault="00006D81" w:rsidP="00006D81">
            <w:pPr>
              <w:widowControl w:val="0"/>
              <w:ind w:left="108" w:right="1012"/>
              <w:rPr>
                <w:b/>
                <w:sz w:val="20"/>
                <w:szCs w:val="20"/>
              </w:rPr>
            </w:pPr>
          </w:p>
          <w:p w14:paraId="5BFAE3F2" w14:textId="77777777" w:rsidR="00006D81" w:rsidRDefault="00006D81" w:rsidP="00006D81">
            <w:pPr>
              <w:widowControl w:val="0"/>
              <w:ind w:left="108" w:right="1012"/>
              <w:rPr>
                <w:b/>
                <w:sz w:val="20"/>
                <w:szCs w:val="20"/>
              </w:rPr>
            </w:pPr>
            <w:r>
              <w:rPr>
                <w:b/>
                <w:sz w:val="20"/>
                <w:szCs w:val="20"/>
              </w:rPr>
              <w:t>WHOWHAT</w:t>
            </w:r>
          </w:p>
          <w:p w14:paraId="43079235" w14:textId="77777777" w:rsidR="00006D81" w:rsidRDefault="00006D81" w:rsidP="00006D81">
            <w:pPr>
              <w:widowControl w:val="0"/>
              <w:ind w:left="108" w:right="1012"/>
              <w:rPr>
                <w:b/>
                <w:sz w:val="20"/>
                <w:szCs w:val="20"/>
              </w:rPr>
            </w:pPr>
            <w:r>
              <w:rPr>
                <w:b/>
                <w:sz w:val="20"/>
                <w:szCs w:val="20"/>
              </w:rPr>
              <w:t>WHEN</w:t>
            </w:r>
          </w:p>
          <w:p w14:paraId="1480C62F" w14:textId="77777777" w:rsidR="00006D81" w:rsidRDefault="00006D81" w:rsidP="00006D81">
            <w:pPr>
              <w:widowControl w:val="0"/>
              <w:ind w:left="108" w:right="1012"/>
              <w:rPr>
                <w:b/>
                <w:sz w:val="20"/>
                <w:szCs w:val="20"/>
              </w:rPr>
            </w:pPr>
            <w:r>
              <w:rPr>
                <w:b/>
                <w:sz w:val="20"/>
                <w:szCs w:val="20"/>
              </w:rPr>
              <w:t>WHERE</w:t>
            </w:r>
          </w:p>
          <w:p w14:paraId="2B3FC521" w14:textId="77777777" w:rsidR="00006D81" w:rsidRDefault="00006D81" w:rsidP="00006D81">
            <w:pPr>
              <w:widowControl w:val="0"/>
              <w:ind w:left="108" w:right="1012"/>
              <w:rPr>
                <w:b/>
                <w:sz w:val="20"/>
                <w:szCs w:val="20"/>
              </w:rPr>
            </w:pPr>
            <w:r>
              <w:rPr>
                <w:b/>
                <w:sz w:val="20"/>
                <w:szCs w:val="20"/>
              </w:rPr>
              <w:t>WHICH</w:t>
            </w:r>
          </w:p>
          <w:p w14:paraId="487A447A" w14:textId="77777777" w:rsidR="00006D81" w:rsidRDefault="00006D81" w:rsidP="00006D81">
            <w:pPr>
              <w:widowControl w:val="0"/>
              <w:ind w:left="108" w:right="1012"/>
              <w:rPr>
                <w:b/>
                <w:sz w:val="20"/>
                <w:szCs w:val="20"/>
              </w:rPr>
            </w:pPr>
            <w:r>
              <w:rPr>
                <w:b/>
                <w:sz w:val="20"/>
                <w:szCs w:val="20"/>
              </w:rPr>
              <w:t>WHY</w:t>
            </w:r>
          </w:p>
          <w:p w14:paraId="15A1CCB9" w14:textId="77777777" w:rsidR="00006D81" w:rsidRDefault="00006D81" w:rsidP="00006D81">
            <w:pPr>
              <w:widowControl w:val="0"/>
              <w:ind w:left="108" w:right="1012"/>
              <w:rPr>
                <w:b/>
                <w:sz w:val="20"/>
                <w:szCs w:val="20"/>
              </w:rPr>
            </w:pPr>
            <w:r>
              <w:rPr>
                <w:b/>
                <w:sz w:val="20"/>
                <w:szCs w:val="20"/>
              </w:rPr>
              <w:t>HOW</w:t>
            </w:r>
          </w:p>
          <w:p w14:paraId="7B3784DC" w14:textId="77777777" w:rsidR="00006D81" w:rsidRDefault="00006D81" w:rsidP="00006D81">
            <w:pPr>
              <w:widowControl w:val="0"/>
              <w:ind w:left="108" w:right="1012"/>
              <w:rPr>
                <w:b/>
                <w:sz w:val="20"/>
                <w:szCs w:val="20"/>
              </w:rPr>
            </w:pPr>
            <w:r>
              <w:rPr>
                <w:b/>
                <w:sz w:val="20"/>
                <w:szCs w:val="20"/>
              </w:rPr>
              <w:t>SAME</w:t>
            </w:r>
          </w:p>
          <w:p w14:paraId="1BF0D9D8" w14:textId="77777777" w:rsidR="00006D81" w:rsidRDefault="00006D81" w:rsidP="00006D81">
            <w:pPr>
              <w:widowControl w:val="0"/>
              <w:ind w:left="108" w:right="1012"/>
              <w:rPr>
                <w:b/>
                <w:sz w:val="20"/>
                <w:szCs w:val="20"/>
              </w:rPr>
            </w:pPr>
            <w:r>
              <w:rPr>
                <w:b/>
                <w:sz w:val="20"/>
                <w:szCs w:val="20"/>
              </w:rPr>
              <w:t>DIFFERENT</w:t>
            </w:r>
          </w:p>
          <w:p w14:paraId="01E1F8EE" w14:textId="77777777" w:rsidR="00006D81" w:rsidRDefault="00006D81" w:rsidP="00006D81">
            <w:pPr>
              <w:widowControl w:val="0"/>
              <w:ind w:left="108" w:right="1012"/>
              <w:rPr>
                <w:b/>
                <w:sz w:val="20"/>
                <w:szCs w:val="20"/>
              </w:rPr>
            </w:pPr>
            <w:r>
              <w:rPr>
                <w:b/>
                <w:sz w:val="20"/>
                <w:szCs w:val="20"/>
              </w:rPr>
              <w:t>HELLO</w:t>
            </w:r>
          </w:p>
          <w:p w14:paraId="5517848C" w14:textId="77777777" w:rsidR="00006D81" w:rsidRDefault="00006D81" w:rsidP="00006D81">
            <w:pPr>
              <w:widowControl w:val="0"/>
              <w:ind w:left="108" w:right="1012"/>
              <w:rPr>
                <w:b/>
                <w:sz w:val="20"/>
                <w:szCs w:val="20"/>
              </w:rPr>
            </w:pPr>
            <w:r>
              <w:rPr>
                <w:b/>
                <w:sz w:val="20"/>
                <w:szCs w:val="20"/>
              </w:rPr>
              <w:t>MANWOMAN</w:t>
            </w:r>
          </w:p>
          <w:p w14:paraId="0244D0A6" w14:textId="77777777" w:rsidR="00006D81" w:rsidRDefault="00006D81" w:rsidP="00006D81">
            <w:pPr>
              <w:widowControl w:val="0"/>
              <w:ind w:left="108" w:right="1012"/>
              <w:rPr>
                <w:b/>
                <w:sz w:val="20"/>
                <w:szCs w:val="20"/>
              </w:rPr>
            </w:pPr>
            <w:r>
              <w:rPr>
                <w:b/>
                <w:sz w:val="20"/>
                <w:szCs w:val="20"/>
              </w:rPr>
              <w:t>PERSON</w:t>
            </w:r>
          </w:p>
          <w:p w14:paraId="250515FF" w14:textId="77777777" w:rsidR="00006D81" w:rsidRDefault="00006D81" w:rsidP="00006D81">
            <w:pPr>
              <w:widowControl w:val="0"/>
              <w:ind w:left="108" w:right="1012"/>
              <w:rPr>
                <w:b/>
                <w:sz w:val="20"/>
                <w:szCs w:val="20"/>
              </w:rPr>
            </w:pPr>
            <w:r>
              <w:rPr>
                <w:b/>
                <w:sz w:val="20"/>
                <w:szCs w:val="20"/>
              </w:rPr>
              <w:t>SHIRT</w:t>
            </w:r>
          </w:p>
          <w:p w14:paraId="4F299920" w14:textId="77777777" w:rsidR="00006D81" w:rsidRDefault="00006D81" w:rsidP="00006D81">
            <w:pPr>
              <w:widowControl w:val="0"/>
              <w:ind w:left="108" w:right="1012"/>
              <w:rPr>
                <w:b/>
                <w:sz w:val="20"/>
                <w:szCs w:val="20"/>
              </w:rPr>
            </w:pPr>
            <w:r>
              <w:rPr>
                <w:b/>
                <w:sz w:val="20"/>
                <w:szCs w:val="20"/>
              </w:rPr>
              <w:t>PANTS</w:t>
            </w:r>
          </w:p>
          <w:p w14:paraId="09E44808" w14:textId="77777777" w:rsidR="00006D81" w:rsidRDefault="00006D81" w:rsidP="00006D81">
            <w:pPr>
              <w:widowControl w:val="0"/>
              <w:ind w:left="108" w:right="1012"/>
              <w:rPr>
                <w:b/>
                <w:sz w:val="20"/>
                <w:szCs w:val="20"/>
              </w:rPr>
            </w:pPr>
            <w:r>
              <w:rPr>
                <w:b/>
                <w:sz w:val="20"/>
                <w:szCs w:val="20"/>
              </w:rPr>
              <w:t>HAT</w:t>
            </w:r>
          </w:p>
          <w:p w14:paraId="15AC017F" w14:textId="77777777" w:rsidR="00006D81" w:rsidRDefault="00006D81" w:rsidP="00006D81">
            <w:pPr>
              <w:widowControl w:val="0"/>
              <w:ind w:left="108" w:right="1012"/>
              <w:rPr>
                <w:b/>
                <w:sz w:val="20"/>
                <w:szCs w:val="20"/>
              </w:rPr>
            </w:pPr>
            <w:r>
              <w:rPr>
                <w:b/>
                <w:sz w:val="20"/>
                <w:szCs w:val="20"/>
              </w:rPr>
              <w:t>SOCKS</w:t>
            </w:r>
          </w:p>
          <w:p w14:paraId="02C22D86" w14:textId="77777777" w:rsidR="00006D81" w:rsidRDefault="00006D81" w:rsidP="00006D81">
            <w:pPr>
              <w:widowControl w:val="0"/>
              <w:ind w:left="108" w:right="1012"/>
              <w:rPr>
                <w:b/>
                <w:sz w:val="20"/>
                <w:szCs w:val="20"/>
              </w:rPr>
            </w:pPr>
            <w:r>
              <w:rPr>
                <w:b/>
                <w:sz w:val="20"/>
                <w:szCs w:val="20"/>
              </w:rPr>
              <w:t>SHOES</w:t>
            </w:r>
          </w:p>
          <w:p w14:paraId="6E590C9F" w14:textId="77777777" w:rsidR="00006D81" w:rsidRDefault="00006D81" w:rsidP="00006D81">
            <w:pPr>
              <w:widowControl w:val="0"/>
              <w:ind w:left="108" w:right="1012"/>
              <w:rPr>
                <w:b/>
                <w:sz w:val="20"/>
                <w:szCs w:val="20"/>
              </w:rPr>
            </w:pPr>
            <w:r>
              <w:rPr>
                <w:b/>
                <w:sz w:val="20"/>
                <w:szCs w:val="20"/>
              </w:rPr>
              <w:t>REMEMBER</w:t>
            </w:r>
          </w:p>
          <w:p w14:paraId="694630A3" w14:textId="77777777" w:rsidR="00006D81" w:rsidRDefault="00006D81" w:rsidP="00006D81">
            <w:pPr>
              <w:widowControl w:val="0"/>
              <w:ind w:left="108" w:right="1012"/>
              <w:rPr>
                <w:b/>
                <w:sz w:val="20"/>
                <w:szCs w:val="20"/>
              </w:rPr>
            </w:pPr>
            <w:r>
              <w:rPr>
                <w:b/>
                <w:sz w:val="20"/>
                <w:szCs w:val="20"/>
              </w:rPr>
              <w:t>FORGET</w:t>
            </w:r>
          </w:p>
          <w:p w14:paraId="44C4DE51" w14:textId="77777777" w:rsidR="00006D81" w:rsidRDefault="00006D81" w:rsidP="00006D81">
            <w:pPr>
              <w:widowControl w:val="0"/>
              <w:ind w:left="108" w:right="135"/>
              <w:rPr>
                <w:b/>
                <w:sz w:val="20"/>
                <w:szCs w:val="20"/>
              </w:rPr>
            </w:pPr>
            <w:r>
              <w:rPr>
                <w:b/>
                <w:sz w:val="20"/>
                <w:szCs w:val="20"/>
              </w:rPr>
              <w:t>NICE-TO-MEET</w:t>
            </w:r>
          </w:p>
          <w:p w14:paraId="4F91A1FE" w14:textId="77777777" w:rsidR="00006D81" w:rsidRDefault="00006D81" w:rsidP="00006D81">
            <w:pPr>
              <w:widowControl w:val="0"/>
              <w:ind w:left="108" w:right="135"/>
              <w:rPr>
                <w:b/>
                <w:sz w:val="20"/>
                <w:szCs w:val="20"/>
              </w:rPr>
            </w:pPr>
            <w:r>
              <w:rPr>
                <w:b/>
                <w:sz w:val="20"/>
                <w:szCs w:val="20"/>
              </w:rPr>
              <w:t>BLACK</w:t>
            </w:r>
          </w:p>
          <w:p w14:paraId="21005B93" w14:textId="77777777" w:rsidR="00006D81" w:rsidRDefault="00006D81" w:rsidP="00006D81">
            <w:pPr>
              <w:widowControl w:val="0"/>
              <w:ind w:left="108" w:right="135"/>
              <w:rPr>
                <w:b/>
                <w:sz w:val="20"/>
                <w:szCs w:val="20"/>
              </w:rPr>
            </w:pPr>
            <w:r>
              <w:rPr>
                <w:b/>
                <w:sz w:val="20"/>
                <w:szCs w:val="20"/>
              </w:rPr>
              <w:t>BLUE</w:t>
            </w:r>
          </w:p>
          <w:p w14:paraId="25C5E920" w14:textId="77777777" w:rsidR="00006D81" w:rsidRDefault="00006D81" w:rsidP="00006D81">
            <w:pPr>
              <w:widowControl w:val="0"/>
              <w:ind w:left="108" w:right="135"/>
              <w:rPr>
                <w:b/>
                <w:sz w:val="20"/>
                <w:szCs w:val="20"/>
              </w:rPr>
            </w:pPr>
            <w:r>
              <w:rPr>
                <w:b/>
                <w:sz w:val="20"/>
                <w:szCs w:val="20"/>
              </w:rPr>
              <w:t>RED</w:t>
            </w:r>
          </w:p>
          <w:p w14:paraId="348D387B" w14:textId="77777777" w:rsidR="00006D81" w:rsidRDefault="00006D81" w:rsidP="00006D81">
            <w:pPr>
              <w:widowControl w:val="0"/>
              <w:ind w:left="108" w:right="135"/>
              <w:rPr>
                <w:b/>
                <w:sz w:val="20"/>
                <w:szCs w:val="20"/>
              </w:rPr>
            </w:pPr>
            <w:r>
              <w:rPr>
                <w:b/>
                <w:sz w:val="20"/>
                <w:szCs w:val="20"/>
              </w:rPr>
              <w:t>GREEN</w:t>
            </w:r>
          </w:p>
          <w:p w14:paraId="28BCA7F1" w14:textId="77777777" w:rsidR="00006D81" w:rsidRDefault="00006D81" w:rsidP="00006D81">
            <w:pPr>
              <w:widowControl w:val="0"/>
              <w:ind w:left="108" w:right="135"/>
              <w:rPr>
                <w:b/>
                <w:sz w:val="20"/>
                <w:szCs w:val="20"/>
              </w:rPr>
            </w:pPr>
            <w:r>
              <w:rPr>
                <w:b/>
                <w:sz w:val="20"/>
                <w:szCs w:val="20"/>
              </w:rPr>
              <w:t>ORANGE</w:t>
            </w:r>
          </w:p>
          <w:p w14:paraId="6883998C" w14:textId="77777777" w:rsidR="00006D81" w:rsidRDefault="00006D81" w:rsidP="00006D81">
            <w:pPr>
              <w:widowControl w:val="0"/>
              <w:ind w:left="108" w:right="135"/>
              <w:rPr>
                <w:b/>
                <w:sz w:val="20"/>
                <w:szCs w:val="20"/>
              </w:rPr>
            </w:pPr>
            <w:r>
              <w:rPr>
                <w:b/>
                <w:sz w:val="20"/>
                <w:szCs w:val="20"/>
              </w:rPr>
              <w:t>BROWN</w:t>
            </w:r>
          </w:p>
          <w:p w14:paraId="1BA67743" w14:textId="77777777" w:rsidR="00006D81" w:rsidRDefault="00006D81" w:rsidP="00006D81">
            <w:pPr>
              <w:widowControl w:val="0"/>
              <w:ind w:left="108" w:right="135"/>
              <w:rPr>
                <w:b/>
                <w:sz w:val="20"/>
                <w:szCs w:val="20"/>
              </w:rPr>
            </w:pPr>
            <w:r>
              <w:rPr>
                <w:b/>
                <w:sz w:val="20"/>
                <w:szCs w:val="20"/>
              </w:rPr>
              <w:t>WHITEPURPLE</w:t>
            </w:r>
          </w:p>
          <w:p w14:paraId="5C3A124A" w14:textId="77777777" w:rsidR="00006D81" w:rsidRDefault="00006D81" w:rsidP="00006D81">
            <w:pPr>
              <w:widowControl w:val="0"/>
              <w:ind w:left="108" w:right="135"/>
              <w:rPr>
                <w:b/>
                <w:sz w:val="20"/>
                <w:szCs w:val="20"/>
              </w:rPr>
            </w:pPr>
            <w:r>
              <w:rPr>
                <w:b/>
                <w:sz w:val="20"/>
                <w:szCs w:val="20"/>
              </w:rPr>
              <w:t>GREY</w:t>
            </w:r>
          </w:p>
          <w:p w14:paraId="3ADC8FA1" w14:textId="77777777" w:rsidR="00006D81" w:rsidRDefault="00006D81" w:rsidP="00006D81">
            <w:pPr>
              <w:widowControl w:val="0"/>
              <w:ind w:left="108" w:right="135"/>
              <w:rPr>
                <w:b/>
                <w:sz w:val="20"/>
                <w:szCs w:val="20"/>
              </w:rPr>
            </w:pPr>
            <w:r>
              <w:rPr>
                <w:b/>
                <w:sz w:val="20"/>
                <w:szCs w:val="20"/>
              </w:rPr>
              <w:t>PINK</w:t>
            </w:r>
          </w:p>
          <w:p w14:paraId="3A7ED8CC" w14:textId="77777777" w:rsidR="00006D81" w:rsidRDefault="00006D81" w:rsidP="00006D81">
            <w:pPr>
              <w:widowControl w:val="0"/>
              <w:ind w:left="108" w:right="135"/>
              <w:rPr>
                <w:b/>
                <w:sz w:val="20"/>
                <w:szCs w:val="20"/>
              </w:rPr>
            </w:pPr>
            <w:r>
              <w:rPr>
                <w:b/>
                <w:sz w:val="20"/>
                <w:szCs w:val="20"/>
              </w:rPr>
              <w:t>RIGHT</w:t>
            </w:r>
          </w:p>
          <w:p w14:paraId="2F4FE4A0" w14:textId="77777777" w:rsidR="00006D81" w:rsidRDefault="00006D81" w:rsidP="00006D81">
            <w:pPr>
              <w:widowControl w:val="0"/>
              <w:ind w:left="108" w:right="135"/>
              <w:rPr>
                <w:b/>
                <w:sz w:val="20"/>
                <w:szCs w:val="20"/>
              </w:rPr>
            </w:pPr>
            <w:r>
              <w:rPr>
                <w:b/>
                <w:sz w:val="20"/>
                <w:szCs w:val="20"/>
              </w:rPr>
              <w:t>WRONG</w:t>
            </w:r>
          </w:p>
          <w:p w14:paraId="270291C9" w14:textId="77777777" w:rsidR="00006D81" w:rsidRDefault="00006D81" w:rsidP="00006D81">
            <w:pPr>
              <w:widowControl w:val="0"/>
              <w:ind w:left="108" w:right="135"/>
              <w:rPr>
                <w:b/>
                <w:sz w:val="20"/>
                <w:szCs w:val="20"/>
              </w:rPr>
            </w:pPr>
            <w:r>
              <w:rPr>
                <w:b/>
                <w:sz w:val="20"/>
                <w:szCs w:val="20"/>
              </w:rPr>
              <w:t>DRAW</w:t>
            </w:r>
          </w:p>
          <w:p w14:paraId="289FA6AF" w14:textId="77777777" w:rsidR="00006D81" w:rsidRDefault="00006D81" w:rsidP="00006D81">
            <w:pPr>
              <w:widowControl w:val="0"/>
              <w:ind w:left="108" w:right="135"/>
              <w:rPr>
                <w:b/>
                <w:sz w:val="20"/>
                <w:szCs w:val="20"/>
              </w:rPr>
            </w:pPr>
            <w:r>
              <w:rPr>
                <w:b/>
                <w:sz w:val="20"/>
                <w:szCs w:val="20"/>
              </w:rPr>
              <w:t>WRITE</w:t>
            </w:r>
          </w:p>
          <w:p w14:paraId="0FCA592D" w14:textId="3499689E" w:rsidR="00006D81" w:rsidRDefault="00F2675C" w:rsidP="00006D81">
            <w:pPr>
              <w:widowControl w:val="0"/>
              <w:ind w:right="135"/>
              <w:rPr>
                <w:b/>
                <w:sz w:val="20"/>
                <w:szCs w:val="20"/>
              </w:rPr>
            </w:pPr>
            <w:r>
              <w:rPr>
                <w:b/>
                <w:sz w:val="20"/>
                <w:szCs w:val="20"/>
              </w:rPr>
              <w:t xml:space="preserve"> </w:t>
            </w:r>
            <w:r w:rsidR="00006D81">
              <w:rPr>
                <w:b/>
                <w:sz w:val="20"/>
                <w:szCs w:val="20"/>
              </w:rPr>
              <w:t>SUNDAYMONDAY</w:t>
            </w:r>
          </w:p>
          <w:p w14:paraId="60CBBF67" w14:textId="77777777" w:rsidR="00006D81" w:rsidRDefault="00006D81" w:rsidP="00006D81">
            <w:pPr>
              <w:widowControl w:val="0"/>
              <w:ind w:left="108" w:right="135"/>
              <w:rPr>
                <w:b/>
                <w:sz w:val="20"/>
                <w:szCs w:val="20"/>
              </w:rPr>
            </w:pPr>
            <w:r>
              <w:rPr>
                <w:b/>
                <w:sz w:val="20"/>
                <w:szCs w:val="20"/>
              </w:rPr>
              <w:t>TUESDAY</w:t>
            </w:r>
          </w:p>
          <w:p w14:paraId="037ACB22" w14:textId="77777777" w:rsidR="00006D81" w:rsidRDefault="00006D81" w:rsidP="00006D81">
            <w:pPr>
              <w:widowControl w:val="0"/>
              <w:ind w:left="108" w:right="135"/>
              <w:rPr>
                <w:b/>
                <w:sz w:val="20"/>
                <w:szCs w:val="20"/>
              </w:rPr>
            </w:pPr>
            <w:r>
              <w:rPr>
                <w:b/>
                <w:sz w:val="20"/>
                <w:szCs w:val="20"/>
              </w:rPr>
              <w:t>WEDNESDAY</w:t>
            </w:r>
          </w:p>
          <w:p w14:paraId="18CF7C5E" w14:textId="77777777" w:rsidR="00006D81" w:rsidRDefault="00006D81" w:rsidP="00006D81">
            <w:pPr>
              <w:widowControl w:val="0"/>
              <w:ind w:left="108" w:right="135"/>
              <w:rPr>
                <w:b/>
                <w:sz w:val="20"/>
                <w:szCs w:val="20"/>
              </w:rPr>
            </w:pPr>
            <w:r>
              <w:rPr>
                <w:b/>
                <w:sz w:val="20"/>
                <w:szCs w:val="20"/>
              </w:rPr>
              <w:t>THURSDAY</w:t>
            </w:r>
          </w:p>
          <w:p w14:paraId="6AE2F1A5" w14:textId="77777777" w:rsidR="00006D81" w:rsidRDefault="00006D81" w:rsidP="00006D81">
            <w:pPr>
              <w:widowControl w:val="0"/>
              <w:ind w:left="108" w:right="135"/>
              <w:rPr>
                <w:b/>
                <w:sz w:val="20"/>
                <w:szCs w:val="20"/>
              </w:rPr>
            </w:pPr>
            <w:r>
              <w:rPr>
                <w:b/>
                <w:sz w:val="20"/>
                <w:szCs w:val="20"/>
              </w:rPr>
              <w:t>FRIDAY</w:t>
            </w:r>
          </w:p>
          <w:p w14:paraId="1F5D3C6E" w14:textId="77777777" w:rsidR="00006D81" w:rsidRDefault="00006D81" w:rsidP="00006D81">
            <w:pPr>
              <w:widowControl w:val="0"/>
              <w:ind w:left="108" w:right="135"/>
              <w:rPr>
                <w:b/>
                <w:sz w:val="20"/>
                <w:szCs w:val="20"/>
              </w:rPr>
            </w:pPr>
            <w:r>
              <w:rPr>
                <w:b/>
                <w:sz w:val="20"/>
                <w:szCs w:val="20"/>
              </w:rPr>
              <w:t>SATURDAY</w:t>
            </w:r>
          </w:p>
        </w:tc>
        <w:tc>
          <w:tcPr>
            <w:tcW w:w="2886" w:type="dxa"/>
            <w:tcBorders>
              <w:top w:val="single" w:sz="4" w:space="0" w:color="BEBEBE"/>
              <w:left w:val="single" w:sz="4" w:space="0" w:color="BEBEBE"/>
              <w:bottom w:val="single" w:sz="4" w:space="0" w:color="BEBEBE"/>
              <w:right w:val="single" w:sz="4" w:space="0" w:color="BEBEBE"/>
            </w:tcBorders>
            <w:hideMark/>
          </w:tcPr>
          <w:p w14:paraId="56E41A9B" w14:textId="77777777" w:rsidR="00006D81" w:rsidRDefault="00006D81" w:rsidP="00006D81">
            <w:pPr>
              <w:widowControl w:val="0"/>
              <w:ind w:left="107" w:right="315"/>
              <w:rPr>
                <w:b/>
                <w:sz w:val="20"/>
                <w:szCs w:val="20"/>
              </w:rPr>
            </w:pPr>
            <w:r>
              <w:rPr>
                <w:b/>
                <w:sz w:val="20"/>
                <w:szCs w:val="20"/>
              </w:rPr>
              <w:t>UNDERSTAND</w:t>
            </w:r>
          </w:p>
          <w:p w14:paraId="07DD9390" w14:textId="07DC5D24" w:rsidR="00006D81" w:rsidRDefault="00F2675C" w:rsidP="00006D81">
            <w:pPr>
              <w:widowControl w:val="0"/>
              <w:ind w:right="315"/>
              <w:rPr>
                <w:b/>
                <w:sz w:val="20"/>
                <w:szCs w:val="20"/>
              </w:rPr>
            </w:pPr>
            <w:r>
              <w:rPr>
                <w:b/>
                <w:sz w:val="20"/>
                <w:szCs w:val="20"/>
              </w:rPr>
              <w:t xml:space="preserve"> </w:t>
            </w:r>
            <w:r w:rsidR="00006D81">
              <w:rPr>
                <w:b/>
                <w:sz w:val="20"/>
                <w:szCs w:val="20"/>
              </w:rPr>
              <w:t>NOT UNDERSTAND</w:t>
            </w:r>
          </w:p>
          <w:p w14:paraId="5A72BA53" w14:textId="77777777" w:rsidR="00006D81" w:rsidRDefault="00006D81" w:rsidP="00006D81">
            <w:pPr>
              <w:widowControl w:val="0"/>
              <w:ind w:left="107" w:right="315"/>
              <w:rPr>
                <w:b/>
                <w:sz w:val="20"/>
                <w:szCs w:val="20"/>
              </w:rPr>
            </w:pPr>
            <w:r>
              <w:rPr>
                <w:b/>
                <w:sz w:val="20"/>
                <w:szCs w:val="20"/>
              </w:rPr>
              <w:t>AGAIN</w:t>
            </w:r>
          </w:p>
          <w:p w14:paraId="7E62F923" w14:textId="77777777" w:rsidR="00006D81" w:rsidRDefault="00006D81" w:rsidP="00006D81">
            <w:pPr>
              <w:widowControl w:val="0"/>
              <w:ind w:left="107" w:right="315"/>
              <w:rPr>
                <w:b/>
                <w:sz w:val="20"/>
                <w:szCs w:val="20"/>
              </w:rPr>
            </w:pPr>
            <w:r>
              <w:rPr>
                <w:b/>
                <w:sz w:val="20"/>
                <w:szCs w:val="20"/>
              </w:rPr>
              <w:t>LEARN</w:t>
            </w:r>
          </w:p>
          <w:p w14:paraId="35FC9EA3" w14:textId="77777777" w:rsidR="00006D81" w:rsidRDefault="00006D81" w:rsidP="00006D81">
            <w:pPr>
              <w:widowControl w:val="0"/>
              <w:ind w:left="360" w:right="315" w:hanging="270"/>
              <w:rPr>
                <w:b/>
                <w:sz w:val="20"/>
                <w:szCs w:val="20"/>
              </w:rPr>
            </w:pPr>
            <w:r>
              <w:rPr>
                <w:b/>
                <w:sz w:val="20"/>
                <w:szCs w:val="20"/>
              </w:rPr>
              <w:t>STUDENT (LEARN+ER)</w:t>
            </w:r>
          </w:p>
          <w:p w14:paraId="375EB4D9" w14:textId="77777777" w:rsidR="00006D81" w:rsidRDefault="00006D81" w:rsidP="00006D81">
            <w:pPr>
              <w:widowControl w:val="0"/>
              <w:ind w:left="107" w:right="315"/>
              <w:rPr>
                <w:b/>
                <w:sz w:val="20"/>
                <w:szCs w:val="20"/>
              </w:rPr>
            </w:pPr>
            <w:r>
              <w:rPr>
                <w:b/>
                <w:sz w:val="20"/>
                <w:szCs w:val="20"/>
              </w:rPr>
              <w:t>TEACH</w:t>
            </w:r>
          </w:p>
          <w:p w14:paraId="474CB64F" w14:textId="77777777" w:rsidR="00006D81" w:rsidRDefault="00006D81" w:rsidP="00006D81">
            <w:pPr>
              <w:widowControl w:val="0"/>
              <w:ind w:left="107" w:right="315"/>
              <w:rPr>
                <w:b/>
                <w:sz w:val="20"/>
                <w:szCs w:val="20"/>
              </w:rPr>
            </w:pPr>
            <w:r>
              <w:rPr>
                <w:b/>
                <w:sz w:val="20"/>
                <w:szCs w:val="20"/>
              </w:rPr>
              <w:t>TEACHER</w:t>
            </w:r>
          </w:p>
          <w:p w14:paraId="64FAC77E" w14:textId="609A1EDD" w:rsidR="00006D81" w:rsidRDefault="00006D81" w:rsidP="00006D81">
            <w:pPr>
              <w:widowControl w:val="0"/>
              <w:ind w:left="107" w:right="315"/>
              <w:rPr>
                <w:b/>
                <w:sz w:val="20"/>
                <w:szCs w:val="20"/>
              </w:rPr>
            </w:pPr>
            <w:r>
              <w:rPr>
                <w:b/>
                <w:sz w:val="20"/>
                <w:szCs w:val="20"/>
              </w:rPr>
              <w:t>HEARING</w:t>
            </w:r>
          </w:p>
          <w:p w14:paraId="03C421F7" w14:textId="77777777" w:rsidR="00006D81" w:rsidRDefault="00006D81" w:rsidP="00006D81">
            <w:pPr>
              <w:widowControl w:val="0"/>
              <w:ind w:left="107" w:right="315"/>
              <w:rPr>
                <w:b/>
                <w:sz w:val="20"/>
                <w:szCs w:val="20"/>
              </w:rPr>
            </w:pPr>
            <w:r>
              <w:rPr>
                <w:b/>
                <w:sz w:val="20"/>
                <w:szCs w:val="20"/>
              </w:rPr>
              <w:t>OLD/AGE</w:t>
            </w:r>
          </w:p>
          <w:p w14:paraId="1657B782" w14:textId="77777777" w:rsidR="00006D81" w:rsidRDefault="00006D81" w:rsidP="00006D81">
            <w:pPr>
              <w:widowControl w:val="0"/>
              <w:ind w:left="107" w:right="315"/>
              <w:rPr>
                <w:b/>
                <w:sz w:val="20"/>
                <w:szCs w:val="20"/>
              </w:rPr>
            </w:pPr>
            <w:r>
              <w:rPr>
                <w:b/>
                <w:sz w:val="20"/>
                <w:szCs w:val="20"/>
              </w:rPr>
              <w:t>START</w:t>
            </w:r>
          </w:p>
          <w:p w14:paraId="3E27A13C" w14:textId="77777777" w:rsidR="00006D81" w:rsidRDefault="00006D81" w:rsidP="00006D81">
            <w:pPr>
              <w:widowControl w:val="0"/>
              <w:ind w:left="107" w:right="315"/>
              <w:rPr>
                <w:b/>
                <w:sz w:val="20"/>
                <w:szCs w:val="20"/>
              </w:rPr>
            </w:pPr>
            <w:r>
              <w:rPr>
                <w:b/>
                <w:sz w:val="20"/>
                <w:szCs w:val="20"/>
              </w:rPr>
              <w:t>WIN</w:t>
            </w:r>
          </w:p>
          <w:p w14:paraId="11615EAE" w14:textId="77777777" w:rsidR="00006D81" w:rsidRDefault="00006D81" w:rsidP="00006D81">
            <w:pPr>
              <w:widowControl w:val="0"/>
              <w:ind w:left="107" w:right="315"/>
              <w:rPr>
                <w:b/>
                <w:sz w:val="20"/>
                <w:szCs w:val="20"/>
              </w:rPr>
            </w:pPr>
            <w:r>
              <w:rPr>
                <w:b/>
                <w:sz w:val="20"/>
                <w:szCs w:val="20"/>
              </w:rPr>
              <w:t>LOST</w:t>
            </w:r>
          </w:p>
          <w:p w14:paraId="5F79F18E" w14:textId="77777777" w:rsidR="00006D81" w:rsidRDefault="00006D81" w:rsidP="00006D81">
            <w:pPr>
              <w:widowControl w:val="0"/>
              <w:ind w:left="107" w:right="315"/>
              <w:rPr>
                <w:b/>
                <w:sz w:val="20"/>
                <w:szCs w:val="20"/>
              </w:rPr>
            </w:pPr>
            <w:r>
              <w:rPr>
                <w:b/>
                <w:sz w:val="20"/>
                <w:szCs w:val="20"/>
              </w:rPr>
              <w:t>MOST</w:t>
            </w:r>
          </w:p>
          <w:p w14:paraId="6434C534" w14:textId="77777777" w:rsidR="00006D81" w:rsidRDefault="00006D81" w:rsidP="00006D81">
            <w:pPr>
              <w:widowControl w:val="0"/>
              <w:ind w:left="107" w:right="315"/>
              <w:rPr>
                <w:b/>
                <w:sz w:val="20"/>
                <w:szCs w:val="20"/>
              </w:rPr>
            </w:pPr>
            <w:r>
              <w:rPr>
                <w:b/>
                <w:sz w:val="20"/>
                <w:szCs w:val="20"/>
              </w:rPr>
              <w:t>SOME</w:t>
            </w:r>
          </w:p>
          <w:p w14:paraId="577E35F4" w14:textId="77777777" w:rsidR="00006D81" w:rsidRDefault="00006D81" w:rsidP="00006D81">
            <w:pPr>
              <w:widowControl w:val="0"/>
              <w:ind w:left="107" w:right="315"/>
              <w:rPr>
                <w:b/>
                <w:sz w:val="20"/>
                <w:szCs w:val="20"/>
              </w:rPr>
            </w:pPr>
            <w:r>
              <w:rPr>
                <w:b/>
                <w:sz w:val="20"/>
                <w:szCs w:val="20"/>
              </w:rPr>
              <w:t>LITTLE-BIT</w:t>
            </w:r>
          </w:p>
          <w:p w14:paraId="1FE8B838" w14:textId="77777777" w:rsidR="00006D81" w:rsidRDefault="00006D81" w:rsidP="00006D81">
            <w:pPr>
              <w:widowControl w:val="0"/>
              <w:ind w:left="107" w:right="315"/>
              <w:rPr>
                <w:b/>
                <w:sz w:val="20"/>
                <w:szCs w:val="20"/>
              </w:rPr>
            </w:pPr>
            <w:r>
              <w:rPr>
                <w:b/>
                <w:sz w:val="20"/>
                <w:szCs w:val="20"/>
              </w:rPr>
              <w:t>ALL</w:t>
            </w:r>
          </w:p>
          <w:p w14:paraId="3DF0095F" w14:textId="77777777" w:rsidR="00006D81" w:rsidRDefault="00006D81" w:rsidP="00006D81">
            <w:pPr>
              <w:widowControl w:val="0"/>
              <w:ind w:left="107" w:right="315"/>
              <w:rPr>
                <w:b/>
                <w:sz w:val="20"/>
                <w:szCs w:val="20"/>
              </w:rPr>
            </w:pPr>
            <w:r>
              <w:rPr>
                <w:b/>
                <w:sz w:val="20"/>
                <w:szCs w:val="20"/>
              </w:rPr>
              <w:t>STILL</w:t>
            </w:r>
          </w:p>
          <w:p w14:paraId="3CA450DC" w14:textId="77777777" w:rsidR="00006D81" w:rsidRDefault="00006D81" w:rsidP="00006D81">
            <w:pPr>
              <w:widowControl w:val="0"/>
              <w:ind w:left="107" w:right="315"/>
              <w:rPr>
                <w:b/>
                <w:sz w:val="20"/>
                <w:szCs w:val="20"/>
              </w:rPr>
            </w:pPr>
            <w:r>
              <w:rPr>
                <w:b/>
                <w:sz w:val="20"/>
                <w:szCs w:val="20"/>
              </w:rPr>
              <w:t>SPEAK</w:t>
            </w:r>
          </w:p>
          <w:p w14:paraId="06BEEF7A" w14:textId="77777777" w:rsidR="00006D81" w:rsidRDefault="00006D81" w:rsidP="00006D81">
            <w:pPr>
              <w:widowControl w:val="0"/>
              <w:ind w:left="107" w:right="315"/>
              <w:rPr>
                <w:b/>
                <w:sz w:val="20"/>
                <w:szCs w:val="20"/>
              </w:rPr>
            </w:pPr>
            <w:r>
              <w:rPr>
                <w:b/>
                <w:sz w:val="20"/>
                <w:szCs w:val="20"/>
              </w:rPr>
              <w:t>FINE</w:t>
            </w:r>
          </w:p>
          <w:p w14:paraId="65F5CFD8" w14:textId="77777777" w:rsidR="00006D81" w:rsidRDefault="00006D81" w:rsidP="00006D81">
            <w:pPr>
              <w:widowControl w:val="0"/>
              <w:ind w:left="107" w:right="315"/>
              <w:rPr>
                <w:b/>
                <w:sz w:val="20"/>
                <w:szCs w:val="20"/>
              </w:rPr>
            </w:pPr>
            <w:r>
              <w:rPr>
                <w:b/>
                <w:sz w:val="20"/>
                <w:szCs w:val="20"/>
              </w:rPr>
              <w:t>#OK</w:t>
            </w:r>
          </w:p>
          <w:p w14:paraId="223377F9" w14:textId="77777777" w:rsidR="00006D81" w:rsidRDefault="00006D81" w:rsidP="00006D81">
            <w:pPr>
              <w:widowControl w:val="0"/>
              <w:ind w:left="107" w:right="315"/>
              <w:rPr>
                <w:b/>
                <w:sz w:val="20"/>
                <w:szCs w:val="20"/>
              </w:rPr>
            </w:pPr>
            <w:r>
              <w:rPr>
                <w:b/>
                <w:sz w:val="20"/>
                <w:szCs w:val="20"/>
              </w:rPr>
              <w:t>SO-SO</w:t>
            </w:r>
          </w:p>
          <w:p w14:paraId="2B8E5184" w14:textId="77777777" w:rsidR="00006D81" w:rsidRDefault="00006D81" w:rsidP="00006D81">
            <w:pPr>
              <w:widowControl w:val="0"/>
              <w:ind w:left="107" w:right="315"/>
              <w:rPr>
                <w:b/>
                <w:sz w:val="20"/>
                <w:szCs w:val="20"/>
              </w:rPr>
            </w:pPr>
            <w:r>
              <w:rPr>
                <w:b/>
                <w:sz w:val="20"/>
                <w:szCs w:val="20"/>
              </w:rPr>
              <w:t>TIRED</w:t>
            </w:r>
          </w:p>
          <w:p w14:paraId="0DDA086D" w14:textId="77777777" w:rsidR="00006D81" w:rsidRDefault="00006D81" w:rsidP="00006D81">
            <w:pPr>
              <w:widowControl w:val="0"/>
              <w:ind w:left="107" w:right="315"/>
              <w:rPr>
                <w:b/>
                <w:sz w:val="20"/>
                <w:szCs w:val="20"/>
              </w:rPr>
            </w:pPr>
            <w:r>
              <w:rPr>
                <w:b/>
                <w:sz w:val="20"/>
                <w:szCs w:val="20"/>
              </w:rPr>
              <w:t>SICK</w:t>
            </w:r>
          </w:p>
          <w:p w14:paraId="0081FE6A" w14:textId="77777777" w:rsidR="00006D81" w:rsidRDefault="00006D81" w:rsidP="00006D81">
            <w:pPr>
              <w:widowControl w:val="0"/>
              <w:ind w:left="107" w:right="315"/>
              <w:rPr>
                <w:b/>
                <w:sz w:val="20"/>
                <w:szCs w:val="20"/>
              </w:rPr>
            </w:pPr>
            <w:r>
              <w:rPr>
                <w:b/>
                <w:sz w:val="20"/>
                <w:szCs w:val="20"/>
              </w:rPr>
              <w:t>MILK</w:t>
            </w:r>
          </w:p>
          <w:p w14:paraId="1609E08F" w14:textId="5F1E1FD4" w:rsidR="00006D81" w:rsidRDefault="00F2675C" w:rsidP="00006D81">
            <w:pPr>
              <w:widowControl w:val="0"/>
              <w:ind w:right="315"/>
              <w:rPr>
                <w:b/>
                <w:sz w:val="20"/>
                <w:szCs w:val="20"/>
              </w:rPr>
            </w:pPr>
            <w:r>
              <w:rPr>
                <w:b/>
                <w:sz w:val="20"/>
                <w:szCs w:val="20"/>
              </w:rPr>
              <w:t xml:space="preserve"> </w:t>
            </w:r>
            <w:r w:rsidR="00006D81">
              <w:rPr>
                <w:b/>
                <w:sz w:val="20"/>
                <w:szCs w:val="20"/>
              </w:rPr>
              <w:t>WATERATER</w:t>
            </w:r>
          </w:p>
          <w:p w14:paraId="13F87C56" w14:textId="77777777" w:rsidR="00006D81" w:rsidRDefault="00006D81" w:rsidP="00006D81">
            <w:pPr>
              <w:widowControl w:val="0"/>
              <w:ind w:left="107" w:right="315"/>
              <w:rPr>
                <w:b/>
                <w:sz w:val="20"/>
                <w:szCs w:val="20"/>
              </w:rPr>
            </w:pPr>
            <w:r>
              <w:rPr>
                <w:b/>
                <w:sz w:val="20"/>
                <w:szCs w:val="20"/>
              </w:rPr>
              <w:t>TEA</w:t>
            </w:r>
          </w:p>
          <w:p w14:paraId="3EC69891" w14:textId="77777777" w:rsidR="00006D81" w:rsidRDefault="00006D81" w:rsidP="00006D81">
            <w:pPr>
              <w:widowControl w:val="0"/>
              <w:ind w:left="107" w:right="315"/>
              <w:rPr>
                <w:b/>
                <w:sz w:val="20"/>
                <w:szCs w:val="20"/>
              </w:rPr>
            </w:pPr>
            <w:r>
              <w:rPr>
                <w:b/>
                <w:sz w:val="20"/>
                <w:szCs w:val="20"/>
              </w:rPr>
              <w:t>COFFEE</w:t>
            </w:r>
          </w:p>
          <w:p w14:paraId="63D7C00A" w14:textId="77777777" w:rsidR="00006D81" w:rsidRDefault="00006D81" w:rsidP="00006D81">
            <w:pPr>
              <w:widowControl w:val="0"/>
              <w:ind w:left="107" w:right="315"/>
              <w:rPr>
                <w:b/>
                <w:sz w:val="20"/>
                <w:szCs w:val="20"/>
              </w:rPr>
            </w:pPr>
            <w:r>
              <w:rPr>
                <w:b/>
                <w:sz w:val="20"/>
                <w:szCs w:val="20"/>
              </w:rPr>
              <w:t>HOT CHOCOLATE</w:t>
            </w:r>
          </w:p>
          <w:p w14:paraId="66EF1B31" w14:textId="77777777" w:rsidR="00006D81" w:rsidRDefault="00006D81" w:rsidP="00006D81">
            <w:pPr>
              <w:widowControl w:val="0"/>
              <w:ind w:left="107" w:right="315"/>
              <w:rPr>
                <w:b/>
                <w:sz w:val="20"/>
                <w:szCs w:val="20"/>
              </w:rPr>
            </w:pPr>
            <w:r>
              <w:rPr>
                <w:b/>
                <w:sz w:val="20"/>
                <w:szCs w:val="20"/>
              </w:rPr>
              <w:t>LIKE</w:t>
            </w:r>
          </w:p>
          <w:p w14:paraId="7DF325A7" w14:textId="77777777" w:rsidR="00006D81" w:rsidRDefault="00006D81" w:rsidP="00006D81">
            <w:pPr>
              <w:widowControl w:val="0"/>
              <w:ind w:left="107" w:right="315"/>
              <w:rPr>
                <w:b/>
                <w:sz w:val="20"/>
                <w:szCs w:val="20"/>
              </w:rPr>
            </w:pPr>
            <w:r>
              <w:rPr>
                <w:b/>
                <w:sz w:val="20"/>
                <w:szCs w:val="20"/>
              </w:rPr>
              <w:t>NOT-LIKE</w:t>
            </w:r>
          </w:p>
          <w:p w14:paraId="73F8655C" w14:textId="77777777" w:rsidR="00006D81" w:rsidRDefault="00006D81" w:rsidP="00006D81">
            <w:pPr>
              <w:widowControl w:val="0"/>
              <w:ind w:left="107" w:right="315"/>
              <w:rPr>
                <w:b/>
                <w:sz w:val="20"/>
                <w:szCs w:val="20"/>
              </w:rPr>
            </w:pPr>
            <w:r>
              <w:rPr>
                <w:b/>
                <w:sz w:val="20"/>
                <w:szCs w:val="20"/>
              </w:rPr>
              <w:t>FAVORITE</w:t>
            </w:r>
          </w:p>
          <w:p w14:paraId="1B5577A1" w14:textId="77777777" w:rsidR="00006D81" w:rsidRDefault="00006D81" w:rsidP="00006D81">
            <w:pPr>
              <w:widowControl w:val="0"/>
              <w:ind w:left="107" w:right="315"/>
              <w:rPr>
                <w:b/>
                <w:sz w:val="20"/>
                <w:szCs w:val="20"/>
              </w:rPr>
            </w:pPr>
            <w:r>
              <w:rPr>
                <w:b/>
                <w:sz w:val="20"/>
                <w:szCs w:val="20"/>
              </w:rPr>
              <w:t>PAY-ATTENTION</w:t>
            </w:r>
          </w:p>
          <w:p w14:paraId="38DB230C" w14:textId="77777777" w:rsidR="00006D81" w:rsidRDefault="00006D81" w:rsidP="00006D81">
            <w:pPr>
              <w:widowControl w:val="0"/>
              <w:ind w:left="107" w:right="315"/>
              <w:rPr>
                <w:b/>
                <w:sz w:val="20"/>
                <w:szCs w:val="20"/>
              </w:rPr>
            </w:pPr>
            <w:r>
              <w:rPr>
                <w:b/>
                <w:sz w:val="20"/>
                <w:szCs w:val="20"/>
              </w:rPr>
              <w:t>THINK</w:t>
            </w:r>
          </w:p>
          <w:p w14:paraId="49DC48BE" w14:textId="77777777" w:rsidR="00006D81" w:rsidRDefault="00006D81" w:rsidP="00006D81">
            <w:pPr>
              <w:widowControl w:val="0"/>
              <w:ind w:left="107" w:right="315"/>
              <w:rPr>
                <w:b/>
                <w:sz w:val="20"/>
                <w:szCs w:val="20"/>
              </w:rPr>
            </w:pPr>
            <w:r>
              <w:rPr>
                <w:b/>
                <w:sz w:val="20"/>
                <w:szCs w:val="20"/>
              </w:rPr>
              <w:t>SORRY</w:t>
            </w:r>
          </w:p>
          <w:p w14:paraId="22DF8282" w14:textId="77777777" w:rsidR="00006D81" w:rsidRDefault="00006D81" w:rsidP="00006D81">
            <w:pPr>
              <w:widowControl w:val="0"/>
              <w:ind w:left="107" w:right="315"/>
              <w:rPr>
                <w:b/>
                <w:sz w:val="20"/>
                <w:szCs w:val="20"/>
              </w:rPr>
            </w:pPr>
            <w:r>
              <w:rPr>
                <w:b/>
                <w:sz w:val="20"/>
                <w:szCs w:val="20"/>
              </w:rPr>
              <w:t>FORGET</w:t>
            </w:r>
          </w:p>
          <w:p w14:paraId="739E74C3" w14:textId="77777777" w:rsidR="00006D81" w:rsidRDefault="00006D81" w:rsidP="00006D81">
            <w:pPr>
              <w:widowControl w:val="0"/>
              <w:ind w:left="107" w:right="315"/>
              <w:rPr>
                <w:b/>
                <w:sz w:val="20"/>
                <w:szCs w:val="20"/>
              </w:rPr>
            </w:pPr>
            <w:r>
              <w:rPr>
                <w:b/>
                <w:sz w:val="20"/>
                <w:szCs w:val="20"/>
              </w:rPr>
              <w:t>MORE</w:t>
            </w:r>
          </w:p>
          <w:p w14:paraId="20F25E3E" w14:textId="77777777" w:rsidR="00006D81" w:rsidRDefault="00006D81" w:rsidP="00006D81">
            <w:pPr>
              <w:widowControl w:val="0"/>
              <w:ind w:left="107" w:right="315"/>
              <w:rPr>
                <w:b/>
                <w:sz w:val="20"/>
                <w:szCs w:val="20"/>
              </w:rPr>
            </w:pPr>
            <w:r>
              <w:rPr>
                <w:b/>
                <w:sz w:val="20"/>
                <w:szCs w:val="20"/>
              </w:rPr>
              <w:t>NOT-KNOW</w:t>
            </w:r>
          </w:p>
          <w:p w14:paraId="0D163EAD" w14:textId="77777777" w:rsidR="00006D81" w:rsidRDefault="00006D81" w:rsidP="00006D81">
            <w:pPr>
              <w:widowControl w:val="0"/>
              <w:ind w:left="107" w:right="315"/>
              <w:rPr>
                <w:b/>
                <w:sz w:val="20"/>
                <w:szCs w:val="20"/>
              </w:rPr>
            </w:pPr>
            <w:r>
              <w:rPr>
                <w:b/>
                <w:sz w:val="20"/>
                <w:szCs w:val="20"/>
              </w:rPr>
              <w:t>KNOW</w:t>
            </w:r>
          </w:p>
        </w:tc>
        <w:tc>
          <w:tcPr>
            <w:tcW w:w="2897" w:type="dxa"/>
            <w:tcBorders>
              <w:top w:val="single" w:sz="4" w:space="0" w:color="BEBEBE"/>
              <w:left w:val="single" w:sz="4" w:space="0" w:color="BEBEBE"/>
              <w:bottom w:val="single" w:sz="4" w:space="0" w:color="BEBEBE"/>
              <w:right w:val="single" w:sz="4" w:space="0" w:color="BEBEBE"/>
            </w:tcBorders>
            <w:hideMark/>
          </w:tcPr>
          <w:p w14:paraId="296F37A2" w14:textId="77777777" w:rsidR="00006D81" w:rsidRDefault="00006D81" w:rsidP="00006D81">
            <w:pPr>
              <w:widowControl w:val="0"/>
              <w:ind w:left="107" w:right="315"/>
              <w:rPr>
                <w:b/>
                <w:sz w:val="20"/>
                <w:szCs w:val="20"/>
              </w:rPr>
            </w:pPr>
            <w:r>
              <w:rPr>
                <w:b/>
                <w:sz w:val="20"/>
                <w:szCs w:val="20"/>
              </w:rPr>
              <w:t>YES</w:t>
            </w:r>
          </w:p>
          <w:p w14:paraId="2AB611F4" w14:textId="2604645F" w:rsidR="00006D81" w:rsidRDefault="00F2675C" w:rsidP="00006D81">
            <w:pPr>
              <w:widowControl w:val="0"/>
              <w:ind w:right="315"/>
              <w:rPr>
                <w:b/>
                <w:sz w:val="20"/>
                <w:szCs w:val="20"/>
              </w:rPr>
            </w:pPr>
            <w:r>
              <w:rPr>
                <w:b/>
                <w:sz w:val="20"/>
                <w:szCs w:val="20"/>
              </w:rPr>
              <w:t xml:space="preserve"> </w:t>
            </w:r>
            <w:r w:rsidR="00006D81">
              <w:rPr>
                <w:b/>
                <w:sz w:val="20"/>
                <w:szCs w:val="20"/>
              </w:rPr>
              <w:t xml:space="preserve"> NOOH-I-SEE</w:t>
            </w:r>
          </w:p>
          <w:p w14:paraId="25DB77C9" w14:textId="77777777" w:rsidR="00006D81" w:rsidRDefault="00006D81" w:rsidP="00006D81">
            <w:pPr>
              <w:widowControl w:val="0"/>
              <w:ind w:left="107" w:right="315"/>
              <w:rPr>
                <w:b/>
                <w:sz w:val="20"/>
                <w:szCs w:val="20"/>
              </w:rPr>
            </w:pPr>
            <w:r>
              <w:rPr>
                <w:b/>
                <w:sz w:val="20"/>
                <w:szCs w:val="20"/>
              </w:rPr>
              <w:t>SCHOOL</w:t>
            </w:r>
          </w:p>
          <w:p w14:paraId="6F8F320F" w14:textId="77777777" w:rsidR="00006D81" w:rsidRDefault="00006D81" w:rsidP="00006D81">
            <w:pPr>
              <w:widowControl w:val="0"/>
              <w:ind w:left="107" w:right="315"/>
              <w:rPr>
                <w:b/>
                <w:sz w:val="20"/>
                <w:szCs w:val="20"/>
              </w:rPr>
            </w:pPr>
            <w:r>
              <w:rPr>
                <w:b/>
                <w:sz w:val="20"/>
                <w:szCs w:val="20"/>
              </w:rPr>
              <w:t>HIGH SCHOOL</w:t>
            </w:r>
          </w:p>
          <w:p w14:paraId="638053B2" w14:textId="77777777" w:rsidR="00006D81" w:rsidRDefault="00006D81" w:rsidP="00006D81">
            <w:pPr>
              <w:widowControl w:val="0"/>
              <w:ind w:left="107" w:right="315"/>
              <w:rPr>
                <w:b/>
                <w:sz w:val="20"/>
                <w:szCs w:val="20"/>
              </w:rPr>
            </w:pPr>
            <w:r>
              <w:rPr>
                <w:b/>
                <w:sz w:val="20"/>
                <w:szCs w:val="20"/>
              </w:rPr>
              <w:t>MIDDLE SCHOOL</w:t>
            </w:r>
          </w:p>
          <w:p w14:paraId="4D17C362" w14:textId="77777777" w:rsidR="00006D81" w:rsidRDefault="00006D81" w:rsidP="00006D81">
            <w:pPr>
              <w:widowControl w:val="0"/>
              <w:ind w:left="360" w:right="315" w:hanging="270"/>
              <w:rPr>
                <w:b/>
                <w:sz w:val="20"/>
                <w:szCs w:val="20"/>
              </w:rPr>
            </w:pPr>
            <w:r>
              <w:rPr>
                <w:b/>
                <w:sz w:val="20"/>
                <w:szCs w:val="20"/>
              </w:rPr>
              <w:t>ELEMENTARY SCHOOL</w:t>
            </w:r>
          </w:p>
          <w:p w14:paraId="23AF59C6" w14:textId="77777777" w:rsidR="00006D81" w:rsidRDefault="00006D81" w:rsidP="00006D81">
            <w:pPr>
              <w:widowControl w:val="0"/>
              <w:ind w:left="360" w:right="315" w:hanging="270"/>
              <w:rPr>
                <w:b/>
                <w:sz w:val="20"/>
                <w:szCs w:val="20"/>
              </w:rPr>
            </w:pPr>
            <w:r>
              <w:rPr>
                <w:b/>
                <w:sz w:val="20"/>
                <w:szCs w:val="20"/>
              </w:rPr>
              <w:t>COLLEGE</w:t>
            </w:r>
          </w:p>
          <w:p w14:paraId="1913CC3C" w14:textId="77777777" w:rsidR="00006D81" w:rsidRDefault="00006D81" w:rsidP="00006D81">
            <w:pPr>
              <w:widowControl w:val="0"/>
              <w:ind w:left="360" w:right="315" w:hanging="270"/>
              <w:rPr>
                <w:b/>
                <w:sz w:val="20"/>
                <w:szCs w:val="20"/>
              </w:rPr>
            </w:pPr>
            <w:r>
              <w:rPr>
                <w:b/>
                <w:sz w:val="20"/>
                <w:szCs w:val="20"/>
              </w:rPr>
              <w:t>SPANISH</w:t>
            </w:r>
          </w:p>
          <w:p w14:paraId="278EE254" w14:textId="77777777" w:rsidR="00006D81" w:rsidRDefault="00006D81" w:rsidP="00006D81">
            <w:pPr>
              <w:widowControl w:val="0"/>
              <w:ind w:left="360" w:right="315" w:hanging="270"/>
              <w:rPr>
                <w:b/>
                <w:sz w:val="20"/>
                <w:szCs w:val="20"/>
              </w:rPr>
            </w:pPr>
            <w:r>
              <w:rPr>
                <w:b/>
                <w:sz w:val="20"/>
                <w:szCs w:val="20"/>
              </w:rPr>
              <w:t>ENGLISH</w:t>
            </w:r>
          </w:p>
          <w:p w14:paraId="2F8D83C3" w14:textId="77777777" w:rsidR="00006D81" w:rsidRDefault="00006D81" w:rsidP="00006D81">
            <w:pPr>
              <w:widowControl w:val="0"/>
              <w:ind w:left="360" w:right="315" w:hanging="270"/>
              <w:rPr>
                <w:b/>
                <w:sz w:val="20"/>
                <w:szCs w:val="20"/>
              </w:rPr>
            </w:pPr>
            <w:r>
              <w:rPr>
                <w:b/>
                <w:sz w:val="20"/>
                <w:szCs w:val="20"/>
              </w:rPr>
              <w:t>FRENCH</w:t>
            </w:r>
          </w:p>
          <w:p w14:paraId="6304A21C" w14:textId="77777777" w:rsidR="00006D81" w:rsidRDefault="00006D81" w:rsidP="00006D81">
            <w:pPr>
              <w:widowControl w:val="0"/>
              <w:ind w:left="360" w:right="315" w:hanging="270"/>
              <w:rPr>
                <w:b/>
                <w:sz w:val="20"/>
                <w:szCs w:val="20"/>
              </w:rPr>
            </w:pPr>
            <w:r>
              <w:rPr>
                <w:b/>
                <w:sz w:val="20"/>
                <w:szCs w:val="20"/>
              </w:rPr>
              <w:t>GERMAN</w:t>
            </w:r>
          </w:p>
          <w:p w14:paraId="43CBF6F2" w14:textId="77777777" w:rsidR="00006D81" w:rsidRDefault="00006D81" w:rsidP="00006D81">
            <w:pPr>
              <w:widowControl w:val="0"/>
              <w:ind w:left="360" w:right="315" w:hanging="270"/>
              <w:rPr>
                <w:b/>
                <w:sz w:val="20"/>
                <w:szCs w:val="20"/>
              </w:rPr>
            </w:pPr>
            <w:r>
              <w:rPr>
                <w:b/>
                <w:sz w:val="20"/>
                <w:szCs w:val="20"/>
              </w:rPr>
              <w:t>ASL</w:t>
            </w:r>
          </w:p>
          <w:p w14:paraId="02CD758A" w14:textId="77777777" w:rsidR="00006D81" w:rsidRDefault="00006D81" w:rsidP="00006D81">
            <w:pPr>
              <w:widowControl w:val="0"/>
              <w:ind w:left="360" w:right="315" w:hanging="270"/>
              <w:rPr>
                <w:b/>
                <w:sz w:val="20"/>
                <w:szCs w:val="20"/>
              </w:rPr>
            </w:pPr>
            <w:r>
              <w:rPr>
                <w:b/>
                <w:sz w:val="20"/>
                <w:szCs w:val="20"/>
              </w:rPr>
              <w:t>SIGN LANGUAGE</w:t>
            </w:r>
          </w:p>
          <w:p w14:paraId="1F22D786" w14:textId="292EB664" w:rsidR="00006D81" w:rsidRDefault="00F2675C" w:rsidP="00006D81">
            <w:pPr>
              <w:widowControl w:val="0"/>
              <w:ind w:right="315"/>
              <w:rPr>
                <w:b/>
                <w:sz w:val="20"/>
                <w:szCs w:val="20"/>
              </w:rPr>
            </w:pPr>
            <w:r>
              <w:rPr>
                <w:b/>
                <w:sz w:val="20"/>
                <w:szCs w:val="20"/>
              </w:rPr>
              <w:t xml:space="preserve"> </w:t>
            </w:r>
            <w:r w:rsidR="00006D81">
              <w:rPr>
                <w:b/>
                <w:sz w:val="20"/>
                <w:szCs w:val="20"/>
              </w:rPr>
              <w:t>ITALIANWALK</w:t>
            </w:r>
          </w:p>
          <w:p w14:paraId="16B2DF7D" w14:textId="77777777" w:rsidR="00006D81" w:rsidRDefault="00006D81" w:rsidP="00006D81">
            <w:pPr>
              <w:widowControl w:val="0"/>
              <w:ind w:left="360" w:right="315" w:hanging="270"/>
              <w:rPr>
                <w:b/>
                <w:sz w:val="20"/>
                <w:szCs w:val="20"/>
              </w:rPr>
            </w:pPr>
            <w:r>
              <w:rPr>
                <w:b/>
                <w:sz w:val="20"/>
                <w:szCs w:val="20"/>
              </w:rPr>
              <w:t>WALK-DOG</w:t>
            </w:r>
          </w:p>
          <w:p w14:paraId="6734848A" w14:textId="77777777" w:rsidR="00006D81" w:rsidRDefault="00006D81" w:rsidP="00006D81">
            <w:pPr>
              <w:widowControl w:val="0"/>
              <w:ind w:left="360" w:right="315" w:hanging="270"/>
              <w:rPr>
                <w:b/>
                <w:sz w:val="20"/>
                <w:szCs w:val="20"/>
              </w:rPr>
            </w:pPr>
            <w:r>
              <w:rPr>
                <w:b/>
                <w:sz w:val="20"/>
                <w:szCs w:val="20"/>
              </w:rPr>
              <w:t>RUN</w:t>
            </w:r>
          </w:p>
          <w:p w14:paraId="64CDA2EF" w14:textId="77777777" w:rsidR="00006D81" w:rsidRDefault="00006D81" w:rsidP="00006D81">
            <w:pPr>
              <w:widowControl w:val="0"/>
              <w:ind w:left="360" w:right="315" w:hanging="270"/>
              <w:rPr>
                <w:b/>
                <w:sz w:val="20"/>
                <w:szCs w:val="20"/>
              </w:rPr>
            </w:pPr>
            <w:r>
              <w:rPr>
                <w:b/>
                <w:sz w:val="20"/>
                <w:szCs w:val="20"/>
              </w:rPr>
              <w:t>DANCE</w:t>
            </w:r>
          </w:p>
          <w:p w14:paraId="3FF08DE1" w14:textId="77777777" w:rsidR="00006D81" w:rsidRDefault="00006D81" w:rsidP="00006D81">
            <w:pPr>
              <w:widowControl w:val="0"/>
              <w:ind w:left="360" w:right="315" w:hanging="270"/>
              <w:rPr>
                <w:b/>
                <w:sz w:val="20"/>
                <w:szCs w:val="20"/>
              </w:rPr>
            </w:pPr>
            <w:r>
              <w:rPr>
                <w:b/>
                <w:sz w:val="20"/>
                <w:szCs w:val="20"/>
              </w:rPr>
              <w:t>WATCH (TV) (MOVIE)</w:t>
            </w:r>
          </w:p>
          <w:p w14:paraId="0A7FCF87" w14:textId="77777777" w:rsidR="00006D81" w:rsidRDefault="00006D81" w:rsidP="00006D81">
            <w:pPr>
              <w:widowControl w:val="0"/>
              <w:ind w:left="360" w:right="315" w:hanging="270"/>
              <w:rPr>
                <w:b/>
                <w:sz w:val="20"/>
                <w:szCs w:val="20"/>
              </w:rPr>
            </w:pPr>
            <w:r>
              <w:rPr>
                <w:b/>
                <w:sz w:val="20"/>
                <w:szCs w:val="20"/>
              </w:rPr>
              <w:t>COOK</w:t>
            </w:r>
          </w:p>
          <w:p w14:paraId="644918E6" w14:textId="77777777" w:rsidR="00006D81" w:rsidRDefault="00006D81" w:rsidP="00006D81">
            <w:pPr>
              <w:widowControl w:val="0"/>
              <w:ind w:left="360" w:right="315" w:hanging="270"/>
              <w:rPr>
                <w:b/>
                <w:sz w:val="20"/>
                <w:szCs w:val="20"/>
              </w:rPr>
            </w:pPr>
            <w:r>
              <w:rPr>
                <w:b/>
                <w:sz w:val="20"/>
                <w:szCs w:val="20"/>
              </w:rPr>
              <w:t>KNIT</w:t>
            </w:r>
          </w:p>
          <w:p w14:paraId="634D2BDC" w14:textId="77777777" w:rsidR="00006D81" w:rsidRDefault="00006D81" w:rsidP="00006D81">
            <w:pPr>
              <w:widowControl w:val="0"/>
              <w:ind w:left="360" w:right="315" w:hanging="270"/>
              <w:rPr>
                <w:b/>
                <w:sz w:val="20"/>
                <w:szCs w:val="20"/>
              </w:rPr>
            </w:pPr>
            <w:r>
              <w:rPr>
                <w:b/>
                <w:sz w:val="20"/>
                <w:szCs w:val="20"/>
              </w:rPr>
              <w:t>SEW</w:t>
            </w:r>
          </w:p>
          <w:p w14:paraId="22987DE0" w14:textId="77777777" w:rsidR="00006D81" w:rsidRDefault="00006D81" w:rsidP="00006D81">
            <w:pPr>
              <w:widowControl w:val="0"/>
              <w:ind w:left="360" w:right="315" w:hanging="270"/>
              <w:rPr>
                <w:b/>
                <w:sz w:val="20"/>
                <w:szCs w:val="20"/>
              </w:rPr>
            </w:pPr>
            <w:r>
              <w:rPr>
                <w:b/>
                <w:sz w:val="20"/>
                <w:szCs w:val="20"/>
              </w:rPr>
              <w:t>CAMP</w:t>
            </w:r>
          </w:p>
          <w:p w14:paraId="4F21C3E1" w14:textId="77777777" w:rsidR="00006D81" w:rsidRDefault="00006D81" w:rsidP="00006D81">
            <w:pPr>
              <w:widowControl w:val="0"/>
              <w:ind w:left="360" w:right="315" w:hanging="270"/>
              <w:rPr>
                <w:b/>
                <w:sz w:val="20"/>
                <w:szCs w:val="20"/>
              </w:rPr>
            </w:pPr>
            <w:r>
              <w:rPr>
                <w:b/>
                <w:sz w:val="20"/>
                <w:szCs w:val="20"/>
              </w:rPr>
              <w:t>TRAVEL</w:t>
            </w:r>
          </w:p>
          <w:p w14:paraId="5D646FD8" w14:textId="77777777" w:rsidR="00006D81" w:rsidRDefault="00006D81" w:rsidP="00006D81">
            <w:pPr>
              <w:widowControl w:val="0"/>
              <w:ind w:left="360" w:right="315" w:hanging="270"/>
              <w:rPr>
                <w:b/>
                <w:sz w:val="20"/>
                <w:szCs w:val="20"/>
              </w:rPr>
            </w:pPr>
            <w:r>
              <w:rPr>
                <w:b/>
                <w:sz w:val="20"/>
                <w:szCs w:val="20"/>
              </w:rPr>
              <w:t>PAINT</w:t>
            </w:r>
          </w:p>
          <w:p w14:paraId="71239AE4" w14:textId="77777777" w:rsidR="00006D81" w:rsidRDefault="00006D81" w:rsidP="00006D81">
            <w:pPr>
              <w:widowControl w:val="0"/>
              <w:ind w:left="360" w:right="315" w:hanging="270"/>
              <w:rPr>
                <w:b/>
                <w:sz w:val="20"/>
                <w:szCs w:val="20"/>
              </w:rPr>
            </w:pPr>
            <w:r>
              <w:rPr>
                <w:b/>
                <w:sz w:val="20"/>
                <w:szCs w:val="20"/>
              </w:rPr>
              <w:t>BICYCLE</w:t>
            </w:r>
          </w:p>
          <w:p w14:paraId="7DFA0C78" w14:textId="77777777" w:rsidR="00006D81" w:rsidRDefault="00006D81" w:rsidP="00006D81">
            <w:pPr>
              <w:widowControl w:val="0"/>
              <w:ind w:left="360" w:right="315" w:hanging="270"/>
              <w:rPr>
                <w:b/>
                <w:sz w:val="20"/>
                <w:szCs w:val="20"/>
              </w:rPr>
            </w:pPr>
            <w:r>
              <w:rPr>
                <w:b/>
                <w:sz w:val="20"/>
                <w:szCs w:val="20"/>
              </w:rPr>
              <w:t>RIDE-BICYCLE</w:t>
            </w:r>
          </w:p>
          <w:p w14:paraId="7CBD4A4E" w14:textId="77777777" w:rsidR="00006D81" w:rsidRDefault="00006D81" w:rsidP="00006D81">
            <w:pPr>
              <w:widowControl w:val="0"/>
              <w:ind w:left="360" w:right="315" w:hanging="270"/>
              <w:rPr>
                <w:b/>
                <w:sz w:val="20"/>
                <w:szCs w:val="20"/>
              </w:rPr>
            </w:pPr>
            <w:r>
              <w:rPr>
                <w:b/>
                <w:sz w:val="20"/>
                <w:szCs w:val="20"/>
              </w:rPr>
              <w:t>WORK-OUT</w:t>
            </w:r>
          </w:p>
          <w:p w14:paraId="04D89624" w14:textId="77777777" w:rsidR="00006D81" w:rsidRDefault="00006D81" w:rsidP="00006D81">
            <w:pPr>
              <w:widowControl w:val="0"/>
              <w:ind w:left="360" w:right="315" w:hanging="270"/>
              <w:rPr>
                <w:b/>
                <w:sz w:val="20"/>
                <w:szCs w:val="20"/>
              </w:rPr>
            </w:pPr>
            <w:r>
              <w:rPr>
                <w:b/>
                <w:sz w:val="20"/>
                <w:szCs w:val="20"/>
              </w:rPr>
              <w:t>PHOTOGRAPHY</w:t>
            </w:r>
          </w:p>
          <w:p w14:paraId="040483AD" w14:textId="77777777" w:rsidR="00006D81" w:rsidRDefault="00006D81" w:rsidP="00006D81">
            <w:pPr>
              <w:widowControl w:val="0"/>
              <w:ind w:left="360" w:right="315" w:hanging="270"/>
              <w:rPr>
                <w:b/>
                <w:sz w:val="20"/>
                <w:szCs w:val="20"/>
              </w:rPr>
            </w:pPr>
            <w:r>
              <w:rPr>
                <w:b/>
                <w:sz w:val="20"/>
                <w:szCs w:val="20"/>
              </w:rPr>
              <w:t>PLAY “with” DOG</w:t>
            </w:r>
          </w:p>
          <w:p w14:paraId="3C3C37D9" w14:textId="77777777" w:rsidR="00006D81" w:rsidRDefault="00006D81" w:rsidP="00006D81">
            <w:pPr>
              <w:widowControl w:val="0"/>
              <w:ind w:left="360" w:right="315" w:hanging="270"/>
              <w:rPr>
                <w:b/>
                <w:sz w:val="20"/>
                <w:szCs w:val="20"/>
              </w:rPr>
            </w:pPr>
            <w:r>
              <w:rPr>
                <w:b/>
                <w:sz w:val="20"/>
                <w:szCs w:val="20"/>
              </w:rPr>
              <w:t>SHOP verb</w:t>
            </w:r>
          </w:p>
          <w:p w14:paraId="6D375BEB" w14:textId="77777777" w:rsidR="00006D81" w:rsidRDefault="00006D81" w:rsidP="00006D81">
            <w:pPr>
              <w:widowControl w:val="0"/>
              <w:ind w:left="360" w:right="315" w:hanging="270"/>
              <w:rPr>
                <w:b/>
                <w:sz w:val="20"/>
                <w:szCs w:val="20"/>
              </w:rPr>
            </w:pPr>
            <w:r>
              <w:rPr>
                <w:b/>
                <w:sz w:val="20"/>
                <w:szCs w:val="20"/>
              </w:rPr>
              <w:t>BOWLING</w:t>
            </w:r>
          </w:p>
          <w:p w14:paraId="7FCE2946" w14:textId="77777777" w:rsidR="00006D81" w:rsidRDefault="00006D81" w:rsidP="00006D81">
            <w:pPr>
              <w:widowControl w:val="0"/>
              <w:ind w:left="360" w:right="315" w:hanging="270"/>
              <w:rPr>
                <w:b/>
                <w:sz w:val="20"/>
                <w:szCs w:val="20"/>
              </w:rPr>
            </w:pPr>
            <w:r>
              <w:rPr>
                <w:b/>
                <w:sz w:val="20"/>
                <w:szCs w:val="20"/>
              </w:rPr>
              <w:t>PLAY-GAME</w:t>
            </w:r>
          </w:p>
          <w:p w14:paraId="231259A5" w14:textId="77777777" w:rsidR="00006D81" w:rsidRDefault="00006D81" w:rsidP="00006D81">
            <w:pPr>
              <w:widowControl w:val="0"/>
              <w:ind w:left="360" w:right="315" w:hanging="270"/>
              <w:rPr>
                <w:b/>
                <w:sz w:val="20"/>
                <w:szCs w:val="20"/>
              </w:rPr>
            </w:pPr>
            <w:r>
              <w:rPr>
                <w:b/>
                <w:sz w:val="20"/>
                <w:szCs w:val="20"/>
              </w:rPr>
              <w:t>HARD</w:t>
            </w:r>
          </w:p>
          <w:p w14:paraId="1205C21F" w14:textId="77777777" w:rsidR="00006D81" w:rsidRDefault="00006D81" w:rsidP="00006D81">
            <w:pPr>
              <w:widowControl w:val="0"/>
              <w:ind w:left="360" w:right="315" w:hanging="270"/>
              <w:rPr>
                <w:b/>
                <w:sz w:val="20"/>
                <w:szCs w:val="20"/>
              </w:rPr>
            </w:pPr>
            <w:r>
              <w:rPr>
                <w:b/>
                <w:sz w:val="20"/>
                <w:szCs w:val="20"/>
              </w:rPr>
              <w:t>EASY</w:t>
            </w:r>
          </w:p>
          <w:p w14:paraId="01F4D510" w14:textId="77777777" w:rsidR="00006D81" w:rsidRDefault="00006D81" w:rsidP="00006D81">
            <w:pPr>
              <w:widowControl w:val="0"/>
              <w:ind w:left="360" w:right="315" w:hanging="270"/>
              <w:rPr>
                <w:b/>
                <w:sz w:val="20"/>
                <w:szCs w:val="20"/>
              </w:rPr>
            </w:pPr>
            <w:r>
              <w:rPr>
                <w:b/>
                <w:sz w:val="20"/>
                <w:szCs w:val="20"/>
              </w:rPr>
              <w:t>NOT-LIKE</w:t>
            </w:r>
          </w:p>
          <w:p w14:paraId="289E8A53" w14:textId="77777777" w:rsidR="00006D81" w:rsidRDefault="00006D81" w:rsidP="00006D81">
            <w:pPr>
              <w:widowControl w:val="0"/>
              <w:ind w:left="360" w:right="315" w:hanging="270"/>
              <w:rPr>
                <w:b/>
                <w:sz w:val="20"/>
                <w:szCs w:val="20"/>
              </w:rPr>
            </w:pPr>
            <w:r>
              <w:rPr>
                <w:b/>
                <w:sz w:val="20"/>
                <w:szCs w:val="20"/>
              </w:rPr>
              <w:t>GO-TO</w:t>
            </w:r>
          </w:p>
          <w:p w14:paraId="652D5EE1" w14:textId="77777777" w:rsidR="00006D81" w:rsidRDefault="00006D81" w:rsidP="00006D81">
            <w:pPr>
              <w:widowControl w:val="0"/>
              <w:ind w:left="360" w:right="315" w:hanging="270"/>
              <w:rPr>
                <w:b/>
                <w:sz w:val="20"/>
                <w:szCs w:val="20"/>
              </w:rPr>
            </w:pPr>
            <w:r>
              <w:rPr>
                <w:b/>
                <w:sz w:val="20"/>
                <w:szCs w:val="20"/>
              </w:rPr>
              <w:t>COME-TO</w:t>
            </w:r>
          </w:p>
          <w:p w14:paraId="189DCE95" w14:textId="77777777" w:rsidR="00006D81" w:rsidRDefault="00006D81" w:rsidP="00006D81">
            <w:pPr>
              <w:widowControl w:val="0"/>
              <w:ind w:left="360" w:right="315" w:hanging="270"/>
              <w:rPr>
                <w:b/>
                <w:sz w:val="20"/>
                <w:szCs w:val="20"/>
              </w:rPr>
            </w:pPr>
            <w:r>
              <w:rPr>
                <w:b/>
                <w:sz w:val="20"/>
                <w:szCs w:val="20"/>
              </w:rPr>
              <w:t>MANY</w:t>
            </w:r>
          </w:p>
          <w:p w14:paraId="790AF2BB" w14:textId="77777777" w:rsidR="00006D81" w:rsidRDefault="00006D81" w:rsidP="00006D81">
            <w:pPr>
              <w:widowControl w:val="0"/>
              <w:ind w:left="360" w:right="315" w:hanging="270"/>
              <w:rPr>
                <w:b/>
                <w:sz w:val="20"/>
                <w:szCs w:val="20"/>
              </w:rPr>
            </w:pPr>
            <w:r>
              <w:rPr>
                <w:b/>
                <w:sz w:val="20"/>
                <w:szCs w:val="20"/>
              </w:rPr>
              <w:t>CHURCH</w:t>
            </w:r>
          </w:p>
        </w:tc>
      </w:tr>
    </w:tbl>
    <w:p w14:paraId="3C2D9FBE" w14:textId="77777777" w:rsidR="00006D81" w:rsidRDefault="00006D81" w:rsidP="00006D81">
      <w:pPr>
        <w:widowControl w:val="0"/>
        <w:ind w:right="1012"/>
        <w:rPr>
          <w:b/>
          <w:sz w:val="20"/>
          <w:szCs w:val="20"/>
        </w:rPr>
        <w:sectPr w:rsidR="00006D81" w:rsidSect="00006D81">
          <w:pgSz w:w="12240" w:h="15840" w:code="1"/>
          <w:pgMar w:top="1440" w:right="1440" w:bottom="1440" w:left="1440" w:header="720" w:footer="720" w:gutter="0"/>
          <w:cols w:space="720"/>
          <w:docGrid w:linePitch="326"/>
        </w:sectPr>
      </w:pPr>
    </w:p>
    <w:p w14:paraId="3D5600CF" w14:textId="6FC64CD0" w:rsidR="00006D81" w:rsidRDefault="00006D81" w:rsidP="00FD2538">
      <w:pPr>
        <w:pStyle w:val="Heading2"/>
        <w:rPr>
          <w:color w:val="000000"/>
        </w:rPr>
      </w:pPr>
      <w:bookmarkStart w:id="304" w:name="_Toc45985998"/>
      <w:bookmarkStart w:id="305" w:name="_Toc63007564"/>
      <w:bookmarkStart w:id="306" w:name="_Toc70082981"/>
      <w:bookmarkStart w:id="307" w:name="_Toc71718634"/>
      <w:r>
        <w:lastRenderedPageBreak/>
        <w:t xml:space="preserve">Appendix </w:t>
      </w:r>
      <w:bookmarkEnd w:id="304"/>
      <w:r w:rsidR="008F5A6E">
        <w:t>D</w:t>
      </w:r>
      <w:bookmarkEnd w:id="305"/>
      <w:bookmarkEnd w:id="306"/>
      <w:bookmarkEnd w:id="307"/>
    </w:p>
    <w:p w14:paraId="2769D54D" w14:textId="6465564D" w:rsidR="00006D81" w:rsidRDefault="00006D81" w:rsidP="00FD2538">
      <w:pPr>
        <w:pStyle w:val="Heading3"/>
      </w:pPr>
      <w:bookmarkStart w:id="308" w:name="_Toc45985999"/>
      <w:bookmarkStart w:id="309" w:name="_Toc63007565"/>
      <w:bookmarkStart w:id="310" w:name="_Toc70082982"/>
      <w:bookmarkStart w:id="311" w:name="_Toc71718635"/>
      <w:r>
        <w:t xml:space="preserve">Vocabulary </w:t>
      </w:r>
      <w:sdt>
        <w:sdtPr>
          <w:tag w:val="goog_rdk_18"/>
          <w:id w:val="-2028166437"/>
        </w:sdtPr>
        <w:sdtEndPr/>
        <w:sdtContent/>
      </w:sdt>
      <w:sdt>
        <w:sdtPr>
          <w:tag w:val="goog_rdk_19"/>
          <w:id w:val="426231979"/>
        </w:sdtPr>
        <w:sdtEndPr/>
        <w:sdtContent/>
      </w:sdt>
      <w:r>
        <w:t>Sets</w:t>
      </w:r>
      <w:bookmarkEnd w:id="308"/>
      <w:bookmarkEnd w:id="309"/>
      <w:bookmarkEnd w:id="310"/>
      <w:bookmarkEnd w:id="311"/>
    </w:p>
    <w:p w14:paraId="013FC033" w14:textId="77777777" w:rsidR="00FD2538" w:rsidRPr="00FD2538" w:rsidRDefault="00FD2538" w:rsidP="00FD2538"/>
    <w:tbl>
      <w:tblPr>
        <w:tblW w:w="7677" w:type="dxa"/>
        <w:tblInd w:w="71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000" w:firstRow="0" w:lastRow="0" w:firstColumn="0" w:lastColumn="0" w:noHBand="0" w:noVBand="0"/>
      </w:tblPr>
      <w:tblGrid>
        <w:gridCol w:w="2578"/>
        <w:gridCol w:w="2949"/>
        <w:gridCol w:w="2150"/>
      </w:tblGrid>
      <w:tr w:rsidR="00006D81" w14:paraId="2A09C513" w14:textId="77777777" w:rsidTr="00006D81">
        <w:trPr>
          <w:trHeight w:val="8721"/>
        </w:trPr>
        <w:tc>
          <w:tcPr>
            <w:tcW w:w="2578" w:type="dxa"/>
            <w:tcBorders>
              <w:top w:val="single" w:sz="4" w:space="0" w:color="BEBEBE"/>
              <w:left w:val="single" w:sz="4" w:space="0" w:color="BEBEBE"/>
              <w:bottom w:val="single" w:sz="4" w:space="0" w:color="BEBEBE"/>
              <w:right w:val="single" w:sz="4" w:space="0" w:color="BEBEBE"/>
            </w:tcBorders>
          </w:tcPr>
          <w:p w14:paraId="2228A51F" w14:textId="77777777" w:rsidR="00006D81" w:rsidRPr="00BC626E" w:rsidRDefault="00006D81" w:rsidP="00006D81">
            <w:pPr>
              <w:widowControl w:val="0"/>
              <w:pBdr>
                <w:top w:val="nil"/>
                <w:left w:val="nil"/>
                <w:bottom w:val="nil"/>
                <w:right w:val="nil"/>
                <w:between w:val="nil"/>
              </w:pBdr>
              <w:ind w:left="108" w:right="1012"/>
              <w:rPr>
                <w:bCs/>
              </w:rPr>
            </w:pPr>
            <w:r w:rsidRPr="00BC626E">
              <w:rPr>
                <w:bCs/>
              </w:rPr>
              <w:t>Set 1</w:t>
            </w:r>
          </w:p>
          <w:p w14:paraId="0C5347F1" w14:textId="77777777" w:rsidR="00006D81" w:rsidRPr="00BC626E" w:rsidRDefault="00006D81" w:rsidP="00006D81">
            <w:pPr>
              <w:widowControl w:val="0"/>
              <w:pBdr>
                <w:top w:val="nil"/>
                <w:left w:val="nil"/>
                <w:bottom w:val="nil"/>
                <w:right w:val="nil"/>
                <w:between w:val="nil"/>
              </w:pBdr>
              <w:ind w:left="108" w:right="1012"/>
              <w:rPr>
                <w:bCs/>
              </w:rPr>
            </w:pPr>
          </w:p>
          <w:p w14:paraId="71FBAC6F"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1. MAN</w:t>
            </w:r>
          </w:p>
          <w:p w14:paraId="5F130DE4"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2. PAINT</w:t>
            </w:r>
          </w:p>
          <w:p w14:paraId="7908CF7F"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3. PLAY-GAME</w:t>
            </w:r>
          </w:p>
          <w:p w14:paraId="620D3C03"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4. WATCH-TV</w:t>
            </w:r>
          </w:p>
          <w:p w14:paraId="30C4291D"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5. EXERCISE</w:t>
            </w:r>
          </w:p>
          <w:p w14:paraId="706A1832"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6. FORGET</w:t>
            </w:r>
          </w:p>
          <w:p w14:paraId="312F2E20"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7. CHURCH</w:t>
            </w:r>
          </w:p>
          <w:p w14:paraId="7A09541E"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8. SHOP (verb)</w:t>
            </w:r>
          </w:p>
          <w:p w14:paraId="52ED0293"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9. WOMAN</w:t>
            </w:r>
          </w:p>
          <w:p w14:paraId="6988AF05" w14:textId="77777777" w:rsidR="00006D81" w:rsidRPr="00BC626E" w:rsidRDefault="00006D81" w:rsidP="00006D81">
            <w:pPr>
              <w:widowControl w:val="0"/>
              <w:pBdr>
                <w:top w:val="nil"/>
                <w:left w:val="nil"/>
                <w:bottom w:val="nil"/>
                <w:right w:val="nil"/>
                <w:between w:val="nil"/>
              </w:pBdr>
              <w:spacing w:line="480" w:lineRule="auto"/>
              <w:ind w:left="108" w:right="135"/>
              <w:rPr>
                <w:bCs/>
              </w:rPr>
            </w:pPr>
            <w:r w:rsidRPr="00BC626E">
              <w:rPr>
                <w:bCs/>
              </w:rPr>
              <w:t>10. MONDAY</w:t>
            </w:r>
          </w:p>
        </w:tc>
        <w:tc>
          <w:tcPr>
            <w:tcW w:w="2949" w:type="dxa"/>
            <w:tcBorders>
              <w:top w:val="single" w:sz="4" w:space="0" w:color="BEBEBE"/>
              <w:left w:val="single" w:sz="4" w:space="0" w:color="BEBEBE"/>
              <w:bottom w:val="single" w:sz="4" w:space="0" w:color="BEBEBE"/>
              <w:right w:val="single" w:sz="4" w:space="0" w:color="BEBEBE"/>
            </w:tcBorders>
          </w:tcPr>
          <w:p w14:paraId="3BAF490E" w14:textId="77777777" w:rsidR="00006D81" w:rsidRPr="00BC626E" w:rsidRDefault="00006D81" w:rsidP="00006D81">
            <w:pPr>
              <w:widowControl w:val="0"/>
              <w:pBdr>
                <w:top w:val="nil"/>
                <w:left w:val="nil"/>
                <w:bottom w:val="nil"/>
                <w:right w:val="nil"/>
                <w:between w:val="nil"/>
              </w:pBdr>
              <w:ind w:left="107" w:right="315"/>
              <w:rPr>
                <w:bCs/>
              </w:rPr>
            </w:pPr>
            <w:r w:rsidRPr="00BC626E">
              <w:rPr>
                <w:bCs/>
              </w:rPr>
              <w:t>Set 2</w:t>
            </w:r>
          </w:p>
          <w:p w14:paraId="4E9269B0" w14:textId="77777777" w:rsidR="00006D81" w:rsidRPr="00BC626E" w:rsidRDefault="00006D81" w:rsidP="00006D81">
            <w:pPr>
              <w:widowControl w:val="0"/>
              <w:pBdr>
                <w:top w:val="nil"/>
                <w:left w:val="nil"/>
                <w:bottom w:val="nil"/>
                <w:right w:val="nil"/>
                <w:between w:val="nil"/>
              </w:pBdr>
              <w:ind w:left="107" w:right="315"/>
              <w:rPr>
                <w:bCs/>
              </w:rPr>
            </w:pPr>
          </w:p>
          <w:p w14:paraId="61ED6957"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1. BLACK</w:t>
            </w:r>
          </w:p>
          <w:p w14:paraId="6BEF17BA"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2. TIRED</w:t>
            </w:r>
          </w:p>
          <w:p w14:paraId="4E6E34B4"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3. SOME</w:t>
            </w:r>
          </w:p>
          <w:p w14:paraId="74E8BA39"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4. WATER</w:t>
            </w:r>
          </w:p>
          <w:p w14:paraId="1F3D1EEF"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5. TRAVEL</w:t>
            </w:r>
          </w:p>
          <w:p w14:paraId="06D884FA"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6. ENGLISH</w:t>
            </w:r>
          </w:p>
          <w:p w14:paraId="3B722F9B"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7. DEAF</w:t>
            </w:r>
          </w:p>
          <w:p w14:paraId="26991D69"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8. COFFEE</w:t>
            </w:r>
          </w:p>
          <w:p w14:paraId="5B09FF4A"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 xml:space="preserve">9. WATCH </w:t>
            </w:r>
          </w:p>
          <w:p w14:paraId="299391ED" w14:textId="77777777" w:rsidR="00006D81" w:rsidRPr="00BC626E" w:rsidRDefault="00006D81" w:rsidP="00006D81">
            <w:pPr>
              <w:widowControl w:val="0"/>
              <w:pBdr>
                <w:top w:val="nil"/>
                <w:left w:val="nil"/>
                <w:bottom w:val="nil"/>
                <w:right w:val="nil"/>
                <w:between w:val="nil"/>
              </w:pBdr>
              <w:spacing w:line="480" w:lineRule="auto"/>
              <w:ind w:left="107" w:right="315"/>
              <w:rPr>
                <w:bCs/>
              </w:rPr>
            </w:pPr>
            <w:r w:rsidRPr="00BC626E">
              <w:rPr>
                <w:bCs/>
              </w:rPr>
              <w:t>10. KNOW</w:t>
            </w:r>
          </w:p>
        </w:tc>
        <w:tc>
          <w:tcPr>
            <w:tcW w:w="2150" w:type="dxa"/>
            <w:tcBorders>
              <w:top w:val="single" w:sz="4" w:space="0" w:color="BEBEBE"/>
              <w:left w:val="single" w:sz="4" w:space="0" w:color="BEBEBE"/>
              <w:bottom w:val="single" w:sz="4" w:space="0" w:color="BEBEBE"/>
              <w:right w:val="single" w:sz="4" w:space="0" w:color="BEBEBE"/>
            </w:tcBorders>
          </w:tcPr>
          <w:p w14:paraId="1D51F4FC" w14:textId="77777777" w:rsidR="00006D81" w:rsidRPr="00BC626E" w:rsidRDefault="00006D81" w:rsidP="00006D81">
            <w:pPr>
              <w:widowControl w:val="0"/>
              <w:pBdr>
                <w:top w:val="nil"/>
                <w:left w:val="nil"/>
                <w:bottom w:val="nil"/>
                <w:right w:val="nil"/>
                <w:between w:val="nil"/>
              </w:pBdr>
              <w:ind w:left="107" w:right="315"/>
              <w:rPr>
                <w:bCs/>
              </w:rPr>
            </w:pPr>
            <w:r w:rsidRPr="00BC626E">
              <w:rPr>
                <w:bCs/>
              </w:rPr>
              <w:t>Set 3</w:t>
            </w:r>
          </w:p>
          <w:p w14:paraId="6C3030C0" w14:textId="77777777" w:rsidR="00006D81" w:rsidRPr="00BC626E" w:rsidRDefault="00006D81" w:rsidP="00006D81">
            <w:pPr>
              <w:widowControl w:val="0"/>
              <w:pBdr>
                <w:top w:val="nil"/>
                <w:left w:val="nil"/>
                <w:bottom w:val="nil"/>
                <w:right w:val="nil"/>
                <w:between w:val="nil"/>
              </w:pBdr>
              <w:ind w:left="360" w:right="315" w:hanging="270"/>
              <w:rPr>
                <w:bCs/>
              </w:rPr>
            </w:pPr>
          </w:p>
          <w:p w14:paraId="0FCB215A"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1. WHITE</w:t>
            </w:r>
          </w:p>
          <w:p w14:paraId="7ECB26E0"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2. WHO</w:t>
            </w:r>
          </w:p>
          <w:p w14:paraId="529F4D85"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3. OH-I-SEE</w:t>
            </w:r>
          </w:p>
          <w:p w14:paraId="446DC1C1"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4. SCHOOL</w:t>
            </w:r>
          </w:p>
          <w:p w14:paraId="41AEEC2B"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5. SPANISH</w:t>
            </w:r>
          </w:p>
          <w:p w14:paraId="6EA70C67"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6. FINE</w:t>
            </w:r>
          </w:p>
          <w:p w14:paraId="1993C302"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7. WALK</w:t>
            </w:r>
          </w:p>
          <w:p w14:paraId="54ACD34E"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8. EASY</w:t>
            </w:r>
          </w:p>
          <w:p w14:paraId="05333E4B"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9. CAMP</w:t>
            </w:r>
          </w:p>
          <w:p w14:paraId="19E96664" w14:textId="77777777" w:rsidR="00006D81" w:rsidRPr="00BC626E" w:rsidRDefault="00006D81" w:rsidP="00006D81">
            <w:pPr>
              <w:widowControl w:val="0"/>
              <w:pBdr>
                <w:top w:val="nil"/>
                <w:left w:val="nil"/>
                <w:bottom w:val="nil"/>
                <w:right w:val="nil"/>
                <w:between w:val="nil"/>
              </w:pBdr>
              <w:spacing w:line="480" w:lineRule="auto"/>
              <w:ind w:left="360" w:right="315" w:hanging="270"/>
              <w:rPr>
                <w:bCs/>
              </w:rPr>
            </w:pPr>
            <w:r w:rsidRPr="00BC626E">
              <w:rPr>
                <w:bCs/>
              </w:rPr>
              <w:t>10. COOK</w:t>
            </w:r>
          </w:p>
        </w:tc>
      </w:tr>
    </w:tbl>
    <w:p w14:paraId="53DA2CF6" w14:textId="77777777" w:rsidR="00006D81" w:rsidRDefault="00006D81" w:rsidP="00006D81">
      <w:pPr>
        <w:pBdr>
          <w:top w:val="nil"/>
          <w:left w:val="nil"/>
          <w:bottom w:val="nil"/>
          <w:right w:val="nil"/>
          <w:between w:val="nil"/>
        </w:pBdr>
        <w:spacing w:line="480" w:lineRule="auto"/>
        <w:rPr>
          <w:color w:val="000000"/>
        </w:rPr>
      </w:pPr>
    </w:p>
    <w:p w14:paraId="73FBC902" w14:textId="77777777" w:rsidR="00006D81" w:rsidRDefault="00006D81" w:rsidP="00006D81">
      <w:r>
        <w:br w:type="page"/>
      </w:r>
    </w:p>
    <w:p w14:paraId="1D5B444B" w14:textId="69C40C40" w:rsidR="00006D81" w:rsidRDefault="00006D81" w:rsidP="00FD2538">
      <w:pPr>
        <w:pStyle w:val="Heading2"/>
        <w:rPr>
          <w:color w:val="000000"/>
        </w:rPr>
      </w:pPr>
      <w:bookmarkStart w:id="312" w:name="_Toc45986000"/>
      <w:bookmarkStart w:id="313" w:name="_Toc63007566"/>
      <w:bookmarkStart w:id="314" w:name="_Toc70082983"/>
      <w:bookmarkStart w:id="315" w:name="_Toc71718636"/>
      <w:r w:rsidRPr="00F43C8D">
        <w:lastRenderedPageBreak/>
        <w:t xml:space="preserve">Appendix </w:t>
      </w:r>
      <w:bookmarkEnd w:id="312"/>
      <w:r w:rsidR="008F5A6E">
        <w:t>E</w:t>
      </w:r>
      <w:bookmarkEnd w:id="313"/>
      <w:bookmarkEnd w:id="314"/>
      <w:bookmarkEnd w:id="315"/>
    </w:p>
    <w:p w14:paraId="5157C0BF" w14:textId="18B4A413" w:rsidR="00006D81" w:rsidRDefault="00006D81" w:rsidP="00FD2538">
      <w:pPr>
        <w:pStyle w:val="Heading3"/>
      </w:pPr>
      <w:bookmarkStart w:id="316" w:name="_Toc45986001"/>
      <w:bookmarkStart w:id="317" w:name="_Toc63007567"/>
      <w:bookmarkStart w:id="318" w:name="_Toc70082984"/>
      <w:bookmarkStart w:id="319" w:name="_Toc71718637"/>
      <w:r>
        <w:t>Student Questionnaire</w:t>
      </w:r>
      <w:bookmarkEnd w:id="316"/>
      <w:bookmarkEnd w:id="317"/>
      <w:bookmarkEnd w:id="318"/>
      <w:bookmarkEnd w:id="319"/>
    </w:p>
    <w:p w14:paraId="5623D06F" w14:textId="77777777" w:rsidR="00FD2538" w:rsidRPr="00FD2538" w:rsidRDefault="00FD2538" w:rsidP="00FD2538"/>
    <w:tbl>
      <w:tblPr>
        <w:tblW w:w="9833"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81"/>
        <w:gridCol w:w="938"/>
        <w:gridCol w:w="870"/>
        <w:gridCol w:w="916"/>
        <w:gridCol w:w="995"/>
        <w:gridCol w:w="799"/>
        <w:gridCol w:w="934"/>
      </w:tblGrid>
      <w:tr w:rsidR="00006D81" w14:paraId="4C2E2D29" w14:textId="77777777" w:rsidTr="00006D81">
        <w:trPr>
          <w:trHeight w:val="1027"/>
        </w:trPr>
        <w:tc>
          <w:tcPr>
            <w:tcW w:w="4381" w:type="dxa"/>
            <w:tcBorders>
              <w:top w:val="single" w:sz="4" w:space="0" w:color="000000"/>
              <w:left w:val="single" w:sz="4" w:space="0" w:color="000000"/>
              <w:bottom w:val="single" w:sz="4" w:space="0" w:color="000000"/>
              <w:right w:val="single" w:sz="4" w:space="0" w:color="000000"/>
            </w:tcBorders>
          </w:tcPr>
          <w:p w14:paraId="2E8A2E83" w14:textId="77777777" w:rsidR="00006D81" w:rsidRDefault="00006D81" w:rsidP="00006D81">
            <w:pPr>
              <w:widowControl w:val="0"/>
              <w:pBdr>
                <w:top w:val="nil"/>
                <w:left w:val="nil"/>
                <w:bottom w:val="nil"/>
                <w:right w:val="nil"/>
                <w:between w:val="nil"/>
              </w:pBdr>
              <w:rPr>
                <w:color w:val="000000"/>
                <w:sz w:val="20"/>
                <w:szCs w:val="20"/>
              </w:rPr>
            </w:pPr>
          </w:p>
        </w:tc>
        <w:tc>
          <w:tcPr>
            <w:tcW w:w="938" w:type="dxa"/>
            <w:tcBorders>
              <w:top w:val="single" w:sz="4" w:space="0" w:color="000000"/>
              <w:left w:val="single" w:sz="4" w:space="0" w:color="000000"/>
              <w:bottom w:val="single" w:sz="4" w:space="0" w:color="000000"/>
              <w:right w:val="single" w:sz="4" w:space="0" w:color="000000"/>
            </w:tcBorders>
          </w:tcPr>
          <w:p w14:paraId="06272A3D" w14:textId="77777777" w:rsidR="00006D81" w:rsidRDefault="00006D81" w:rsidP="00006D81">
            <w:pPr>
              <w:widowControl w:val="0"/>
              <w:pBdr>
                <w:top w:val="nil"/>
                <w:left w:val="nil"/>
                <w:bottom w:val="nil"/>
                <w:right w:val="nil"/>
                <w:between w:val="nil"/>
              </w:pBdr>
              <w:spacing w:before="111" w:line="242" w:lineRule="auto"/>
              <w:ind w:left="112"/>
              <w:jc w:val="center"/>
              <w:rPr>
                <w:i/>
                <w:color w:val="000000"/>
                <w:sz w:val="20"/>
                <w:szCs w:val="20"/>
              </w:rPr>
            </w:pPr>
            <w:r>
              <w:rPr>
                <w:i/>
                <w:color w:val="000000"/>
                <w:sz w:val="20"/>
                <w:szCs w:val="20"/>
              </w:rPr>
              <w:t>Strongly Disagree</w:t>
            </w:r>
          </w:p>
        </w:tc>
        <w:tc>
          <w:tcPr>
            <w:tcW w:w="870" w:type="dxa"/>
            <w:tcBorders>
              <w:top w:val="single" w:sz="4" w:space="0" w:color="000000"/>
              <w:left w:val="single" w:sz="4" w:space="0" w:color="000000"/>
              <w:bottom w:val="single" w:sz="4" w:space="0" w:color="000000"/>
              <w:right w:val="single" w:sz="4" w:space="0" w:color="000000"/>
            </w:tcBorders>
          </w:tcPr>
          <w:p w14:paraId="278C270D" w14:textId="77777777" w:rsidR="00006D81" w:rsidRDefault="00006D81" w:rsidP="00006D81">
            <w:pPr>
              <w:widowControl w:val="0"/>
              <w:pBdr>
                <w:top w:val="nil"/>
                <w:left w:val="nil"/>
                <w:bottom w:val="nil"/>
                <w:right w:val="nil"/>
                <w:between w:val="nil"/>
              </w:pBdr>
              <w:spacing w:before="111"/>
              <w:ind w:left="112"/>
              <w:jc w:val="center"/>
              <w:rPr>
                <w:i/>
                <w:color w:val="000000"/>
                <w:sz w:val="20"/>
                <w:szCs w:val="20"/>
              </w:rPr>
            </w:pPr>
            <w:r>
              <w:rPr>
                <w:i/>
                <w:color w:val="000000"/>
                <w:sz w:val="20"/>
                <w:szCs w:val="20"/>
              </w:rPr>
              <w:t>Disagree</w:t>
            </w:r>
          </w:p>
        </w:tc>
        <w:tc>
          <w:tcPr>
            <w:tcW w:w="916" w:type="dxa"/>
            <w:tcBorders>
              <w:top w:val="single" w:sz="4" w:space="0" w:color="000000"/>
              <w:left w:val="single" w:sz="4" w:space="0" w:color="000000"/>
              <w:bottom w:val="single" w:sz="4" w:space="0" w:color="000000"/>
              <w:right w:val="single" w:sz="4" w:space="0" w:color="000000"/>
            </w:tcBorders>
          </w:tcPr>
          <w:p w14:paraId="46C2DCBD" w14:textId="77777777" w:rsidR="00006D81" w:rsidRDefault="00006D81" w:rsidP="00006D81">
            <w:pPr>
              <w:widowControl w:val="0"/>
              <w:pBdr>
                <w:top w:val="nil"/>
                <w:left w:val="nil"/>
                <w:bottom w:val="nil"/>
                <w:right w:val="nil"/>
                <w:between w:val="nil"/>
              </w:pBdr>
              <w:spacing w:before="111" w:line="242" w:lineRule="auto"/>
              <w:ind w:left="112"/>
              <w:jc w:val="center"/>
              <w:rPr>
                <w:i/>
                <w:color w:val="000000"/>
                <w:sz w:val="20"/>
                <w:szCs w:val="20"/>
              </w:rPr>
            </w:pPr>
            <w:r>
              <w:rPr>
                <w:i/>
                <w:color w:val="000000"/>
                <w:sz w:val="20"/>
                <w:szCs w:val="20"/>
              </w:rPr>
              <w:t>Slightly Disagree</w:t>
            </w:r>
          </w:p>
        </w:tc>
        <w:tc>
          <w:tcPr>
            <w:tcW w:w="995" w:type="dxa"/>
            <w:tcBorders>
              <w:top w:val="single" w:sz="4" w:space="0" w:color="000000"/>
              <w:left w:val="single" w:sz="4" w:space="0" w:color="000000"/>
              <w:bottom w:val="single" w:sz="4" w:space="0" w:color="000000"/>
              <w:right w:val="single" w:sz="4" w:space="0" w:color="000000"/>
            </w:tcBorders>
          </w:tcPr>
          <w:p w14:paraId="3C9B0F49" w14:textId="77777777" w:rsidR="00006D81" w:rsidRDefault="00006D81" w:rsidP="00006D81">
            <w:pPr>
              <w:widowControl w:val="0"/>
              <w:pBdr>
                <w:top w:val="nil"/>
                <w:left w:val="nil"/>
                <w:bottom w:val="nil"/>
                <w:right w:val="nil"/>
                <w:between w:val="nil"/>
              </w:pBdr>
              <w:spacing w:before="111" w:line="242" w:lineRule="auto"/>
              <w:ind w:left="112" w:right="180"/>
              <w:jc w:val="center"/>
              <w:rPr>
                <w:i/>
                <w:color w:val="000000"/>
                <w:sz w:val="20"/>
                <w:szCs w:val="20"/>
              </w:rPr>
            </w:pPr>
            <w:r>
              <w:rPr>
                <w:i/>
                <w:color w:val="000000"/>
                <w:sz w:val="20"/>
                <w:szCs w:val="20"/>
              </w:rPr>
              <w:t>Slightly Agree</w:t>
            </w:r>
          </w:p>
        </w:tc>
        <w:tc>
          <w:tcPr>
            <w:tcW w:w="799" w:type="dxa"/>
            <w:tcBorders>
              <w:top w:val="single" w:sz="4" w:space="0" w:color="000000"/>
              <w:left w:val="single" w:sz="4" w:space="0" w:color="000000"/>
              <w:bottom w:val="single" w:sz="4" w:space="0" w:color="000000"/>
              <w:right w:val="single" w:sz="4" w:space="0" w:color="000000"/>
            </w:tcBorders>
          </w:tcPr>
          <w:p w14:paraId="23A62815" w14:textId="77777777" w:rsidR="00006D81" w:rsidRDefault="00006D81" w:rsidP="00006D81">
            <w:pPr>
              <w:widowControl w:val="0"/>
              <w:pBdr>
                <w:top w:val="nil"/>
                <w:left w:val="nil"/>
                <w:bottom w:val="nil"/>
                <w:right w:val="nil"/>
                <w:between w:val="nil"/>
              </w:pBdr>
              <w:spacing w:before="111"/>
              <w:ind w:left="112"/>
              <w:jc w:val="center"/>
              <w:rPr>
                <w:i/>
                <w:color w:val="000000"/>
                <w:sz w:val="20"/>
                <w:szCs w:val="20"/>
              </w:rPr>
            </w:pPr>
            <w:r>
              <w:rPr>
                <w:i/>
                <w:color w:val="000000"/>
                <w:sz w:val="20"/>
                <w:szCs w:val="20"/>
              </w:rPr>
              <w:t>Agree</w:t>
            </w:r>
          </w:p>
        </w:tc>
        <w:tc>
          <w:tcPr>
            <w:tcW w:w="934" w:type="dxa"/>
            <w:tcBorders>
              <w:top w:val="single" w:sz="4" w:space="0" w:color="000000"/>
              <w:left w:val="single" w:sz="4" w:space="0" w:color="000000"/>
              <w:bottom w:val="single" w:sz="4" w:space="0" w:color="000000"/>
              <w:right w:val="single" w:sz="4" w:space="0" w:color="000000"/>
            </w:tcBorders>
          </w:tcPr>
          <w:p w14:paraId="385C68D3" w14:textId="77777777" w:rsidR="00006D81" w:rsidRDefault="00006D81" w:rsidP="00006D81">
            <w:pPr>
              <w:widowControl w:val="0"/>
              <w:pBdr>
                <w:top w:val="nil"/>
                <w:left w:val="nil"/>
                <w:bottom w:val="nil"/>
                <w:right w:val="nil"/>
                <w:between w:val="nil"/>
              </w:pBdr>
              <w:spacing w:before="110" w:line="242" w:lineRule="auto"/>
              <w:ind w:left="112" w:right="45"/>
              <w:jc w:val="center"/>
              <w:rPr>
                <w:i/>
                <w:color w:val="000000"/>
                <w:sz w:val="20"/>
                <w:szCs w:val="20"/>
              </w:rPr>
            </w:pPr>
            <w:r>
              <w:rPr>
                <w:i/>
                <w:color w:val="000000"/>
                <w:sz w:val="20"/>
                <w:szCs w:val="20"/>
              </w:rPr>
              <w:t>Strongly Agree</w:t>
            </w:r>
          </w:p>
        </w:tc>
      </w:tr>
      <w:tr w:rsidR="00006D81" w14:paraId="00FD0D17" w14:textId="77777777" w:rsidTr="00006D81">
        <w:trPr>
          <w:trHeight w:val="489"/>
        </w:trPr>
        <w:tc>
          <w:tcPr>
            <w:tcW w:w="4381" w:type="dxa"/>
            <w:tcBorders>
              <w:top w:val="single" w:sz="4" w:space="0" w:color="000000"/>
              <w:left w:val="single" w:sz="4" w:space="0" w:color="000000"/>
              <w:bottom w:val="single" w:sz="4" w:space="0" w:color="000000"/>
              <w:right w:val="single" w:sz="4" w:space="0" w:color="000000"/>
            </w:tcBorders>
            <w:vAlign w:val="center"/>
          </w:tcPr>
          <w:p w14:paraId="228754D0" w14:textId="507EF658"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 xml:space="preserve">Multimedia CCC is effective </w:t>
            </w:r>
            <w:sdt>
              <w:sdtPr>
                <w:tag w:val="goog_rdk_20"/>
                <w:id w:val="-28958490"/>
              </w:sdtPr>
              <w:sdtEndPr/>
              <w:sdtContent>
                <w:r>
                  <w:rPr>
                    <w:rFonts w:ascii="Calibri" w:eastAsia="Calibri" w:hAnsi="Calibri" w:cs="Calibri"/>
                    <w:sz w:val="20"/>
                    <w:szCs w:val="20"/>
                  </w:rPr>
                  <w:t xml:space="preserve">tool </w:t>
                </w:r>
              </w:sdtContent>
            </w:sdt>
            <w:r>
              <w:rPr>
                <w:rFonts w:ascii="Calibri" w:eastAsia="Calibri" w:hAnsi="Calibri" w:cs="Calibri"/>
                <w:sz w:val="20"/>
                <w:szCs w:val="20"/>
              </w:rPr>
              <w:t xml:space="preserve">for learning </w:t>
            </w:r>
            <w:sdt>
              <w:sdtPr>
                <w:tag w:val="goog_rdk_22"/>
                <w:id w:val="1923141094"/>
              </w:sdtPr>
              <w:sdtEndPr/>
              <w:sdtContent>
                <w:r>
                  <w:rPr>
                    <w:rFonts w:ascii="Calibri" w:eastAsia="Calibri" w:hAnsi="Calibri" w:cs="Calibri"/>
                    <w:sz w:val="20"/>
                    <w:szCs w:val="20"/>
                  </w:rPr>
                  <w:t xml:space="preserve">new </w:t>
                </w:r>
              </w:sdtContent>
            </w:sdt>
            <w:r>
              <w:rPr>
                <w:rFonts w:ascii="Calibri" w:eastAsia="Calibri" w:hAnsi="Calibri" w:cs="Calibri"/>
                <w:sz w:val="20"/>
                <w:szCs w:val="20"/>
              </w:rPr>
              <w:t>ASL vocabulary words</w:t>
            </w:r>
          </w:p>
        </w:tc>
        <w:tc>
          <w:tcPr>
            <w:tcW w:w="938" w:type="dxa"/>
            <w:tcBorders>
              <w:top w:val="single" w:sz="4" w:space="0" w:color="000000"/>
              <w:left w:val="single" w:sz="4" w:space="0" w:color="000000"/>
              <w:bottom w:val="single" w:sz="4" w:space="0" w:color="000000"/>
              <w:right w:val="single" w:sz="4" w:space="0" w:color="000000"/>
            </w:tcBorders>
          </w:tcPr>
          <w:p w14:paraId="3CCD7E03" w14:textId="77777777" w:rsidR="00006D81" w:rsidRDefault="00006D81" w:rsidP="00006D81">
            <w:pPr>
              <w:widowControl w:val="0"/>
              <w:pBdr>
                <w:top w:val="nil"/>
                <w:left w:val="nil"/>
                <w:bottom w:val="nil"/>
                <w:right w:val="nil"/>
                <w:between w:val="nil"/>
              </w:pBdr>
              <w:spacing w:before="1"/>
              <w:rPr>
                <w:b/>
                <w:color w:val="000000"/>
                <w:sz w:val="20"/>
                <w:szCs w:val="20"/>
              </w:rPr>
            </w:pPr>
          </w:p>
          <w:p w14:paraId="326819C0" w14:textId="77777777" w:rsidR="00006D81" w:rsidRDefault="00006D81" w:rsidP="00006D81">
            <w:pPr>
              <w:widowControl w:val="0"/>
              <w:pBdr>
                <w:top w:val="nil"/>
                <w:left w:val="nil"/>
                <w:bottom w:val="nil"/>
                <w:right w:val="nil"/>
                <w:between w:val="nil"/>
              </w:pBdr>
              <w:ind w:left="6"/>
              <w:jc w:val="center"/>
              <w:rPr>
                <w:color w:val="000000"/>
                <w:sz w:val="20"/>
                <w:szCs w:val="20"/>
              </w:rPr>
            </w:pPr>
            <w:r>
              <w:rPr>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tcPr>
          <w:p w14:paraId="5EB09A5D" w14:textId="77777777" w:rsidR="00006D81" w:rsidRDefault="00006D81" w:rsidP="00006D81">
            <w:pPr>
              <w:widowControl w:val="0"/>
              <w:pBdr>
                <w:top w:val="nil"/>
                <w:left w:val="nil"/>
                <w:bottom w:val="nil"/>
                <w:right w:val="nil"/>
                <w:between w:val="nil"/>
              </w:pBdr>
              <w:spacing w:before="1"/>
              <w:rPr>
                <w:b/>
                <w:color w:val="000000"/>
                <w:sz w:val="20"/>
                <w:szCs w:val="20"/>
              </w:rPr>
            </w:pPr>
          </w:p>
          <w:p w14:paraId="381EC3CB"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tcPr>
          <w:p w14:paraId="0F4A0CB4" w14:textId="77777777" w:rsidR="00006D81" w:rsidRDefault="00006D81" w:rsidP="00006D81">
            <w:pPr>
              <w:widowControl w:val="0"/>
              <w:pBdr>
                <w:top w:val="nil"/>
                <w:left w:val="nil"/>
                <w:bottom w:val="nil"/>
                <w:right w:val="nil"/>
                <w:between w:val="nil"/>
              </w:pBdr>
              <w:spacing w:before="1"/>
              <w:rPr>
                <w:b/>
                <w:color w:val="000000"/>
                <w:sz w:val="20"/>
                <w:szCs w:val="20"/>
              </w:rPr>
            </w:pPr>
          </w:p>
          <w:p w14:paraId="26D61395" w14:textId="77777777" w:rsidR="00006D81" w:rsidRDefault="00006D81" w:rsidP="00006D81">
            <w:pPr>
              <w:widowControl w:val="0"/>
              <w:pBdr>
                <w:top w:val="nil"/>
                <w:left w:val="nil"/>
                <w:bottom w:val="nil"/>
                <w:right w:val="nil"/>
                <w:between w:val="nil"/>
              </w:pBdr>
              <w:ind w:left="363"/>
              <w:rPr>
                <w:color w:val="000000"/>
                <w:sz w:val="20"/>
                <w:szCs w:val="20"/>
              </w:rPr>
            </w:pPr>
            <w:r>
              <w:rPr>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tcPr>
          <w:p w14:paraId="7DBA0BD3" w14:textId="77777777" w:rsidR="00006D81" w:rsidRDefault="00006D81" w:rsidP="00006D81">
            <w:pPr>
              <w:widowControl w:val="0"/>
              <w:pBdr>
                <w:top w:val="nil"/>
                <w:left w:val="nil"/>
                <w:bottom w:val="nil"/>
                <w:right w:val="nil"/>
                <w:between w:val="nil"/>
              </w:pBdr>
              <w:spacing w:before="1"/>
              <w:rPr>
                <w:b/>
                <w:color w:val="000000"/>
                <w:sz w:val="20"/>
                <w:szCs w:val="20"/>
              </w:rPr>
            </w:pPr>
          </w:p>
          <w:p w14:paraId="65648F8B"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tcPr>
          <w:p w14:paraId="5DE3A4EE" w14:textId="77777777" w:rsidR="00006D81" w:rsidRDefault="00006D81" w:rsidP="00006D81">
            <w:pPr>
              <w:widowControl w:val="0"/>
              <w:pBdr>
                <w:top w:val="nil"/>
                <w:left w:val="nil"/>
                <w:bottom w:val="nil"/>
                <w:right w:val="nil"/>
                <w:between w:val="nil"/>
              </w:pBdr>
              <w:spacing w:before="1"/>
              <w:rPr>
                <w:b/>
                <w:color w:val="000000"/>
                <w:sz w:val="20"/>
                <w:szCs w:val="20"/>
              </w:rPr>
            </w:pPr>
          </w:p>
          <w:p w14:paraId="013B2BB6"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tcPr>
          <w:p w14:paraId="56089226" w14:textId="77777777" w:rsidR="00006D81" w:rsidRDefault="00006D81" w:rsidP="00006D81">
            <w:pPr>
              <w:widowControl w:val="0"/>
              <w:pBdr>
                <w:top w:val="nil"/>
                <w:left w:val="nil"/>
                <w:bottom w:val="nil"/>
                <w:right w:val="nil"/>
                <w:between w:val="nil"/>
              </w:pBdr>
              <w:spacing w:before="1"/>
              <w:rPr>
                <w:b/>
                <w:color w:val="000000"/>
                <w:sz w:val="20"/>
                <w:szCs w:val="20"/>
              </w:rPr>
            </w:pPr>
          </w:p>
          <w:p w14:paraId="21DB9C04" w14:textId="77777777" w:rsidR="00006D81" w:rsidRDefault="00006D81" w:rsidP="00006D81">
            <w:pPr>
              <w:widowControl w:val="0"/>
              <w:pBdr>
                <w:top w:val="nil"/>
                <w:left w:val="nil"/>
                <w:bottom w:val="nil"/>
                <w:right w:val="nil"/>
                <w:between w:val="nil"/>
              </w:pBdr>
              <w:ind w:left="8"/>
              <w:jc w:val="center"/>
              <w:rPr>
                <w:color w:val="000000"/>
                <w:sz w:val="20"/>
                <w:szCs w:val="20"/>
              </w:rPr>
            </w:pPr>
            <w:r>
              <w:rPr>
                <w:color w:val="000000"/>
                <w:sz w:val="20"/>
                <w:szCs w:val="20"/>
              </w:rPr>
              <w:t>6</w:t>
            </w:r>
          </w:p>
        </w:tc>
      </w:tr>
      <w:tr w:rsidR="00006D81" w14:paraId="1B275201" w14:textId="77777777" w:rsidTr="00006D81">
        <w:trPr>
          <w:trHeight w:val="188"/>
        </w:trPr>
        <w:tc>
          <w:tcPr>
            <w:tcW w:w="4381" w:type="dxa"/>
            <w:tcBorders>
              <w:top w:val="single" w:sz="4" w:space="0" w:color="000000"/>
              <w:left w:val="single" w:sz="4" w:space="0" w:color="000000"/>
              <w:bottom w:val="single" w:sz="4" w:space="0" w:color="000000"/>
              <w:right w:val="single" w:sz="4" w:space="0" w:color="000000"/>
            </w:tcBorders>
            <w:vAlign w:val="center"/>
          </w:tcPr>
          <w:p w14:paraId="06EBD159" w14:textId="77777777"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 xml:space="preserve">I would suggest the use of Multimedia CCC to students </w:t>
            </w:r>
            <w:sdt>
              <w:sdtPr>
                <w:rPr>
                  <w:rFonts w:ascii="Calibri" w:eastAsia="Calibri" w:hAnsi="Calibri" w:cs="Calibri"/>
                  <w:sz w:val="20"/>
                  <w:szCs w:val="20"/>
                </w:rPr>
                <w:tag w:val="goog_rdk_25"/>
                <w:id w:val="-1463801872"/>
              </w:sdtPr>
              <w:sdtEndPr/>
              <w:sdtContent/>
            </w:sdt>
            <w:r w:rsidRPr="000B761E">
              <w:rPr>
                <w:rFonts w:ascii="Calibri" w:eastAsia="Calibri" w:hAnsi="Calibri" w:cs="Calibri"/>
                <w:sz w:val="20"/>
                <w:szCs w:val="20"/>
              </w:rPr>
              <w:t xml:space="preserve">wanting to </w:t>
            </w:r>
            <w:r>
              <w:rPr>
                <w:rFonts w:ascii="Calibri" w:eastAsia="Calibri" w:hAnsi="Calibri" w:cs="Calibri"/>
                <w:sz w:val="20"/>
                <w:szCs w:val="20"/>
              </w:rPr>
              <w:t>ASL</w:t>
            </w:r>
          </w:p>
        </w:tc>
        <w:tc>
          <w:tcPr>
            <w:tcW w:w="938" w:type="dxa"/>
            <w:tcBorders>
              <w:top w:val="single" w:sz="4" w:space="0" w:color="000000"/>
              <w:left w:val="single" w:sz="4" w:space="0" w:color="000000"/>
              <w:bottom w:val="single" w:sz="4" w:space="0" w:color="000000"/>
              <w:right w:val="single" w:sz="4" w:space="0" w:color="000000"/>
            </w:tcBorders>
          </w:tcPr>
          <w:p w14:paraId="1FCAFA55" w14:textId="77777777" w:rsidR="00006D81" w:rsidRDefault="00006D81" w:rsidP="00006D81">
            <w:pPr>
              <w:widowControl w:val="0"/>
              <w:pBdr>
                <w:top w:val="nil"/>
                <w:left w:val="nil"/>
                <w:bottom w:val="nil"/>
                <w:right w:val="nil"/>
                <w:between w:val="nil"/>
              </w:pBdr>
              <w:rPr>
                <w:b/>
                <w:color w:val="000000"/>
                <w:sz w:val="20"/>
                <w:szCs w:val="20"/>
              </w:rPr>
            </w:pPr>
          </w:p>
          <w:p w14:paraId="48F25A4B" w14:textId="77777777" w:rsidR="00006D81" w:rsidRDefault="00006D81" w:rsidP="00006D81">
            <w:pPr>
              <w:widowControl w:val="0"/>
              <w:pBdr>
                <w:top w:val="nil"/>
                <w:left w:val="nil"/>
                <w:bottom w:val="nil"/>
                <w:right w:val="nil"/>
                <w:between w:val="nil"/>
              </w:pBdr>
              <w:ind w:left="6"/>
              <w:jc w:val="center"/>
              <w:rPr>
                <w:color w:val="000000"/>
                <w:sz w:val="20"/>
                <w:szCs w:val="20"/>
              </w:rPr>
            </w:pPr>
            <w:r>
              <w:rPr>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tcPr>
          <w:p w14:paraId="147ED56A" w14:textId="77777777" w:rsidR="00006D81" w:rsidRDefault="00006D81" w:rsidP="00006D81">
            <w:pPr>
              <w:widowControl w:val="0"/>
              <w:pBdr>
                <w:top w:val="nil"/>
                <w:left w:val="nil"/>
                <w:bottom w:val="nil"/>
                <w:right w:val="nil"/>
                <w:between w:val="nil"/>
              </w:pBdr>
              <w:rPr>
                <w:b/>
                <w:color w:val="000000"/>
                <w:sz w:val="20"/>
                <w:szCs w:val="20"/>
              </w:rPr>
            </w:pPr>
          </w:p>
          <w:p w14:paraId="60CDFD5A"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tcPr>
          <w:p w14:paraId="597D483A" w14:textId="77777777" w:rsidR="00006D81" w:rsidRDefault="00006D81" w:rsidP="00006D81">
            <w:pPr>
              <w:widowControl w:val="0"/>
              <w:pBdr>
                <w:top w:val="nil"/>
                <w:left w:val="nil"/>
                <w:bottom w:val="nil"/>
                <w:right w:val="nil"/>
                <w:between w:val="nil"/>
              </w:pBdr>
              <w:rPr>
                <w:b/>
                <w:color w:val="000000"/>
                <w:sz w:val="20"/>
                <w:szCs w:val="20"/>
              </w:rPr>
            </w:pPr>
          </w:p>
          <w:p w14:paraId="3648AD71" w14:textId="77777777" w:rsidR="00006D81" w:rsidRDefault="00006D81" w:rsidP="00006D81">
            <w:pPr>
              <w:widowControl w:val="0"/>
              <w:pBdr>
                <w:top w:val="nil"/>
                <w:left w:val="nil"/>
                <w:bottom w:val="nil"/>
                <w:right w:val="nil"/>
                <w:between w:val="nil"/>
              </w:pBdr>
              <w:ind w:left="363"/>
              <w:rPr>
                <w:color w:val="000000"/>
                <w:sz w:val="20"/>
                <w:szCs w:val="20"/>
              </w:rPr>
            </w:pPr>
            <w:r>
              <w:rPr>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tcPr>
          <w:p w14:paraId="1D328FC2" w14:textId="77777777" w:rsidR="00006D81" w:rsidRDefault="00006D81" w:rsidP="00006D81">
            <w:pPr>
              <w:widowControl w:val="0"/>
              <w:pBdr>
                <w:top w:val="nil"/>
                <w:left w:val="nil"/>
                <w:bottom w:val="nil"/>
                <w:right w:val="nil"/>
                <w:between w:val="nil"/>
              </w:pBdr>
              <w:rPr>
                <w:b/>
                <w:color w:val="000000"/>
                <w:sz w:val="20"/>
                <w:szCs w:val="20"/>
              </w:rPr>
            </w:pPr>
          </w:p>
          <w:p w14:paraId="37C1D8CC"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tcPr>
          <w:p w14:paraId="22A6E35A" w14:textId="77777777" w:rsidR="00006D81" w:rsidRDefault="00006D81" w:rsidP="00006D81">
            <w:pPr>
              <w:widowControl w:val="0"/>
              <w:pBdr>
                <w:top w:val="nil"/>
                <w:left w:val="nil"/>
                <w:bottom w:val="nil"/>
                <w:right w:val="nil"/>
                <w:between w:val="nil"/>
              </w:pBdr>
              <w:rPr>
                <w:b/>
                <w:color w:val="000000"/>
                <w:sz w:val="20"/>
                <w:szCs w:val="20"/>
              </w:rPr>
            </w:pPr>
          </w:p>
          <w:p w14:paraId="776CB3FB"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tcPr>
          <w:p w14:paraId="20419E8B" w14:textId="77777777" w:rsidR="00006D81" w:rsidRDefault="00006D81" w:rsidP="00006D81">
            <w:pPr>
              <w:widowControl w:val="0"/>
              <w:pBdr>
                <w:top w:val="nil"/>
                <w:left w:val="nil"/>
                <w:bottom w:val="nil"/>
                <w:right w:val="nil"/>
                <w:between w:val="nil"/>
              </w:pBdr>
              <w:rPr>
                <w:b/>
                <w:color w:val="000000"/>
                <w:sz w:val="20"/>
                <w:szCs w:val="20"/>
              </w:rPr>
            </w:pPr>
          </w:p>
          <w:p w14:paraId="106C05CD" w14:textId="77777777" w:rsidR="00006D81" w:rsidRDefault="00006D81" w:rsidP="00006D81">
            <w:pPr>
              <w:widowControl w:val="0"/>
              <w:pBdr>
                <w:top w:val="nil"/>
                <w:left w:val="nil"/>
                <w:bottom w:val="nil"/>
                <w:right w:val="nil"/>
                <w:between w:val="nil"/>
              </w:pBdr>
              <w:ind w:left="8"/>
              <w:jc w:val="center"/>
              <w:rPr>
                <w:color w:val="000000"/>
                <w:sz w:val="20"/>
                <w:szCs w:val="20"/>
              </w:rPr>
            </w:pPr>
            <w:r>
              <w:rPr>
                <w:color w:val="000000"/>
                <w:sz w:val="20"/>
                <w:szCs w:val="20"/>
              </w:rPr>
              <w:t>6</w:t>
            </w:r>
          </w:p>
        </w:tc>
      </w:tr>
      <w:tr w:rsidR="00006D81" w14:paraId="1687DAE1" w14:textId="77777777" w:rsidTr="00006D81">
        <w:trPr>
          <w:trHeight w:val="489"/>
        </w:trPr>
        <w:tc>
          <w:tcPr>
            <w:tcW w:w="4381" w:type="dxa"/>
            <w:tcBorders>
              <w:top w:val="single" w:sz="4" w:space="0" w:color="000000"/>
              <w:left w:val="single" w:sz="4" w:space="0" w:color="000000"/>
              <w:bottom w:val="single" w:sz="4" w:space="0" w:color="000000"/>
              <w:right w:val="single" w:sz="4" w:space="0" w:color="000000"/>
            </w:tcBorders>
            <w:vAlign w:val="center"/>
          </w:tcPr>
          <w:p w14:paraId="4E81C39C" w14:textId="77777777"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Multimedia CCC increased my recall and use of signs.</w:t>
            </w:r>
          </w:p>
        </w:tc>
        <w:tc>
          <w:tcPr>
            <w:tcW w:w="938" w:type="dxa"/>
            <w:tcBorders>
              <w:top w:val="single" w:sz="4" w:space="0" w:color="000000"/>
              <w:left w:val="single" w:sz="4" w:space="0" w:color="000000"/>
              <w:bottom w:val="single" w:sz="4" w:space="0" w:color="000000"/>
              <w:right w:val="single" w:sz="4" w:space="0" w:color="000000"/>
            </w:tcBorders>
          </w:tcPr>
          <w:p w14:paraId="633A09F1" w14:textId="77777777" w:rsidR="00006D81" w:rsidRDefault="00006D81" w:rsidP="00006D81">
            <w:pPr>
              <w:widowControl w:val="0"/>
              <w:pBdr>
                <w:top w:val="nil"/>
                <w:left w:val="nil"/>
                <w:bottom w:val="nil"/>
                <w:right w:val="nil"/>
                <w:between w:val="nil"/>
              </w:pBdr>
              <w:spacing w:before="1"/>
              <w:rPr>
                <w:b/>
                <w:color w:val="000000"/>
                <w:sz w:val="20"/>
                <w:szCs w:val="20"/>
              </w:rPr>
            </w:pPr>
          </w:p>
          <w:p w14:paraId="449C4D53" w14:textId="77777777" w:rsidR="00006D81" w:rsidRDefault="00006D81" w:rsidP="00006D81">
            <w:pPr>
              <w:widowControl w:val="0"/>
              <w:pBdr>
                <w:top w:val="nil"/>
                <w:left w:val="nil"/>
                <w:bottom w:val="nil"/>
                <w:right w:val="nil"/>
                <w:between w:val="nil"/>
              </w:pBdr>
              <w:ind w:left="6"/>
              <w:jc w:val="center"/>
              <w:rPr>
                <w:color w:val="000000"/>
                <w:sz w:val="20"/>
                <w:szCs w:val="20"/>
              </w:rPr>
            </w:pPr>
            <w:r>
              <w:rPr>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tcPr>
          <w:p w14:paraId="3B4F3CC6" w14:textId="77777777" w:rsidR="00006D81" w:rsidRDefault="00006D81" w:rsidP="00006D81">
            <w:pPr>
              <w:widowControl w:val="0"/>
              <w:pBdr>
                <w:top w:val="nil"/>
                <w:left w:val="nil"/>
                <w:bottom w:val="nil"/>
                <w:right w:val="nil"/>
                <w:between w:val="nil"/>
              </w:pBdr>
              <w:spacing w:before="1"/>
              <w:rPr>
                <w:b/>
                <w:color w:val="000000"/>
                <w:sz w:val="20"/>
                <w:szCs w:val="20"/>
              </w:rPr>
            </w:pPr>
          </w:p>
          <w:p w14:paraId="69DB46AD"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tcPr>
          <w:p w14:paraId="1C335762" w14:textId="77777777" w:rsidR="00006D81" w:rsidRDefault="00006D81" w:rsidP="00006D81">
            <w:pPr>
              <w:widowControl w:val="0"/>
              <w:pBdr>
                <w:top w:val="nil"/>
                <w:left w:val="nil"/>
                <w:bottom w:val="nil"/>
                <w:right w:val="nil"/>
                <w:between w:val="nil"/>
              </w:pBdr>
              <w:spacing w:before="1"/>
              <w:rPr>
                <w:b/>
                <w:color w:val="000000"/>
                <w:sz w:val="20"/>
                <w:szCs w:val="20"/>
              </w:rPr>
            </w:pPr>
          </w:p>
          <w:p w14:paraId="78ABF9BA" w14:textId="77777777" w:rsidR="00006D81" w:rsidRDefault="00006D81" w:rsidP="00006D81">
            <w:pPr>
              <w:widowControl w:val="0"/>
              <w:pBdr>
                <w:top w:val="nil"/>
                <w:left w:val="nil"/>
                <w:bottom w:val="nil"/>
                <w:right w:val="nil"/>
                <w:between w:val="nil"/>
              </w:pBdr>
              <w:ind w:left="363"/>
              <w:rPr>
                <w:color w:val="000000"/>
                <w:sz w:val="20"/>
                <w:szCs w:val="20"/>
              </w:rPr>
            </w:pPr>
            <w:r>
              <w:rPr>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tcPr>
          <w:p w14:paraId="78985E6F" w14:textId="77777777" w:rsidR="00006D81" w:rsidRDefault="00006D81" w:rsidP="00006D81">
            <w:pPr>
              <w:widowControl w:val="0"/>
              <w:pBdr>
                <w:top w:val="nil"/>
                <w:left w:val="nil"/>
                <w:bottom w:val="nil"/>
                <w:right w:val="nil"/>
                <w:between w:val="nil"/>
              </w:pBdr>
              <w:spacing w:before="1"/>
              <w:rPr>
                <w:b/>
                <w:color w:val="000000"/>
                <w:sz w:val="20"/>
                <w:szCs w:val="20"/>
              </w:rPr>
            </w:pPr>
          </w:p>
          <w:p w14:paraId="086BD0EC"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tcPr>
          <w:p w14:paraId="2B3AA64F" w14:textId="77777777" w:rsidR="00006D81" w:rsidRDefault="00006D81" w:rsidP="00006D81">
            <w:pPr>
              <w:widowControl w:val="0"/>
              <w:pBdr>
                <w:top w:val="nil"/>
                <w:left w:val="nil"/>
                <w:bottom w:val="nil"/>
                <w:right w:val="nil"/>
                <w:between w:val="nil"/>
              </w:pBdr>
              <w:spacing w:before="1"/>
              <w:rPr>
                <w:b/>
                <w:color w:val="000000"/>
                <w:sz w:val="20"/>
                <w:szCs w:val="20"/>
              </w:rPr>
            </w:pPr>
          </w:p>
          <w:p w14:paraId="040ADD80"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tcPr>
          <w:p w14:paraId="2FE01ED7" w14:textId="77777777" w:rsidR="00006D81" w:rsidRDefault="00006D81" w:rsidP="00006D81">
            <w:pPr>
              <w:widowControl w:val="0"/>
              <w:pBdr>
                <w:top w:val="nil"/>
                <w:left w:val="nil"/>
                <w:bottom w:val="nil"/>
                <w:right w:val="nil"/>
                <w:between w:val="nil"/>
              </w:pBdr>
              <w:spacing w:before="1"/>
              <w:rPr>
                <w:b/>
                <w:color w:val="000000"/>
                <w:sz w:val="20"/>
                <w:szCs w:val="20"/>
              </w:rPr>
            </w:pPr>
          </w:p>
          <w:p w14:paraId="440BDF71" w14:textId="77777777" w:rsidR="00006D81" w:rsidRDefault="00006D81" w:rsidP="00006D81">
            <w:pPr>
              <w:widowControl w:val="0"/>
              <w:pBdr>
                <w:top w:val="nil"/>
                <w:left w:val="nil"/>
                <w:bottom w:val="nil"/>
                <w:right w:val="nil"/>
                <w:between w:val="nil"/>
              </w:pBdr>
              <w:ind w:left="8"/>
              <w:jc w:val="center"/>
              <w:rPr>
                <w:color w:val="000000"/>
                <w:sz w:val="20"/>
                <w:szCs w:val="20"/>
              </w:rPr>
            </w:pPr>
            <w:r>
              <w:rPr>
                <w:color w:val="000000"/>
                <w:sz w:val="20"/>
                <w:szCs w:val="20"/>
              </w:rPr>
              <w:t>6</w:t>
            </w:r>
          </w:p>
        </w:tc>
      </w:tr>
      <w:tr w:rsidR="00006D81" w14:paraId="0FA0294B" w14:textId="77777777" w:rsidTr="00006D81">
        <w:trPr>
          <w:trHeight w:val="489"/>
        </w:trPr>
        <w:tc>
          <w:tcPr>
            <w:tcW w:w="4381" w:type="dxa"/>
            <w:tcBorders>
              <w:top w:val="single" w:sz="4" w:space="0" w:color="000000"/>
              <w:left w:val="single" w:sz="4" w:space="0" w:color="000000"/>
              <w:bottom w:val="single" w:sz="4" w:space="0" w:color="000000"/>
              <w:right w:val="single" w:sz="4" w:space="0" w:color="000000"/>
            </w:tcBorders>
            <w:vAlign w:val="center"/>
          </w:tcPr>
          <w:p w14:paraId="74E4A1A2" w14:textId="77777777"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I liked the procedures used in Multimedia CCC.</w:t>
            </w:r>
          </w:p>
        </w:tc>
        <w:tc>
          <w:tcPr>
            <w:tcW w:w="938" w:type="dxa"/>
            <w:tcBorders>
              <w:top w:val="single" w:sz="4" w:space="0" w:color="000000"/>
              <w:left w:val="single" w:sz="4" w:space="0" w:color="000000"/>
              <w:bottom w:val="single" w:sz="4" w:space="0" w:color="000000"/>
              <w:right w:val="single" w:sz="4" w:space="0" w:color="000000"/>
            </w:tcBorders>
          </w:tcPr>
          <w:p w14:paraId="0219B107" w14:textId="77777777" w:rsidR="00006D81" w:rsidRDefault="00006D81" w:rsidP="00006D81">
            <w:pPr>
              <w:widowControl w:val="0"/>
              <w:pBdr>
                <w:top w:val="nil"/>
                <w:left w:val="nil"/>
                <w:bottom w:val="nil"/>
                <w:right w:val="nil"/>
                <w:between w:val="nil"/>
              </w:pBdr>
              <w:rPr>
                <w:b/>
                <w:color w:val="000000"/>
                <w:sz w:val="20"/>
                <w:szCs w:val="20"/>
              </w:rPr>
            </w:pPr>
          </w:p>
          <w:p w14:paraId="2EA8FFAF" w14:textId="77777777" w:rsidR="00006D81" w:rsidRDefault="00006D81" w:rsidP="00006D81">
            <w:pPr>
              <w:widowControl w:val="0"/>
              <w:pBdr>
                <w:top w:val="nil"/>
                <w:left w:val="nil"/>
                <w:bottom w:val="nil"/>
                <w:right w:val="nil"/>
                <w:between w:val="nil"/>
              </w:pBdr>
              <w:ind w:left="6"/>
              <w:jc w:val="center"/>
              <w:rPr>
                <w:color w:val="000000"/>
                <w:sz w:val="20"/>
                <w:szCs w:val="20"/>
              </w:rPr>
            </w:pPr>
            <w:r>
              <w:rPr>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tcPr>
          <w:p w14:paraId="2465A183" w14:textId="77777777" w:rsidR="00006D81" w:rsidRDefault="00006D81" w:rsidP="00006D81">
            <w:pPr>
              <w:widowControl w:val="0"/>
              <w:pBdr>
                <w:top w:val="nil"/>
                <w:left w:val="nil"/>
                <w:bottom w:val="nil"/>
                <w:right w:val="nil"/>
                <w:between w:val="nil"/>
              </w:pBdr>
              <w:rPr>
                <w:b/>
                <w:color w:val="000000"/>
                <w:sz w:val="20"/>
                <w:szCs w:val="20"/>
              </w:rPr>
            </w:pPr>
          </w:p>
          <w:p w14:paraId="69F1ED43"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tcPr>
          <w:p w14:paraId="012818E8" w14:textId="77777777" w:rsidR="00006D81" w:rsidRDefault="00006D81" w:rsidP="00006D81">
            <w:pPr>
              <w:widowControl w:val="0"/>
              <w:pBdr>
                <w:top w:val="nil"/>
                <w:left w:val="nil"/>
                <w:bottom w:val="nil"/>
                <w:right w:val="nil"/>
                <w:between w:val="nil"/>
              </w:pBdr>
              <w:rPr>
                <w:b/>
                <w:color w:val="000000"/>
                <w:sz w:val="20"/>
                <w:szCs w:val="20"/>
              </w:rPr>
            </w:pPr>
          </w:p>
          <w:p w14:paraId="7A502F87" w14:textId="77777777" w:rsidR="00006D81" w:rsidRDefault="00006D81" w:rsidP="00006D81">
            <w:pPr>
              <w:widowControl w:val="0"/>
              <w:pBdr>
                <w:top w:val="nil"/>
                <w:left w:val="nil"/>
                <w:bottom w:val="nil"/>
                <w:right w:val="nil"/>
                <w:between w:val="nil"/>
              </w:pBdr>
              <w:ind w:left="363"/>
              <w:rPr>
                <w:color w:val="000000"/>
                <w:sz w:val="20"/>
                <w:szCs w:val="20"/>
              </w:rPr>
            </w:pPr>
            <w:r>
              <w:rPr>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tcPr>
          <w:p w14:paraId="713C5789" w14:textId="77777777" w:rsidR="00006D81" w:rsidRDefault="00006D81" w:rsidP="00006D81">
            <w:pPr>
              <w:widowControl w:val="0"/>
              <w:pBdr>
                <w:top w:val="nil"/>
                <w:left w:val="nil"/>
                <w:bottom w:val="nil"/>
                <w:right w:val="nil"/>
                <w:between w:val="nil"/>
              </w:pBdr>
              <w:rPr>
                <w:b/>
                <w:color w:val="000000"/>
                <w:sz w:val="20"/>
                <w:szCs w:val="20"/>
              </w:rPr>
            </w:pPr>
          </w:p>
          <w:p w14:paraId="32F71423"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tcPr>
          <w:p w14:paraId="4BCC55CF" w14:textId="77777777" w:rsidR="00006D81" w:rsidRDefault="00006D81" w:rsidP="00006D81">
            <w:pPr>
              <w:widowControl w:val="0"/>
              <w:pBdr>
                <w:top w:val="nil"/>
                <w:left w:val="nil"/>
                <w:bottom w:val="nil"/>
                <w:right w:val="nil"/>
                <w:between w:val="nil"/>
              </w:pBdr>
              <w:rPr>
                <w:b/>
                <w:color w:val="000000"/>
                <w:sz w:val="20"/>
                <w:szCs w:val="20"/>
              </w:rPr>
            </w:pPr>
          </w:p>
          <w:p w14:paraId="7904D0E5"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tcPr>
          <w:p w14:paraId="48CED435" w14:textId="77777777" w:rsidR="00006D81" w:rsidRDefault="00006D81" w:rsidP="00006D81">
            <w:pPr>
              <w:widowControl w:val="0"/>
              <w:pBdr>
                <w:top w:val="nil"/>
                <w:left w:val="nil"/>
                <w:bottom w:val="nil"/>
                <w:right w:val="nil"/>
                <w:between w:val="nil"/>
              </w:pBdr>
              <w:rPr>
                <w:b/>
                <w:color w:val="000000"/>
                <w:sz w:val="20"/>
                <w:szCs w:val="20"/>
              </w:rPr>
            </w:pPr>
          </w:p>
          <w:p w14:paraId="41AFC833" w14:textId="77777777" w:rsidR="00006D81" w:rsidRDefault="00006D81" w:rsidP="00006D81">
            <w:pPr>
              <w:widowControl w:val="0"/>
              <w:pBdr>
                <w:top w:val="nil"/>
                <w:left w:val="nil"/>
                <w:bottom w:val="nil"/>
                <w:right w:val="nil"/>
                <w:between w:val="nil"/>
              </w:pBdr>
              <w:ind w:left="8"/>
              <w:jc w:val="center"/>
              <w:rPr>
                <w:color w:val="000000"/>
                <w:sz w:val="20"/>
                <w:szCs w:val="20"/>
              </w:rPr>
            </w:pPr>
            <w:r>
              <w:rPr>
                <w:color w:val="000000"/>
                <w:sz w:val="20"/>
                <w:szCs w:val="20"/>
              </w:rPr>
              <w:t>6</w:t>
            </w:r>
          </w:p>
        </w:tc>
      </w:tr>
      <w:tr w:rsidR="00006D81" w14:paraId="5AF8BFE7" w14:textId="77777777" w:rsidTr="00006D81">
        <w:trPr>
          <w:trHeight w:val="489"/>
        </w:trPr>
        <w:tc>
          <w:tcPr>
            <w:tcW w:w="4381" w:type="dxa"/>
            <w:tcBorders>
              <w:top w:val="single" w:sz="4" w:space="0" w:color="000000"/>
              <w:left w:val="single" w:sz="4" w:space="0" w:color="000000"/>
              <w:bottom w:val="single" w:sz="4" w:space="0" w:color="000000"/>
              <w:right w:val="single" w:sz="4" w:space="0" w:color="000000"/>
            </w:tcBorders>
            <w:vAlign w:val="center"/>
          </w:tcPr>
          <w:p w14:paraId="0E5CD0C8" w14:textId="77777777"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Being able to work independently was a benefit of using CCC</w:t>
            </w:r>
          </w:p>
        </w:tc>
        <w:tc>
          <w:tcPr>
            <w:tcW w:w="938" w:type="dxa"/>
            <w:tcBorders>
              <w:top w:val="single" w:sz="4" w:space="0" w:color="000000"/>
              <w:left w:val="single" w:sz="4" w:space="0" w:color="000000"/>
              <w:bottom w:val="single" w:sz="4" w:space="0" w:color="000000"/>
              <w:right w:val="single" w:sz="4" w:space="0" w:color="000000"/>
            </w:tcBorders>
          </w:tcPr>
          <w:p w14:paraId="19C2346B" w14:textId="77777777" w:rsidR="00006D81" w:rsidRDefault="00006D81" w:rsidP="00006D81">
            <w:pPr>
              <w:widowControl w:val="0"/>
              <w:pBdr>
                <w:top w:val="nil"/>
                <w:left w:val="nil"/>
                <w:bottom w:val="nil"/>
                <w:right w:val="nil"/>
                <w:between w:val="nil"/>
              </w:pBdr>
              <w:rPr>
                <w:b/>
                <w:color w:val="000000"/>
                <w:sz w:val="20"/>
                <w:szCs w:val="20"/>
              </w:rPr>
            </w:pPr>
          </w:p>
          <w:p w14:paraId="4A61A358" w14:textId="77777777" w:rsidR="00006D81" w:rsidRDefault="00006D81" w:rsidP="00006D81">
            <w:pPr>
              <w:widowControl w:val="0"/>
              <w:pBdr>
                <w:top w:val="nil"/>
                <w:left w:val="nil"/>
                <w:bottom w:val="nil"/>
                <w:right w:val="nil"/>
                <w:between w:val="nil"/>
              </w:pBdr>
              <w:ind w:left="6"/>
              <w:jc w:val="center"/>
              <w:rPr>
                <w:color w:val="000000"/>
                <w:sz w:val="20"/>
                <w:szCs w:val="20"/>
              </w:rPr>
            </w:pPr>
            <w:r>
              <w:rPr>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tcPr>
          <w:p w14:paraId="1EC442D5" w14:textId="77777777" w:rsidR="00006D81" w:rsidRDefault="00006D81" w:rsidP="00006D81">
            <w:pPr>
              <w:widowControl w:val="0"/>
              <w:pBdr>
                <w:top w:val="nil"/>
                <w:left w:val="nil"/>
                <w:bottom w:val="nil"/>
                <w:right w:val="nil"/>
                <w:between w:val="nil"/>
              </w:pBdr>
              <w:rPr>
                <w:b/>
                <w:color w:val="000000"/>
                <w:sz w:val="20"/>
                <w:szCs w:val="20"/>
              </w:rPr>
            </w:pPr>
          </w:p>
          <w:p w14:paraId="6A44B361"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tcPr>
          <w:p w14:paraId="68A26D72" w14:textId="77777777" w:rsidR="00006D81" w:rsidRDefault="00006D81" w:rsidP="00006D81">
            <w:pPr>
              <w:widowControl w:val="0"/>
              <w:pBdr>
                <w:top w:val="nil"/>
                <w:left w:val="nil"/>
                <w:bottom w:val="nil"/>
                <w:right w:val="nil"/>
                <w:between w:val="nil"/>
              </w:pBdr>
              <w:rPr>
                <w:b/>
                <w:color w:val="000000"/>
                <w:sz w:val="20"/>
                <w:szCs w:val="20"/>
              </w:rPr>
            </w:pPr>
          </w:p>
          <w:p w14:paraId="3A4DAD1E" w14:textId="77777777" w:rsidR="00006D81" w:rsidRDefault="00006D81" w:rsidP="00006D81">
            <w:pPr>
              <w:widowControl w:val="0"/>
              <w:pBdr>
                <w:top w:val="nil"/>
                <w:left w:val="nil"/>
                <w:bottom w:val="nil"/>
                <w:right w:val="nil"/>
                <w:between w:val="nil"/>
              </w:pBdr>
              <w:ind w:left="363"/>
              <w:rPr>
                <w:color w:val="000000"/>
                <w:sz w:val="20"/>
                <w:szCs w:val="20"/>
              </w:rPr>
            </w:pPr>
            <w:r>
              <w:rPr>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tcPr>
          <w:p w14:paraId="50F737A8" w14:textId="77777777" w:rsidR="00006D81" w:rsidRDefault="00006D81" w:rsidP="00006D81">
            <w:pPr>
              <w:widowControl w:val="0"/>
              <w:pBdr>
                <w:top w:val="nil"/>
                <w:left w:val="nil"/>
                <w:bottom w:val="nil"/>
                <w:right w:val="nil"/>
                <w:between w:val="nil"/>
              </w:pBdr>
              <w:rPr>
                <w:b/>
                <w:color w:val="000000"/>
                <w:sz w:val="20"/>
                <w:szCs w:val="20"/>
              </w:rPr>
            </w:pPr>
          </w:p>
          <w:p w14:paraId="371F071E"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tcPr>
          <w:p w14:paraId="3C60D0A2" w14:textId="77777777" w:rsidR="00006D81" w:rsidRDefault="00006D81" w:rsidP="00006D81">
            <w:pPr>
              <w:widowControl w:val="0"/>
              <w:pBdr>
                <w:top w:val="nil"/>
                <w:left w:val="nil"/>
                <w:bottom w:val="nil"/>
                <w:right w:val="nil"/>
                <w:between w:val="nil"/>
              </w:pBdr>
              <w:rPr>
                <w:b/>
                <w:color w:val="000000"/>
                <w:sz w:val="20"/>
                <w:szCs w:val="20"/>
              </w:rPr>
            </w:pPr>
          </w:p>
          <w:p w14:paraId="69309C4F"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tcPr>
          <w:p w14:paraId="08E96B27" w14:textId="77777777" w:rsidR="00006D81" w:rsidRDefault="00006D81" w:rsidP="00006D81">
            <w:pPr>
              <w:widowControl w:val="0"/>
              <w:pBdr>
                <w:top w:val="nil"/>
                <w:left w:val="nil"/>
                <w:bottom w:val="nil"/>
                <w:right w:val="nil"/>
                <w:between w:val="nil"/>
              </w:pBdr>
              <w:rPr>
                <w:b/>
                <w:color w:val="000000"/>
                <w:sz w:val="20"/>
                <w:szCs w:val="20"/>
              </w:rPr>
            </w:pPr>
          </w:p>
          <w:p w14:paraId="7DC07295" w14:textId="77777777" w:rsidR="00006D81" w:rsidRDefault="00006D81" w:rsidP="00006D81">
            <w:pPr>
              <w:widowControl w:val="0"/>
              <w:pBdr>
                <w:top w:val="nil"/>
                <w:left w:val="nil"/>
                <w:bottom w:val="nil"/>
                <w:right w:val="nil"/>
                <w:between w:val="nil"/>
              </w:pBdr>
              <w:ind w:left="8"/>
              <w:jc w:val="center"/>
              <w:rPr>
                <w:color w:val="000000"/>
                <w:sz w:val="20"/>
                <w:szCs w:val="20"/>
              </w:rPr>
            </w:pPr>
            <w:r>
              <w:rPr>
                <w:color w:val="000000"/>
                <w:sz w:val="20"/>
                <w:szCs w:val="20"/>
              </w:rPr>
              <w:t>6</w:t>
            </w:r>
          </w:p>
        </w:tc>
      </w:tr>
      <w:tr w:rsidR="00006D81" w14:paraId="0C749279" w14:textId="77777777" w:rsidTr="00006D81">
        <w:trPr>
          <w:trHeight w:val="489"/>
        </w:trPr>
        <w:tc>
          <w:tcPr>
            <w:tcW w:w="4381" w:type="dxa"/>
            <w:tcBorders>
              <w:top w:val="single" w:sz="4" w:space="0" w:color="000000"/>
              <w:left w:val="single" w:sz="4" w:space="0" w:color="000000"/>
              <w:bottom w:val="single" w:sz="4" w:space="0" w:color="000000"/>
              <w:right w:val="single" w:sz="4" w:space="0" w:color="000000"/>
            </w:tcBorders>
            <w:vAlign w:val="center"/>
          </w:tcPr>
          <w:p w14:paraId="13E6F1D7" w14:textId="77777777"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Overall, Multimedia CCC was beneficial to me.</w:t>
            </w:r>
          </w:p>
        </w:tc>
        <w:tc>
          <w:tcPr>
            <w:tcW w:w="938" w:type="dxa"/>
            <w:tcBorders>
              <w:top w:val="single" w:sz="4" w:space="0" w:color="000000"/>
              <w:left w:val="single" w:sz="4" w:space="0" w:color="000000"/>
              <w:bottom w:val="single" w:sz="4" w:space="0" w:color="000000"/>
              <w:right w:val="single" w:sz="4" w:space="0" w:color="000000"/>
            </w:tcBorders>
          </w:tcPr>
          <w:p w14:paraId="1DD86E52" w14:textId="77777777" w:rsidR="00006D81" w:rsidRDefault="00006D81" w:rsidP="00006D81">
            <w:pPr>
              <w:widowControl w:val="0"/>
              <w:pBdr>
                <w:top w:val="nil"/>
                <w:left w:val="nil"/>
                <w:bottom w:val="nil"/>
                <w:right w:val="nil"/>
                <w:between w:val="nil"/>
              </w:pBdr>
              <w:rPr>
                <w:b/>
                <w:color w:val="000000"/>
                <w:sz w:val="20"/>
                <w:szCs w:val="20"/>
              </w:rPr>
            </w:pPr>
          </w:p>
          <w:p w14:paraId="130CEF85" w14:textId="77777777" w:rsidR="00006D81" w:rsidRDefault="00006D81" w:rsidP="00006D81">
            <w:pPr>
              <w:widowControl w:val="0"/>
              <w:pBdr>
                <w:top w:val="nil"/>
                <w:left w:val="nil"/>
                <w:bottom w:val="nil"/>
                <w:right w:val="nil"/>
                <w:between w:val="nil"/>
              </w:pBdr>
              <w:ind w:left="6"/>
              <w:jc w:val="center"/>
              <w:rPr>
                <w:color w:val="000000"/>
                <w:sz w:val="20"/>
                <w:szCs w:val="20"/>
              </w:rPr>
            </w:pPr>
            <w:r>
              <w:rPr>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tcPr>
          <w:p w14:paraId="724D8FD7" w14:textId="77777777" w:rsidR="00006D81" w:rsidRDefault="00006D81" w:rsidP="00006D81">
            <w:pPr>
              <w:widowControl w:val="0"/>
              <w:pBdr>
                <w:top w:val="nil"/>
                <w:left w:val="nil"/>
                <w:bottom w:val="nil"/>
                <w:right w:val="nil"/>
                <w:between w:val="nil"/>
              </w:pBdr>
              <w:rPr>
                <w:b/>
                <w:color w:val="000000"/>
                <w:sz w:val="20"/>
                <w:szCs w:val="20"/>
              </w:rPr>
            </w:pPr>
          </w:p>
          <w:p w14:paraId="249412BC"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tcPr>
          <w:p w14:paraId="5F9F71DD" w14:textId="77777777" w:rsidR="00006D81" w:rsidRDefault="00006D81" w:rsidP="00006D81">
            <w:pPr>
              <w:widowControl w:val="0"/>
              <w:pBdr>
                <w:top w:val="nil"/>
                <w:left w:val="nil"/>
                <w:bottom w:val="nil"/>
                <w:right w:val="nil"/>
                <w:between w:val="nil"/>
              </w:pBdr>
              <w:rPr>
                <w:b/>
                <w:color w:val="000000"/>
                <w:sz w:val="20"/>
                <w:szCs w:val="20"/>
              </w:rPr>
            </w:pPr>
          </w:p>
          <w:p w14:paraId="02E014A3" w14:textId="77777777" w:rsidR="00006D81" w:rsidRDefault="00006D81" w:rsidP="00006D81">
            <w:pPr>
              <w:widowControl w:val="0"/>
              <w:pBdr>
                <w:top w:val="nil"/>
                <w:left w:val="nil"/>
                <w:bottom w:val="nil"/>
                <w:right w:val="nil"/>
                <w:between w:val="nil"/>
              </w:pBdr>
              <w:ind w:left="363"/>
              <w:rPr>
                <w:color w:val="000000"/>
                <w:sz w:val="20"/>
                <w:szCs w:val="20"/>
              </w:rPr>
            </w:pPr>
            <w:r>
              <w:rPr>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tcPr>
          <w:p w14:paraId="69847386" w14:textId="77777777" w:rsidR="00006D81" w:rsidRDefault="00006D81" w:rsidP="00006D81">
            <w:pPr>
              <w:widowControl w:val="0"/>
              <w:pBdr>
                <w:top w:val="nil"/>
                <w:left w:val="nil"/>
                <w:bottom w:val="nil"/>
                <w:right w:val="nil"/>
                <w:between w:val="nil"/>
              </w:pBdr>
              <w:rPr>
                <w:b/>
                <w:color w:val="000000"/>
                <w:sz w:val="20"/>
                <w:szCs w:val="20"/>
              </w:rPr>
            </w:pPr>
          </w:p>
          <w:p w14:paraId="1950D25F"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tcPr>
          <w:p w14:paraId="4CA34633" w14:textId="77777777" w:rsidR="00006D81" w:rsidRDefault="00006D81" w:rsidP="00006D81">
            <w:pPr>
              <w:widowControl w:val="0"/>
              <w:pBdr>
                <w:top w:val="nil"/>
                <w:left w:val="nil"/>
                <w:bottom w:val="nil"/>
                <w:right w:val="nil"/>
                <w:between w:val="nil"/>
              </w:pBdr>
              <w:rPr>
                <w:b/>
                <w:color w:val="000000"/>
                <w:sz w:val="20"/>
                <w:szCs w:val="20"/>
              </w:rPr>
            </w:pPr>
          </w:p>
          <w:p w14:paraId="2EC8FB81" w14:textId="77777777" w:rsidR="00006D81" w:rsidRDefault="00006D81" w:rsidP="00006D81">
            <w:pPr>
              <w:widowControl w:val="0"/>
              <w:pBdr>
                <w:top w:val="nil"/>
                <w:left w:val="nil"/>
                <w:bottom w:val="nil"/>
                <w:right w:val="nil"/>
                <w:between w:val="nil"/>
              </w:pBdr>
              <w:ind w:left="7"/>
              <w:jc w:val="center"/>
              <w:rPr>
                <w:color w:val="000000"/>
                <w:sz w:val="20"/>
                <w:szCs w:val="20"/>
              </w:rPr>
            </w:pPr>
            <w:r>
              <w:rPr>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tcPr>
          <w:p w14:paraId="6F6549B2" w14:textId="77777777" w:rsidR="00006D81" w:rsidRDefault="00006D81" w:rsidP="00006D81">
            <w:pPr>
              <w:widowControl w:val="0"/>
              <w:pBdr>
                <w:top w:val="nil"/>
                <w:left w:val="nil"/>
                <w:bottom w:val="nil"/>
                <w:right w:val="nil"/>
                <w:between w:val="nil"/>
              </w:pBdr>
              <w:rPr>
                <w:b/>
                <w:color w:val="000000"/>
                <w:sz w:val="20"/>
                <w:szCs w:val="20"/>
              </w:rPr>
            </w:pPr>
          </w:p>
          <w:p w14:paraId="1BC91698" w14:textId="77777777" w:rsidR="00006D81" w:rsidRDefault="00006D81" w:rsidP="00006D81">
            <w:pPr>
              <w:widowControl w:val="0"/>
              <w:pBdr>
                <w:top w:val="nil"/>
                <w:left w:val="nil"/>
                <w:bottom w:val="nil"/>
                <w:right w:val="nil"/>
                <w:between w:val="nil"/>
              </w:pBdr>
              <w:ind w:left="8"/>
              <w:jc w:val="center"/>
              <w:rPr>
                <w:color w:val="000000"/>
                <w:sz w:val="20"/>
                <w:szCs w:val="20"/>
              </w:rPr>
            </w:pPr>
            <w:r>
              <w:rPr>
                <w:color w:val="000000"/>
                <w:sz w:val="20"/>
                <w:szCs w:val="20"/>
              </w:rPr>
              <w:t>6</w:t>
            </w:r>
          </w:p>
        </w:tc>
      </w:tr>
      <w:tr w:rsidR="00006D81" w14:paraId="123DE9CF" w14:textId="77777777" w:rsidTr="00006D81">
        <w:trPr>
          <w:trHeight w:val="489"/>
        </w:trPr>
        <w:tc>
          <w:tcPr>
            <w:tcW w:w="4381" w:type="dxa"/>
            <w:tcBorders>
              <w:top w:val="single" w:sz="4" w:space="0" w:color="000000"/>
              <w:left w:val="single" w:sz="4" w:space="0" w:color="000000"/>
              <w:bottom w:val="single" w:sz="4" w:space="0" w:color="000000"/>
              <w:right w:val="single" w:sz="4" w:space="0" w:color="000000"/>
            </w:tcBorders>
            <w:vAlign w:val="center"/>
          </w:tcPr>
          <w:p w14:paraId="6F23E9D8" w14:textId="77777777"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Others would like to use Multimedia CCC</w:t>
            </w:r>
          </w:p>
        </w:tc>
        <w:tc>
          <w:tcPr>
            <w:tcW w:w="938" w:type="dxa"/>
            <w:tcBorders>
              <w:top w:val="single" w:sz="4" w:space="0" w:color="000000"/>
              <w:left w:val="single" w:sz="4" w:space="0" w:color="000000"/>
              <w:bottom w:val="single" w:sz="4" w:space="0" w:color="000000"/>
              <w:right w:val="single" w:sz="4" w:space="0" w:color="000000"/>
            </w:tcBorders>
            <w:vAlign w:val="center"/>
          </w:tcPr>
          <w:p w14:paraId="4FCF0505"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vAlign w:val="center"/>
          </w:tcPr>
          <w:p w14:paraId="54006CE7"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2F5EBCD3"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vAlign w:val="center"/>
          </w:tcPr>
          <w:p w14:paraId="607EBB80"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vAlign w:val="center"/>
          </w:tcPr>
          <w:p w14:paraId="78EBF6F6"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vAlign w:val="center"/>
          </w:tcPr>
          <w:p w14:paraId="0F6E36ED"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6</w:t>
            </w:r>
          </w:p>
        </w:tc>
      </w:tr>
      <w:tr w:rsidR="00006D81" w14:paraId="1A9DBE32" w14:textId="77777777" w:rsidTr="00006D81">
        <w:trPr>
          <w:trHeight w:val="489"/>
        </w:trPr>
        <w:tc>
          <w:tcPr>
            <w:tcW w:w="4381" w:type="dxa"/>
            <w:tcBorders>
              <w:top w:val="single" w:sz="4" w:space="0" w:color="000000"/>
              <w:left w:val="single" w:sz="4" w:space="0" w:color="000000"/>
              <w:bottom w:val="single" w:sz="4" w:space="0" w:color="000000"/>
              <w:right w:val="single" w:sz="4" w:space="0" w:color="000000"/>
            </w:tcBorders>
            <w:vAlign w:val="center"/>
          </w:tcPr>
          <w:p w14:paraId="6C3F5727" w14:textId="77777777" w:rsidR="00006D81" w:rsidRDefault="00006D81" w:rsidP="00006D81">
            <w:pPr>
              <w:widowControl w:val="0"/>
              <w:numPr>
                <w:ilvl w:val="0"/>
                <w:numId w:val="13"/>
              </w:numPr>
              <w:pBdr>
                <w:top w:val="nil"/>
                <w:left w:val="nil"/>
                <w:bottom w:val="nil"/>
                <w:right w:val="nil"/>
                <w:between w:val="nil"/>
              </w:pBdr>
              <w:spacing w:before="1"/>
              <w:ind w:left="450" w:right="-15" w:hanging="300"/>
              <w:rPr>
                <w:rFonts w:ascii="Calibri" w:eastAsia="Calibri" w:hAnsi="Calibri" w:cs="Calibri"/>
                <w:sz w:val="20"/>
                <w:szCs w:val="20"/>
              </w:rPr>
            </w:pPr>
            <w:r>
              <w:rPr>
                <w:rFonts w:ascii="Calibri" w:eastAsia="Calibri" w:hAnsi="Calibri" w:cs="Calibri"/>
                <w:sz w:val="20"/>
                <w:szCs w:val="20"/>
              </w:rPr>
              <w:t>Overall, I would recommend Multimedia CCC to others.</w:t>
            </w:r>
          </w:p>
        </w:tc>
        <w:tc>
          <w:tcPr>
            <w:tcW w:w="938" w:type="dxa"/>
            <w:tcBorders>
              <w:top w:val="single" w:sz="4" w:space="0" w:color="000000"/>
              <w:left w:val="single" w:sz="4" w:space="0" w:color="000000"/>
              <w:bottom w:val="single" w:sz="4" w:space="0" w:color="000000"/>
              <w:right w:val="single" w:sz="4" w:space="0" w:color="000000"/>
            </w:tcBorders>
            <w:vAlign w:val="center"/>
          </w:tcPr>
          <w:p w14:paraId="54FF72C5"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1</w:t>
            </w:r>
          </w:p>
        </w:tc>
        <w:tc>
          <w:tcPr>
            <w:tcW w:w="870" w:type="dxa"/>
            <w:tcBorders>
              <w:top w:val="single" w:sz="4" w:space="0" w:color="000000"/>
              <w:left w:val="single" w:sz="4" w:space="0" w:color="000000"/>
              <w:bottom w:val="single" w:sz="4" w:space="0" w:color="000000"/>
              <w:right w:val="single" w:sz="4" w:space="0" w:color="000000"/>
            </w:tcBorders>
            <w:vAlign w:val="center"/>
          </w:tcPr>
          <w:p w14:paraId="66E2D64B"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2</w:t>
            </w:r>
          </w:p>
        </w:tc>
        <w:tc>
          <w:tcPr>
            <w:tcW w:w="916" w:type="dxa"/>
            <w:tcBorders>
              <w:top w:val="single" w:sz="4" w:space="0" w:color="000000"/>
              <w:left w:val="single" w:sz="4" w:space="0" w:color="000000"/>
              <w:bottom w:val="single" w:sz="4" w:space="0" w:color="000000"/>
              <w:right w:val="single" w:sz="4" w:space="0" w:color="000000"/>
            </w:tcBorders>
            <w:vAlign w:val="center"/>
          </w:tcPr>
          <w:p w14:paraId="2743D636"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3</w:t>
            </w:r>
          </w:p>
        </w:tc>
        <w:tc>
          <w:tcPr>
            <w:tcW w:w="995" w:type="dxa"/>
            <w:tcBorders>
              <w:top w:val="single" w:sz="4" w:space="0" w:color="000000"/>
              <w:left w:val="single" w:sz="4" w:space="0" w:color="000000"/>
              <w:bottom w:val="single" w:sz="4" w:space="0" w:color="000000"/>
              <w:right w:val="single" w:sz="4" w:space="0" w:color="000000"/>
            </w:tcBorders>
            <w:vAlign w:val="center"/>
          </w:tcPr>
          <w:p w14:paraId="707D9CB9"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4</w:t>
            </w:r>
          </w:p>
        </w:tc>
        <w:tc>
          <w:tcPr>
            <w:tcW w:w="799" w:type="dxa"/>
            <w:tcBorders>
              <w:top w:val="single" w:sz="4" w:space="0" w:color="000000"/>
              <w:left w:val="single" w:sz="4" w:space="0" w:color="000000"/>
              <w:bottom w:val="single" w:sz="4" w:space="0" w:color="000000"/>
              <w:right w:val="single" w:sz="4" w:space="0" w:color="000000"/>
            </w:tcBorders>
            <w:vAlign w:val="center"/>
          </w:tcPr>
          <w:p w14:paraId="1DF24D82"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5</w:t>
            </w:r>
          </w:p>
        </w:tc>
        <w:tc>
          <w:tcPr>
            <w:tcW w:w="934" w:type="dxa"/>
            <w:tcBorders>
              <w:top w:val="single" w:sz="4" w:space="0" w:color="000000"/>
              <w:left w:val="single" w:sz="4" w:space="0" w:color="000000"/>
              <w:bottom w:val="single" w:sz="4" w:space="0" w:color="000000"/>
              <w:right w:val="single" w:sz="4" w:space="0" w:color="000000"/>
            </w:tcBorders>
            <w:vAlign w:val="center"/>
          </w:tcPr>
          <w:p w14:paraId="73944812" w14:textId="77777777" w:rsidR="00006D81" w:rsidRPr="00132FDA" w:rsidRDefault="00006D81" w:rsidP="00006D81">
            <w:pPr>
              <w:widowControl w:val="0"/>
              <w:pBdr>
                <w:top w:val="nil"/>
                <w:left w:val="nil"/>
                <w:bottom w:val="nil"/>
                <w:right w:val="nil"/>
                <w:between w:val="nil"/>
              </w:pBdr>
              <w:jc w:val="center"/>
              <w:rPr>
                <w:bCs/>
                <w:color w:val="000000"/>
                <w:sz w:val="20"/>
                <w:szCs w:val="20"/>
              </w:rPr>
            </w:pPr>
            <w:r w:rsidRPr="00132FDA">
              <w:rPr>
                <w:bCs/>
                <w:color w:val="000000"/>
                <w:sz w:val="20"/>
                <w:szCs w:val="20"/>
              </w:rPr>
              <w:t>6</w:t>
            </w:r>
          </w:p>
        </w:tc>
      </w:tr>
    </w:tbl>
    <w:p w14:paraId="30964E1F" w14:textId="31683B12" w:rsidR="00F41F48" w:rsidRDefault="00F41F48" w:rsidP="006A7DDC">
      <w:pPr>
        <w:pStyle w:val="APAReferenceSectionHeading"/>
        <w:jc w:val="left"/>
        <w:rPr>
          <w:color w:val="000000"/>
        </w:rPr>
      </w:pPr>
    </w:p>
    <w:p w14:paraId="06AEFB88" w14:textId="77777777" w:rsidR="00F41F48" w:rsidRDefault="00F41F48">
      <w:pPr>
        <w:rPr>
          <w:b/>
          <w:color w:val="000000"/>
        </w:rPr>
      </w:pPr>
      <w:r>
        <w:rPr>
          <w:color w:val="000000"/>
        </w:rPr>
        <w:br w:type="page"/>
      </w:r>
    </w:p>
    <w:p w14:paraId="4A9E2E6F" w14:textId="1E3A91B3" w:rsidR="00006D81" w:rsidRDefault="00D57694" w:rsidP="00D57694">
      <w:pPr>
        <w:pStyle w:val="Heading1"/>
      </w:pPr>
      <w:bookmarkStart w:id="320" w:name="_Toc71718638"/>
      <w:r>
        <w:lastRenderedPageBreak/>
        <w:t>VITA</w:t>
      </w:r>
      <w:bookmarkEnd w:id="320"/>
    </w:p>
    <w:p w14:paraId="47F43FA4" w14:textId="77777777" w:rsidR="00435459" w:rsidRPr="00435459" w:rsidRDefault="00435459" w:rsidP="00435459"/>
    <w:p w14:paraId="5711B156" w14:textId="7F31926A" w:rsidR="00D57694" w:rsidRPr="00D57694" w:rsidRDefault="00D57694" w:rsidP="00E915FF">
      <w:pPr>
        <w:spacing w:line="480" w:lineRule="auto"/>
      </w:pPr>
      <w:r>
        <w:t>Sara</w:t>
      </w:r>
      <w:r w:rsidR="003834F0">
        <w:t xml:space="preserve"> “Sally”</w:t>
      </w:r>
      <w:r>
        <w:t xml:space="preserve"> Evans was born and raised in the foothills of the </w:t>
      </w:r>
      <w:r w:rsidR="005A495D">
        <w:t>Appalachian Mountains</w:t>
      </w:r>
      <w:r>
        <w:t xml:space="preserve"> of northwest Georgia.  </w:t>
      </w:r>
      <w:r w:rsidR="00E915FF">
        <w:t xml:space="preserve">From an early age, she knew she would be an educator.  </w:t>
      </w:r>
      <w:r w:rsidR="003B08A0">
        <w:t xml:space="preserve">While attending a local college, she was introduced to very special professors who </w:t>
      </w:r>
      <w:r w:rsidR="003834F0">
        <w:t>opened</w:t>
      </w:r>
      <w:r w:rsidR="003B08A0">
        <w:t xml:space="preserve"> the Deaf world.  After completing a Bachelor of Science degree in Early </w:t>
      </w:r>
      <w:r w:rsidR="00CE6F19">
        <w:t>Childhood</w:t>
      </w:r>
      <w:r w:rsidR="003B08A0">
        <w:t xml:space="preserve"> Education</w:t>
      </w:r>
      <w:r w:rsidR="00CE6F19">
        <w:t xml:space="preserve"> from Berry College, she began a lengthy career in Deaf Education</w:t>
      </w:r>
      <w:r w:rsidR="009E049D">
        <w:t xml:space="preserve"> in both Georgia and Alabama.  She decided to take on a new challenge of interpreting and earned her </w:t>
      </w:r>
      <w:r w:rsidR="006B1F4E">
        <w:t>Master of Science</w:t>
      </w:r>
      <w:r w:rsidR="00221EB0">
        <w:t xml:space="preserve"> in ASL Interpreting Education from Tennessee Temple University while interpreting in settings both educational and community.  </w:t>
      </w:r>
      <w:r w:rsidR="00CE5C06">
        <w:t xml:space="preserve">The teaching bug bit again and she began teaching at </w:t>
      </w:r>
      <w:r w:rsidR="00585E9B">
        <w:t>Lee University where ASL was available as a second language</w:t>
      </w:r>
      <w:r w:rsidR="006B1F4E">
        <w:t xml:space="preserve">.  Educating future interpreters </w:t>
      </w:r>
      <w:r w:rsidR="00E72E46">
        <w:t>who were both skilled and culturally competent to provide access to the Deaf community became a passion and led to pursuing her</w:t>
      </w:r>
      <w:r w:rsidR="003A55F6">
        <w:t xml:space="preserve"> doctoral degree at the University of Tennessee where her research skills were honed and her love for teaching grew even more.  </w:t>
      </w:r>
      <w:r w:rsidR="00435459">
        <w:t xml:space="preserve">Her background in K12 education contributed to the identification and interest in the </w:t>
      </w:r>
      <w:r w:rsidR="009C7560">
        <w:t xml:space="preserve">diverse learning styles of college students as they take on second language acquisition of ASL.  Upon graduation, Sally will continue to pursue </w:t>
      </w:r>
      <w:r w:rsidR="006E2229">
        <w:t>post-secondary</w:t>
      </w:r>
      <w:r w:rsidR="009C7560">
        <w:t xml:space="preserve"> </w:t>
      </w:r>
      <w:r w:rsidR="006E2229">
        <w:t xml:space="preserve">opportunities to teach and contribute to </w:t>
      </w:r>
      <w:r w:rsidR="003834F0">
        <w:t>Deaf Education and Interpreter Education.</w:t>
      </w:r>
    </w:p>
    <w:sectPr w:rsidR="00D57694" w:rsidRPr="00D5769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92CB" w14:textId="77777777" w:rsidR="0026267C" w:rsidRDefault="0026267C">
      <w:r>
        <w:separator/>
      </w:r>
    </w:p>
  </w:endnote>
  <w:endnote w:type="continuationSeparator" w:id="0">
    <w:p w14:paraId="42FF3600" w14:textId="77777777" w:rsidR="0026267C" w:rsidRDefault="0026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29944"/>
      <w:docPartObj>
        <w:docPartGallery w:val="Page Numbers (Bottom of Page)"/>
        <w:docPartUnique/>
      </w:docPartObj>
    </w:sdtPr>
    <w:sdtEndPr>
      <w:rPr>
        <w:noProof/>
      </w:rPr>
    </w:sdtEndPr>
    <w:sdtContent>
      <w:p w14:paraId="33DEFADC" w14:textId="27147A88" w:rsidR="00302FB3" w:rsidRDefault="00302F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340BBD" w14:textId="77777777" w:rsidR="009D6AD8" w:rsidRDefault="009D6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715069"/>
      <w:docPartObj>
        <w:docPartGallery w:val="Page Numbers (Bottom of Page)"/>
        <w:docPartUnique/>
      </w:docPartObj>
    </w:sdtPr>
    <w:sdtEndPr>
      <w:rPr>
        <w:noProof/>
        <w:color w:val="FFFFFF" w:themeColor="background1"/>
      </w:rPr>
    </w:sdtEndPr>
    <w:sdtContent>
      <w:p w14:paraId="0F1C07A9" w14:textId="63EF4B1B" w:rsidR="009D6AD8" w:rsidRPr="00302FB3" w:rsidRDefault="009D6AD8">
        <w:pPr>
          <w:pStyle w:val="Footer"/>
          <w:jc w:val="right"/>
          <w:rPr>
            <w:color w:val="FFFFFF" w:themeColor="background1"/>
          </w:rPr>
        </w:pPr>
        <w:r w:rsidRPr="00302FB3">
          <w:rPr>
            <w:color w:val="FFFFFF" w:themeColor="background1"/>
          </w:rPr>
          <w:fldChar w:fldCharType="begin"/>
        </w:r>
        <w:r w:rsidRPr="00302FB3">
          <w:rPr>
            <w:color w:val="FFFFFF" w:themeColor="background1"/>
          </w:rPr>
          <w:instrText xml:space="preserve"> PAGE   \* MERGEFORMAT </w:instrText>
        </w:r>
        <w:r w:rsidRPr="00302FB3">
          <w:rPr>
            <w:color w:val="FFFFFF" w:themeColor="background1"/>
          </w:rPr>
          <w:fldChar w:fldCharType="separate"/>
        </w:r>
        <w:r w:rsidRPr="00302FB3">
          <w:rPr>
            <w:noProof/>
            <w:color w:val="FFFFFF" w:themeColor="background1"/>
          </w:rPr>
          <w:t>2</w:t>
        </w:r>
        <w:r w:rsidRPr="00302FB3">
          <w:rPr>
            <w:noProof/>
            <w:color w:val="FFFFFF" w:themeColor="background1"/>
          </w:rPr>
          <w:fldChar w:fldCharType="end"/>
        </w:r>
      </w:p>
    </w:sdtContent>
  </w:sdt>
  <w:p w14:paraId="6A9DF101" w14:textId="77777777" w:rsidR="006025A2" w:rsidRDefault="00602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F9432" w14:textId="77777777" w:rsidR="0026267C" w:rsidRDefault="0026267C">
      <w:r>
        <w:separator/>
      </w:r>
    </w:p>
  </w:footnote>
  <w:footnote w:type="continuationSeparator" w:id="0">
    <w:p w14:paraId="4231CAD5" w14:textId="77777777" w:rsidR="0026267C" w:rsidRDefault="00262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2231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1EE9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46805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380DA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85A02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DA8A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9C25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D2BC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E800B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5A47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D41198"/>
    <w:multiLevelType w:val="multilevel"/>
    <w:tmpl w:val="6C7A2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0DB449C"/>
    <w:multiLevelType w:val="hybridMultilevel"/>
    <w:tmpl w:val="AFCA8D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77817"/>
    <w:multiLevelType w:val="hybridMultilevel"/>
    <w:tmpl w:val="FD64A204"/>
    <w:lvl w:ilvl="0" w:tplc="163A377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74406"/>
    <w:multiLevelType w:val="hybridMultilevel"/>
    <w:tmpl w:val="E00E2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6108DF"/>
    <w:multiLevelType w:val="multilevel"/>
    <w:tmpl w:val="12CA5344"/>
    <w:lvl w:ilvl="0">
      <w:start w:val="1"/>
      <w:numFmt w:val="bullet"/>
      <w:lvlText w:val="◻"/>
      <w:lvlJc w:val="left"/>
      <w:pPr>
        <w:ind w:left="1160" w:hanging="360"/>
      </w:pPr>
      <w:rPr>
        <w:rFonts w:ascii="Noto Sans Symbols" w:eastAsia="Noto Sans Symbols" w:hAnsi="Noto Sans Symbols" w:cs="Noto Sans Symbols"/>
        <w:sz w:val="24"/>
        <w:szCs w:val="24"/>
      </w:rPr>
    </w:lvl>
    <w:lvl w:ilvl="1">
      <w:start w:val="1"/>
      <w:numFmt w:val="bullet"/>
      <w:lvlText w:val="•"/>
      <w:lvlJc w:val="left"/>
      <w:pPr>
        <w:ind w:left="2096" w:hanging="360"/>
      </w:pPr>
    </w:lvl>
    <w:lvl w:ilvl="2">
      <w:start w:val="1"/>
      <w:numFmt w:val="bullet"/>
      <w:lvlText w:val="•"/>
      <w:lvlJc w:val="left"/>
      <w:pPr>
        <w:ind w:left="3032" w:hanging="360"/>
      </w:pPr>
    </w:lvl>
    <w:lvl w:ilvl="3">
      <w:start w:val="1"/>
      <w:numFmt w:val="bullet"/>
      <w:lvlText w:val="•"/>
      <w:lvlJc w:val="left"/>
      <w:pPr>
        <w:ind w:left="3968" w:hanging="360"/>
      </w:pPr>
    </w:lvl>
    <w:lvl w:ilvl="4">
      <w:start w:val="1"/>
      <w:numFmt w:val="bullet"/>
      <w:lvlText w:val="•"/>
      <w:lvlJc w:val="left"/>
      <w:pPr>
        <w:ind w:left="4904" w:hanging="360"/>
      </w:pPr>
    </w:lvl>
    <w:lvl w:ilvl="5">
      <w:start w:val="1"/>
      <w:numFmt w:val="bullet"/>
      <w:lvlText w:val="•"/>
      <w:lvlJc w:val="left"/>
      <w:pPr>
        <w:ind w:left="5840" w:hanging="360"/>
      </w:pPr>
    </w:lvl>
    <w:lvl w:ilvl="6">
      <w:start w:val="1"/>
      <w:numFmt w:val="bullet"/>
      <w:lvlText w:val="•"/>
      <w:lvlJc w:val="left"/>
      <w:pPr>
        <w:ind w:left="6776" w:hanging="360"/>
      </w:pPr>
    </w:lvl>
    <w:lvl w:ilvl="7">
      <w:start w:val="1"/>
      <w:numFmt w:val="bullet"/>
      <w:lvlText w:val="•"/>
      <w:lvlJc w:val="left"/>
      <w:pPr>
        <w:ind w:left="7712" w:hanging="360"/>
      </w:pPr>
    </w:lvl>
    <w:lvl w:ilvl="8">
      <w:start w:val="1"/>
      <w:numFmt w:val="bullet"/>
      <w:lvlText w:val="•"/>
      <w:lvlJc w:val="left"/>
      <w:pPr>
        <w:ind w:left="8648" w:hanging="360"/>
      </w:pPr>
    </w:lvl>
  </w:abstractNum>
  <w:abstractNum w:abstractNumId="15" w15:restartNumberingAfterBreak="0">
    <w:nsid w:val="3A6B553F"/>
    <w:multiLevelType w:val="hybridMultilevel"/>
    <w:tmpl w:val="54000AAC"/>
    <w:lvl w:ilvl="0" w:tplc="A69E65EC">
      <w:start w:val="7"/>
      <w:numFmt w:val="decimal"/>
      <w:lvlText w:val="%1."/>
      <w:lvlJc w:val="left"/>
      <w:pPr>
        <w:ind w:left="473" w:hanging="256"/>
      </w:pPr>
      <w:rPr>
        <w:w w:val="11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5B0136"/>
    <w:multiLevelType w:val="hybridMultilevel"/>
    <w:tmpl w:val="AAE6E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F286D"/>
    <w:multiLevelType w:val="hybridMultilevel"/>
    <w:tmpl w:val="54000AAC"/>
    <w:lvl w:ilvl="0" w:tplc="A69E65EC">
      <w:start w:val="7"/>
      <w:numFmt w:val="decimal"/>
      <w:lvlText w:val="%1."/>
      <w:lvlJc w:val="left"/>
      <w:pPr>
        <w:ind w:left="473" w:hanging="256"/>
      </w:pPr>
      <w:rPr>
        <w:w w:val="11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6FF240C"/>
    <w:multiLevelType w:val="hybridMultilevel"/>
    <w:tmpl w:val="23A8286A"/>
    <w:lvl w:ilvl="0" w:tplc="DFBA69E8">
      <w:start w:val="1"/>
      <w:numFmt w:val="decimal"/>
      <w:lvlText w:val="%1."/>
      <w:lvlJc w:val="left"/>
      <w:pPr>
        <w:ind w:left="1080" w:hanging="360"/>
      </w:pPr>
    </w:lvl>
    <w:lvl w:ilvl="1" w:tplc="5A4449D8">
      <w:start w:val="1"/>
      <w:numFmt w:val="lowerLetter"/>
      <w:lvlText w:val="%2."/>
      <w:lvlJc w:val="left"/>
      <w:pPr>
        <w:ind w:left="1800" w:hanging="360"/>
      </w:pPr>
    </w:lvl>
    <w:lvl w:ilvl="2" w:tplc="3AC89A5E">
      <w:start w:val="1"/>
      <w:numFmt w:val="lowerRoman"/>
      <w:lvlText w:val="%3."/>
      <w:lvlJc w:val="right"/>
      <w:pPr>
        <w:ind w:left="2520" w:hanging="180"/>
      </w:pPr>
    </w:lvl>
    <w:lvl w:ilvl="3" w:tplc="829886A6">
      <w:start w:val="1"/>
      <w:numFmt w:val="decimal"/>
      <w:lvlText w:val="%4."/>
      <w:lvlJc w:val="left"/>
      <w:pPr>
        <w:ind w:left="3240" w:hanging="360"/>
      </w:pPr>
    </w:lvl>
    <w:lvl w:ilvl="4" w:tplc="1696F24E">
      <w:start w:val="1"/>
      <w:numFmt w:val="lowerLetter"/>
      <w:lvlText w:val="%5."/>
      <w:lvlJc w:val="left"/>
      <w:pPr>
        <w:ind w:left="3960" w:hanging="360"/>
      </w:pPr>
    </w:lvl>
    <w:lvl w:ilvl="5" w:tplc="379CC8A8">
      <w:start w:val="1"/>
      <w:numFmt w:val="lowerRoman"/>
      <w:lvlText w:val="%6."/>
      <w:lvlJc w:val="right"/>
      <w:pPr>
        <w:ind w:left="4680" w:hanging="180"/>
      </w:pPr>
    </w:lvl>
    <w:lvl w:ilvl="6" w:tplc="88826050">
      <w:start w:val="1"/>
      <w:numFmt w:val="decimal"/>
      <w:lvlText w:val="%7."/>
      <w:lvlJc w:val="left"/>
      <w:pPr>
        <w:ind w:left="5400" w:hanging="360"/>
      </w:pPr>
    </w:lvl>
    <w:lvl w:ilvl="7" w:tplc="68F0583C">
      <w:start w:val="1"/>
      <w:numFmt w:val="lowerLetter"/>
      <w:lvlText w:val="%8."/>
      <w:lvlJc w:val="left"/>
      <w:pPr>
        <w:ind w:left="6120" w:hanging="360"/>
      </w:pPr>
    </w:lvl>
    <w:lvl w:ilvl="8" w:tplc="90581F5E">
      <w:start w:val="1"/>
      <w:numFmt w:val="lowerRoman"/>
      <w:lvlText w:val="%9."/>
      <w:lvlJc w:val="right"/>
      <w:pPr>
        <w:ind w:left="6840" w:hanging="180"/>
      </w:pPr>
    </w:lvl>
  </w:abstractNum>
  <w:abstractNum w:abstractNumId="19" w15:restartNumberingAfterBreak="0">
    <w:nsid w:val="73F41E66"/>
    <w:multiLevelType w:val="hybridMultilevel"/>
    <w:tmpl w:val="E7AEAD0C"/>
    <w:lvl w:ilvl="0" w:tplc="7720A12A">
      <w:start w:val="1"/>
      <w:numFmt w:val="decimal"/>
      <w:lvlText w:val="%1."/>
      <w:lvlJc w:val="left"/>
      <w:pPr>
        <w:ind w:left="1080" w:hanging="360"/>
      </w:pPr>
    </w:lvl>
    <w:lvl w:ilvl="1" w:tplc="5426CEA6">
      <w:start w:val="1"/>
      <w:numFmt w:val="lowerLetter"/>
      <w:lvlText w:val="%2."/>
      <w:lvlJc w:val="left"/>
      <w:pPr>
        <w:ind w:left="1800" w:hanging="360"/>
      </w:pPr>
    </w:lvl>
    <w:lvl w:ilvl="2" w:tplc="2E889BCA">
      <w:start w:val="1"/>
      <w:numFmt w:val="lowerRoman"/>
      <w:lvlText w:val="%3."/>
      <w:lvlJc w:val="right"/>
      <w:pPr>
        <w:ind w:left="2520" w:hanging="180"/>
      </w:pPr>
    </w:lvl>
    <w:lvl w:ilvl="3" w:tplc="3614E432">
      <w:start w:val="1"/>
      <w:numFmt w:val="decimal"/>
      <w:lvlText w:val="%4."/>
      <w:lvlJc w:val="left"/>
      <w:pPr>
        <w:ind w:left="3240" w:hanging="360"/>
      </w:pPr>
    </w:lvl>
    <w:lvl w:ilvl="4" w:tplc="D1460DF8">
      <w:start w:val="1"/>
      <w:numFmt w:val="lowerLetter"/>
      <w:lvlText w:val="%5."/>
      <w:lvlJc w:val="left"/>
      <w:pPr>
        <w:ind w:left="3960" w:hanging="360"/>
      </w:pPr>
    </w:lvl>
    <w:lvl w:ilvl="5" w:tplc="47340C16">
      <w:start w:val="1"/>
      <w:numFmt w:val="lowerRoman"/>
      <w:lvlText w:val="%6."/>
      <w:lvlJc w:val="right"/>
      <w:pPr>
        <w:ind w:left="4680" w:hanging="180"/>
      </w:pPr>
    </w:lvl>
    <w:lvl w:ilvl="6" w:tplc="FD821458">
      <w:start w:val="1"/>
      <w:numFmt w:val="decimal"/>
      <w:lvlText w:val="%7."/>
      <w:lvlJc w:val="left"/>
      <w:pPr>
        <w:ind w:left="5400" w:hanging="360"/>
      </w:pPr>
    </w:lvl>
    <w:lvl w:ilvl="7" w:tplc="F7FE88CC">
      <w:start w:val="1"/>
      <w:numFmt w:val="lowerLetter"/>
      <w:lvlText w:val="%8."/>
      <w:lvlJc w:val="left"/>
      <w:pPr>
        <w:ind w:left="6120" w:hanging="360"/>
      </w:pPr>
    </w:lvl>
    <w:lvl w:ilvl="8" w:tplc="A272869E">
      <w:start w:val="1"/>
      <w:numFmt w:val="lowerRoman"/>
      <w:lvlText w:val="%9."/>
      <w:lvlJc w:val="right"/>
      <w:pPr>
        <w:ind w:left="6840" w:hanging="180"/>
      </w:pPr>
    </w:lvl>
  </w:abstractNum>
  <w:abstractNum w:abstractNumId="20" w15:restartNumberingAfterBreak="0">
    <w:nsid w:val="74250912"/>
    <w:multiLevelType w:val="hybridMultilevel"/>
    <w:tmpl w:val="C6DC7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8"/>
  </w:num>
  <w:num w:numId="12">
    <w:abstractNumId w:val="19"/>
  </w:num>
  <w:num w:numId="13">
    <w:abstractNumId w:val="10"/>
  </w:num>
  <w:num w:numId="14">
    <w:abstractNumId w:val="14"/>
  </w:num>
  <w:num w:numId="15">
    <w:abstractNumId w:val="13"/>
  </w:num>
  <w:num w:numId="16">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0"/>
  </w:num>
  <w:num w:numId="19">
    <w:abstractNumId w:val="16"/>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mHeaderInfo" w:val="APA 6 TEMPLATE"/>
    <w:docVar w:name="clsAbstract" w:val="False"/>
    <w:docVar w:name="cPaperAPAOrMLA" w:val="1"/>
    <w:docVar w:name="cUniquePaperID" w:val="431465106812500I254054"/>
    <w:docVar w:name="ExportDate" w:val="2/15/2018 12:16 PM"/>
    <w:docVar w:name="HasTitlePage" w:val="True"/>
    <w:docVar w:name="IncludeAnnotations" w:val="False"/>
    <w:docVar w:name="LastEditedVersion" w:val="8"/>
    <w:docVar w:name="PaperID" w:val="00000000-0000-0000-0000-000000000000"/>
  </w:docVars>
  <w:rsids>
    <w:rsidRoot w:val="00366E62"/>
    <w:rsid w:val="00000974"/>
    <w:rsid w:val="000017AC"/>
    <w:rsid w:val="000027FE"/>
    <w:rsid w:val="000044E3"/>
    <w:rsid w:val="00004A0B"/>
    <w:rsid w:val="00006D81"/>
    <w:rsid w:val="00007527"/>
    <w:rsid w:val="00010A4A"/>
    <w:rsid w:val="00011773"/>
    <w:rsid w:val="00012A7D"/>
    <w:rsid w:val="00013695"/>
    <w:rsid w:val="00013974"/>
    <w:rsid w:val="000150B7"/>
    <w:rsid w:val="00015D5F"/>
    <w:rsid w:val="0001751C"/>
    <w:rsid w:val="0001795F"/>
    <w:rsid w:val="00020411"/>
    <w:rsid w:val="00021AF4"/>
    <w:rsid w:val="00021D05"/>
    <w:rsid w:val="00022CDB"/>
    <w:rsid w:val="00022FEA"/>
    <w:rsid w:val="000235E9"/>
    <w:rsid w:val="00023B23"/>
    <w:rsid w:val="00023D1D"/>
    <w:rsid w:val="00025256"/>
    <w:rsid w:val="00025E29"/>
    <w:rsid w:val="00025EAD"/>
    <w:rsid w:val="000273F1"/>
    <w:rsid w:val="00027E6D"/>
    <w:rsid w:val="00032058"/>
    <w:rsid w:val="0003580A"/>
    <w:rsid w:val="000361FD"/>
    <w:rsid w:val="00036922"/>
    <w:rsid w:val="000371A2"/>
    <w:rsid w:val="00040316"/>
    <w:rsid w:val="00042F5A"/>
    <w:rsid w:val="00044072"/>
    <w:rsid w:val="00046594"/>
    <w:rsid w:val="000469CE"/>
    <w:rsid w:val="0005275C"/>
    <w:rsid w:val="00052A6C"/>
    <w:rsid w:val="00053A6A"/>
    <w:rsid w:val="0005553A"/>
    <w:rsid w:val="000604D2"/>
    <w:rsid w:val="000704E6"/>
    <w:rsid w:val="00071852"/>
    <w:rsid w:val="0007381B"/>
    <w:rsid w:val="000746F7"/>
    <w:rsid w:val="0007736F"/>
    <w:rsid w:val="000853C0"/>
    <w:rsid w:val="00085B5A"/>
    <w:rsid w:val="00086208"/>
    <w:rsid w:val="00087DC8"/>
    <w:rsid w:val="00091158"/>
    <w:rsid w:val="000922AC"/>
    <w:rsid w:val="0009435D"/>
    <w:rsid w:val="000951F4"/>
    <w:rsid w:val="00096479"/>
    <w:rsid w:val="0009740F"/>
    <w:rsid w:val="0009771E"/>
    <w:rsid w:val="00097B00"/>
    <w:rsid w:val="000A300D"/>
    <w:rsid w:val="000A3431"/>
    <w:rsid w:val="000A5BC1"/>
    <w:rsid w:val="000A6DF0"/>
    <w:rsid w:val="000B0790"/>
    <w:rsid w:val="000B2FB3"/>
    <w:rsid w:val="000B460B"/>
    <w:rsid w:val="000B5FC8"/>
    <w:rsid w:val="000C0B5C"/>
    <w:rsid w:val="000C1D51"/>
    <w:rsid w:val="000C2515"/>
    <w:rsid w:val="000C3EEC"/>
    <w:rsid w:val="000C48BA"/>
    <w:rsid w:val="000C6F37"/>
    <w:rsid w:val="000C7854"/>
    <w:rsid w:val="000C788E"/>
    <w:rsid w:val="000C7CBE"/>
    <w:rsid w:val="000D0B0F"/>
    <w:rsid w:val="000D329A"/>
    <w:rsid w:val="000D43D3"/>
    <w:rsid w:val="000D6560"/>
    <w:rsid w:val="000D69A5"/>
    <w:rsid w:val="000D6B53"/>
    <w:rsid w:val="000D766B"/>
    <w:rsid w:val="000E1971"/>
    <w:rsid w:val="000E1D61"/>
    <w:rsid w:val="000E210A"/>
    <w:rsid w:val="000E2D31"/>
    <w:rsid w:val="000E2EBE"/>
    <w:rsid w:val="000E3BC2"/>
    <w:rsid w:val="000E6CA1"/>
    <w:rsid w:val="000E6F5D"/>
    <w:rsid w:val="000F144D"/>
    <w:rsid w:val="000F2923"/>
    <w:rsid w:val="000F2B29"/>
    <w:rsid w:val="000F32B5"/>
    <w:rsid w:val="000F38A2"/>
    <w:rsid w:val="000F4D0D"/>
    <w:rsid w:val="000F4ED1"/>
    <w:rsid w:val="000F6588"/>
    <w:rsid w:val="001014B6"/>
    <w:rsid w:val="00101D74"/>
    <w:rsid w:val="0010431D"/>
    <w:rsid w:val="001046F4"/>
    <w:rsid w:val="001059E9"/>
    <w:rsid w:val="00110DC7"/>
    <w:rsid w:val="00110DDD"/>
    <w:rsid w:val="0011401C"/>
    <w:rsid w:val="00114535"/>
    <w:rsid w:val="001174F8"/>
    <w:rsid w:val="00121CB5"/>
    <w:rsid w:val="00124A53"/>
    <w:rsid w:val="00124C3F"/>
    <w:rsid w:val="00124C82"/>
    <w:rsid w:val="00124EBD"/>
    <w:rsid w:val="0012586D"/>
    <w:rsid w:val="00130FD7"/>
    <w:rsid w:val="00131472"/>
    <w:rsid w:val="00133457"/>
    <w:rsid w:val="00134A88"/>
    <w:rsid w:val="0013735F"/>
    <w:rsid w:val="00137ECF"/>
    <w:rsid w:val="00142840"/>
    <w:rsid w:val="00145CC0"/>
    <w:rsid w:val="0014725A"/>
    <w:rsid w:val="001516B1"/>
    <w:rsid w:val="00151A45"/>
    <w:rsid w:val="00156E6E"/>
    <w:rsid w:val="00160426"/>
    <w:rsid w:val="00160CF4"/>
    <w:rsid w:val="0016256D"/>
    <w:rsid w:val="0016311B"/>
    <w:rsid w:val="0016393C"/>
    <w:rsid w:val="001640C7"/>
    <w:rsid w:val="0017079D"/>
    <w:rsid w:val="001712D9"/>
    <w:rsid w:val="00171454"/>
    <w:rsid w:val="00172B0A"/>
    <w:rsid w:val="00175EBE"/>
    <w:rsid w:val="00176981"/>
    <w:rsid w:val="00176D27"/>
    <w:rsid w:val="0017786B"/>
    <w:rsid w:val="0018378C"/>
    <w:rsid w:val="001838D7"/>
    <w:rsid w:val="001863A8"/>
    <w:rsid w:val="0018794A"/>
    <w:rsid w:val="00187D83"/>
    <w:rsid w:val="00190E0D"/>
    <w:rsid w:val="0019146D"/>
    <w:rsid w:val="00194564"/>
    <w:rsid w:val="0019555F"/>
    <w:rsid w:val="001971DB"/>
    <w:rsid w:val="001975B1"/>
    <w:rsid w:val="001A032A"/>
    <w:rsid w:val="001A21E1"/>
    <w:rsid w:val="001A6BCF"/>
    <w:rsid w:val="001A76F3"/>
    <w:rsid w:val="001B04E3"/>
    <w:rsid w:val="001B1B6D"/>
    <w:rsid w:val="001B2291"/>
    <w:rsid w:val="001B3340"/>
    <w:rsid w:val="001B4C91"/>
    <w:rsid w:val="001B5595"/>
    <w:rsid w:val="001B6CA7"/>
    <w:rsid w:val="001B774A"/>
    <w:rsid w:val="001B7C0A"/>
    <w:rsid w:val="001C348E"/>
    <w:rsid w:val="001C48C3"/>
    <w:rsid w:val="001C537E"/>
    <w:rsid w:val="001C5DE6"/>
    <w:rsid w:val="001D007A"/>
    <w:rsid w:val="001D13C0"/>
    <w:rsid w:val="001D3F66"/>
    <w:rsid w:val="001D57F4"/>
    <w:rsid w:val="001D72D4"/>
    <w:rsid w:val="001E0B3D"/>
    <w:rsid w:val="001E1F27"/>
    <w:rsid w:val="001E2649"/>
    <w:rsid w:val="001E2961"/>
    <w:rsid w:val="001E5C86"/>
    <w:rsid w:val="001E5FA3"/>
    <w:rsid w:val="001F24DA"/>
    <w:rsid w:val="001F3054"/>
    <w:rsid w:val="001F4D5C"/>
    <w:rsid w:val="001F6632"/>
    <w:rsid w:val="00203094"/>
    <w:rsid w:val="00203A4B"/>
    <w:rsid w:val="002051C0"/>
    <w:rsid w:val="0020527A"/>
    <w:rsid w:val="002054CE"/>
    <w:rsid w:val="002073C7"/>
    <w:rsid w:val="0021073E"/>
    <w:rsid w:val="00212798"/>
    <w:rsid w:val="00213E07"/>
    <w:rsid w:val="002173CA"/>
    <w:rsid w:val="00217DA5"/>
    <w:rsid w:val="00220D6B"/>
    <w:rsid w:val="00221EB0"/>
    <w:rsid w:val="00222C9C"/>
    <w:rsid w:val="00222D43"/>
    <w:rsid w:val="00225DC0"/>
    <w:rsid w:val="00235FBD"/>
    <w:rsid w:val="0024070E"/>
    <w:rsid w:val="0024438E"/>
    <w:rsid w:val="00244D5B"/>
    <w:rsid w:val="00245566"/>
    <w:rsid w:val="00245753"/>
    <w:rsid w:val="0024768E"/>
    <w:rsid w:val="0025101F"/>
    <w:rsid w:val="00251958"/>
    <w:rsid w:val="00251E5A"/>
    <w:rsid w:val="00253E24"/>
    <w:rsid w:val="002547CD"/>
    <w:rsid w:val="002549B1"/>
    <w:rsid w:val="00256417"/>
    <w:rsid w:val="00256810"/>
    <w:rsid w:val="00257795"/>
    <w:rsid w:val="00261D73"/>
    <w:rsid w:val="00262251"/>
    <w:rsid w:val="0026267C"/>
    <w:rsid w:val="00263291"/>
    <w:rsid w:val="0026467D"/>
    <w:rsid w:val="00264930"/>
    <w:rsid w:val="002655A1"/>
    <w:rsid w:val="002665BE"/>
    <w:rsid w:val="0026755E"/>
    <w:rsid w:val="00271999"/>
    <w:rsid w:val="0027548C"/>
    <w:rsid w:val="00281D60"/>
    <w:rsid w:val="00281E9B"/>
    <w:rsid w:val="00281EBD"/>
    <w:rsid w:val="002832FF"/>
    <w:rsid w:val="0028352D"/>
    <w:rsid w:val="00283AB0"/>
    <w:rsid w:val="00287E55"/>
    <w:rsid w:val="002900CF"/>
    <w:rsid w:val="00291470"/>
    <w:rsid w:val="00291BBF"/>
    <w:rsid w:val="00292BA9"/>
    <w:rsid w:val="00294011"/>
    <w:rsid w:val="00295D21"/>
    <w:rsid w:val="00297D75"/>
    <w:rsid w:val="002A3985"/>
    <w:rsid w:val="002A3D2F"/>
    <w:rsid w:val="002A5784"/>
    <w:rsid w:val="002A6373"/>
    <w:rsid w:val="002A71AD"/>
    <w:rsid w:val="002B074A"/>
    <w:rsid w:val="002B150C"/>
    <w:rsid w:val="002B2A7D"/>
    <w:rsid w:val="002B2DF7"/>
    <w:rsid w:val="002B6F09"/>
    <w:rsid w:val="002C044B"/>
    <w:rsid w:val="002C182D"/>
    <w:rsid w:val="002C2172"/>
    <w:rsid w:val="002C2C07"/>
    <w:rsid w:val="002C3386"/>
    <w:rsid w:val="002C3968"/>
    <w:rsid w:val="002C4A5A"/>
    <w:rsid w:val="002D06C7"/>
    <w:rsid w:val="002D21D0"/>
    <w:rsid w:val="002D318B"/>
    <w:rsid w:val="002D489B"/>
    <w:rsid w:val="002E0CD0"/>
    <w:rsid w:val="002E2A0F"/>
    <w:rsid w:val="002E45A1"/>
    <w:rsid w:val="002E45A5"/>
    <w:rsid w:val="002E4B9A"/>
    <w:rsid w:val="002E600C"/>
    <w:rsid w:val="002E7A87"/>
    <w:rsid w:val="002F27B3"/>
    <w:rsid w:val="002F3693"/>
    <w:rsid w:val="002F3760"/>
    <w:rsid w:val="002F4DDC"/>
    <w:rsid w:val="002F4E54"/>
    <w:rsid w:val="002F61BD"/>
    <w:rsid w:val="002F7C23"/>
    <w:rsid w:val="00300405"/>
    <w:rsid w:val="003007DF"/>
    <w:rsid w:val="00301D09"/>
    <w:rsid w:val="0030283F"/>
    <w:rsid w:val="00302A76"/>
    <w:rsid w:val="00302E7D"/>
    <w:rsid w:val="00302FB3"/>
    <w:rsid w:val="00311008"/>
    <w:rsid w:val="003110C2"/>
    <w:rsid w:val="003111D9"/>
    <w:rsid w:val="00312A4D"/>
    <w:rsid w:val="00313EC6"/>
    <w:rsid w:val="00313F4B"/>
    <w:rsid w:val="00316D09"/>
    <w:rsid w:val="003171DC"/>
    <w:rsid w:val="00322CE4"/>
    <w:rsid w:val="00323981"/>
    <w:rsid w:val="00324088"/>
    <w:rsid w:val="00324724"/>
    <w:rsid w:val="00325F3D"/>
    <w:rsid w:val="00330836"/>
    <w:rsid w:val="00330DAA"/>
    <w:rsid w:val="003334C4"/>
    <w:rsid w:val="003340C5"/>
    <w:rsid w:val="00336DE9"/>
    <w:rsid w:val="0033720E"/>
    <w:rsid w:val="003413BF"/>
    <w:rsid w:val="00342B79"/>
    <w:rsid w:val="00343059"/>
    <w:rsid w:val="00343E93"/>
    <w:rsid w:val="00346394"/>
    <w:rsid w:val="003463AD"/>
    <w:rsid w:val="0034676F"/>
    <w:rsid w:val="00346E6D"/>
    <w:rsid w:val="003503BD"/>
    <w:rsid w:val="00350C54"/>
    <w:rsid w:val="00351C55"/>
    <w:rsid w:val="0035348A"/>
    <w:rsid w:val="00355AB0"/>
    <w:rsid w:val="00355F92"/>
    <w:rsid w:val="00357F52"/>
    <w:rsid w:val="00360954"/>
    <w:rsid w:val="00360CC8"/>
    <w:rsid w:val="003610FF"/>
    <w:rsid w:val="00361797"/>
    <w:rsid w:val="0036321C"/>
    <w:rsid w:val="00366E62"/>
    <w:rsid w:val="003717CA"/>
    <w:rsid w:val="00372A3D"/>
    <w:rsid w:val="00373918"/>
    <w:rsid w:val="00373D7E"/>
    <w:rsid w:val="00373DBE"/>
    <w:rsid w:val="0037481B"/>
    <w:rsid w:val="00374BBA"/>
    <w:rsid w:val="0037509D"/>
    <w:rsid w:val="00375254"/>
    <w:rsid w:val="00375BC8"/>
    <w:rsid w:val="00375EA1"/>
    <w:rsid w:val="00376683"/>
    <w:rsid w:val="00377AA0"/>
    <w:rsid w:val="00380A5E"/>
    <w:rsid w:val="003816B9"/>
    <w:rsid w:val="00382424"/>
    <w:rsid w:val="0038328A"/>
    <w:rsid w:val="003834F0"/>
    <w:rsid w:val="0039198B"/>
    <w:rsid w:val="00391EA0"/>
    <w:rsid w:val="00392FAA"/>
    <w:rsid w:val="003933D1"/>
    <w:rsid w:val="003944C4"/>
    <w:rsid w:val="00394918"/>
    <w:rsid w:val="00394DD2"/>
    <w:rsid w:val="00395C83"/>
    <w:rsid w:val="003A1BF8"/>
    <w:rsid w:val="003A4B65"/>
    <w:rsid w:val="003A5180"/>
    <w:rsid w:val="003A55F6"/>
    <w:rsid w:val="003A6358"/>
    <w:rsid w:val="003B08A0"/>
    <w:rsid w:val="003B4B6E"/>
    <w:rsid w:val="003B5581"/>
    <w:rsid w:val="003B5EE1"/>
    <w:rsid w:val="003B6828"/>
    <w:rsid w:val="003B7951"/>
    <w:rsid w:val="003C3649"/>
    <w:rsid w:val="003C3BB0"/>
    <w:rsid w:val="003C4191"/>
    <w:rsid w:val="003C68A7"/>
    <w:rsid w:val="003D0708"/>
    <w:rsid w:val="003D0757"/>
    <w:rsid w:val="003D0FBF"/>
    <w:rsid w:val="003D1175"/>
    <w:rsid w:val="003D1BB5"/>
    <w:rsid w:val="003D3CA1"/>
    <w:rsid w:val="003D499E"/>
    <w:rsid w:val="003D4A67"/>
    <w:rsid w:val="003D5E1F"/>
    <w:rsid w:val="003D6C6A"/>
    <w:rsid w:val="003D6E13"/>
    <w:rsid w:val="003D6FDE"/>
    <w:rsid w:val="003D7BBC"/>
    <w:rsid w:val="003E0ABD"/>
    <w:rsid w:val="003E0C15"/>
    <w:rsid w:val="003E3398"/>
    <w:rsid w:val="003E33BB"/>
    <w:rsid w:val="003E438E"/>
    <w:rsid w:val="003E43D0"/>
    <w:rsid w:val="003E51D8"/>
    <w:rsid w:val="003F1C15"/>
    <w:rsid w:val="003F3540"/>
    <w:rsid w:val="003F4EB2"/>
    <w:rsid w:val="003F58E9"/>
    <w:rsid w:val="003F6544"/>
    <w:rsid w:val="003F746A"/>
    <w:rsid w:val="003F7DE7"/>
    <w:rsid w:val="0040075C"/>
    <w:rsid w:val="00406BD2"/>
    <w:rsid w:val="00410978"/>
    <w:rsid w:val="00410D2C"/>
    <w:rsid w:val="00410F46"/>
    <w:rsid w:val="004149A3"/>
    <w:rsid w:val="00414D20"/>
    <w:rsid w:val="0041521E"/>
    <w:rsid w:val="004160F5"/>
    <w:rsid w:val="00417CA9"/>
    <w:rsid w:val="00421F2E"/>
    <w:rsid w:val="00423333"/>
    <w:rsid w:val="00423456"/>
    <w:rsid w:val="0042350F"/>
    <w:rsid w:val="00430853"/>
    <w:rsid w:val="00433515"/>
    <w:rsid w:val="004342D7"/>
    <w:rsid w:val="00435459"/>
    <w:rsid w:val="0043647B"/>
    <w:rsid w:val="00442435"/>
    <w:rsid w:val="00442C78"/>
    <w:rsid w:val="00443D82"/>
    <w:rsid w:val="00446E4B"/>
    <w:rsid w:val="0045289E"/>
    <w:rsid w:val="00455C2E"/>
    <w:rsid w:val="004565A3"/>
    <w:rsid w:val="00464376"/>
    <w:rsid w:val="0046458B"/>
    <w:rsid w:val="00464C26"/>
    <w:rsid w:val="0046549E"/>
    <w:rsid w:val="00466035"/>
    <w:rsid w:val="00467910"/>
    <w:rsid w:val="00471C41"/>
    <w:rsid w:val="00471DFE"/>
    <w:rsid w:val="00471F88"/>
    <w:rsid w:val="00474C33"/>
    <w:rsid w:val="00474CCD"/>
    <w:rsid w:val="00480C6E"/>
    <w:rsid w:val="00480C79"/>
    <w:rsid w:val="0048109D"/>
    <w:rsid w:val="00483B61"/>
    <w:rsid w:val="00485E49"/>
    <w:rsid w:val="0048606F"/>
    <w:rsid w:val="00486089"/>
    <w:rsid w:val="00486B59"/>
    <w:rsid w:val="00487282"/>
    <w:rsid w:val="004877BC"/>
    <w:rsid w:val="00487A0A"/>
    <w:rsid w:val="004915CE"/>
    <w:rsid w:val="004916C8"/>
    <w:rsid w:val="00491C83"/>
    <w:rsid w:val="00491D4F"/>
    <w:rsid w:val="004927A3"/>
    <w:rsid w:val="00492A4B"/>
    <w:rsid w:val="0049318B"/>
    <w:rsid w:val="004938D1"/>
    <w:rsid w:val="004952D3"/>
    <w:rsid w:val="00495ABE"/>
    <w:rsid w:val="004974B0"/>
    <w:rsid w:val="004A0A65"/>
    <w:rsid w:val="004A0F6D"/>
    <w:rsid w:val="004A2A78"/>
    <w:rsid w:val="004A535F"/>
    <w:rsid w:val="004A5A75"/>
    <w:rsid w:val="004A5D61"/>
    <w:rsid w:val="004A6765"/>
    <w:rsid w:val="004B0D55"/>
    <w:rsid w:val="004B1415"/>
    <w:rsid w:val="004B1BE6"/>
    <w:rsid w:val="004B2004"/>
    <w:rsid w:val="004B2D7E"/>
    <w:rsid w:val="004B3539"/>
    <w:rsid w:val="004B4790"/>
    <w:rsid w:val="004B5BD8"/>
    <w:rsid w:val="004B617F"/>
    <w:rsid w:val="004B6AAA"/>
    <w:rsid w:val="004C0D33"/>
    <w:rsid w:val="004C2B19"/>
    <w:rsid w:val="004C6F4F"/>
    <w:rsid w:val="004D230C"/>
    <w:rsid w:val="004D3950"/>
    <w:rsid w:val="004D3AF8"/>
    <w:rsid w:val="004D4803"/>
    <w:rsid w:val="004E1435"/>
    <w:rsid w:val="004E1B5B"/>
    <w:rsid w:val="004E2690"/>
    <w:rsid w:val="004E269D"/>
    <w:rsid w:val="004E2D1B"/>
    <w:rsid w:val="004E469A"/>
    <w:rsid w:val="004F03E0"/>
    <w:rsid w:val="004F1523"/>
    <w:rsid w:val="004F41E9"/>
    <w:rsid w:val="004F4396"/>
    <w:rsid w:val="004F6B91"/>
    <w:rsid w:val="004F6BB4"/>
    <w:rsid w:val="004F7892"/>
    <w:rsid w:val="004F7E80"/>
    <w:rsid w:val="00501005"/>
    <w:rsid w:val="00501D5B"/>
    <w:rsid w:val="00505B96"/>
    <w:rsid w:val="00512689"/>
    <w:rsid w:val="005126BC"/>
    <w:rsid w:val="00513143"/>
    <w:rsid w:val="005131B4"/>
    <w:rsid w:val="00514806"/>
    <w:rsid w:val="00514F55"/>
    <w:rsid w:val="0051714C"/>
    <w:rsid w:val="00523F7A"/>
    <w:rsid w:val="00523FCA"/>
    <w:rsid w:val="0052426E"/>
    <w:rsid w:val="00524FA9"/>
    <w:rsid w:val="005252AB"/>
    <w:rsid w:val="00526CB8"/>
    <w:rsid w:val="00527769"/>
    <w:rsid w:val="00527944"/>
    <w:rsid w:val="0053047B"/>
    <w:rsid w:val="00530BD9"/>
    <w:rsid w:val="00531D6B"/>
    <w:rsid w:val="0053252C"/>
    <w:rsid w:val="005379A9"/>
    <w:rsid w:val="00537DE7"/>
    <w:rsid w:val="005403EA"/>
    <w:rsid w:val="00541E43"/>
    <w:rsid w:val="00542612"/>
    <w:rsid w:val="0054323A"/>
    <w:rsid w:val="005443E4"/>
    <w:rsid w:val="00544779"/>
    <w:rsid w:val="00546EE9"/>
    <w:rsid w:val="00547AF5"/>
    <w:rsid w:val="005508A1"/>
    <w:rsid w:val="00550C34"/>
    <w:rsid w:val="005532D9"/>
    <w:rsid w:val="005537BE"/>
    <w:rsid w:val="00554530"/>
    <w:rsid w:val="0055732F"/>
    <w:rsid w:val="00557BF3"/>
    <w:rsid w:val="00557BF5"/>
    <w:rsid w:val="00557E15"/>
    <w:rsid w:val="00562EEA"/>
    <w:rsid w:val="00563566"/>
    <w:rsid w:val="005637FB"/>
    <w:rsid w:val="0056481A"/>
    <w:rsid w:val="00564DC7"/>
    <w:rsid w:val="0056593A"/>
    <w:rsid w:val="00571378"/>
    <w:rsid w:val="0057286D"/>
    <w:rsid w:val="00572958"/>
    <w:rsid w:val="00574B46"/>
    <w:rsid w:val="00576354"/>
    <w:rsid w:val="005778AC"/>
    <w:rsid w:val="00577B47"/>
    <w:rsid w:val="005815D8"/>
    <w:rsid w:val="0058171F"/>
    <w:rsid w:val="005818A6"/>
    <w:rsid w:val="00583ED6"/>
    <w:rsid w:val="00583FC6"/>
    <w:rsid w:val="005854E4"/>
    <w:rsid w:val="00585E9B"/>
    <w:rsid w:val="00586BC4"/>
    <w:rsid w:val="00591153"/>
    <w:rsid w:val="005952B2"/>
    <w:rsid w:val="005961E6"/>
    <w:rsid w:val="005965AB"/>
    <w:rsid w:val="005971E5"/>
    <w:rsid w:val="005A0250"/>
    <w:rsid w:val="005A0AC8"/>
    <w:rsid w:val="005A0E89"/>
    <w:rsid w:val="005A14FF"/>
    <w:rsid w:val="005A1A1C"/>
    <w:rsid w:val="005A32C8"/>
    <w:rsid w:val="005A420D"/>
    <w:rsid w:val="005A495D"/>
    <w:rsid w:val="005A78F5"/>
    <w:rsid w:val="005A7CC8"/>
    <w:rsid w:val="005B0B31"/>
    <w:rsid w:val="005B185C"/>
    <w:rsid w:val="005B20A1"/>
    <w:rsid w:val="005B26E2"/>
    <w:rsid w:val="005B2D56"/>
    <w:rsid w:val="005B2FB7"/>
    <w:rsid w:val="005B3BA4"/>
    <w:rsid w:val="005B43EA"/>
    <w:rsid w:val="005B540C"/>
    <w:rsid w:val="005B701F"/>
    <w:rsid w:val="005C0B43"/>
    <w:rsid w:val="005C1257"/>
    <w:rsid w:val="005C2780"/>
    <w:rsid w:val="005C35F5"/>
    <w:rsid w:val="005C41AF"/>
    <w:rsid w:val="005C4C70"/>
    <w:rsid w:val="005C4EFF"/>
    <w:rsid w:val="005C6830"/>
    <w:rsid w:val="005C7E14"/>
    <w:rsid w:val="005D041F"/>
    <w:rsid w:val="005D1DD8"/>
    <w:rsid w:val="005D3B73"/>
    <w:rsid w:val="005D7252"/>
    <w:rsid w:val="005D7D05"/>
    <w:rsid w:val="005D7D85"/>
    <w:rsid w:val="005E053F"/>
    <w:rsid w:val="005E190C"/>
    <w:rsid w:val="005E1946"/>
    <w:rsid w:val="005E1DD6"/>
    <w:rsid w:val="005E38B0"/>
    <w:rsid w:val="005E3A72"/>
    <w:rsid w:val="005E3DF3"/>
    <w:rsid w:val="005E433F"/>
    <w:rsid w:val="005E4829"/>
    <w:rsid w:val="005E49DA"/>
    <w:rsid w:val="005E4AC4"/>
    <w:rsid w:val="005E5345"/>
    <w:rsid w:val="005E537F"/>
    <w:rsid w:val="005E6B66"/>
    <w:rsid w:val="005E7C10"/>
    <w:rsid w:val="005F046B"/>
    <w:rsid w:val="005F46C2"/>
    <w:rsid w:val="005F6282"/>
    <w:rsid w:val="005F68D5"/>
    <w:rsid w:val="005F6EA5"/>
    <w:rsid w:val="0060002B"/>
    <w:rsid w:val="006006EE"/>
    <w:rsid w:val="006025A2"/>
    <w:rsid w:val="006025EA"/>
    <w:rsid w:val="00602A15"/>
    <w:rsid w:val="00602C66"/>
    <w:rsid w:val="00604070"/>
    <w:rsid w:val="00606984"/>
    <w:rsid w:val="00610361"/>
    <w:rsid w:val="006118DC"/>
    <w:rsid w:val="006125EC"/>
    <w:rsid w:val="00615B0D"/>
    <w:rsid w:val="00616343"/>
    <w:rsid w:val="00616B6F"/>
    <w:rsid w:val="006178EF"/>
    <w:rsid w:val="006247C8"/>
    <w:rsid w:val="00626B9A"/>
    <w:rsid w:val="00626E66"/>
    <w:rsid w:val="006310CD"/>
    <w:rsid w:val="006320FA"/>
    <w:rsid w:val="00637016"/>
    <w:rsid w:val="006408A5"/>
    <w:rsid w:val="00641AE0"/>
    <w:rsid w:val="00642D87"/>
    <w:rsid w:val="006443D8"/>
    <w:rsid w:val="0064728F"/>
    <w:rsid w:val="006478DC"/>
    <w:rsid w:val="00647BA6"/>
    <w:rsid w:val="00651861"/>
    <w:rsid w:val="00656529"/>
    <w:rsid w:val="00656BF8"/>
    <w:rsid w:val="00657D0D"/>
    <w:rsid w:val="00662694"/>
    <w:rsid w:val="006640B5"/>
    <w:rsid w:val="00667046"/>
    <w:rsid w:val="00667D6E"/>
    <w:rsid w:val="00671AA5"/>
    <w:rsid w:val="00672B4B"/>
    <w:rsid w:val="00676A8A"/>
    <w:rsid w:val="00677F24"/>
    <w:rsid w:val="00681F01"/>
    <w:rsid w:val="00684441"/>
    <w:rsid w:val="00684546"/>
    <w:rsid w:val="00684B83"/>
    <w:rsid w:val="0068508F"/>
    <w:rsid w:val="00687E53"/>
    <w:rsid w:val="006906CB"/>
    <w:rsid w:val="00690E83"/>
    <w:rsid w:val="00691084"/>
    <w:rsid w:val="0069142A"/>
    <w:rsid w:val="00692F02"/>
    <w:rsid w:val="0069608D"/>
    <w:rsid w:val="0069680B"/>
    <w:rsid w:val="00696ACE"/>
    <w:rsid w:val="00696DE1"/>
    <w:rsid w:val="006A2A42"/>
    <w:rsid w:val="006A5A5D"/>
    <w:rsid w:val="006A6EDA"/>
    <w:rsid w:val="006A7BC2"/>
    <w:rsid w:val="006A7DDC"/>
    <w:rsid w:val="006B1F4E"/>
    <w:rsid w:val="006B3159"/>
    <w:rsid w:val="006B3803"/>
    <w:rsid w:val="006B4427"/>
    <w:rsid w:val="006B7D71"/>
    <w:rsid w:val="006C1E8F"/>
    <w:rsid w:val="006C2A5F"/>
    <w:rsid w:val="006C381D"/>
    <w:rsid w:val="006C38ED"/>
    <w:rsid w:val="006C4FFC"/>
    <w:rsid w:val="006C7A6B"/>
    <w:rsid w:val="006D04C2"/>
    <w:rsid w:val="006D7678"/>
    <w:rsid w:val="006E1B65"/>
    <w:rsid w:val="006E2229"/>
    <w:rsid w:val="006E4457"/>
    <w:rsid w:val="006E6D84"/>
    <w:rsid w:val="006F0D17"/>
    <w:rsid w:val="006F11DC"/>
    <w:rsid w:val="006F143A"/>
    <w:rsid w:val="006F23F5"/>
    <w:rsid w:val="006F2A29"/>
    <w:rsid w:val="006F4D0C"/>
    <w:rsid w:val="006F5521"/>
    <w:rsid w:val="006F58BA"/>
    <w:rsid w:val="006F6116"/>
    <w:rsid w:val="007001D3"/>
    <w:rsid w:val="0070172A"/>
    <w:rsid w:val="00702CC4"/>
    <w:rsid w:val="00703456"/>
    <w:rsid w:val="00703FCC"/>
    <w:rsid w:val="007106FE"/>
    <w:rsid w:val="0071174B"/>
    <w:rsid w:val="00713552"/>
    <w:rsid w:val="007141AA"/>
    <w:rsid w:val="0071531C"/>
    <w:rsid w:val="00715B8B"/>
    <w:rsid w:val="0071671D"/>
    <w:rsid w:val="00717B8B"/>
    <w:rsid w:val="007203CC"/>
    <w:rsid w:val="00721460"/>
    <w:rsid w:val="00721CDA"/>
    <w:rsid w:val="00722ECC"/>
    <w:rsid w:val="00722FDE"/>
    <w:rsid w:val="00723660"/>
    <w:rsid w:val="00724061"/>
    <w:rsid w:val="00724371"/>
    <w:rsid w:val="0072440B"/>
    <w:rsid w:val="00725985"/>
    <w:rsid w:val="00725CA9"/>
    <w:rsid w:val="00726B69"/>
    <w:rsid w:val="00726F9A"/>
    <w:rsid w:val="00727E47"/>
    <w:rsid w:val="00730A17"/>
    <w:rsid w:val="00735041"/>
    <w:rsid w:val="00735E7A"/>
    <w:rsid w:val="00735ED4"/>
    <w:rsid w:val="00735EE7"/>
    <w:rsid w:val="00736530"/>
    <w:rsid w:val="007404E6"/>
    <w:rsid w:val="00740AFA"/>
    <w:rsid w:val="00744733"/>
    <w:rsid w:val="007466D6"/>
    <w:rsid w:val="007511DB"/>
    <w:rsid w:val="00752055"/>
    <w:rsid w:val="007620A1"/>
    <w:rsid w:val="00764303"/>
    <w:rsid w:val="00765F20"/>
    <w:rsid w:val="007660EF"/>
    <w:rsid w:val="0076751D"/>
    <w:rsid w:val="00767755"/>
    <w:rsid w:val="00771D22"/>
    <w:rsid w:val="00773F29"/>
    <w:rsid w:val="00774FF1"/>
    <w:rsid w:val="007751C6"/>
    <w:rsid w:val="00775366"/>
    <w:rsid w:val="0078020C"/>
    <w:rsid w:val="00780C27"/>
    <w:rsid w:val="00781910"/>
    <w:rsid w:val="0078334E"/>
    <w:rsid w:val="00784EBD"/>
    <w:rsid w:val="00785045"/>
    <w:rsid w:val="0078590C"/>
    <w:rsid w:val="00786A5D"/>
    <w:rsid w:val="00786A6B"/>
    <w:rsid w:val="00786BE2"/>
    <w:rsid w:val="00787928"/>
    <w:rsid w:val="007910A1"/>
    <w:rsid w:val="00792E4B"/>
    <w:rsid w:val="00793039"/>
    <w:rsid w:val="00797416"/>
    <w:rsid w:val="00797A19"/>
    <w:rsid w:val="007A1235"/>
    <w:rsid w:val="007A3F03"/>
    <w:rsid w:val="007A4EAA"/>
    <w:rsid w:val="007B29D7"/>
    <w:rsid w:val="007B2EC6"/>
    <w:rsid w:val="007B5EE2"/>
    <w:rsid w:val="007B6B45"/>
    <w:rsid w:val="007C0980"/>
    <w:rsid w:val="007C194F"/>
    <w:rsid w:val="007C2586"/>
    <w:rsid w:val="007C443F"/>
    <w:rsid w:val="007C7DE9"/>
    <w:rsid w:val="007D0A70"/>
    <w:rsid w:val="007D24B1"/>
    <w:rsid w:val="007D264E"/>
    <w:rsid w:val="007D40F0"/>
    <w:rsid w:val="007D4CE5"/>
    <w:rsid w:val="007D580F"/>
    <w:rsid w:val="007D78A3"/>
    <w:rsid w:val="007E0C54"/>
    <w:rsid w:val="007E3234"/>
    <w:rsid w:val="007E6CD3"/>
    <w:rsid w:val="007F37E8"/>
    <w:rsid w:val="007F3D1D"/>
    <w:rsid w:val="007F408D"/>
    <w:rsid w:val="007F6D5F"/>
    <w:rsid w:val="0080082F"/>
    <w:rsid w:val="00800893"/>
    <w:rsid w:val="00800DA1"/>
    <w:rsid w:val="008015DE"/>
    <w:rsid w:val="00801E7E"/>
    <w:rsid w:val="00805777"/>
    <w:rsid w:val="00805DD8"/>
    <w:rsid w:val="00810713"/>
    <w:rsid w:val="008131B3"/>
    <w:rsid w:val="0081331B"/>
    <w:rsid w:val="00813D11"/>
    <w:rsid w:val="0081583B"/>
    <w:rsid w:val="00815BE7"/>
    <w:rsid w:val="00815C77"/>
    <w:rsid w:val="00816CAC"/>
    <w:rsid w:val="00820591"/>
    <w:rsid w:val="00820A74"/>
    <w:rsid w:val="00822850"/>
    <w:rsid w:val="00823E2B"/>
    <w:rsid w:val="00824E64"/>
    <w:rsid w:val="008251F4"/>
    <w:rsid w:val="00825BF6"/>
    <w:rsid w:val="00830E73"/>
    <w:rsid w:val="008321DB"/>
    <w:rsid w:val="00833AA2"/>
    <w:rsid w:val="00834D50"/>
    <w:rsid w:val="00834F0D"/>
    <w:rsid w:val="00840523"/>
    <w:rsid w:val="008425B9"/>
    <w:rsid w:val="00842C38"/>
    <w:rsid w:val="008451FB"/>
    <w:rsid w:val="0084593C"/>
    <w:rsid w:val="00845A8D"/>
    <w:rsid w:val="00845C57"/>
    <w:rsid w:val="00850380"/>
    <w:rsid w:val="008506F0"/>
    <w:rsid w:val="008518EF"/>
    <w:rsid w:val="0085314A"/>
    <w:rsid w:val="00853C80"/>
    <w:rsid w:val="0085452E"/>
    <w:rsid w:val="008550D7"/>
    <w:rsid w:val="008556FF"/>
    <w:rsid w:val="00855D80"/>
    <w:rsid w:val="0085679A"/>
    <w:rsid w:val="00857CB9"/>
    <w:rsid w:val="00860C1F"/>
    <w:rsid w:val="00863264"/>
    <w:rsid w:val="008634ED"/>
    <w:rsid w:val="0086375F"/>
    <w:rsid w:val="00863D4F"/>
    <w:rsid w:val="008671CB"/>
    <w:rsid w:val="008674A9"/>
    <w:rsid w:val="0086776A"/>
    <w:rsid w:val="00867B98"/>
    <w:rsid w:val="00867E72"/>
    <w:rsid w:val="008701F6"/>
    <w:rsid w:val="00870E3A"/>
    <w:rsid w:val="008717A6"/>
    <w:rsid w:val="00871C23"/>
    <w:rsid w:val="00871D49"/>
    <w:rsid w:val="00872F98"/>
    <w:rsid w:val="00875DC9"/>
    <w:rsid w:val="00875FC6"/>
    <w:rsid w:val="00877102"/>
    <w:rsid w:val="00880C41"/>
    <w:rsid w:val="008825AC"/>
    <w:rsid w:val="00883241"/>
    <w:rsid w:val="00883B68"/>
    <w:rsid w:val="0088422E"/>
    <w:rsid w:val="00886E39"/>
    <w:rsid w:val="00891A4E"/>
    <w:rsid w:val="00891F8F"/>
    <w:rsid w:val="008955FE"/>
    <w:rsid w:val="00897251"/>
    <w:rsid w:val="008A0D18"/>
    <w:rsid w:val="008A28A7"/>
    <w:rsid w:val="008A3216"/>
    <w:rsid w:val="008A326A"/>
    <w:rsid w:val="008A5539"/>
    <w:rsid w:val="008A6E22"/>
    <w:rsid w:val="008A71C8"/>
    <w:rsid w:val="008A7D8B"/>
    <w:rsid w:val="008B067C"/>
    <w:rsid w:val="008B080E"/>
    <w:rsid w:val="008B0BDE"/>
    <w:rsid w:val="008B124B"/>
    <w:rsid w:val="008B1BCB"/>
    <w:rsid w:val="008B41CA"/>
    <w:rsid w:val="008B56DB"/>
    <w:rsid w:val="008B6063"/>
    <w:rsid w:val="008B6CEE"/>
    <w:rsid w:val="008C07F6"/>
    <w:rsid w:val="008C0A2C"/>
    <w:rsid w:val="008C0B25"/>
    <w:rsid w:val="008C1135"/>
    <w:rsid w:val="008C37C1"/>
    <w:rsid w:val="008C47E3"/>
    <w:rsid w:val="008C4BE6"/>
    <w:rsid w:val="008C51E6"/>
    <w:rsid w:val="008C594D"/>
    <w:rsid w:val="008D0794"/>
    <w:rsid w:val="008D0B7A"/>
    <w:rsid w:val="008D1FB8"/>
    <w:rsid w:val="008D2E13"/>
    <w:rsid w:val="008D4606"/>
    <w:rsid w:val="008D758C"/>
    <w:rsid w:val="008D7C7C"/>
    <w:rsid w:val="008E02EF"/>
    <w:rsid w:val="008E50C3"/>
    <w:rsid w:val="008F0C77"/>
    <w:rsid w:val="008F2134"/>
    <w:rsid w:val="008F5A6E"/>
    <w:rsid w:val="008F7501"/>
    <w:rsid w:val="00900A67"/>
    <w:rsid w:val="00900C83"/>
    <w:rsid w:val="0090326B"/>
    <w:rsid w:val="009053C2"/>
    <w:rsid w:val="00910B65"/>
    <w:rsid w:val="00910D3E"/>
    <w:rsid w:val="00910FF8"/>
    <w:rsid w:val="00911C6F"/>
    <w:rsid w:val="00911D7C"/>
    <w:rsid w:val="00911E7F"/>
    <w:rsid w:val="009138BA"/>
    <w:rsid w:val="009152D7"/>
    <w:rsid w:val="0092044D"/>
    <w:rsid w:val="009209F0"/>
    <w:rsid w:val="00921AE9"/>
    <w:rsid w:val="00922328"/>
    <w:rsid w:val="009228F1"/>
    <w:rsid w:val="00923553"/>
    <w:rsid w:val="0092464D"/>
    <w:rsid w:val="00924E0D"/>
    <w:rsid w:val="00925CAD"/>
    <w:rsid w:val="00926913"/>
    <w:rsid w:val="009277CD"/>
    <w:rsid w:val="00930CED"/>
    <w:rsid w:val="00930D60"/>
    <w:rsid w:val="00932E23"/>
    <w:rsid w:val="00933BD7"/>
    <w:rsid w:val="00933F1C"/>
    <w:rsid w:val="00934149"/>
    <w:rsid w:val="0093489C"/>
    <w:rsid w:val="00934B4F"/>
    <w:rsid w:val="00934DF8"/>
    <w:rsid w:val="00935837"/>
    <w:rsid w:val="00937408"/>
    <w:rsid w:val="00937AF5"/>
    <w:rsid w:val="00942DA1"/>
    <w:rsid w:val="009469ED"/>
    <w:rsid w:val="00947CF7"/>
    <w:rsid w:val="00952C91"/>
    <w:rsid w:val="0095487F"/>
    <w:rsid w:val="00956792"/>
    <w:rsid w:val="00956908"/>
    <w:rsid w:val="00960804"/>
    <w:rsid w:val="00960836"/>
    <w:rsid w:val="00960B04"/>
    <w:rsid w:val="00963FF5"/>
    <w:rsid w:val="00964A90"/>
    <w:rsid w:val="00964D68"/>
    <w:rsid w:val="009653E9"/>
    <w:rsid w:val="00965656"/>
    <w:rsid w:val="0096565F"/>
    <w:rsid w:val="00970906"/>
    <w:rsid w:val="00971F7F"/>
    <w:rsid w:val="0097220B"/>
    <w:rsid w:val="0097333A"/>
    <w:rsid w:val="0097441C"/>
    <w:rsid w:val="009745FE"/>
    <w:rsid w:val="00975F61"/>
    <w:rsid w:val="009761A1"/>
    <w:rsid w:val="009764BF"/>
    <w:rsid w:val="009773EF"/>
    <w:rsid w:val="00981F8F"/>
    <w:rsid w:val="00983111"/>
    <w:rsid w:val="00983BAA"/>
    <w:rsid w:val="00987708"/>
    <w:rsid w:val="00987E9F"/>
    <w:rsid w:val="00987F50"/>
    <w:rsid w:val="00990427"/>
    <w:rsid w:val="0099244C"/>
    <w:rsid w:val="0099250F"/>
    <w:rsid w:val="00993D7D"/>
    <w:rsid w:val="009952F4"/>
    <w:rsid w:val="009956FE"/>
    <w:rsid w:val="009A0BAA"/>
    <w:rsid w:val="009A197F"/>
    <w:rsid w:val="009A2079"/>
    <w:rsid w:val="009A25C5"/>
    <w:rsid w:val="009A2795"/>
    <w:rsid w:val="009A51FB"/>
    <w:rsid w:val="009A5D07"/>
    <w:rsid w:val="009A7075"/>
    <w:rsid w:val="009B053F"/>
    <w:rsid w:val="009B1AF2"/>
    <w:rsid w:val="009B331A"/>
    <w:rsid w:val="009B43B7"/>
    <w:rsid w:val="009B625F"/>
    <w:rsid w:val="009C21B1"/>
    <w:rsid w:val="009C7560"/>
    <w:rsid w:val="009D03A6"/>
    <w:rsid w:val="009D2F83"/>
    <w:rsid w:val="009D5971"/>
    <w:rsid w:val="009D6AD8"/>
    <w:rsid w:val="009D6B4C"/>
    <w:rsid w:val="009D7407"/>
    <w:rsid w:val="009D7DC4"/>
    <w:rsid w:val="009E049D"/>
    <w:rsid w:val="009E0AFB"/>
    <w:rsid w:val="009E0B74"/>
    <w:rsid w:val="009E1B4B"/>
    <w:rsid w:val="009E3B1E"/>
    <w:rsid w:val="009E52E8"/>
    <w:rsid w:val="009E64D1"/>
    <w:rsid w:val="009F0340"/>
    <w:rsid w:val="009F0E6F"/>
    <w:rsid w:val="009F2A10"/>
    <w:rsid w:val="009F4C52"/>
    <w:rsid w:val="009F5D78"/>
    <w:rsid w:val="009F70F2"/>
    <w:rsid w:val="009F7FC4"/>
    <w:rsid w:val="00A004B4"/>
    <w:rsid w:val="00A00F40"/>
    <w:rsid w:val="00A02A34"/>
    <w:rsid w:val="00A03EA5"/>
    <w:rsid w:val="00A04071"/>
    <w:rsid w:val="00A06399"/>
    <w:rsid w:val="00A06C11"/>
    <w:rsid w:val="00A11091"/>
    <w:rsid w:val="00A1151D"/>
    <w:rsid w:val="00A11EF5"/>
    <w:rsid w:val="00A14937"/>
    <w:rsid w:val="00A15103"/>
    <w:rsid w:val="00A15BD2"/>
    <w:rsid w:val="00A17B27"/>
    <w:rsid w:val="00A20CA0"/>
    <w:rsid w:val="00A246EF"/>
    <w:rsid w:val="00A24E7F"/>
    <w:rsid w:val="00A257BD"/>
    <w:rsid w:val="00A25994"/>
    <w:rsid w:val="00A273E4"/>
    <w:rsid w:val="00A31627"/>
    <w:rsid w:val="00A32A87"/>
    <w:rsid w:val="00A349D1"/>
    <w:rsid w:val="00A35DC5"/>
    <w:rsid w:val="00A366E5"/>
    <w:rsid w:val="00A40A66"/>
    <w:rsid w:val="00A40FA8"/>
    <w:rsid w:val="00A41BA8"/>
    <w:rsid w:val="00A43160"/>
    <w:rsid w:val="00A4368C"/>
    <w:rsid w:val="00A44973"/>
    <w:rsid w:val="00A46F74"/>
    <w:rsid w:val="00A479E2"/>
    <w:rsid w:val="00A52CF7"/>
    <w:rsid w:val="00A534B5"/>
    <w:rsid w:val="00A54420"/>
    <w:rsid w:val="00A55766"/>
    <w:rsid w:val="00A558E6"/>
    <w:rsid w:val="00A55B56"/>
    <w:rsid w:val="00A55F5B"/>
    <w:rsid w:val="00A572FC"/>
    <w:rsid w:val="00A613C3"/>
    <w:rsid w:val="00A61C8C"/>
    <w:rsid w:val="00A62D64"/>
    <w:rsid w:val="00A63C4F"/>
    <w:rsid w:val="00A67876"/>
    <w:rsid w:val="00A67AA7"/>
    <w:rsid w:val="00A67FA5"/>
    <w:rsid w:val="00A709D1"/>
    <w:rsid w:val="00A718ED"/>
    <w:rsid w:val="00A73AFA"/>
    <w:rsid w:val="00A73DC2"/>
    <w:rsid w:val="00A74A00"/>
    <w:rsid w:val="00A75352"/>
    <w:rsid w:val="00A75476"/>
    <w:rsid w:val="00A82176"/>
    <w:rsid w:val="00A82845"/>
    <w:rsid w:val="00A835EC"/>
    <w:rsid w:val="00A84460"/>
    <w:rsid w:val="00A85364"/>
    <w:rsid w:val="00A90356"/>
    <w:rsid w:val="00A920F0"/>
    <w:rsid w:val="00A930A2"/>
    <w:rsid w:val="00A93797"/>
    <w:rsid w:val="00A9427D"/>
    <w:rsid w:val="00A955C3"/>
    <w:rsid w:val="00A974FD"/>
    <w:rsid w:val="00AA052F"/>
    <w:rsid w:val="00AA0AC4"/>
    <w:rsid w:val="00AB0A3C"/>
    <w:rsid w:val="00AB1D7B"/>
    <w:rsid w:val="00AB2185"/>
    <w:rsid w:val="00AB304E"/>
    <w:rsid w:val="00AB36E6"/>
    <w:rsid w:val="00AB3960"/>
    <w:rsid w:val="00AB39CB"/>
    <w:rsid w:val="00AB4F0F"/>
    <w:rsid w:val="00AB62D9"/>
    <w:rsid w:val="00AB77E8"/>
    <w:rsid w:val="00AC4816"/>
    <w:rsid w:val="00AC50B7"/>
    <w:rsid w:val="00AC663A"/>
    <w:rsid w:val="00AC7359"/>
    <w:rsid w:val="00AD0FBE"/>
    <w:rsid w:val="00AD1A8E"/>
    <w:rsid w:val="00AD2EEC"/>
    <w:rsid w:val="00AD316E"/>
    <w:rsid w:val="00AD3F87"/>
    <w:rsid w:val="00AD4FF7"/>
    <w:rsid w:val="00AD62A2"/>
    <w:rsid w:val="00AD6939"/>
    <w:rsid w:val="00AD69DB"/>
    <w:rsid w:val="00AD7474"/>
    <w:rsid w:val="00AE17B1"/>
    <w:rsid w:val="00AE1BDF"/>
    <w:rsid w:val="00AE3C09"/>
    <w:rsid w:val="00AE5935"/>
    <w:rsid w:val="00AE5D27"/>
    <w:rsid w:val="00AE6798"/>
    <w:rsid w:val="00AE77D5"/>
    <w:rsid w:val="00AF0570"/>
    <w:rsid w:val="00AF06F7"/>
    <w:rsid w:val="00AF3696"/>
    <w:rsid w:val="00AF516E"/>
    <w:rsid w:val="00AF6742"/>
    <w:rsid w:val="00AF6821"/>
    <w:rsid w:val="00B0059D"/>
    <w:rsid w:val="00B02446"/>
    <w:rsid w:val="00B039A7"/>
    <w:rsid w:val="00B0571E"/>
    <w:rsid w:val="00B066A5"/>
    <w:rsid w:val="00B100C4"/>
    <w:rsid w:val="00B11044"/>
    <w:rsid w:val="00B11CDD"/>
    <w:rsid w:val="00B135ED"/>
    <w:rsid w:val="00B14541"/>
    <w:rsid w:val="00B224A0"/>
    <w:rsid w:val="00B24A85"/>
    <w:rsid w:val="00B26B6E"/>
    <w:rsid w:val="00B27F19"/>
    <w:rsid w:val="00B302AD"/>
    <w:rsid w:val="00B31BC7"/>
    <w:rsid w:val="00B320DE"/>
    <w:rsid w:val="00B325BB"/>
    <w:rsid w:val="00B327EB"/>
    <w:rsid w:val="00B33D8B"/>
    <w:rsid w:val="00B37C5D"/>
    <w:rsid w:val="00B464CB"/>
    <w:rsid w:val="00B47485"/>
    <w:rsid w:val="00B5035E"/>
    <w:rsid w:val="00B50A81"/>
    <w:rsid w:val="00B50BC3"/>
    <w:rsid w:val="00B51511"/>
    <w:rsid w:val="00B51631"/>
    <w:rsid w:val="00B51E4C"/>
    <w:rsid w:val="00B52C95"/>
    <w:rsid w:val="00B53291"/>
    <w:rsid w:val="00B537A7"/>
    <w:rsid w:val="00B545D7"/>
    <w:rsid w:val="00B54C41"/>
    <w:rsid w:val="00B5580E"/>
    <w:rsid w:val="00B5708C"/>
    <w:rsid w:val="00B617A8"/>
    <w:rsid w:val="00B61DE5"/>
    <w:rsid w:val="00B65658"/>
    <w:rsid w:val="00B65FB2"/>
    <w:rsid w:val="00B66175"/>
    <w:rsid w:val="00B67AC3"/>
    <w:rsid w:val="00B7306C"/>
    <w:rsid w:val="00B770FB"/>
    <w:rsid w:val="00B81504"/>
    <w:rsid w:val="00B836AE"/>
    <w:rsid w:val="00B842C7"/>
    <w:rsid w:val="00B84B33"/>
    <w:rsid w:val="00B8608B"/>
    <w:rsid w:val="00B8622B"/>
    <w:rsid w:val="00B866E4"/>
    <w:rsid w:val="00B877F4"/>
    <w:rsid w:val="00B87AE0"/>
    <w:rsid w:val="00B87BE3"/>
    <w:rsid w:val="00B87C04"/>
    <w:rsid w:val="00B91647"/>
    <w:rsid w:val="00B92249"/>
    <w:rsid w:val="00B9334A"/>
    <w:rsid w:val="00B93ABF"/>
    <w:rsid w:val="00B93E9D"/>
    <w:rsid w:val="00B96442"/>
    <w:rsid w:val="00B97D71"/>
    <w:rsid w:val="00BA0CBE"/>
    <w:rsid w:val="00BA179A"/>
    <w:rsid w:val="00BA2ACC"/>
    <w:rsid w:val="00BA322B"/>
    <w:rsid w:val="00BA38F5"/>
    <w:rsid w:val="00BA55DF"/>
    <w:rsid w:val="00BA5BE2"/>
    <w:rsid w:val="00BA5CE4"/>
    <w:rsid w:val="00BA6D38"/>
    <w:rsid w:val="00BA7240"/>
    <w:rsid w:val="00BB1FFB"/>
    <w:rsid w:val="00BB27CC"/>
    <w:rsid w:val="00BB4A30"/>
    <w:rsid w:val="00BB58BB"/>
    <w:rsid w:val="00BB69BF"/>
    <w:rsid w:val="00BB6EE7"/>
    <w:rsid w:val="00BB7AE2"/>
    <w:rsid w:val="00BB7F28"/>
    <w:rsid w:val="00BC081A"/>
    <w:rsid w:val="00BC3598"/>
    <w:rsid w:val="00BC3E29"/>
    <w:rsid w:val="00BC7DB5"/>
    <w:rsid w:val="00BD19BA"/>
    <w:rsid w:val="00BD2977"/>
    <w:rsid w:val="00BD2E94"/>
    <w:rsid w:val="00BD4FF9"/>
    <w:rsid w:val="00BD5483"/>
    <w:rsid w:val="00BD5AEA"/>
    <w:rsid w:val="00BD64DC"/>
    <w:rsid w:val="00BD7DC7"/>
    <w:rsid w:val="00BE10E1"/>
    <w:rsid w:val="00BE3168"/>
    <w:rsid w:val="00BE3C9C"/>
    <w:rsid w:val="00BE403F"/>
    <w:rsid w:val="00BE6149"/>
    <w:rsid w:val="00BE7409"/>
    <w:rsid w:val="00BE7FB2"/>
    <w:rsid w:val="00BF1B83"/>
    <w:rsid w:val="00BF20B7"/>
    <w:rsid w:val="00BF2A74"/>
    <w:rsid w:val="00BF3381"/>
    <w:rsid w:val="00BF7647"/>
    <w:rsid w:val="00C00A32"/>
    <w:rsid w:val="00C01EBB"/>
    <w:rsid w:val="00C023C5"/>
    <w:rsid w:val="00C04345"/>
    <w:rsid w:val="00C06293"/>
    <w:rsid w:val="00C10233"/>
    <w:rsid w:val="00C10D3C"/>
    <w:rsid w:val="00C12773"/>
    <w:rsid w:val="00C12F85"/>
    <w:rsid w:val="00C13BCC"/>
    <w:rsid w:val="00C14423"/>
    <w:rsid w:val="00C15712"/>
    <w:rsid w:val="00C15B3C"/>
    <w:rsid w:val="00C17263"/>
    <w:rsid w:val="00C17DC0"/>
    <w:rsid w:val="00C31E5D"/>
    <w:rsid w:val="00C31F29"/>
    <w:rsid w:val="00C321E3"/>
    <w:rsid w:val="00C322E3"/>
    <w:rsid w:val="00C32A99"/>
    <w:rsid w:val="00C32DAE"/>
    <w:rsid w:val="00C33203"/>
    <w:rsid w:val="00C366C4"/>
    <w:rsid w:val="00C37D84"/>
    <w:rsid w:val="00C40A6C"/>
    <w:rsid w:val="00C41A15"/>
    <w:rsid w:val="00C42B0D"/>
    <w:rsid w:val="00C42EB8"/>
    <w:rsid w:val="00C44A79"/>
    <w:rsid w:val="00C44AF8"/>
    <w:rsid w:val="00C44D17"/>
    <w:rsid w:val="00C45262"/>
    <w:rsid w:val="00C4589C"/>
    <w:rsid w:val="00C476AF"/>
    <w:rsid w:val="00C47D83"/>
    <w:rsid w:val="00C54ED7"/>
    <w:rsid w:val="00C5544F"/>
    <w:rsid w:val="00C564FD"/>
    <w:rsid w:val="00C56659"/>
    <w:rsid w:val="00C56CCD"/>
    <w:rsid w:val="00C57D6C"/>
    <w:rsid w:val="00C57F85"/>
    <w:rsid w:val="00C6563D"/>
    <w:rsid w:val="00C65C80"/>
    <w:rsid w:val="00C65E2B"/>
    <w:rsid w:val="00C66254"/>
    <w:rsid w:val="00C676E2"/>
    <w:rsid w:val="00C70B81"/>
    <w:rsid w:val="00C70F93"/>
    <w:rsid w:val="00C71155"/>
    <w:rsid w:val="00C75417"/>
    <w:rsid w:val="00C77079"/>
    <w:rsid w:val="00C8186F"/>
    <w:rsid w:val="00C85E56"/>
    <w:rsid w:val="00C86B18"/>
    <w:rsid w:val="00C9085C"/>
    <w:rsid w:val="00C96EC6"/>
    <w:rsid w:val="00CA08AF"/>
    <w:rsid w:val="00CA2277"/>
    <w:rsid w:val="00CA2604"/>
    <w:rsid w:val="00CA3F86"/>
    <w:rsid w:val="00CA420C"/>
    <w:rsid w:val="00CA787D"/>
    <w:rsid w:val="00CB139C"/>
    <w:rsid w:val="00CB2B64"/>
    <w:rsid w:val="00CB3EA3"/>
    <w:rsid w:val="00CB5C80"/>
    <w:rsid w:val="00CB7C84"/>
    <w:rsid w:val="00CC096A"/>
    <w:rsid w:val="00CC0DE7"/>
    <w:rsid w:val="00CC1EF8"/>
    <w:rsid w:val="00CC4CD8"/>
    <w:rsid w:val="00CC7E8D"/>
    <w:rsid w:val="00CD0417"/>
    <w:rsid w:val="00CD0F4A"/>
    <w:rsid w:val="00CE0BD5"/>
    <w:rsid w:val="00CE0E7A"/>
    <w:rsid w:val="00CE14DE"/>
    <w:rsid w:val="00CE2968"/>
    <w:rsid w:val="00CE3A4C"/>
    <w:rsid w:val="00CE3B61"/>
    <w:rsid w:val="00CE5C06"/>
    <w:rsid w:val="00CE6F19"/>
    <w:rsid w:val="00CF02C6"/>
    <w:rsid w:val="00CF09CA"/>
    <w:rsid w:val="00CF3764"/>
    <w:rsid w:val="00CF4435"/>
    <w:rsid w:val="00CF4CD0"/>
    <w:rsid w:val="00CF580F"/>
    <w:rsid w:val="00CF790A"/>
    <w:rsid w:val="00D01B85"/>
    <w:rsid w:val="00D0342A"/>
    <w:rsid w:val="00D03761"/>
    <w:rsid w:val="00D04446"/>
    <w:rsid w:val="00D04470"/>
    <w:rsid w:val="00D05769"/>
    <w:rsid w:val="00D07B5C"/>
    <w:rsid w:val="00D07F0B"/>
    <w:rsid w:val="00D10960"/>
    <w:rsid w:val="00D11735"/>
    <w:rsid w:val="00D13C3F"/>
    <w:rsid w:val="00D152E0"/>
    <w:rsid w:val="00D16D60"/>
    <w:rsid w:val="00D17437"/>
    <w:rsid w:val="00D17447"/>
    <w:rsid w:val="00D174CE"/>
    <w:rsid w:val="00D17740"/>
    <w:rsid w:val="00D20631"/>
    <w:rsid w:val="00D2153C"/>
    <w:rsid w:val="00D21A1F"/>
    <w:rsid w:val="00D23BA6"/>
    <w:rsid w:val="00D24C29"/>
    <w:rsid w:val="00D30E1B"/>
    <w:rsid w:val="00D310F0"/>
    <w:rsid w:val="00D31310"/>
    <w:rsid w:val="00D33DA4"/>
    <w:rsid w:val="00D3436C"/>
    <w:rsid w:val="00D35277"/>
    <w:rsid w:val="00D3589E"/>
    <w:rsid w:val="00D37A10"/>
    <w:rsid w:val="00D37D30"/>
    <w:rsid w:val="00D37F26"/>
    <w:rsid w:val="00D404CC"/>
    <w:rsid w:val="00D40896"/>
    <w:rsid w:val="00D40FB4"/>
    <w:rsid w:val="00D41A39"/>
    <w:rsid w:val="00D42D83"/>
    <w:rsid w:val="00D43DC1"/>
    <w:rsid w:val="00D44DE7"/>
    <w:rsid w:val="00D4582F"/>
    <w:rsid w:val="00D45FB9"/>
    <w:rsid w:val="00D465AE"/>
    <w:rsid w:val="00D4745D"/>
    <w:rsid w:val="00D47EF1"/>
    <w:rsid w:val="00D50476"/>
    <w:rsid w:val="00D51290"/>
    <w:rsid w:val="00D5296A"/>
    <w:rsid w:val="00D5303D"/>
    <w:rsid w:val="00D53D40"/>
    <w:rsid w:val="00D540BE"/>
    <w:rsid w:val="00D574E6"/>
    <w:rsid w:val="00D57694"/>
    <w:rsid w:val="00D5795D"/>
    <w:rsid w:val="00D605FF"/>
    <w:rsid w:val="00D60A3C"/>
    <w:rsid w:val="00D61AC3"/>
    <w:rsid w:val="00D634D1"/>
    <w:rsid w:val="00D6463B"/>
    <w:rsid w:val="00D66AA9"/>
    <w:rsid w:val="00D72257"/>
    <w:rsid w:val="00D75FE6"/>
    <w:rsid w:val="00D7639F"/>
    <w:rsid w:val="00D76504"/>
    <w:rsid w:val="00D77248"/>
    <w:rsid w:val="00D772D2"/>
    <w:rsid w:val="00D8091D"/>
    <w:rsid w:val="00D826D4"/>
    <w:rsid w:val="00D84F43"/>
    <w:rsid w:val="00D853AC"/>
    <w:rsid w:val="00D86343"/>
    <w:rsid w:val="00D869B9"/>
    <w:rsid w:val="00D86E3E"/>
    <w:rsid w:val="00D94069"/>
    <w:rsid w:val="00D97BE1"/>
    <w:rsid w:val="00DA023E"/>
    <w:rsid w:val="00DA2800"/>
    <w:rsid w:val="00DA370D"/>
    <w:rsid w:val="00DA47B4"/>
    <w:rsid w:val="00DA5E09"/>
    <w:rsid w:val="00DA65A6"/>
    <w:rsid w:val="00DB0F61"/>
    <w:rsid w:val="00DB3C60"/>
    <w:rsid w:val="00DB4893"/>
    <w:rsid w:val="00DB7591"/>
    <w:rsid w:val="00DB773A"/>
    <w:rsid w:val="00DB7F08"/>
    <w:rsid w:val="00DC3FB0"/>
    <w:rsid w:val="00DC51DD"/>
    <w:rsid w:val="00DC57AF"/>
    <w:rsid w:val="00DC61D9"/>
    <w:rsid w:val="00DD181A"/>
    <w:rsid w:val="00DD187C"/>
    <w:rsid w:val="00DD3F65"/>
    <w:rsid w:val="00DD4B0E"/>
    <w:rsid w:val="00DD4B79"/>
    <w:rsid w:val="00DD67DE"/>
    <w:rsid w:val="00DE1127"/>
    <w:rsid w:val="00DE185E"/>
    <w:rsid w:val="00DE1903"/>
    <w:rsid w:val="00DE2AB5"/>
    <w:rsid w:val="00DE33E3"/>
    <w:rsid w:val="00DE363D"/>
    <w:rsid w:val="00DE388F"/>
    <w:rsid w:val="00DE3F62"/>
    <w:rsid w:val="00DE492E"/>
    <w:rsid w:val="00DE55DF"/>
    <w:rsid w:val="00DE6C69"/>
    <w:rsid w:val="00DF1B9D"/>
    <w:rsid w:val="00DF3709"/>
    <w:rsid w:val="00DF4542"/>
    <w:rsid w:val="00DF5E16"/>
    <w:rsid w:val="00DF6224"/>
    <w:rsid w:val="00DF66F5"/>
    <w:rsid w:val="00DF774D"/>
    <w:rsid w:val="00DF7825"/>
    <w:rsid w:val="00E0063C"/>
    <w:rsid w:val="00E04DAE"/>
    <w:rsid w:val="00E05229"/>
    <w:rsid w:val="00E06FED"/>
    <w:rsid w:val="00E07B27"/>
    <w:rsid w:val="00E100CE"/>
    <w:rsid w:val="00E10124"/>
    <w:rsid w:val="00E10E5D"/>
    <w:rsid w:val="00E1449A"/>
    <w:rsid w:val="00E17695"/>
    <w:rsid w:val="00E213DB"/>
    <w:rsid w:val="00E22792"/>
    <w:rsid w:val="00E23034"/>
    <w:rsid w:val="00E2342B"/>
    <w:rsid w:val="00E24CD4"/>
    <w:rsid w:val="00E24EA0"/>
    <w:rsid w:val="00E302AB"/>
    <w:rsid w:val="00E32EE6"/>
    <w:rsid w:val="00E350A7"/>
    <w:rsid w:val="00E3616E"/>
    <w:rsid w:val="00E37A6B"/>
    <w:rsid w:val="00E37F45"/>
    <w:rsid w:val="00E40471"/>
    <w:rsid w:val="00E41A2F"/>
    <w:rsid w:val="00E42704"/>
    <w:rsid w:val="00E434A8"/>
    <w:rsid w:val="00E445C2"/>
    <w:rsid w:val="00E4483A"/>
    <w:rsid w:val="00E45362"/>
    <w:rsid w:val="00E50AEC"/>
    <w:rsid w:val="00E51732"/>
    <w:rsid w:val="00E51BD7"/>
    <w:rsid w:val="00E542DD"/>
    <w:rsid w:val="00E545C4"/>
    <w:rsid w:val="00E555CD"/>
    <w:rsid w:val="00E5649A"/>
    <w:rsid w:val="00E57277"/>
    <w:rsid w:val="00E57AD4"/>
    <w:rsid w:val="00E62F3C"/>
    <w:rsid w:val="00E63FBE"/>
    <w:rsid w:val="00E64058"/>
    <w:rsid w:val="00E6561C"/>
    <w:rsid w:val="00E6565B"/>
    <w:rsid w:val="00E663FD"/>
    <w:rsid w:val="00E677A2"/>
    <w:rsid w:val="00E67848"/>
    <w:rsid w:val="00E710A7"/>
    <w:rsid w:val="00E711BB"/>
    <w:rsid w:val="00E71E70"/>
    <w:rsid w:val="00E720B0"/>
    <w:rsid w:val="00E72E46"/>
    <w:rsid w:val="00E73FF2"/>
    <w:rsid w:val="00E7404C"/>
    <w:rsid w:val="00E74D44"/>
    <w:rsid w:val="00E75482"/>
    <w:rsid w:val="00E7686C"/>
    <w:rsid w:val="00E802DF"/>
    <w:rsid w:val="00E82747"/>
    <w:rsid w:val="00E8284D"/>
    <w:rsid w:val="00E82C54"/>
    <w:rsid w:val="00E82D34"/>
    <w:rsid w:val="00E83AB5"/>
    <w:rsid w:val="00E84330"/>
    <w:rsid w:val="00E901E1"/>
    <w:rsid w:val="00E915FF"/>
    <w:rsid w:val="00E924EA"/>
    <w:rsid w:val="00E92DF2"/>
    <w:rsid w:val="00E9363B"/>
    <w:rsid w:val="00E94985"/>
    <w:rsid w:val="00E94D54"/>
    <w:rsid w:val="00E953D7"/>
    <w:rsid w:val="00EA2F2D"/>
    <w:rsid w:val="00EA34A4"/>
    <w:rsid w:val="00EA35BA"/>
    <w:rsid w:val="00EA42B9"/>
    <w:rsid w:val="00EA5ABD"/>
    <w:rsid w:val="00EA5C6B"/>
    <w:rsid w:val="00EA658D"/>
    <w:rsid w:val="00EA6CC5"/>
    <w:rsid w:val="00EA7A45"/>
    <w:rsid w:val="00EB0A92"/>
    <w:rsid w:val="00EB5DF6"/>
    <w:rsid w:val="00EB6E2C"/>
    <w:rsid w:val="00EB7482"/>
    <w:rsid w:val="00EC2EB3"/>
    <w:rsid w:val="00EC3E0C"/>
    <w:rsid w:val="00EC467C"/>
    <w:rsid w:val="00EC57F6"/>
    <w:rsid w:val="00EC6C24"/>
    <w:rsid w:val="00EC77B2"/>
    <w:rsid w:val="00ED0529"/>
    <w:rsid w:val="00ED318F"/>
    <w:rsid w:val="00ED32FE"/>
    <w:rsid w:val="00ED4F89"/>
    <w:rsid w:val="00ED7779"/>
    <w:rsid w:val="00EE0F2B"/>
    <w:rsid w:val="00EE162B"/>
    <w:rsid w:val="00EE228F"/>
    <w:rsid w:val="00EE3D83"/>
    <w:rsid w:val="00EE42AD"/>
    <w:rsid w:val="00EE42ED"/>
    <w:rsid w:val="00EE67CE"/>
    <w:rsid w:val="00EE6E4E"/>
    <w:rsid w:val="00EF0A8B"/>
    <w:rsid w:val="00EF1292"/>
    <w:rsid w:val="00EF2339"/>
    <w:rsid w:val="00EF2BE3"/>
    <w:rsid w:val="00EF316B"/>
    <w:rsid w:val="00EF3B42"/>
    <w:rsid w:val="00EF60BB"/>
    <w:rsid w:val="00EF76F5"/>
    <w:rsid w:val="00F023B0"/>
    <w:rsid w:val="00F02C52"/>
    <w:rsid w:val="00F02F0C"/>
    <w:rsid w:val="00F0318F"/>
    <w:rsid w:val="00F032F0"/>
    <w:rsid w:val="00F034BC"/>
    <w:rsid w:val="00F03672"/>
    <w:rsid w:val="00F044E3"/>
    <w:rsid w:val="00F04970"/>
    <w:rsid w:val="00F04FE5"/>
    <w:rsid w:val="00F05237"/>
    <w:rsid w:val="00F052E6"/>
    <w:rsid w:val="00F05B73"/>
    <w:rsid w:val="00F06542"/>
    <w:rsid w:val="00F07E36"/>
    <w:rsid w:val="00F13D0A"/>
    <w:rsid w:val="00F159B4"/>
    <w:rsid w:val="00F2076D"/>
    <w:rsid w:val="00F20EC1"/>
    <w:rsid w:val="00F22186"/>
    <w:rsid w:val="00F2370E"/>
    <w:rsid w:val="00F255E7"/>
    <w:rsid w:val="00F25A5E"/>
    <w:rsid w:val="00F2675C"/>
    <w:rsid w:val="00F27BC0"/>
    <w:rsid w:val="00F34735"/>
    <w:rsid w:val="00F34ED6"/>
    <w:rsid w:val="00F3526C"/>
    <w:rsid w:val="00F37451"/>
    <w:rsid w:val="00F41F48"/>
    <w:rsid w:val="00F44ADF"/>
    <w:rsid w:val="00F46003"/>
    <w:rsid w:val="00F46CC8"/>
    <w:rsid w:val="00F54FB5"/>
    <w:rsid w:val="00F5697C"/>
    <w:rsid w:val="00F63E21"/>
    <w:rsid w:val="00F66684"/>
    <w:rsid w:val="00F668AB"/>
    <w:rsid w:val="00F670BC"/>
    <w:rsid w:val="00F6771A"/>
    <w:rsid w:val="00F67A7F"/>
    <w:rsid w:val="00F72BDA"/>
    <w:rsid w:val="00F73DA0"/>
    <w:rsid w:val="00F74C5F"/>
    <w:rsid w:val="00F751F9"/>
    <w:rsid w:val="00F75494"/>
    <w:rsid w:val="00F76E6C"/>
    <w:rsid w:val="00F772CE"/>
    <w:rsid w:val="00F772FE"/>
    <w:rsid w:val="00F77C0D"/>
    <w:rsid w:val="00F8103A"/>
    <w:rsid w:val="00F81799"/>
    <w:rsid w:val="00F826C6"/>
    <w:rsid w:val="00F827CD"/>
    <w:rsid w:val="00F82BC8"/>
    <w:rsid w:val="00F83DE5"/>
    <w:rsid w:val="00F856D5"/>
    <w:rsid w:val="00F85849"/>
    <w:rsid w:val="00F91087"/>
    <w:rsid w:val="00F92D27"/>
    <w:rsid w:val="00F92F32"/>
    <w:rsid w:val="00F93826"/>
    <w:rsid w:val="00F93E4E"/>
    <w:rsid w:val="00F941DF"/>
    <w:rsid w:val="00F95129"/>
    <w:rsid w:val="00F95253"/>
    <w:rsid w:val="00F9574F"/>
    <w:rsid w:val="00F95CC0"/>
    <w:rsid w:val="00FA0BE3"/>
    <w:rsid w:val="00FA0D5F"/>
    <w:rsid w:val="00FA1F99"/>
    <w:rsid w:val="00FA2A2B"/>
    <w:rsid w:val="00FA3AAD"/>
    <w:rsid w:val="00FA68C6"/>
    <w:rsid w:val="00FA6CC2"/>
    <w:rsid w:val="00FA7244"/>
    <w:rsid w:val="00FB34DF"/>
    <w:rsid w:val="00FB3731"/>
    <w:rsid w:val="00FB68F0"/>
    <w:rsid w:val="00FC0F08"/>
    <w:rsid w:val="00FC1F48"/>
    <w:rsid w:val="00FC3BC9"/>
    <w:rsid w:val="00FC54AF"/>
    <w:rsid w:val="00FC5B8E"/>
    <w:rsid w:val="00FD1821"/>
    <w:rsid w:val="00FD2538"/>
    <w:rsid w:val="00FD3244"/>
    <w:rsid w:val="00FD36D5"/>
    <w:rsid w:val="00FD439A"/>
    <w:rsid w:val="00FD4CA3"/>
    <w:rsid w:val="00FD6780"/>
    <w:rsid w:val="00FE0713"/>
    <w:rsid w:val="00FE2B36"/>
    <w:rsid w:val="00FE2F0B"/>
    <w:rsid w:val="00FE4AA7"/>
    <w:rsid w:val="00FE4B76"/>
    <w:rsid w:val="00FE53A3"/>
    <w:rsid w:val="00FE6806"/>
    <w:rsid w:val="00FF1F47"/>
    <w:rsid w:val="00FF1FED"/>
    <w:rsid w:val="00FF2DB7"/>
    <w:rsid w:val="00FF3577"/>
    <w:rsid w:val="00FF3D46"/>
    <w:rsid w:val="00FF3FE2"/>
    <w:rsid w:val="00FF7EA7"/>
    <w:rsid w:val="5FE75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0C5C3"/>
  <w15:docId w15:val="{1F5D757A-F220-B842-87B7-8A8D3E25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FC6"/>
    <w:rPr>
      <w:rFonts w:ascii="Arial" w:hAnsi="Arial" w:cs="Arial"/>
      <w:sz w:val="24"/>
      <w:szCs w:val="24"/>
    </w:rPr>
  </w:style>
  <w:style w:type="paragraph" w:styleId="Heading1">
    <w:name w:val="heading 1"/>
    <w:basedOn w:val="Normal"/>
    <w:next w:val="Normal"/>
    <w:link w:val="Heading1Char"/>
    <w:qFormat/>
    <w:rsid w:val="00875FC6"/>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875FC6"/>
    <w:pPr>
      <w:keepNext/>
      <w:spacing w:before="240" w:after="60"/>
      <w:jc w:val="center"/>
      <w:outlineLvl w:val="1"/>
    </w:pPr>
    <w:rPr>
      <w:b/>
      <w:bCs/>
      <w:iCs/>
      <w:sz w:val="28"/>
      <w:szCs w:val="28"/>
    </w:rPr>
  </w:style>
  <w:style w:type="paragraph" w:styleId="Heading3">
    <w:name w:val="heading 3"/>
    <w:basedOn w:val="Normal"/>
    <w:next w:val="Normal"/>
    <w:link w:val="Heading3Char"/>
    <w:qFormat/>
    <w:rsid w:val="00875FC6"/>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B11044"/>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B11044"/>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11044"/>
    <w:pPr>
      <w:keepNext/>
      <w:keepLines/>
      <w:spacing w:before="200" w:after="40"/>
      <w:outlineLvl w:val="5"/>
    </w:pPr>
    <w:rPr>
      <w:b/>
      <w:sz w:val="20"/>
      <w:szCs w:val="20"/>
    </w:rPr>
  </w:style>
  <w:style w:type="character" w:default="1" w:styleId="DefaultParagraphFont">
    <w:name w:val="Default Paragraph Font"/>
    <w:uiPriority w:val="1"/>
    <w:semiHidden/>
    <w:unhideWhenUsed/>
    <w:rsid w:val="00875FC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75FC6"/>
  </w:style>
  <w:style w:type="paragraph" w:customStyle="1" w:styleId="APA">
    <w:name w:val="APA"/>
    <w:basedOn w:val="BodyText"/>
    <w:link w:val="APAChar"/>
    <w:qFormat/>
    <w:pPr>
      <w:spacing w:after="0" w:line="480" w:lineRule="auto"/>
      <w:ind w:firstLine="720"/>
    </w:pPr>
  </w:style>
  <w:style w:type="paragraph" w:styleId="BodyText">
    <w:name w:val="Body Text"/>
    <w:basedOn w:val="Normal"/>
    <w:link w:val="BodyTextChar"/>
    <w:rsid w:val="00805BCE"/>
    <w:pPr>
      <w:spacing w:after="120"/>
    </w:pPr>
  </w:style>
  <w:style w:type="paragraph" w:customStyle="1" w:styleId="APAAbstract">
    <w:name w:val="APA Abstract"/>
    <w:basedOn w:val="APA"/>
    <w:pPr>
      <w:ind w:firstLine="0"/>
    </w:pPr>
  </w:style>
  <w:style w:type="paragraph" w:customStyle="1" w:styleId="APABlockQuote1stpara">
    <w:name w:val="APA Block Quote 1st para"/>
    <w:basedOn w:val="APA"/>
    <w:next w:val="APA"/>
    <w:qFormat/>
    <w:pPr>
      <w:ind w:left="720" w:firstLine="0"/>
    </w:pPr>
  </w:style>
  <w:style w:type="paragraph" w:customStyle="1" w:styleId="APABlockQuoteSubsequentPara">
    <w:name w:val="APA Block Quote Subsequent Para"/>
    <w:basedOn w:val="APA"/>
    <w:next w:val="APA"/>
    <w:pPr>
      <w:ind w:left="720"/>
    </w:pPr>
  </w:style>
  <w:style w:type="paragraph" w:customStyle="1" w:styleId="APAHeading1">
    <w:name w:val="APA Heading 1"/>
    <w:basedOn w:val="APA"/>
    <w:next w:val="APA"/>
    <w:link w:val="APAHeading1Char"/>
    <w:qFormat/>
    <w:pPr>
      <w:ind w:firstLine="0"/>
      <w:jc w:val="center"/>
      <w:outlineLvl w:val="0"/>
    </w:pPr>
    <w:rPr>
      <w:b/>
    </w:rPr>
  </w:style>
  <w:style w:type="paragraph" w:customStyle="1" w:styleId="APAHeading2">
    <w:name w:val="APA Heading 2"/>
    <w:basedOn w:val="APAHeading1"/>
    <w:next w:val="APA"/>
    <w:qFormat/>
    <w:pPr>
      <w:jc w:val="left"/>
      <w:outlineLvl w:val="1"/>
    </w:pPr>
  </w:style>
  <w:style w:type="paragraph" w:customStyle="1" w:styleId="APAHeading3">
    <w:name w:val="APA Heading 3"/>
    <w:basedOn w:val="APAHeading1"/>
    <w:next w:val="APA"/>
    <w:link w:val="APAHeading3Char"/>
    <w:qFormat/>
    <w:rsid w:val="00A955C3"/>
    <w:pPr>
      <w:jc w:val="left"/>
      <w:outlineLvl w:val="2"/>
    </w:pPr>
    <w:rPr>
      <w:i/>
    </w:rPr>
  </w:style>
  <w:style w:type="paragraph" w:customStyle="1" w:styleId="APAHeading4">
    <w:name w:val="APA Heading 4"/>
    <w:basedOn w:val="APAHeading1"/>
    <w:next w:val="APA"/>
    <w:link w:val="APAHeading4Char"/>
    <w:qFormat/>
    <w:rsid w:val="00A955C3"/>
    <w:pPr>
      <w:ind w:firstLine="720"/>
      <w:jc w:val="left"/>
      <w:outlineLvl w:val="3"/>
    </w:pPr>
  </w:style>
  <w:style w:type="paragraph" w:customStyle="1" w:styleId="APAHeading5">
    <w:name w:val="APA Heading 5"/>
    <w:basedOn w:val="APAHeading1"/>
    <w:next w:val="APA"/>
    <w:link w:val="APAHeading5Char"/>
    <w:qFormat/>
    <w:rsid w:val="00A955C3"/>
    <w:pPr>
      <w:ind w:firstLine="720"/>
      <w:jc w:val="left"/>
      <w:outlineLvl w:val="4"/>
    </w:pPr>
    <w:rPr>
      <w:i/>
    </w:rPr>
  </w:style>
  <w:style w:type="paragraph" w:customStyle="1" w:styleId="APAHeadingCenter">
    <w:name w:val="APA Heading Center"/>
    <w:basedOn w:val="APA"/>
    <w:pPr>
      <w:ind w:firstLine="0"/>
      <w:jc w:val="center"/>
    </w:pPr>
  </w:style>
  <w:style w:type="paragraph" w:customStyle="1" w:styleId="APAPageHeading">
    <w:name w:val="APA Page Heading"/>
    <w:basedOn w:val="APA"/>
    <w:pPr>
      <w:tabs>
        <w:tab w:val="right" w:pos="9360"/>
      </w:tabs>
      <w:ind w:firstLine="0"/>
    </w:pPr>
  </w:style>
  <w:style w:type="paragraph" w:customStyle="1" w:styleId="APAReference">
    <w:name w:val="APA Reference"/>
    <w:basedOn w:val="APA"/>
    <w:qFormat/>
    <w:pPr>
      <w:ind w:left="720" w:hanging="720"/>
    </w:pPr>
  </w:style>
  <w:style w:type="paragraph" w:customStyle="1" w:styleId="APARunningHead">
    <w:name w:val="APA Running Head"/>
    <w:basedOn w:val="Normal"/>
    <w:pPr>
      <w:spacing w:line="480" w:lineRule="auto"/>
    </w:pPr>
  </w:style>
  <w:style w:type="paragraph" w:customStyle="1" w:styleId="APAHeadingCenterIncludedInTOC">
    <w:name w:val="APA Heading Center Included In TOC"/>
    <w:basedOn w:val="APA"/>
    <w:next w:val="APA"/>
    <w:pPr>
      <w:ind w:firstLine="0"/>
      <w:jc w:val="center"/>
      <w:outlineLvl w:val="0"/>
    </w:pPr>
  </w:style>
  <w:style w:type="paragraph" w:customStyle="1" w:styleId="APAAnnotation">
    <w:name w:val="APA Annotation"/>
    <w:basedOn w:val="APA"/>
    <w:qFormat/>
    <w:pPr>
      <w:spacing w:after="240"/>
      <w:ind w:left="720" w:firstLine="0"/>
    </w:pPr>
  </w:style>
  <w:style w:type="paragraph" w:customStyle="1" w:styleId="APAOutlineLevel1">
    <w:name w:val="APA Outline Level 1"/>
    <w:basedOn w:val="APA"/>
    <w:next w:val="APA"/>
    <w:pPr>
      <w:spacing w:after="240"/>
      <w:ind w:firstLine="0"/>
    </w:pPr>
  </w:style>
  <w:style w:type="paragraph" w:customStyle="1" w:styleId="APAOutlineLevel2">
    <w:name w:val="APA Outline Level 2"/>
    <w:basedOn w:val="APA"/>
    <w:next w:val="APA"/>
    <w:pPr>
      <w:spacing w:after="240"/>
      <w:ind w:left="720" w:firstLine="0"/>
    </w:pPr>
  </w:style>
  <w:style w:type="paragraph" w:customStyle="1" w:styleId="APAOutlineLevel3">
    <w:name w:val="APA Outline Level 3"/>
    <w:basedOn w:val="APA"/>
    <w:next w:val="APA"/>
    <w:pPr>
      <w:spacing w:after="240"/>
      <w:ind w:left="1440" w:firstLine="0"/>
    </w:pPr>
  </w:style>
  <w:style w:type="paragraph" w:customStyle="1" w:styleId="APAOutlineLevel4">
    <w:name w:val="APA Outline Level 4"/>
    <w:basedOn w:val="APA"/>
    <w:next w:val="APA"/>
    <w:pPr>
      <w:spacing w:after="240"/>
      <w:ind w:left="2160" w:firstLine="0"/>
    </w:pPr>
  </w:style>
  <w:style w:type="paragraph" w:customStyle="1" w:styleId="APAOutlineLevel5">
    <w:name w:val="APA Outline Level 5"/>
    <w:basedOn w:val="APA"/>
    <w:next w:val="APA"/>
    <w:pPr>
      <w:spacing w:after="240"/>
      <w:ind w:left="2880" w:firstLine="0"/>
    </w:pPr>
  </w:style>
  <w:style w:type="paragraph" w:customStyle="1" w:styleId="APAOutlineLevel6">
    <w:name w:val="APA Outline Level 6"/>
    <w:basedOn w:val="APA"/>
    <w:next w:val="APA"/>
    <w:pPr>
      <w:spacing w:after="240"/>
      <w:ind w:left="3600" w:firstLine="0"/>
    </w:pPr>
  </w:style>
  <w:style w:type="paragraph" w:customStyle="1" w:styleId="APAOutlineLevel7">
    <w:name w:val="APA Outline Level 7"/>
    <w:basedOn w:val="APA"/>
    <w:next w:val="APA"/>
    <w:pPr>
      <w:spacing w:after="240"/>
      <w:ind w:left="4320" w:firstLine="0"/>
    </w:pPr>
  </w:style>
  <w:style w:type="paragraph" w:customStyle="1" w:styleId="APAOutlineLevel8">
    <w:name w:val="APA Outline Level 8"/>
    <w:basedOn w:val="APA"/>
    <w:next w:val="APA"/>
    <w:pPr>
      <w:spacing w:after="240"/>
      <w:ind w:left="5040" w:firstLine="0"/>
    </w:pPr>
  </w:style>
  <w:style w:type="paragraph" w:customStyle="1" w:styleId="APAOutlineLevel9">
    <w:name w:val="APA Outline Level 9"/>
    <w:basedOn w:val="APA"/>
    <w:next w:val="APA"/>
    <w:pPr>
      <w:spacing w:after="240"/>
      <w:ind w:left="5760" w:firstLine="0"/>
    </w:pPr>
  </w:style>
  <w:style w:type="paragraph" w:customStyle="1" w:styleId="APANoIndent">
    <w:name w:val="APA No Indent"/>
    <w:basedOn w:val="BodyText"/>
    <w:next w:val="APA"/>
    <w:pPr>
      <w:spacing w:after="0" w:line="480" w:lineRule="auto"/>
    </w:pPr>
  </w:style>
  <w:style w:type="paragraph" w:styleId="Header">
    <w:name w:val="header"/>
    <w:basedOn w:val="Normal"/>
    <w:link w:val="HeaderChar"/>
    <w:rsid w:val="00875FC6"/>
    <w:pPr>
      <w:tabs>
        <w:tab w:val="center" w:pos="4320"/>
        <w:tab w:val="right" w:pos="8640"/>
      </w:tabs>
    </w:pPr>
  </w:style>
  <w:style w:type="character" w:customStyle="1" w:styleId="HeaderChar">
    <w:name w:val="Header Char"/>
    <w:basedOn w:val="DefaultParagraphFont"/>
    <w:link w:val="Header"/>
    <w:rsid w:val="00D3436C"/>
    <w:rPr>
      <w:rFonts w:ascii="Arial" w:hAnsi="Arial" w:cs="Arial"/>
      <w:sz w:val="24"/>
      <w:szCs w:val="24"/>
    </w:rPr>
  </w:style>
  <w:style w:type="paragraph" w:styleId="Footer">
    <w:name w:val="footer"/>
    <w:basedOn w:val="Normal"/>
    <w:link w:val="FooterChar"/>
    <w:uiPriority w:val="99"/>
    <w:rsid w:val="00875FC6"/>
    <w:pPr>
      <w:tabs>
        <w:tab w:val="center" w:pos="4320"/>
        <w:tab w:val="right" w:pos="8640"/>
      </w:tabs>
    </w:pPr>
  </w:style>
  <w:style w:type="character" w:customStyle="1" w:styleId="FooterChar">
    <w:name w:val="Footer Char"/>
    <w:link w:val="Footer"/>
    <w:uiPriority w:val="99"/>
    <w:rsid w:val="00875FC6"/>
    <w:rPr>
      <w:rFonts w:ascii="Arial" w:hAnsi="Arial" w:cs="Arial"/>
      <w:sz w:val="24"/>
      <w:szCs w:val="24"/>
    </w:rPr>
  </w:style>
  <w:style w:type="character" w:styleId="PlaceholderText">
    <w:name w:val="Placeholder Text"/>
    <w:basedOn w:val="DefaultParagraphFont"/>
    <w:uiPriority w:val="99"/>
    <w:semiHidden/>
    <w:rsid w:val="00E75482"/>
    <w:rPr>
      <w:color w:val="808080"/>
    </w:rPr>
  </w:style>
  <w:style w:type="paragraph" w:customStyle="1" w:styleId="APAReferenceSectionHeading">
    <w:name w:val="APA Reference Section Heading"/>
    <w:basedOn w:val="APAHeadingCenter"/>
    <w:next w:val="APAReference"/>
    <w:rsid w:val="00464C26"/>
    <w:pPr>
      <w:outlineLvl w:val="0"/>
    </w:pPr>
    <w:rPr>
      <w:b/>
    </w:rPr>
  </w:style>
  <w:style w:type="character" w:customStyle="1" w:styleId="BodyTextChar">
    <w:name w:val="Body Text Char"/>
    <w:basedOn w:val="DefaultParagraphFont"/>
    <w:link w:val="BodyText"/>
    <w:rsid w:val="00A534B5"/>
    <w:rPr>
      <w:sz w:val="24"/>
      <w:szCs w:val="24"/>
    </w:rPr>
  </w:style>
  <w:style w:type="character" w:customStyle="1" w:styleId="APAChar">
    <w:name w:val="APA Char"/>
    <w:basedOn w:val="BodyTextChar"/>
    <w:link w:val="APA"/>
    <w:rsid w:val="00A534B5"/>
    <w:rPr>
      <w:sz w:val="24"/>
      <w:szCs w:val="24"/>
    </w:rPr>
  </w:style>
  <w:style w:type="character" w:customStyle="1" w:styleId="APAHeading1Char">
    <w:name w:val="APA Heading 1 Char"/>
    <w:basedOn w:val="APAChar"/>
    <w:link w:val="APAHeading1"/>
    <w:rsid w:val="00A534B5"/>
    <w:rPr>
      <w:b/>
      <w:sz w:val="24"/>
      <w:szCs w:val="24"/>
    </w:rPr>
  </w:style>
  <w:style w:type="character" w:customStyle="1" w:styleId="APAHeading3Char">
    <w:name w:val="APA Heading 3 Char"/>
    <w:basedOn w:val="APAHeading1Char"/>
    <w:link w:val="APAHeading3"/>
    <w:rsid w:val="00A955C3"/>
    <w:rPr>
      <w:b/>
      <w:i/>
      <w:sz w:val="24"/>
      <w:szCs w:val="24"/>
    </w:rPr>
  </w:style>
  <w:style w:type="character" w:customStyle="1" w:styleId="APAHeading4Char">
    <w:name w:val="APA Heading 4 Char"/>
    <w:basedOn w:val="APAHeading1Char"/>
    <w:link w:val="APAHeading4"/>
    <w:rsid w:val="00A955C3"/>
    <w:rPr>
      <w:b/>
      <w:sz w:val="24"/>
      <w:szCs w:val="24"/>
    </w:rPr>
  </w:style>
  <w:style w:type="character" w:customStyle="1" w:styleId="APAHeading5Char">
    <w:name w:val="APA Heading 5 Char"/>
    <w:basedOn w:val="APAHeading1Char"/>
    <w:link w:val="APAHeading5"/>
    <w:rsid w:val="00A955C3"/>
    <w:rPr>
      <w:b/>
      <w:i/>
      <w:sz w:val="24"/>
      <w:szCs w:val="24"/>
    </w:rPr>
  </w:style>
  <w:style w:type="character" w:customStyle="1" w:styleId="Heading1Char">
    <w:name w:val="Heading 1 Char"/>
    <w:link w:val="Heading1"/>
    <w:rsid w:val="00875FC6"/>
    <w:rPr>
      <w:rFonts w:ascii="Arial" w:hAnsi="Arial" w:cs="Arial"/>
      <w:b/>
      <w:bCs/>
      <w:caps/>
      <w:sz w:val="28"/>
      <w:szCs w:val="24"/>
    </w:rPr>
  </w:style>
  <w:style w:type="paragraph" w:styleId="TOCHeading">
    <w:name w:val="TOC Heading"/>
    <w:basedOn w:val="Heading1"/>
    <w:next w:val="Normal"/>
    <w:uiPriority w:val="39"/>
    <w:unhideWhenUsed/>
    <w:qFormat/>
    <w:rsid w:val="00875FC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TOC1">
    <w:name w:val="toc 1"/>
    <w:basedOn w:val="Normal"/>
    <w:next w:val="Normal"/>
    <w:autoRedefine/>
    <w:uiPriority w:val="39"/>
    <w:rsid w:val="00875FC6"/>
  </w:style>
  <w:style w:type="paragraph" w:styleId="TOC2">
    <w:name w:val="toc 2"/>
    <w:basedOn w:val="Normal"/>
    <w:next w:val="Normal"/>
    <w:autoRedefine/>
    <w:uiPriority w:val="39"/>
    <w:rsid w:val="00875FC6"/>
    <w:pPr>
      <w:ind w:left="240"/>
    </w:pPr>
  </w:style>
  <w:style w:type="paragraph" w:styleId="TOC3">
    <w:name w:val="toc 3"/>
    <w:basedOn w:val="Normal"/>
    <w:next w:val="Normal"/>
    <w:autoRedefine/>
    <w:uiPriority w:val="39"/>
    <w:rsid w:val="00875FC6"/>
    <w:pPr>
      <w:ind w:left="480"/>
    </w:pPr>
  </w:style>
  <w:style w:type="paragraph" w:styleId="TOC4">
    <w:name w:val="toc 4"/>
    <w:basedOn w:val="Normal"/>
    <w:next w:val="Normal"/>
    <w:autoRedefine/>
    <w:rsid w:val="00875FC6"/>
    <w:pPr>
      <w:ind w:left="720"/>
    </w:pPr>
  </w:style>
  <w:style w:type="paragraph" w:styleId="TOC5">
    <w:name w:val="toc 5"/>
    <w:basedOn w:val="Normal"/>
    <w:next w:val="Normal"/>
    <w:autoRedefine/>
    <w:rsid w:val="00875FC6"/>
    <w:pPr>
      <w:ind w:left="960"/>
    </w:pPr>
  </w:style>
  <w:style w:type="paragraph" w:customStyle="1" w:styleId="APATableNumber">
    <w:name w:val="APA Table Number"/>
    <w:basedOn w:val="APA"/>
    <w:next w:val="APA"/>
    <w:rsid w:val="003110C2"/>
    <w:pPr>
      <w:ind w:firstLine="0"/>
    </w:pPr>
    <w:rPr>
      <w:b/>
    </w:rPr>
  </w:style>
  <w:style w:type="paragraph" w:customStyle="1" w:styleId="APATableContent">
    <w:name w:val="APA Table Content"/>
    <w:basedOn w:val="APA"/>
    <w:next w:val="APA"/>
    <w:rsid w:val="008C0A2C"/>
    <w:pPr>
      <w:spacing w:line="240" w:lineRule="auto"/>
      <w:ind w:firstLine="0"/>
    </w:pPr>
  </w:style>
  <w:style w:type="paragraph" w:customStyle="1" w:styleId="APATableNote">
    <w:name w:val="APA Table Note"/>
    <w:basedOn w:val="APA"/>
    <w:next w:val="APA"/>
    <w:rsid w:val="00A04071"/>
    <w:pPr>
      <w:spacing w:after="240"/>
      <w:ind w:firstLine="0"/>
    </w:pPr>
  </w:style>
  <w:style w:type="paragraph" w:customStyle="1" w:styleId="APATableTitle">
    <w:name w:val="APA Table Title"/>
    <w:basedOn w:val="APA"/>
    <w:next w:val="APA"/>
    <w:rsid w:val="000B0790"/>
    <w:pPr>
      <w:ind w:firstLine="0"/>
    </w:pPr>
    <w:rPr>
      <w:i/>
    </w:rPr>
  </w:style>
  <w:style w:type="table" w:customStyle="1" w:styleId="APATable">
    <w:name w:val="APA Table"/>
    <w:basedOn w:val="TableNormal"/>
    <w:uiPriority w:val="99"/>
    <w:rsid w:val="00BE7FB2"/>
    <w:pPr>
      <w:jc w:val="center"/>
    </w:pPr>
    <w:rPr>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APAFigure">
    <w:name w:val="APA Figure"/>
    <w:basedOn w:val="APA"/>
    <w:next w:val="APAFigureCaption"/>
    <w:rsid w:val="0071671D"/>
    <w:pPr>
      <w:spacing w:line="240" w:lineRule="auto"/>
      <w:ind w:firstLine="0"/>
    </w:pPr>
  </w:style>
  <w:style w:type="paragraph" w:customStyle="1" w:styleId="APAFigureCaption">
    <w:name w:val="APA Figure Caption"/>
    <w:basedOn w:val="APA"/>
    <w:next w:val="APA"/>
    <w:rsid w:val="00FE4B76"/>
    <w:pPr>
      <w:ind w:firstLine="0"/>
    </w:pPr>
    <w:rPr>
      <w:i/>
    </w:rPr>
  </w:style>
  <w:style w:type="table" w:styleId="TableGrid">
    <w:name w:val="Table Grid"/>
    <w:basedOn w:val="TableNormal"/>
    <w:rsid w:val="0087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Title">
    <w:name w:val="APA Title"/>
    <w:basedOn w:val="APAHeadingCenter"/>
    <w:rsid w:val="008A326A"/>
    <w:rPr>
      <w:b/>
    </w:rPr>
  </w:style>
  <w:style w:type="paragraph" w:customStyle="1" w:styleId="APAFirstPageTitle">
    <w:name w:val="APA First Page Title"/>
    <w:basedOn w:val="APAHeadingCenterIncludedInTOC"/>
    <w:next w:val="APA"/>
    <w:rsid w:val="008D0794"/>
    <w:rPr>
      <w:b/>
    </w:rPr>
  </w:style>
  <w:style w:type="paragraph" w:customStyle="1" w:styleId="APAAuthorNoteHeader">
    <w:name w:val="APA Author Note Header"/>
    <w:basedOn w:val="APAHeadingCenter"/>
    <w:next w:val="APA"/>
    <w:rsid w:val="00ED0529"/>
    <w:rPr>
      <w:b/>
    </w:rPr>
  </w:style>
  <w:style w:type="paragraph" w:customStyle="1" w:styleId="APAAbstractHeader">
    <w:name w:val="APA Abstract Header"/>
    <w:basedOn w:val="APAHeadingCenter"/>
    <w:next w:val="APAAbstract"/>
    <w:rsid w:val="00C66254"/>
    <w:rPr>
      <w:b/>
    </w:rPr>
  </w:style>
  <w:style w:type="paragraph" w:customStyle="1" w:styleId="APATOCHeader">
    <w:name w:val="APA TOC Header"/>
    <w:basedOn w:val="APAHeadingCenter"/>
    <w:rsid w:val="002665BE"/>
    <w:rPr>
      <w:b/>
    </w:rPr>
  </w:style>
  <w:style w:type="paragraph" w:customStyle="1" w:styleId="APAFigureNumber">
    <w:name w:val="APA Figure Number"/>
    <w:basedOn w:val="APATableNumber"/>
    <w:next w:val="APAFigureCaption"/>
    <w:rsid w:val="00471F88"/>
  </w:style>
  <w:style w:type="paragraph" w:customStyle="1" w:styleId="APAFigureNote">
    <w:name w:val="APA Figure Note"/>
    <w:basedOn w:val="APATableNote"/>
    <w:rsid w:val="00ED7779"/>
  </w:style>
  <w:style w:type="paragraph" w:styleId="BalloonText">
    <w:name w:val="Balloon Text"/>
    <w:basedOn w:val="Normal"/>
    <w:link w:val="BalloonTextChar"/>
    <w:semiHidden/>
    <w:unhideWhenUsed/>
    <w:rsid w:val="00B11044"/>
    <w:rPr>
      <w:rFonts w:ascii="Segoe UI" w:hAnsi="Segoe UI" w:cs="Segoe UI"/>
      <w:sz w:val="18"/>
      <w:szCs w:val="18"/>
    </w:rPr>
  </w:style>
  <w:style w:type="character" w:customStyle="1" w:styleId="BalloonTextChar">
    <w:name w:val="Balloon Text Char"/>
    <w:basedOn w:val="DefaultParagraphFont"/>
    <w:link w:val="BalloonText"/>
    <w:semiHidden/>
    <w:rsid w:val="00B11044"/>
    <w:rPr>
      <w:rFonts w:ascii="Segoe UI" w:hAnsi="Segoe UI" w:cs="Segoe UI"/>
      <w:sz w:val="18"/>
      <w:szCs w:val="18"/>
    </w:rPr>
  </w:style>
  <w:style w:type="character" w:customStyle="1" w:styleId="Heading2Char">
    <w:name w:val="Heading 2 Char"/>
    <w:basedOn w:val="DefaultParagraphFont"/>
    <w:link w:val="Heading2"/>
    <w:rsid w:val="00B11044"/>
    <w:rPr>
      <w:rFonts w:ascii="Arial" w:hAnsi="Arial" w:cs="Arial"/>
      <w:b/>
      <w:bCs/>
      <w:iCs/>
      <w:sz w:val="28"/>
      <w:szCs w:val="28"/>
    </w:rPr>
  </w:style>
  <w:style w:type="character" w:customStyle="1" w:styleId="Heading3Char">
    <w:name w:val="Heading 3 Char"/>
    <w:link w:val="Heading3"/>
    <w:rsid w:val="00875FC6"/>
    <w:rPr>
      <w:rFonts w:ascii="Arial" w:hAnsi="Arial" w:cs="Arial"/>
      <w:b/>
      <w:bCs/>
      <w:i/>
      <w:sz w:val="24"/>
      <w:szCs w:val="26"/>
    </w:rPr>
  </w:style>
  <w:style w:type="character" w:customStyle="1" w:styleId="Heading4Char">
    <w:name w:val="Heading 4 Char"/>
    <w:basedOn w:val="DefaultParagraphFont"/>
    <w:link w:val="Heading4"/>
    <w:uiPriority w:val="9"/>
    <w:semiHidden/>
    <w:rsid w:val="00B11044"/>
    <w:rPr>
      <w:b/>
      <w:sz w:val="24"/>
      <w:szCs w:val="24"/>
    </w:rPr>
  </w:style>
  <w:style w:type="character" w:customStyle="1" w:styleId="Heading5Char">
    <w:name w:val="Heading 5 Char"/>
    <w:basedOn w:val="DefaultParagraphFont"/>
    <w:link w:val="Heading5"/>
    <w:uiPriority w:val="9"/>
    <w:semiHidden/>
    <w:rsid w:val="00B11044"/>
    <w:rPr>
      <w:b/>
      <w:sz w:val="22"/>
      <w:szCs w:val="22"/>
    </w:rPr>
  </w:style>
  <w:style w:type="character" w:customStyle="1" w:styleId="Heading6Char">
    <w:name w:val="Heading 6 Char"/>
    <w:basedOn w:val="DefaultParagraphFont"/>
    <w:link w:val="Heading6"/>
    <w:uiPriority w:val="9"/>
    <w:semiHidden/>
    <w:rsid w:val="00B11044"/>
    <w:rPr>
      <w:b/>
    </w:rPr>
  </w:style>
  <w:style w:type="paragraph" w:styleId="Title">
    <w:name w:val="Title"/>
    <w:basedOn w:val="ETDTitle"/>
    <w:link w:val="TitleChar"/>
    <w:qFormat/>
    <w:rsid w:val="00875FC6"/>
    <w:rPr>
      <w:sz w:val="28"/>
    </w:rPr>
  </w:style>
  <w:style w:type="character" w:customStyle="1" w:styleId="TitleChar">
    <w:name w:val="Title Char"/>
    <w:link w:val="Title"/>
    <w:rsid w:val="00875FC6"/>
    <w:rPr>
      <w:rFonts w:ascii="Arial" w:hAnsi="Arial" w:cs="Arial"/>
      <w:b/>
      <w:sz w:val="28"/>
      <w:szCs w:val="24"/>
      <w:lang w:val="en-CA"/>
    </w:rPr>
  </w:style>
  <w:style w:type="character" w:customStyle="1" w:styleId="APAHeading3Export">
    <w:name w:val="APA Heading 3 Export"/>
    <w:rsid w:val="00B11044"/>
    <w:rPr>
      <w:rFonts w:ascii="Times New Roman" w:eastAsia="Times New Roman" w:hAnsi="Times New Roman" w:cs="Times New Roman"/>
      <w:b/>
      <w:i w:val="0"/>
      <w:caps w:val="0"/>
      <w:sz w:val="24"/>
    </w:rPr>
  </w:style>
  <w:style w:type="character" w:customStyle="1" w:styleId="APAHeading4Export">
    <w:name w:val="APA Heading 4 Export"/>
    <w:rsid w:val="00B11044"/>
    <w:rPr>
      <w:rFonts w:ascii="Times New Roman" w:eastAsia="Times New Roman" w:hAnsi="Times New Roman" w:cs="Times New Roman"/>
      <w:b/>
      <w:i/>
      <w:caps w:val="0"/>
      <w:sz w:val="24"/>
    </w:rPr>
  </w:style>
  <w:style w:type="character" w:customStyle="1" w:styleId="APAHeading5Export">
    <w:name w:val="APA Heading 5 Export"/>
    <w:rsid w:val="00B11044"/>
    <w:rPr>
      <w:rFonts w:ascii="Times New Roman" w:eastAsia="Times New Roman" w:hAnsi="Times New Roman" w:cs="Times New Roman"/>
      <w:b w:val="0"/>
      <w:i/>
      <w:caps w:val="0"/>
      <w:sz w:val="24"/>
    </w:rPr>
  </w:style>
  <w:style w:type="character" w:styleId="Hyperlink">
    <w:name w:val="Hyperlink"/>
    <w:uiPriority w:val="99"/>
    <w:rsid w:val="00875FC6"/>
    <w:rPr>
      <w:color w:val="0000FF"/>
      <w:u w:val="single"/>
    </w:rPr>
  </w:style>
  <w:style w:type="character" w:customStyle="1" w:styleId="APAChar0">
    <w:name w:val="APA Char_0"/>
    <w:rsid w:val="00B11044"/>
    <w:rPr>
      <w:rFonts w:ascii="Times New Roman" w:eastAsia="Times New Roman" w:hAnsi="Times New Roman" w:cs="Times New Roman"/>
      <w:sz w:val="24"/>
      <w:szCs w:val="24"/>
    </w:rPr>
  </w:style>
  <w:style w:type="character" w:styleId="CommentReference">
    <w:name w:val="annotation reference"/>
    <w:rsid w:val="00B11044"/>
    <w:rPr>
      <w:sz w:val="16"/>
      <w:szCs w:val="16"/>
    </w:rPr>
  </w:style>
  <w:style w:type="paragraph" w:styleId="CommentText">
    <w:name w:val="annotation text"/>
    <w:basedOn w:val="Normal"/>
    <w:link w:val="CommentTextChar"/>
    <w:rsid w:val="00B11044"/>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B11044"/>
  </w:style>
  <w:style w:type="paragraph" w:customStyle="1" w:styleId="Default">
    <w:name w:val="Default"/>
    <w:rsid w:val="00B11044"/>
    <w:pPr>
      <w:autoSpaceDE w:val="0"/>
      <w:autoSpaceDN w:val="0"/>
      <w:adjustRightInd w:val="0"/>
    </w:pPr>
    <w:rPr>
      <w:color w:val="000000"/>
      <w:sz w:val="24"/>
      <w:szCs w:val="24"/>
      <w:lang w:eastAsia="ja-JP"/>
    </w:rPr>
  </w:style>
  <w:style w:type="paragraph" w:styleId="Caption">
    <w:name w:val="caption"/>
    <w:basedOn w:val="Normal"/>
    <w:next w:val="Normal"/>
    <w:qFormat/>
    <w:rsid w:val="00875FC6"/>
    <w:pPr>
      <w:keepNext/>
      <w:spacing w:before="120" w:after="120"/>
    </w:pPr>
    <w:rPr>
      <w:b/>
      <w:bCs/>
    </w:rPr>
  </w:style>
  <w:style w:type="paragraph" w:customStyle="1" w:styleId="TableParagraph">
    <w:name w:val="Table Paragraph"/>
    <w:basedOn w:val="Normal"/>
    <w:uiPriority w:val="1"/>
    <w:qFormat/>
    <w:rsid w:val="00B11044"/>
    <w:pPr>
      <w:widowControl w:val="0"/>
      <w:autoSpaceDE w:val="0"/>
      <w:autoSpaceDN w:val="0"/>
    </w:pPr>
    <w:rPr>
      <w:sz w:val="22"/>
      <w:szCs w:val="22"/>
      <w:lang w:bidi="en-US"/>
    </w:rPr>
  </w:style>
  <w:style w:type="paragraph" w:styleId="ListParagraph">
    <w:name w:val="List Paragraph"/>
    <w:basedOn w:val="Normal"/>
    <w:uiPriority w:val="34"/>
    <w:qFormat/>
    <w:rsid w:val="00B11044"/>
    <w:pPr>
      <w:widowControl w:val="0"/>
      <w:autoSpaceDE w:val="0"/>
      <w:autoSpaceDN w:val="0"/>
      <w:ind w:left="1160" w:hanging="361"/>
    </w:pPr>
    <w:rPr>
      <w:sz w:val="22"/>
      <w:szCs w:val="22"/>
      <w:lang w:bidi="en-US"/>
    </w:rPr>
  </w:style>
  <w:style w:type="paragraph" w:styleId="Subtitle">
    <w:name w:val="Subtitle"/>
    <w:basedOn w:val="Normal"/>
    <w:next w:val="Normal"/>
    <w:link w:val="SubtitleChar"/>
    <w:uiPriority w:val="11"/>
    <w:qFormat/>
    <w:rsid w:val="00B1104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11044"/>
    <w:rPr>
      <w:rFonts w:ascii="Georgia" w:eastAsia="Georgia" w:hAnsi="Georgia" w:cs="Georgia"/>
      <w:i/>
      <w:color w:val="666666"/>
      <w:sz w:val="48"/>
      <w:szCs w:val="48"/>
    </w:rPr>
  </w:style>
  <w:style w:type="table" w:customStyle="1" w:styleId="3">
    <w:name w:val="3"/>
    <w:basedOn w:val="TableNormal"/>
    <w:rsid w:val="00B11044"/>
    <w:rPr>
      <w:sz w:val="24"/>
      <w:szCs w:val="24"/>
    </w:rPr>
    <w:tblPr>
      <w:tblStyleRowBandSize w:val="1"/>
      <w:tblStyleColBandSize w:val="1"/>
      <w:tblCellMar>
        <w:left w:w="0" w:type="dxa"/>
        <w:right w:w="0" w:type="dxa"/>
      </w:tblCellMar>
    </w:tblPr>
  </w:style>
  <w:style w:type="table" w:customStyle="1" w:styleId="2">
    <w:name w:val="2"/>
    <w:basedOn w:val="TableNormal"/>
    <w:rsid w:val="00B11044"/>
    <w:rPr>
      <w:sz w:val="24"/>
      <w:szCs w:val="24"/>
    </w:rPr>
    <w:tblPr>
      <w:tblStyleRowBandSize w:val="1"/>
      <w:tblStyleColBandSize w:val="1"/>
      <w:tblCellMar>
        <w:left w:w="0" w:type="dxa"/>
        <w:right w:w="0" w:type="dxa"/>
      </w:tblCellMar>
    </w:tblPr>
  </w:style>
  <w:style w:type="table" w:customStyle="1" w:styleId="1">
    <w:name w:val="1"/>
    <w:basedOn w:val="TableNormal"/>
    <w:rsid w:val="00B11044"/>
    <w:rPr>
      <w:sz w:val="24"/>
      <w:szCs w:val="24"/>
    </w:rPr>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B11044"/>
    <w:pPr>
      <w:overflowPunct/>
      <w:autoSpaceDE/>
      <w:autoSpaceDN/>
      <w:adjustRightInd/>
      <w:textAlignment w:val="auto"/>
    </w:pPr>
    <w:rPr>
      <w:b/>
      <w:bCs/>
    </w:rPr>
  </w:style>
  <w:style w:type="character" w:customStyle="1" w:styleId="CommentSubjectChar">
    <w:name w:val="Comment Subject Char"/>
    <w:basedOn w:val="CommentTextChar"/>
    <w:link w:val="CommentSubject"/>
    <w:uiPriority w:val="99"/>
    <w:semiHidden/>
    <w:rsid w:val="00B11044"/>
    <w:rPr>
      <w:b/>
      <w:bCs/>
    </w:rPr>
  </w:style>
  <w:style w:type="paragraph" w:styleId="Revision">
    <w:name w:val="Revision"/>
    <w:hidden/>
    <w:uiPriority w:val="99"/>
    <w:semiHidden/>
    <w:rsid w:val="00B11044"/>
    <w:rPr>
      <w:sz w:val="24"/>
      <w:szCs w:val="24"/>
    </w:rPr>
  </w:style>
  <w:style w:type="character" w:styleId="Emphasis">
    <w:name w:val="Emphasis"/>
    <w:basedOn w:val="DefaultParagraphFont"/>
    <w:uiPriority w:val="20"/>
    <w:qFormat/>
    <w:rsid w:val="009764BF"/>
    <w:rPr>
      <w:i/>
      <w:iCs/>
    </w:rPr>
  </w:style>
  <w:style w:type="character" w:customStyle="1" w:styleId="UnresolvedMention1">
    <w:name w:val="Unresolved Mention1"/>
    <w:basedOn w:val="DefaultParagraphFont"/>
    <w:uiPriority w:val="99"/>
    <w:semiHidden/>
    <w:unhideWhenUsed/>
    <w:rsid w:val="00B11044"/>
    <w:rPr>
      <w:color w:val="605E5C"/>
      <w:shd w:val="clear" w:color="auto" w:fill="E1DFDD"/>
    </w:rPr>
  </w:style>
  <w:style w:type="table" w:customStyle="1" w:styleId="6">
    <w:name w:val="6"/>
    <w:basedOn w:val="TableNormal"/>
    <w:rsid w:val="00B11044"/>
    <w:rPr>
      <w:sz w:val="24"/>
      <w:szCs w:val="24"/>
    </w:rPr>
    <w:tblPr>
      <w:tblStyleRowBandSize w:val="1"/>
      <w:tblStyleColBandSize w:val="1"/>
      <w:tblCellMar>
        <w:left w:w="0" w:type="dxa"/>
        <w:right w:w="0" w:type="dxa"/>
      </w:tblCellMar>
    </w:tblPr>
  </w:style>
  <w:style w:type="table" w:customStyle="1" w:styleId="5">
    <w:name w:val="5"/>
    <w:basedOn w:val="TableNormal"/>
    <w:rsid w:val="00B11044"/>
    <w:rPr>
      <w:sz w:val="24"/>
      <w:szCs w:val="24"/>
    </w:rPr>
    <w:tblPr>
      <w:tblStyleRowBandSize w:val="1"/>
      <w:tblStyleColBandSize w:val="1"/>
      <w:tblCellMar>
        <w:left w:w="0" w:type="dxa"/>
        <w:right w:w="0" w:type="dxa"/>
      </w:tblCellMar>
    </w:tblPr>
  </w:style>
  <w:style w:type="table" w:customStyle="1" w:styleId="4">
    <w:name w:val="4"/>
    <w:basedOn w:val="TableNormal"/>
    <w:rsid w:val="00B11044"/>
    <w:rPr>
      <w:sz w:val="24"/>
      <w:szCs w:val="24"/>
    </w:rPr>
    <w:tblPr>
      <w:tblStyleRowBandSize w:val="1"/>
      <w:tblStyleColBandSize w:val="1"/>
      <w:tblCellMar>
        <w:left w:w="0" w:type="dxa"/>
        <w:right w:w="0" w:type="dxa"/>
      </w:tblCellMar>
    </w:tblPr>
  </w:style>
  <w:style w:type="character" w:customStyle="1" w:styleId="UnresolvedMention2">
    <w:name w:val="Unresolved Mention2"/>
    <w:basedOn w:val="DefaultParagraphFont"/>
    <w:uiPriority w:val="99"/>
    <w:semiHidden/>
    <w:unhideWhenUsed/>
    <w:rsid w:val="00B11044"/>
    <w:rPr>
      <w:color w:val="605E5C"/>
      <w:shd w:val="clear" w:color="auto" w:fill="E1DFDD"/>
    </w:rPr>
  </w:style>
  <w:style w:type="table" w:styleId="PlainTable4">
    <w:name w:val="Plain Table 4"/>
    <w:basedOn w:val="TableNormal"/>
    <w:uiPriority w:val="44"/>
    <w:rsid w:val="00B11044"/>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semiHidden/>
    <w:unhideWhenUsed/>
    <w:rsid w:val="005E1946"/>
    <w:rPr>
      <w:color w:val="954F72" w:themeColor="followedHyperlink"/>
      <w:u w:val="single"/>
    </w:rPr>
  </w:style>
  <w:style w:type="table" w:styleId="TableGridLight">
    <w:name w:val="Grid Table Light"/>
    <w:basedOn w:val="TableNormal"/>
    <w:uiPriority w:val="40"/>
    <w:rsid w:val="00DF45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b-1">
    <w:name w:val="mb-1"/>
    <w:basedOn w:val="Normal"/>
    <w:rsid w:val="006247C8"/>
    <w:pPr>
      <w:spacing w:before="100" w:beforeAutospacing="1" w:after="100" w:afterAutospacing="1"/>
    </w:pPr>
  </w:style>
  <w:style w:type="character" w:customStyle="1" w:styleId="UnresolvedMention3">
    <w:name w:val="Unresolved Mention3"/>
    <w:basedOn w:val="DefaultParagraphFont"/>
    <w:uiPriority w:val="99"/>
    <w:semiHidden/>
    <w:unhideWhenUsed/>
    <w:rsid w:val="00DC3FB0"/>
    <w:rPr>
      <w:color w:val="605E5C"/>
      <w:shd w:val="clear" w:color="auto" w:fill="E1DFDD"/>
    </w:rPr>
  </w:style>
  <w:style w:type="character" w:customStyle="1" w:styleId="name">
    <w:name w:val="name"/>
    <w:basedOn w:val="DefaultParagraphFont"/>
    <w:rsid w:val="001D57F4"/>
  </w:style>
  <w:style w:type="character" w:customStyle="1" w:styleId="surname">
    <w:name w:val="surname"/>
    <w:basedOn w:val="DefaultParagraphFont"/>
    <w:rsid w:val="001D57F4"/>
  </w:style>
  <w:style w:type="character" w:customStyle="1" w:styleId="given-names">
    <w:name w:val="given-names"/>
    <w:basedOn w:val="DefaultParagraphFont"/>
    <w:rsid w:val="001D57F4"/>
  </w:style>
  <w:style w:type="character" w:customStyle="1" w:styleId="year">
    <w:name w:val="year"/>
    <w:basedOn w:val="DefaultParagraphFont"/>
    <w:rsid w:val="001D57F4"/>
  </w:style>
  <w:style w:type="character" w:customStyle="1" w:styleId="article-title">
    <w:name w:val="article-title"/>
    <w:basedOn w:val="DefaultParagraphFont"/>
    <w:rsid w:val="001D57F4"/>
  </w:style>
  <w:style w:type="character" w:customStyle="1" w:styleId="source">
    <w:name w:val="source"/>
    <w:basedOn w:val="DefaultParagraphFont"/>
    <w:rsid w:val="001D57F4"/>
  </w:style>
  <w:style w:type="character" w:customStyle="1" w:styleId="volume">
    <w:name w:val="volume"/>
    <w:basedOn w:val="DefaultParagraphFont"/>
    <w:rsid w:val="001D57F4"/>
  </w:style>
  <w:style w:type="character" w:customStyle="1" w:styleId="fpage">
    <w:name w:val="fpage"/>
    <w:basedOn w:val="DefaultParagraphFont"/>
    <w:rsid w:val="001D57F4"/>
  </w:style>
  <w:style w:type="character" w:customStyle="1" w:styleId="lpage">
    <w:name w:val="lpage"/>
    <w:basedOn w:val="DefaultParagraphFont"/>
    <w:rsid w:val="001D57F4"/>
  </w:style>
  <w:style w:type="character" w:styleId="UnresolvedMention">
    <w:name w:val="Unresolved Mention"/>
    <w:basedOn w:val="DefaultParagraphFont"/>
    <w:uiPriority w:val="99"/>
    <w:semiHidden/>
    <w:unhideWhenUsed/>
    <w:rsid w:val="005537BE"/>
    <w:rPr>
      <w:color w:val="605E5C"/>
      <w:shd w:val="clear" w:color="auto" w:fill="E1DFDD"/>
    </w:rPr>
  </w:style>
  <w:style w:type="paragraph" w:styleId="NormalWeb">
    <w:name w:val="Normal (Web)"/>
    <w:basedOn w:val="Normal"/>
    <w:uiPriority w:val="99"/>
    <w:semiHidden/>
    <w:unhideWhenUsed/>
    <w:rsid w:val="00E82747"/>
    <w:pPr>
      <w:spacing w:before="100" w:beforeAutospacing="1" w:after="100" w:afterAutospacing="1"/>
    </w:pPr>
  </w:style>
  <w:style w:type="paragraph" w:customStyle="1" w:styleId="ETDTitle">
    <w:name w:val="ETD Title"/>
    <w:basedOn w:val="Normal"/>
    <w:qFormat/>
    <w:rsid w:val="00875FC6"/>
    <w:pPr>
      <w:jc w:val="center"/>
    </w:pPr>
    <w:rPr>
      <w:b/>
      <w:lang w:val="en-CA"/>
    </w:rPr>
  </w:style>
  <w:style w:type="character" w:customStyle="1" w:styleId="SYSHYPERTEXT">
    <w:name w:val="SYS_HYPERTEXT"/>
    <w:rsid w:val="00875FC6"/>
    <w:rPr>
      <w:noProof/>
      <w:color w:val="0000FF"/>
      <w:u w:val="single"/>
    </w:rPr>
  </w:style>
  <w:style w:type="paragraph" w:styleId="TableofFigures">
    <w:name w:val="table of figures"/>
    <w:basedOn w:val="Normal"/>
    <w:next w:val="Normal"/>
    <w:uiPriority w:val="99"/>
    <w:rsid w:val="00875FC6"/>
    <w:pPr>
      <w:ind w:left="480" w:hanging="480"/>
    </w:pPr>
  </w:style>
  <w:style w:type="paragraph" w:styleId="TOC6">
    <w:name w:val="toc 6"/>
    <w:basedOn w:val="Normal"/>
    <w:next w:val="Normal"/>
    <w:autoRedefine/>
    <w:semiHidden/>
    <w:rsid w:val="00875FC6"/>
    <w:pPr>
      <w:ind w:left="1200"/>
    </w:pPr>
  </w:style>
  <w:style w:type="paragraph" w:styleId="TOC7">
    <w:name w:val="toc 7"/>
    <w:basedOn w:val="Normal"/>
    <w:next w:val="Normal"/>
    <w:autoRedefine/>
    <w:semiHidden/>
    <w:rsid w:val="00875FC6"/>
    <w:pPr>
      <w:ind w:left="1440"/>
    </w:pPr>
  </w:style>
  <w:style w:type="paragraph" w:styleId="TOC8">
    <w:name w:val="toc 8"/>
    <w:basedOn w:val="Normal"/>
    <w:next w:val="Normal"/>
    <w:autoRedefine/>
    <w:semiHidden/>
    <w:rsid w:val="00875FC6"/>
    <w:pPr>
      <w:ind w:left="1680"/>
    </w:pPr>
  </w:style>
  <w:style w:type="paragraph" w:styleId="TOC9">
    <w:name w:val="toc 9"/>
    <w:basedOn w:val="Normal"/>
    <w:next w:val="Normal"/>
    <w:autoRedefine/>
    <w:semiHidden/>
    <w:rsid w:val="00875FC6"/>
    <w:pPr>
      <w:ind w:left="1920"/>
    </w:pPr>
  </w:style>
  <w:style w:type="table" w:customStyle="1" w:styleId="TableGrid0">
    <w:name w:val="TableGrid"/>
    <w:rsid w:val="000A3431"/>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32">
      <w:bodyDiv w:val="1"/>
      <w:marLeft w:val="0"/>
      <w:marRight w:val="0"/>
      <w:marTop w:val="0"/>
      <w:marBottom w:val="0"/>
      <w:divBdr>
        <w:top w:val="none" w:sz="0" w:space="0" w:color="auto"/>
        <w:left w:val="none" w:sz="0" w:space="0" w:color="auto"/>
        <w:bottom w:val="none" w:sz="0" w:space="0" w:color="auto"/>
        <w:right w:val="none" w:sz="0" w:space="0" w:color="auto"/>
      </w:divBdr>
    </w:div>
    <w:div w:id="2362591">
      <w:bodyDiv w:val="1"/>
      <w:marLeft w:val="0"/>
      <w:marRight w:val="0"/>
      <w:marTop w:val="0"/>
      <w:marBottom w:val="0"/>
      <w:divBdr>
        <w:top w:val="none" w:sz="0" w:space="0" w:color="auto"/>
        <w:left w:val="none" w:sz="0" w:space="0" w:color="auto"/>
        <w:bottom w:val="none" w:sz="0" w:space="0" w:color="auto"/>
        <w:right w:val="none" w:sz="0" w:space="0" w:color="auto"/>
      </w:divBdr>
    </w:div>
    <w:div w:id="2588136">
      <w:bodyDiv w:val="1"/>
      <w:marLeft w:val="0"/>
      <w:marRight w:val="0"/>
      <w:marTop w:val="0"/>
      <w:marBottom w:val="0"/>
      <w:divBdr>
        <w:top w:val="none" w:sz="0" w:space="0" w:color="auto"/>
        <w:left w:val="none" w:sz="0" w:space="0" w:color="auto"/>
        <w:bottom w:val="none" w:sz="0" w:space="0" w:color="auto"/>
        <w:right w:val="none" w:sz="0" w:space="0" w:color="auto"/>
      </w:divBdr>
    </w:div>
    <w:div w:id="3092892">
      <w:bodyDiv w:val="1"/>
      <w:marLeft w:val="0"/>
      <w:marRight w:val="0"/>
      <w:marTop w:val="0"/>
      <w:marBottom w:val="0"/>
      <w:divBdr>
        <w:top w:val="none" w:sz="0" w:space="0" w:color="auto"/>
        <w:left w:val="none" w:sz="0" w:space="0" w:color="auto"/>
        <w:bottom w:val="none" w:sz="0" w:space="0" w:color="auto"/>
        <w:right w:val="none" w:sz="0" w:space="0" w:color="auto"/>
      </w:divBdr>
    </w:div>
    <w:div w:id="3437708">
      <w:bodyDiv w:val="1"/>
      <w:marLeft w:val="0"/>
      <w:marRight w:val="0"/>
      <w:marTop w:val="0"/>
      <w:marBottom w:val="0"/>
      <w:divBdr>
        <w:top w:val="none" w:sz="0" w:space="0" w:color="auto"/>
        <w:left w:val="none" w:sz="0" w:space="0" w:color="auto"/>
        <w:bottom w:val="none" w:sz="0" w:space="0" w:color="auto"/>
        <w:right w:val="none" w:sz="0" w:space="0" w:color="auto"/>
      </w:divBdr>
    </w:div>
    <w:div w:id="3752178">
      <w:bodyDiv w:val="1"/>
      <w:marLeft w:val="0"/>
      <w:marRight w:val="0"/>
      <w:marTop w:val="0"/>
      <w:marBottom w:val="0"/>
      <w:divBdr>
        <w:top w:val="none" w:sz="0" w:space="0" w:color="auto"/>
        <w:left w:val="none" w:sz="0" w:space="0" w:color="auto"/>
        <w:bottom w:val="none" w:sz="0" w:space="0" w:color="auto"/>
        <w:right w:val="none" w:sz="0" w:space="0" w:color="auto"/>
      </w:divBdr>
    </w:div>
    <w:div w:id="3947502">
      <w:bodyDiv w:val="1"/>
      <w:marLeft w:val="0"/>
      <w:marRight w:val="0"/>
      <w:marTop w:val="0"/>
      <w:marBottom w:val="0"/>
      <w:divBdr>
        <w:top w:val="none" w:sz="0" w:space="0" w:color="auto"/>
        <w:left w:val="none" w:sz="0" w:space="0" w:color="auto"/>
        <w:bottom w:val="none" w:sz="0" w:space="0" w:color="auto"/>
        <w:right w:val="none" w:sz="0" w:space="0" w:color="auto"/>
      </w:divBdr>
    </w:div>
    <w:div w:id="4018860">
      <w:bodyDiv w:val="1"/>
      <w:marLeft w:val="0"/>
      <w:marRight w:val="0"/>
      <w:marTop w:val="0"/>
      <w:marBottom w:val="0"/>
      <w:divBdr>
        <w:top w:val="none" w:sz="0" w:space="0" w:color="auto"/>
        <w:left w:val="none" w:sz="0" w:space="0" w:color="auto"/>
        <w:bottom w:val="none" w:sz="0" w:space="0" w:color="auto"/>
        <w:right w:val="none" w:sz="0" w:space="0" w:color="auto"/>
      </w:divBdr>
    </w:div>
    <w:div w:id="4285013">
      <w:bodyDiv w:val="1"/>
      <w:marLeft w:val="0"/>
      <w:marRight w:val="0"/>
      <w:marTop w:val="0"/>
      <w:marBottom w:val="0"/>
      <w:divBdr>
        <w:top w:val="none" w:sz="0" w:space="0" w:color="auto"/>
        <w:left w:val="none" w:sz="0" w:space="0" w:color="auto"/>
        <w:bottom w:val="none" w:sz="0" w:space="0" w:color="auto"/>
        <w:right w:val="none" w:sz="0" w:space="0" w:color="auto"/>
      </w:divBdr>
    </w:div>
    <w:div w:id="4719009">
      <w:bodyDiv w:val="1"/>
      <w:marLeft w:val="0"/>
      <w:marRight w:val="0"/>
      <w:marTop w:val="0"/>
      <w:marBottom w:val="0"/>
      <w:divBdr>
        <w:top w:val="none" w:sz="0" w:space="0" w:color="auto"/>
        <w:left w:val="none" w:sz="0" w:space="0" w:color="auto"/>
        <w:bottom w:val="none" w:sz="0" w:space="0" w:color="auto"/>
        <w:right w:val="none" w:sz="0" w:space="0" w:color="auto"/>
      </w:divBdr>
    </w:div>
    <w:div w:id="5451146">
      <w:bodyDiv w:val="1"/>
      <w:marLeft w:val="0"/>
      <w:marRight w:val="0"/>
      <w:marTop w:val="0"/>
      <w:marBottom w:val="0"/>
      <w:divBdr>
        <w:top w:val="none" w:sz="0" w:space="0" w:color="auto"/>
        <w:left w:val="none" w:sz="0" w:space="0" w:color="auto"/>
        <w:bottom w:val="none" w:sz="0" w:space="0" w:color="auto"/>
        <w:right w:val="none" w:sz="0" w:space="0" w:color="auto"/>
      </w:divBdr>
    </w:div>
    <w:div w:id="5906243">
      <w:bodyDiv w:val="1"/>
      <w:marLeft w:val="0"/>
      <w:marRight w:val="0"/>
      <w:marTop w:val="0"/>
      <w:marBottom w:val="0"/>
      <w:divBdr>
        <w:top w:val="none" w:sz="0" w:space="0" w:color="auto"/>
        <w:left w:val="none" w:sz="0" w:space="0" w:color="auto"/>
        <w:bottom w:val="none" w:sz="0" w:space="0" w:color="auto"/>
        <w:right w:val="none" w:sz="0" w:space="0" w:color="auto"/>
      </w:divBdr>
    </w:div>
    <w:div w:id="6256446">
      <w:bodyDiv w:val="1"/>
      <w:marLeft w:val="0"/>
      <w:marRight w:val="0"/>
      <w:marTop w:val="0"/>
      <w:marBottom w:val="0"/>
      <w:divBdr>
        <w:top w:val="none" w:sz="0" w:space="0" w:color="auto"/>
        <w:left w:val="none" w:sz="0" w:space="0" w:color="auto"/>
        <w:bottom w:val="none" w:sz="0" w:space="0" w:color="auto"/>
        <w:right w:val="none" w:sz="0" w:space="0" w:color="auto"/>
      </w:divBdr>
    </w:div>
    <w:div w:id="6366748">
      <w:bodyDiv w:val="1"/>
      <w:marLeft w:val="0"/>
      <w:marRight w:val="0"/>
      <w:marTop w:val="0"/>
      <w:marBottom w:val="0"/>
      <w:divBdr>
        <w:top w:val="none" w:sz="0" w:space="0" w:color="auto"/>
        <w:left w:val="none" w:sz="0" w:space="0" w:color="auto"/>
        <w:bottom w:val="none" w:sz="0" w:space="0" w:color="auto"/>
        <w:right w:val="none" w:sz="0" w:space="0" w:color="auto"/>
      </w:divBdr>
    </w:div>
    <w:div w:id="7801538">
      <w:bodyDiv w:val="1"/>
      <w:marLeft w:val="0"/>
      <w:marRight w:val="0"/>
      <w:marTop w:val="0"/>
      <w:marBottom w:val="0"/>
      <w:divBdr>
        <w:top w:val="none" w:sz="0" w:space="0" w:color="auto"/>
        <w:left w:val="none" w:sz="0" w:space="0" w:color="auto"/>
        <w:bottom w:val="none" w:sz="0" w:space="0" w:color="auto"/>
        <w:right w:val="none" w:sz="0" w:space="0" w:color="auto"/>
      </w:divBdr>
    </w:div>
    <w:div w:id="8023522">
      <w:bodyDiv w:val="1"/>
      <w:marLeft w:val="0"/>
      <w:marRight w:val="0"/>
      <w:marTop w:val="0"/>
      <w:marBottom w:val="0"/>
      <w:divBdr>
        <w:top w:val="none" w:sz="0" w:space="0" w:color="auto"/>
        <w:left w:val="none" w:sz="0" w:space="0" w:color="auto"/>
        <w:bottom w:val="none" w:sz="0" w:space="0" w:color="auto"/>
        <w:right w:val="none" w:sz="0" w:space="0" w:color="auto"/>
      </w:divBdr>
    </w:div>
    <w:div w:id="8721568">
      <w:bodyDiv w:val="1"/>
      <w:marLeft w:val="0"/>
      <w:marRight w:val="0"/>
      <w:marTop w:val="0"/>
      <w:marBottom w:val="0"/>
      <w:divBdr>
        <w:top w:val="none" w:sz="0" w:space="0" w:color="auto"/>
        <w:left w:val="none" w:sz="0" w:space="0" w:color="auto"/>
        <w:bottom w:val="none" w:sz="0" w:space="0" w:color="auto"/>
        <w:right w:val="none" w:sz="0" w:space="0" w:color="auto"/>
      </w:divBdr>
    </w:div>
    <w:div w:id="8722942">
      <w:bodyDiv w:val="1"/>
      <w:marLeft w:val="0"/>
      <w:marRight w:val="0"/>
      <w:marTop w:val="0"/>
      <w:marBottom w:val="0"/>
      <w:divBdr>
        <w:top w:val="none" w:sz="0" w:space="0" w:color="auto"/>
        <w:left w:val="none" w:sz="0" w:space="0" w:color="auto"/>
        <w:bottom w:val="none" w:sz="0" w:space="0" w:color="auto"/>
        <w:right w:val="none" w:sz="0" w:space="0" w:color="auto"/>
      </w:divBdr>
    </w:div>
    <w:div w:id="9570639">
      <w:bodyDiv w:val="1"/>
      <w:marLeft w:val="0"/>
      <w:marRight w:val="0"/>
      <w:marTop w:val="0"/>
      <w:marBottom w:val="0"/>
      <w:divBdr>
        <w:top w:val="none" w:sz="0" w:space="0" w:color="auto"/>
        <w:left w:val="none" w:sz="0" w:space="0" w:color="auto"/>
        <w:bottom w:val="none" w:sz="0" w:space="0" w:color="auto"/>
        <w:right w:val="none" w:sz="0" w:space="0" w:color="auto"/>
      </w:divBdr>
    </w:div>
    <w:div w:id="9961994">
      <w:bodyDiv w:val="1"/>
      <w:marLeft w:val="0"/>
      <w:marRight w:val="0"/>
      <w:marTop w:val="0"/>
      <w:marBottom w:val="0"/>
      <w:divBdr>
        <w:top w:val="none" w:sz="0" w:space="0" w:color="auto"/>
        <w:left w:val="none" w:sz="0" w:space="0" w:color="auto"/>
        <w:bottom w:val="none" w:sz="0" w:space="0" w:color="auto"/>
        <w:right w:val="none" w:sz="0" w:space="0" w:color="auto"/>
      </w:divBdr>
    </w:div>
    <w:div w:id="10227127">
      <w:bodyDiv w:val="1"/>
      <w:marLeft w:val="0"/>
      <w:marRight w:val="0"/>
      <w:marTop w:val="0"/>
      <w:marBottom w:val="0"/>
      <w:divBdr>
        <w:top w:val="none" w:sz="0" w:space="0" w:color="auto"/>
        <w:left w:val="none" w:sz="0" w:space="0" w:color="auto"/>
        <w:bottom w:val="none" w:sz="0" w:space="0" w:color="auto"/>
        <w:right w:val="none" w:sz="0" w:space="0" w:color="auto"/>
      </w:divBdr>
    </w:div>
    <w:div w:id="10299689">
      <w:bodyDiv w:val="1"/>
      <w:marLeft w:val="0"/>
      <w:marRight w:val="0"/>
      <w:marTop w:val="0"/>
      <w:marBottom w:val="0"/>
      <w:divBdr>
        <w:top w:val="none" w:sz="0" w:space="0" w:color="auto"/>
        <w:left w:val="none" w:sz="0" w:space="0" w:color="auto"/>
        <w:bottom w:val="none" w:sz="0" w:space="0" w:color="auto"/>
        <w:right w:val="none" w:sz="0" w:space="0" w:color="auto"/>
      </w:divBdr>
    </w:div>
    <w:div w:id="10881230">
      <w:bodyDiv w:val="1"/>
      <w:marLeft w:val="0"/>
      <w:marRight w:val="0"/>
      <w:marTop w:val="0"/>
      <w:marBottom w:val="0"/>
      <w:divBdr>
        <w:top w:val="none" w:sz="0" w:space="0" w:color="auto"/>
        <w:left w:val="none" w:sz="0" w:space="0" w:color="auto"/>
        <w:bottom w:val="none" w:sz="0" w:space="0" w:color="auto"/>
        <w:right w:val="none" w:sz="0" w:space="0" w:color="auto"/>
      </w:divBdr>
    </w:div>
    <w:div w:id="11078932">
      <w:bodyDiv w:val="1"/>
      <w:marLeft w:val="0"/>
      <w:marRight w:val="0"/>
      <w:marTop w:val="0"/>
      <w:marBottom w:val="0"/>
      <w:divBdr>
        <w:top w:val="none" w:sz="0" w:space="0" w:color="auto"/>
        <w:left w:val="none" w:sz="0" w:space="0" w:color="auto"/>
        <w:bottom w:val="none" w:sz="0" w:space="0" w:color="auto"/>
        <w:right w:val="none" w:sz="0" w:space="0" w:color="auto"/>
      </w:divBdr>
    </w:div>
    <w:div w:id="11613818">
      <w:bodyDiv w:val="1"/>
      <w:marLeft w:val="0"/>
      <w:marRight w:val="0"/>
      <w:marTop w:val="0"/>
      <w:marBottom w:val="0"/>
      <w:divBdr>
        <w:top w:val="none" w:sz="0" w:space="0" w:color="auto"/>
        <w:left w:val="none" w:sz="0" w:space="0" w:color="auto"/>
        <w:bottom w:val="none" w:sz="0" w:space="0" w:color="auto"/>
        <w:right w:val="none" w:sz="0" w:space="0" w:color="auto"/>
      </w:divBdr>
    </w:div>
    <w:div w:id="12388890">
      <w:bodyDiv w:val="1"/>
      <w:marLeft w:val="0"/>
      <w:marRight w:val="0"/>
      <w:marTop w:val="0"/>
      <w:marBottom w:val="0"/>
      <w:divBdr>
        <w:top w:val="none" w:sz="0" w:space="0" w:color="auto"/>
        <w:left w:val="none" w:sz="0" w:space="0" w:color="auto"/>
        <w:bottom w:val="none" w:sz="0" w:space="0" w:color="auto"/>
        <w:right w:val="none" w:sz="0" w:space="0" w:color="auto"/>
      </w:divBdr>
    </w:div>
    <w:div w:id="13968051">
      <w:bodyDiv w:val="1"/>
      <w:marLeft w:val="0"/>
      <w:marRight w:val="0"/>
      <w:marTop w:val="0"/>
      <w:marBottom w:val="0"/>
      <w:divBdr>
        <w:top w:val="none" w:sz="0" w:space="0" w:color="auto"/>
        <w:left w:val="none" w:sz="0" w:space="0" w:color="auto"/>
        <w:bottom w:val="none" w:sz="0" w:space="0" w:color="auto"/>
        <w:right w:val="none" w:sz="0" w:space="0" w:color="auto"/>
      </w:divBdr>
    </w:div>
    <w:div w:id="15355934">
      <w:bodyDiv w:val="1"/>
      <w:marLeft w:val="0"/>
      <w:marRight w:val="0"/>
      <w:marTop w:val="0"/>
      <w:marBottom w:val="0"/>
      <w:divBdr>
        <w:top w:val="none" w:sz="0" w:space="0" w:color="auto"/>
        <w:left w:val="none" w:sz="0" w:space="0" w:color="auto"/>
        <w:bottom w:val="none" w:sz="0" w:space="0" w:color="auto"/>
        <w:right w:val="none" w:sz="0" w:space="0" w:color="auto"/>
      </w:divBdr>
    </w:div>
    <w:div w:id="15737849">
      <w:bodyDiv w:val="1"/>
      <w:marLeft w:val="0"/>
      <w:marRight w:val="0"/>
      <w:marTop w:val="0"/>
      <w:marBottom w:val="0"/>
      <w:divBdr>
        <w:top w:val="none" w:sz="0" w:space="0" w:color="auto"/>
        <w:left w:val="none" w:sz="0" w:space="0" w:color="auto"/>
        <w:bottom w:val="none" w:sz="0" w:space="0" w:color="auto"/>
        <w:right w:val="none" w:sz="0" w:space="0" w:color="auto"/>
      </w:divBdr>
    </w:div>
    <w:div w:id="16547139">
      <w:bodyDiv w:val="1"/>
      <w:marLeft w:val="0"/>
      <w:marRight w:val="0"/>
      <w:marTop w:val="0"/>
      <w:marBottom w:val="0"/>
      <w:divBdr>
        <w:top w:val="none" w:sz="0" w:space="0" w:color="auto"/>
        <w:left w:val="none" w:sz="0" w:space="0" w:color="auto"/>
        <w:bottom w:val="none" w:sz="0" w:space="0" w:color="auto"/>
        <w:right w:val="none" w:sz="0" w:space="0" w:color="auto"/>
      </w:divBdr>
    </w:div>
    <w:div w:id="16662255">
      <w:bodyDiv w:val="1"/>
      <w:marLeft w:val="0"/>
      <w:marRight w:val="0"/>
      <w:marTop w:val="0"/>
      <w:marBottom w:val="0"/>
      <w:divBdr>
        <w:top w:val="none" w:sz="0" w:space="0" w:color="auto"/>
        <w:left w:val="none" w:sz="0" w:space="0" w:color="auto"/>
        <w:bottom w:val="none" w:sz="0" w:space="0" w:color="auto"/>
        <w:right w:val="none" w:sz="0" w:space="0" w:color="auto"/>
      </w:divBdr>
    </w:div>
    <w:div w:id="16665321">
      <w:bodyDiv w:val="1"/>
      <w:marLeft w:val="0"/>
      <w:marRight w:val="0"/>
      <w:marTop w:val="0"/>
      <w:marBottom w:val="0"/>
      <w:divBdr>
        <w:top w:val="none" w:sz="0" w:space="0" w:color="auto"/>
        <w:left w:val="none" w:sz="0" w:space="0" w:color="auto"/>
        <w:bottom w:val="none" w:sz="0" w:space="0" w:color="auto"/>
        <w:right w:val="none" w:sz="0" w:space="0" w:color="auto"/>
      </w:divBdr>
    </w:div>
    <w:div w:id="16737206">
      <w:bodyDiv w:val="1"/>
      <w:marLeft w:val="0"/>
      <w:marRight w:val="0"/>
      <w:marTop w:val="0"/>
      <w:marBottom w:val="0"/>
      <w:divBdr>
        <w:top w:val="none" w:sz="0" w:space="0" w:color="auto"/>
        <w:left w:val="none" w:sz="0" w:space="0" w:color="auto"/>
        <w:bottom w:val="none" w:sz="0" w:space="0" w:color="auto"/>
        <w:right w:val="none" w:sz="0" w:space="0" w:color="auto"/>
      </w:divBdr>
    </w:div>
    <w:div w:id="18088631">
      <w:bodyDiv w:val="1"/>
      <w:marLeft w:val="0"/>
      <w:marRight w:val="0"/>
      <w:marTop w:val="0"/>
      <w:marBottom w:val="0"/>
      <w:divBdr>
        <w:top w:val="none" w:sz="0" w:space="0" w:color="auto"/>
        <w:left w:val="none" w:sz="0" w:space="0" w:color="auto"/>
        <w:bottom w:val="none" w:sz="0" w:space="0" w:color="auto"/>
        <w:right w:val="none" w:sz="0" w:space="0" w:color="auto"/>
      </w:divBdr>
    </w:div>
    <w:div w:id="18163407">
      <w:bodyDiv w:val="1"/>
      <w:marLeft w:val="0"/>
      <w:marRight w:val="0"/>
      <w:marTop w:val="0"/>
      <w:marBottom w:val="0"/>
      <w:divBdr>
        <w:top w:val="none" w:sz="0" w:space="0" w:color="auto"/>
        <w:left w:val="none" w:sz="0" w:space="0" w:color="auto"/>
        <w:bottom w:val="none" w:sz="0" w:space="0" w:color="auto"/>
        <w:right w:val="none" w:sz="0" w:space="0" w:color="auto"/>
      </w:divBdr>
    </w:div>
    <w:div w:id="18241831">
      <w:bodyDiv w:val="1"/>
      <w:marLeft w:val="0"/>
      <w:marRight w:val="0"/>
      <w:marTop w:val="0"/>
      <w:marBottom w:val="0"/>
      <w:divBdr>
        <w:top w:val="none" w:sz="0" w:space="0" w:color="auto"/>
        <w:left w:val="none" w:sz="0" w:space="0" w:color="auto"/>
        <w:bottom w:val="none" w:sz="0" w:space="0" w:color="auto"/>
        <w:right w:val="none" w:sz="0" w:space="0" w:color="auto"/>
      </w:divBdr>
    </w:div>
    <w:div w:id="19010362">
      <w:bodyDiv w:val="1"/>
      <w:marLeft w:val="0"/>
      <w:marRight w:val="0"/>
      <w:marTop w:val="0"/>
      <w:marBottom w:val="0"/>
      <w:divBdr>
        <w:top w:val="none" w:sz="0" w:space="0" w:color="auto"/>
        <w:left w:val="none" w:sz="0" w:space="0" w:color="auto"/>
        <w:bottom w:val="none" w:sz="0" w:space="0" w:color="auto"/>
        <w:right w:val="none" w:sz="0" w:space="0" w:color="auto"/>
      </w:divBdr>
    </w:div>
    <w:div w:id="19472441">
      <w:bodyDiv w:val="1"/>
      <w:marLeft w:val="0"/>
      <w:marRight w:val="0"/>
      <w:marTop w:val="0"/>
      <w:marBottom w:val="0"/>
      <w:divBdr>
        <w:top w:val="none" w:sz="0" w:space="0" w:color="auto"/>
        <w:left w:val="none" w:sz="0" w:space="0" w:color="auto"/>
        <w:bottom w:val="none" w:sz="0" w:space="0" w:color="auto"/>
        <w:right w:val="none" w:sz="0" w:space="0" w:color="auto"/>
      </w:divBdr>
    </w:div>
    <w:div w:id="20473129">
      <w:bodyDiv w:val="1"/>
      <w:marLeft w:val="0"/>
      <w:marRight w:val="0"/>
      <w:marTop w:val="0"/>
      <w:marBottom w:val="0"/>
      <w:divBdr>
        <w:top w:val="none" w:sz="0" w:space="0" w:color="auto"/>
        <w:left w:val="none" w:sz="0" w:space="0" w:color="auto"/>
        <w:bottom w:val="none" w:sz="0" w:space="0" w:color="auto"/>
        <w:right w:val="none" w:sz="0" w:space="0" w:color="auto"/>
      </w:divBdr>
    </w:div>
    <w:div w:id="20515711">
      <w:bodyDiv w:val="1"/>
      <w:marLeft w:val="0"/>
      <w:marRight w:val="0"/>
      <w:marTop w:val="0"/>
      <w:marBottom w:val="0"/>
      <w:divBdr>
        <w:top w:val="none" w:sz="0" w:space="0" w:color="auto"/>
        <w:left w:val="none" w:sz="0" w:space="0" w:color="auto"/>
        <w:bottom w:val="none" w:sz="0" w:space="0" w:color="auto"/>
        <w:right w:val="none" w:sz="0" w:space="0" w:color="auto"/>
      </w:divBdr>
    </w:div>
    <w:div w:id="20789448">
      <w:bodyDiv w:val="1"/>
      <w:marLeft w:val="0"/>
      <w:marRight w:val="0"/>
      <w:marTop w:val="0"/>
      <w:marBottom w:val="0"/>
      <w:divBdr>
        <w:top w:val="none" w:sz="0" w:space="0" w:color="auto"/>
        <w:left w:val="none" w:sz="0" w:space="0" w:color="auto"/>
        <w:bottom w:val="none" w:sz="0" w:space="0" w:color="auto"/>
        <w:right w:val="none" w:sz="0" w:space="0" w:color="auto"/>
      </w:divBdr>
    </w:div>
    <w:div w:id="21060342">
      <w:bodyDiv w:val="1"/>
      <w:marLeft w:val="0"/>
      <w:marRight w:val="0"/>
      <w:marTop w:val="0"/>
      <w:marBottom w:val="0"/>
      <w:divBdr>
        <w:top w:val="none" w:sz="0" w:space="0" w:color="auto"/>
        <w:left w:val="none" w:sz="0" w:space="0" w:color="auto"/>
        <w:bottom w:val="none" w:sz="0" w:space="0" w:color="auto"/>
        <w:right w:val="none" w:sz="0" w:space="0" w:color="auto"/>
      </w:divBdr>
    </w:div>
    <w:div w:id="21321854">
      <w:bodyDiv w:val="1"/>
      <w:marLeft w:val="0"/>
      <w:marRight w:val="0"/>
      <w:marTop w:val="0"/>
      <w:marBottom w:val="0"/>
      <w:divBdr>
        <w:top w:val="none" w:sz="0" w:space="0" w:color="auto"/>
        <w:left w:val="none" w:sz="0" w:space="0" w:color="auto"/>
        <w:bottom w:val="none" w:sz="0" w:space="0" w:color="auto"/>
        <w:right w:val="none" w:sz="0" w:space="0" w:color="auto"/>
      </w:divBdr>
    </w:div>
    <w:div w:id="22168414">
      <w:bodyDiv w:val="1"/>
      <w:marLeft w:val="0"/>
      <w:marRight w:val="0"/>
      <w:marTop w:val="0"/>
      <w:marBottom w:val="0"/>
      <w:divBdr>
        <w:top w:val="none" w:sz="0" w:space="0" w:color="auto"/>
        <w:left w:val="none" w:sz="0" w:space="0" w:color="auto"/>
        <w:bottom w:val="none" w:sz="0" w:space="0" w:color="auto"/>
        <w:right w:val="none" w:sz="0" w:space="0" w:color="auto"/>
      </w:divBdr>
    </w:div>
    <w:div w:id="22562255">
      <w:bodyDiv w:val="1"/>
      <w:marLeft w:val="0"/>
      <w:marRight w:val="0"/>
      <w:marTop w:val="0"/>
      <w:marBottom w:val="0"/>
      <w:divBdr>
        <w:top w:val="none" w:sz="0" w:space="0" w:color="auto"/>
        <w:left w:val="none" w:sz="0" w:space="0" w:color="auto"/>
        <w:bottom w:val="none" w:sz="0" w:space="0" w:color="auto"/>
        <w:right w:val="none" w:sz="0" w:space="0" w:color="auto"/>
      </w:divBdr>
    </w:div>
    <w:div w:id="23363466">
      <w:bodyDiv w:val="1"/>
      <w:marLeft w:val="0"/>
      <w:marRight w:val="0"/>
      <w:marTop w:val="0"/>
      <w:marBottom w:val="0"/>
      <w:divBdr>
        <w:top w:val="none" w:sz="0" w:space="0" w:color="auto"/>
        <w:left w:val="none" w:sz="0" w:space="0" w:color="auto"/>
        <w:bottom w:val="none" w:sz="0" w:space="0" w:color="auto"/>
        <w:right w:val="none" w:sz="0" w:space="0" w:color="auto"/>
      </w:divBdr>
    </w:div>
    <w:div w:id="24910632">
      <w:bodyDiv w:val="1"/>
      <w:marLeft w:val="0"/>
      <w:marRight w:val="0"/>
      <w:marTop w:val="0"/>
      <w:marBottom w:val="0"/>
      <w:divBdr>
        <w:top w:val="none" w:sz="0" w:space="0" w:color="auto"/>
        <w:left w:val="none" w:sz="0" w:space="0" w:color="auto"/>
        <w:bottom w:val="none" w:sz="0" w:space="0" w:color="auto"/>
        <w:right w:val="none" w:sz="0" w:space="0" w:color="auto"/>
      </w:divBdr>
    </w:div>
    <w:div w:id="24990586">
      <w:bodyDiv w:val="1"/>
      <w:marLeft w:val="0"/>
      <w:marRight w:val="0"/>
      <w:marTop w:val="0"/>
      <w:marBottom w:val="0"/>
      <w:divBdr>
        <w:top w:val="none" w:sz="0" w:space="0" w:color="auto"/>
        <w:left w:val="none" w:sz="0" w:space="0" w:color="auto"/>
        <w:bottom w:val="none" w:sz="0" w:space="0" w:color="auto"/>
        <w:right w:val="none" w:sz="0" w:space="0" w:color="auto"/>
      </w:divBdr>
    </w:div>
    <w:div w:id="25643433">
      <w:bodyDiv w:val="1"/>
      <w:marLeft w:val="0"/>
      <w:marRight w:val="0"/>
      <w:marTop w:val="0"/>
      <w:marBottom w:val="0"/>
      <w:divBdr>
        <w:top w:val="none" w:sz="0" w:space="0" w:color="auto"/>
        <w:left w:val="none" w:sz="0" w:space="0" w:color="auto"/>
        <w:bottom w:val="none" w:sz="0" w:space="0" w:color="auto"/>
        <w:right w:val="none" w:sz="0" w:space="0" w:color="auto"/>
      </w:divBdr>
    </w:div>
    <w:div w:id="25952637">
      <w:bodyDiv w:val="1"/>
      <w:marLeft w:val="0"/>
      <w:marRight w:val="0"/>
      <w:marTop w:val="0"/>
      <w:marBottom w:val="0"/>
      <w:divBdr>
        <w:top w:val="none" w:sz="0" w:space="0" w:color="auto"/>
        <w:left w:val="none" w:sz="0" w:space="0" w:color="auto"/>
        <w:bottom w:val="none" w:sz="0" w:space="0" w:color="auto"/>
        <w:right w:val="none" w:sz="0" w:space="0" w:color="auto"/>
      </w:divBdr>
    </w:div>
    <w:div w:id="26032425">
      <w:bodyDiv w:val="1"/>
      <w:marLeft w:val="0"/>
      <w:marRight w:val="0"/>
      <w:marTop w:val="0"/>
      <w:marBottom w:val="0"/>
      <w:divBdr>
        <w:top w:val="none" w:sz="0" w:space="0" w:color="auto"/>
        <w:left w:val="none" w:sz="0" w:space="0" w:color="auto"/>
        <w:bottom w:val="none" w:sz="0" w:space="0" w:color="auto"/>
        <w:right w:val="none" w:sz="0" w:space="0" w:color="auto"/>
      </w:divBdr>
    </w:div>
    <w:div w:id="26369537">
      <w:bodyDiv w:val="1"/>
      <w:marLeft w:val="0"/>
      <w:marRight w:val="0"/>
      <w:marTop w:val="0"/>
      <w:marBottom w:val="0"/>
      <w:divBdr>
        <w:top w:val="none" w:sz="0" w:space="0" w:color="auto"/>
        <w:left w:val="none" w:sz="0" w:space="0" w:color="auto"/>
        <w:bottom w:val="none" w:sz="0" w:space="0" w:color="auto"/>
        <w:right w:val="none" w:sz="0" w:space="0" w:color="auto"/>
      </w:divBdr>
    </w:div>
    <w:div w:id="27151191">
      <w:bodyDiv w:val="1"/>
      <w:marLeft w:val="0"/>
      <w:marRight w:val="0"/>
      <w:marTop w:val="0"/>
      <w:marBottom w:val="0"/>
      <w:divBdr>
        <w:top w:val="none" w:sz="0" w:space="0" w:color="auto"/>
        <w:left w:val="none" w:sz="0" w:space="0" w:color="auto"/>
        <w:bottom w:val="none" w:sz="0" w:space="0" w:color="auto"/>
        <w:right w:val="none" w:sz="0" w:space="0" w:color="auto"/>
      </w:divBdr>
    </w:div>
    <w:div w:id="27990888">
      <w:bodyDiv w:val="1"/>
      <w:marLeft w:val="0"/>
      <w:marRight w:val="0"/>
      <w:marTop w:val="0"/>
      <w:marBottom w:val="0"/>
      <w:divBdr>
        <w:top w:val="none" w:sz="0" w:space="0" w:color="auto"/>
        <w:left w:val="none" w:sz="0" w:space="0" w:color="auto"/>
        <w:bottom w:val="none" w:sz="0" w:space="0" w:color="auto"/>
        <w:right w:val="none" w:sz="0" w:space="0" w:color="auto"/>
      </w:divBdr>
    </w:div>
    <w:div w:id="29645618">
      <w:bodyDiv w:val="1"/>
      <w:marLeft w:val="0"/>
      <w:marRight w:val="0"/>
      <w:marTop w:val="0"/>
      <w:marBottom w:val="0"/>
      <w:divBdr>
        <w:top w:val="none" w:sz="0" w:space="0" w:color="auto"/>
        <w:left w:val="none" w:sz="0" w:space="0" w:color="auto"/>
        <w:bottom w:val="none" w:sz="0" w:space="0" w:color="auto"/>
        <w:right w:val="none" w:sz="0" w:space="0" w:color="auto"/>
      </w:divBdr>
    </w:div>
    <w:div w:id="29886105">
      <w:bodyDiv w:val="1"/>
      <w:marLeft w:val="0"/>
      <w:marRight w:val="0"/>
      <w:marTop w:val="0"/>
      <w:marBottom w:val="0"/>
      <w:divBdr>
        <w:top w:val="none" w:sz="0" w:space="0" w:color="auto"/>
        <w:left w:val="none" w:sz="0" w:space="0" w:color="auto"/>
        <w:bottom w:val="none" w:sz="0" w:space="0" w:color="auto"/>
        <w:right w:val="none" w:sz="0" w:space="0" w:color="auto"/>
      </w:divBdr>
    </w:div>
    <w:div w:id="30305250">
      <w:bodyDiv w:val="1"/>
      <w:marLeft w:val="0"/>
      <w:marRight w:val="0"/>
      <w:marTop w:val="0"/>
      <w:marBottom w:val="0"/>
      <w:divBdr>
        <w:top w:val="none" w:sz="0" w:space="0" w:color="auto"/>
        <w:left w:val="none" w:sz="0" w:space="0" w:color="auto"/>
        <w:bottom w:val="none" w:sz="0" w:space="0" w:color="auto"/>
        <w:right w:val="none" w:sz="0" w:space="0" w:color="auto"/>
      </w:divBdr>
    </w:div>
    <w:div w:id="34081966">
      <w:bodyDiv w:val="1"/>
      <w:marLeft w:val="0"/>
      <w:marRight w:val="0"/>
      <w:marTop w:val="0"/>
      <w:marBottom w:val="0"/>
      <w:divBdr>
        <w:top w:val="none" w:sz="0" w:space="0" w:color="auto"/>
        <w:left w:val="none" w:sz="0" w:space="0" w:color="auto"/>
        <w:bottom w:val="none" w:sz="0" w:space="0" w:color="auto"/>
        <w:right w:val="none" w:sz="0" w:space="0" w:color="auto"/>
      </w:divBdr>
    </w:div>
    <w:div w:id="34159424">
      <w:bodyDiv w:val="1"/>
      <w:marLeft w:val="0"/>
      <w:marRight w:val="0"/>
      <w:marTop w:val="0"/>
      <w:marBottom w:val="0"/>
      <w:divBdr>
        <w:top w:val="none" w:sz="0" w:space="0" w:color="auto"/>
        <w:left w:val="none" w:sz="0" w:space="0" w:color="auto"/>
        <w:bottom w:val="none" w:sz="0" w:space="0" w:color="auto"/>
        <w:right w:val="none" w:sz="0" w:space="0" w:color="auto"/>
      </w:divBdr>
    </w:div>
    <w:div w:id="34475070">
      <w:bodyDiv w:val="1"/>
      <w:marLeft w:val="0"/>
      <w:marRight w:val="0"/>
      <w:marTop w:val="0"/>
      <w:marBottom w:val="0"/>
      <w:divBdr>
        <w:top w:val="none" w:sz="0" w:space="0" w:color="auto"/>
        <w:left w:val="none" w:sz="0" w:space="0" w:color="auto"/>
        <w:bottom w:val="none" w:sz="0" w:space="0" w:color="auto"/>
        <w:right w:val="none" w:sz="0" w:space="0" w:color="auto"/>
      </w:divBdr>
    </w:div>
    <w:div w:id="34547903">
      <w:bodyDiv w:val="1"/>
      <w:marLeft w:val="0"/>
      <w:marRight w:val="0"/>
      <w:marTop w:val="0"/>
      <w:marBottom w:val="0"/>
      <w:divBdr>
        <w:top w:val="none" w:sz="0" w:space="0" w:color="auto"/>
        <w:left w:val="none" w:sz="0" w:space="0" w:color="auto"/>
        <w:bottom w:val="none" w:sz="0" w:space="0" w:color="auto"/>
        <w:right w:val="none" w:sz="0" w:space="0" w:color="auto"/>
      </w:divBdr>
    </w:div>
    <w:div w:id="35666145">
      <w:bodyDiv w:val="1"/>
      <w:marLeft w:val="0"/>
      <w:marRight w:val="0"/>
      <w:marTop w:val="0"/>
      <w:marBottom w:val="0"/>
      <w:divBdr>
        <w:top w:val="none" w:sz="0" w:space="0" w:color="auto"/>
        <w:left w:val="none" w:sz="0" w:space="0" w:color="auto"/>
        <w:bottom w:val="none" w:sz="0" w:space="0" w:color="auto"/>
        <w:right w:val="none" w:sz="0" w:space="0" w:color="auto"/>
      </w:divBdr>
    </w:div>
    <w:div w:id="35858406">
      <w:bodyDiv w:val="1"/>
      <w:marLeft w:val="0"/>
      <w:marRight w:val="0"/>
      <w:marTop w:val="0"/>
      <w:marBottom w:val="0"/>
      <w:divBdr>
        <w:top w:val="none" w:sz="0" w:space="0" w:color="auto"/>
        <w:left w:val="none" w:sz="0" w:space="0" w:color="auto"/>
        <w:bottom w:val="none" w:sz="0" w:space="0" w:color="auto"/>
        <w:right w:val="none" w:sz="0" w:space="0" w:color="auto"/>
      </w:divBdr>
    </w:div>
    <w:div w:id="37432654">
      <w:bodyDiv w:val="1"/>
      <w:marLeft w:val="0"/>
      <w:marRight w:val="0"/>
      <w:marTop w:val="0"/>
      <w:marBottom w:val="0"/>
      <w:divBdr>
        <w:top w:val="none" w:sz="0" w:space="0" w:color="auto"/>
        <w:left w:val="none" w:sz="0" w:space="0" w:color="auto"/>
        <w:bottom w:val="none" w:sz="0" w:space="0" w:color="auto"/>
        <w:right w:val="none" w:sz="0" w:space="0" w:color="auto"/>
      </w:divBdr>
    </w:div>
    <w:div w:id="38668952">
      <w:bodyDiv w:val="1"/>
      <w:marLeft w:val="0"/>
      <w:marRight w:val="0"/>
      <w:marTop w:val="0"/>
      <w:marBottom w:val="0"/>
      <w:divBdr>
        <w:top w:val="none" w:sz="0" w:space="0" w:color="auto"/>
        <w:left w:val="none" w:sz="0" w:space="0" w:color="auto"/>
        <w:bottom w:val="none" w:sz="0" w:space="0" w:color="auto"/>
        <w:right w:val="none" w:sz="0" w:space="0" w:color="auto"/>
      </w:divBdr>
    </w:div>
    <w:div w:id="38821648">
      <w:bodyDiv w:val="1"/>
      <w:marLeft w:val="0"/>
      <w:marRight w:val="0"/>
      <w:marTop w:val="0"/>
      <w:marBottom w:val="0"/>
      <w:divBdr>
        <w:top w:val="none" w:sz="0" w:space="0" w:color="auto"/>
        <w:left w:val="none" w:sz="0" w:space="0" w:color="auto"/>
        <w:bottom w:val="none" w:sz="0" w:space="0" w:color="auto"/>
        <w:right w:val="none" w:sz="0" w:space="0" w:color="auto"/>
      </w:divBdr>
    </w:div>
    <w:div w:id="38939718">
      <w:bodyDiv w:val="1"/>
      <w:marLeft w:val="0"/>
      <w:marRight w:val="0"/>
      <w:marTop w:val="0"/>
      <w:marBottom w:val="0"/>
      <w:divBdr>
        <w:top w:val="none" w:sz="0" w:space="0" w:color="auto"/>
        <w:left w:val="none" w:sz="0" w:space="0" w:color="auto"/>
        <w:bottom w:val="none" w:sz="0" w:space="0" w:color="auto"/>
        <w:right w:val="none" w:sz="0" w:space="0" w:color="auto"/>
      </w:divBdr>
    </w:div>
    <w:div w:id="39672366">
      <w:bodyDiv w:val="1"/>
      <w:marLeft w:val="0"/>
      <w:marRight w:val="0"/>
      <w:marTop w:val="0"/>
      <w:marBottom w:val="0"/>
      <w:divBdr>
        <w:top w:val="none" w:sz="0" w:space="0" w:color="auto"/>
        <w:left w:val="none" w:sz="0" w:space="0" w:color="auto"/>
        <w:bottom w:val="none" w:sz="0" w:space="0" w:color="auto"/>
        <w:right w:val="none" w:sz="0" w:space="0" w:color="auto"/>
      </w:divBdr>
    </w:div>
    <w:div w:id="39986627">
      <w:bodyDiv w:val="1"/>
      <w:marLeft w:val="0"/>
      <w:marRight w:val="0"/>
      <w:marTop w:val="0"/>
      <w:marBottom w:val="0"/>
      <w:divBdr>
        <w:top w:val="none" w:sz="0" w:space="0" w:color="auto"/>
        <w:left w:val="none" w:sz="0" w:space="0" w:color="auto"/>
        <w:bottom w:val="none" w:sz="0" w:space="0" w:color="auto"/>
        <w:right w:val="none" w:sz="0" w:space="0" w:color="auto"/>
      </w:divBdr>
    </w:div>
    <w:div w:id="40055152">
      <w:bodyDiv w:val="1"/>
      <w:marLeft w:val="0"/>
      <w:marRight w:val="0"/>
      <w:marTop w:val="0"/>
      <w:marBottom w:val="0"/>
      <w:divBdr>
        <w:top w:val="none" w:sz="0" w:space="0" w:color="auto"/>
        <w:left w:val="none" w:sz="0" w:space="0" w:color="auto"/>
        <w:bottom w:val="none" w:sz="0" w:space="0" w:color="auto"/>
        <w:right w:val="none" w:sz="0" w:space="0" w:color="auto"/>
      </w:divBdr>
    </w:div>
    <w:div w:id="40135266">
      <w:bodyDiv w:val="1"/>
      <w:marLeft w:val="0"/>
      <w:marRight w:val="0"/>
      <w:marTop w:val="0"/>
      <w:marBottom w:val="0"/>
      <w:divBdr>
        <w:top w:val="none" w:sz="0" w:space="0" w:color="auto"/>
        <w:left w:val="none" w:sz="0" w:space="0" w:color="auto"/>
        <w:bottom w:val="none" w:sz="0" w:space="0" w:color="auto"/>
        <w:right w:val="none" w:sz="0" w:space="0" w:color="auto"/>
      </w:divBdr>
    </w:div>
    <w:div w:id="40180624">
      <w:bodyDiv w:val="1"/>
      <w:marLeft w:val="0"/>
      <w:marRight w:val="0"/>
      <w:marTop w:val="0"/>
      <w:marBottom w:val="0"/>
      <w:divBdr>
        <w:top w:val="none" w:sz="0" w:space="0" w:color="auto"/>
        <w:left w:val="none" w:sz="0" w:space="0" w:color="auto"/>
        <w:bottom w:val="none" w:sz="0" w:space="0" w:color="auto"/>
        <w:right w:val="none" w:sz="0" w:space="0" w:color="auto"/>
      </w:divBdr>
    </w:div>
    <w:div w:id="40444595">
      <w:bodyDiv w:val="1"/>
      <w:marLeft w:val="0"/>
      <w:marRight w:val="0"/>
      <w:marTop w:val="0"/>
      <w:marBottom w:val="0"/>
      <w:divBdr>
        <w:top w:val="none" w:sz="0" w:space="0" w:color="auto"/>
        <w:left w:val="none" w:sz="0" w:space="0" w:color="auto"/>
        <w:bottom w:val="none" w:sz="0" w:space="0" w:color="auto"/>
        <w:right w:val="none" w:sz="0" w:space="0" w:color="auto"/>
      </w:divBdr>
    </w:div>
    <w:div w:id="40793570">
      <w:bodyDiv w:val="1"/>
      <w:marLeft w:val="0"/>
      <w:marRight w:val="0"/>
      <w:marTop w:val="0"/>
      <w:marBottom w:val="0"/>
      <w:divBdr>
        <w:top w:val="none" w:sz="0" w:space="0" w:color="auto"/>
        <w:left w:val="none" w:sz="0" w:space="0" w:color="auto"/>
        <w:bottom w:val="none" w:sz="0" w:space="0" w:color="auto"/>
        <w:right w:val="none" w:sz="0" w:space="0" w:color="auto"/>
      </w:divBdr>
    </w:div>
    <w:div w:id="41484334">
      <w:bodyDiv w:val="1"/>
      <w:marLeft w:val="0"/>
      <w:marRight w:val="0"/>
      <w:marTop w:val="0"/>
      <w:marBottom w:val="0"/>
      <w:divBdr>
        <w:top w:val="none" w:sz="0" w:space="0" w:color="auto"/>
        <w:left w:val="none" w:sz="0" w:space="0" w:color="auto"/>
        <w:bottom w:val="none" w:sz="0" w:space="0" w:color="auto"/>
        <w:right w:val="none" w:sz="0" w:space="0" w:color="auto"/>
      </w:divBdr>
    </w:div>
    <w:div w:id="42024481">
      <w:bodyDiv w:val="1"/>
      <w:marLeft w:val="0"/>
      <w:marRight w:val="0"/>
      <w:marTop w:val="0"/>
      <w:marBottom w:val="0"/>
      <w:divBdr>
        <w:top w:val="none" w:sz="0" w:space="0" w:color="auto"/>
        <w:left w:val="none" w:sz="0" w:space="0" w:color="auto"/>
        <w:bottom w:val="none" w:sz="0" w:space="0" w:color="auto"/>
        <w:right w:val="none" w:sz="0" w:space="0" w:color="auto"/>
      </w:divBdr>
    </w:div>
    <w:div w:id="42289315">
      <w:bodyDiv w:val="1"/>
      <w:marLeft w:val="0"/>
      <w:marRight w:val="0"/>
      <w:marTop w:val="0"/>
      <w:marBottom w:val="0"/>
      <w:divBdr>
        <w:top w:val="none" w:sz="0" w:space="0" w:color="auto"/>
        <w:left w:val="none" w:sz="0" w:space="0" w:color="auto"/>
        <w:bottom w:val="none" w:sz="0" w:space="0" w:color="auto"/>
        <w:right w:val="none" w:sz="0" w:space="0" w:color="auto"/>
      </w:divBdr>
    </w:div>
    <w:div w:id="42292039">
      <w:bodyDiv w:val="1"/>
      <w:marLeft w:val="0"/>
      <w:marRight w:val="0"/>
      <w:marTop w:val="0"/>
      <w:marBottom w:val="0"/>
      <w:divBdr>
        <w:top w:val="none" w:sz="0" w:space="0" w:color="auto"/>
        <w:left w:val="none" w:sz="0" w:space="0" w:color="auto"/>
        <w:bottom w:val="none" w:sz="0" w:space="0" w:color="auto"/>
        <w:right w:val="none" w:sz="0" w:space="0" w:color="auto"/>
      </w:divBdr>
    </w:div>
    <w:div w:id="42608408">
      <w:bodyDiv w:val="1"/>
      <w:marLeft w:val="0"/>
      <w:marRight w:val="0"/>
      <w:marTop w:val="0"/>
      <w:marBottom w:val="0"/>
      <w:divBdr>
        <w:top w:val="none" w:sz="0" w:space="0" w:color="auto"/>
        <w:left w:val="none" w:sz="0" w:space="0" w:color="auto"/>
        <w:bottom w:val="none" w:sz="0" w:space="0" w:color="auto"/>
        <w:right w:val="none" w:sz="0" w:space="0" w:color="auto"/>
      </w:divBdr>
    </w:div>
    <w:div w:id="42679020">
      <w:bodyDiv w:val="1"/>
      <w:marLeft w:val="0"/>
      <w:marRight w:val="0"/>
      <w:marTop w:val="0"/>
      <w:marBottom w:val="0"/>
      <w:divBdr>
        <w:top w:val="none" w:sz="0" w:space="0" w:color="auto"/>
        <w:left w:val="none" w:sz="0" w:space="0" w:color="auto"/>
        <w:bottom w:val="none" w:sz="0" w:space="0" w:color="auto"/>
        <w:right w:val="none" w:sz="0" w:space="0" w:color="auto"/>
      </w:divBdr>
    </w:div>
    <w:div w:id="42751174">
      <w:bodyDiv w:val="1"/>
      <w:marLeft w:val="0"/>
      <w:marRight w:val="0"/>
      <w:marTop w:val="0"/>
      <w:marBottom w:val="0"/>
      <w:divBdr>
        <w:top w:val="none" w:sz="0" w:space="0" w:color="auto"/>
        <w:left w:val="none" w:sz="0" w:space="0" w:color="auto"/>
        <w:bottom w:val="none" w:sz="0" w:space="0" w:color="auto"/>
        <w:right w:val="none" w:sz="0" w:space="0" w:color="auto"/>
      </w:divBdr>
    </w:div>
    <w:div w:id="44716604">
      <w:bodyDiv w:val="1"/>
      <w:marLeft w:val="0"/>
      <w:marRight w:val="0"/>
      <w:marTop w:val="0"/>
      <w:marBottom w:val="0"/>
      <w:divBdr>
        <w:top w:val="none" w:sz="0" w:space="0" w:color="auto"/>
        <w:left w:val="none" w:sz="0" w:space="0" w:color="auto"/>
        <w:bottom w:val="none" w:sz="0" w:space="0" w:color="auto"/>
        <w:right w:val="none" w:sz="0" w:space="0" w:color="auto"/>
      </w:divBdr>
    </w:div>
    <w:div w:id="44836908">
      <w:bodyDiv w:val="1"/>
      <w:marLeft w:val="0"/>
      <w:marRight w:val="0"/>
      <w:marTop w:val="0"/>
      <w:marBottom w:val="0"/>
      <w:divBdr>
        <w:top w:val="none" w:sz="0" w:space="0" w:color="auto"/>
        <w:left w:val="none" w:sz="0" w:space="0" w:color="auto"/>
        <w:bottom w:val="none" w:sz="0" w:space="0" w:color="auto"/>
        <w:right w:val="none" w:sz="0" w:space="0" w:color="auto"/>
      </w:divBdr>
    </w:div>
    <w:div w:id="45418954">
      <w:bodyDiv w:val="1"/>
      <w:marLeft w:val="0"/>
      <w:marRight w:val="0"/>
      <w:marTop w:val="0"/>
      <w:marBottom w:val="0"/>
      <w:divBdr>
        <w:top w:val="none" w:sz="0" w:space="0" w:color="auto"/>
        <w:left w:val="none" w:sz="0" w:space="0" w:color="auto"/>
        <w:bottom w:val="none" w:sz="0" w:space="0" w:color="auto"/>
        <w:right w:val="none" w:sz="0" w:space="0" w:color="auto"/>
      </w:divBdr>
    </w:div>
    <w:div w:id="45838206">
      <w:bodyDiv w:val="1"/>
      <w:marLeft w:val="0"/>
      <w:marRight w:val="0"/>
      <w:marTop w:val="0"/>
      <w:marBottom w:val="0"/>
      <w:divBdr>
        <w:top w:val="none" w:sz="0" w:space="0" w:color="auto"/>
        <w:left w:val="none" w:sz="0" w:space="0" w:color="auto"/>
        <w:bottom w:val="none" w:sz="0" w:space="0" w:color="auto"/>
        <w:right w:val="none" w:sz="0" w:space="0" w:color="auto"/>
      </w:divBdr>
    </w:div>
    <w:div w:id="46540543">
      <w:bodyDiv w:val="1"/>
      <w:marLeft w:val="0"/>
      <w:marRight w:val="0"/>
      <w:marTop w:val="0"/>
      <w:marBottom w:val="0"/>
      <w:divBdr>
        <w:top w:val="none" w:sz="0" w:space="0" w:color="auto"/>
        <w:left w:val="none" w:sz="0" w:space="0" w:color="auto"/>
        <w:bottom w:val="none" w:sz="0" w:space="0" w:color="auto"/>
        <w:right w:val="none" w:sz="0" w:space="0" w:color="auto"/>
      </w:divBdr>
    </w:div>
    <w:div w:id="46875693">
      <w:bodyDiv w:val="1"/>
      <w:marLeft w:val="0"/>
      <w:marRight w:val="0"/>
      <w:marTop w:val="0"/>
      <w:marBottom w:val="0"/>
      <w:divBdr>
        <w:top w:val="none" w:sz="0" w:space="0" w:color="auto"/>
        <w:left w:val="none" w:sz="0" w:space="0" w:color="auto"/>
        <w:bottom w:val="none" w:sz="0" w:space="0" w:color="auto"/>
        <w:right w:val="none" w:sz="0" w:space="0" w:color="auto"/>
      </w:divBdr>
    </w:div>
    <w:div w:id="47075452">
      <w:bodyDiv w:val="1"/>
      <w:marLeft w:val="0"/>
      <w:marRight w:val="0"/>
      <w:marTop w:val="0"/>
      <w:marBottom w:val="0"/>
      <w:divBdr>
        <w:top w:val="none" w:sz="0" w:space="0" w:color="auto"/>
        <w:left w:val="none" w:sz="0" w:space="0" w:color="auto"/>
        <w:bottom w:val="none" w:sz="0" w:space="0" w:color="auto"/>
        <w:right w:val="none" w:sz="0" w:space="0" w:color="auto"/>
      </w:divBdr>
    </w:div>
    <w:div w:id="47581317">
      <w:bodyDiv w:val="1"/>
      <w:marLeft w:val="0"/>
      <w:marRight w:val="0"/>
      <w:marTop w:val="0"/>
      <w:marBottom w:val="0"/>
      <w:divBdr>
        <w:top w:val="none" w:sz="0" w:space="0" w:color="auto"/>
        <w:left w:val="none" w:sz="0" w:space="0" w:color="auto"/>
        <w:bottom w:val="none" w:sz="0" w:space="0" w:color="auto"/>
        <w:right w:val="none" w:sz="0" w:space="0" w:color="auto"/>
      </w:divBdr>
    </w:div>
    <w:div w:id="49237244">
      <w:bodyDiv w:val="1"/>
      <w:marLeft w:val="0"/>
      <w:marRight w:val="0"/>
      <w:marTop w:val="0"/>
      <w:marBottom w:val="0"/>
      <w:divBdr>
        <w:top w:val="none" w:sz="0" w:space="0" w:color="auto"/>
        <w:left w:val="none" w:sz="0" w:space="0" w:color="auto"/>
        <w:bottom w:val="none" w:sz="0" w:space="0" w:color="auto"/>
        <w:right w:val="none" w:sz="0" w:space="0" w:color="auto"/>
      </w:divBdr>
    </w:div>
    <w:div w:id="50467000">
      <w:bodyDiv w:val="1"/>
      <w:marLeft w:val="0"/>
      <w:marRight w:val="0"/>
      <w:marTop w:val="0"/>
      <w:marBottom w:val="0"/>
      <w:divBdr>
        <w:top w:val="none" w:sz="0" w:space="0" w:color="auto"/>
        <w:left w:val="none" w:sz="0" w:space="0" w:color="auto"/>
        <w:bottom w:val="none" w:sz="0" w:space="0" w:color="auto"/>
        <w:right w:val="none" w:sz="0" w:space="0" w:color="auto"/>
      </w:divBdr>
    </w:div>
    <w:div w:id="50929165">
      <w:bodyDiv w:val="1"/>
      <w:marLeft w:val="0"/>
      <w:marRight w:val="0"/>
      <w:marTop w:val="0"/>
      <w:marBottom w:val="0"/>
      <w:divBdr>
        <w:top w:val="none" w:sz="0" w:space="0" w:color="auto"/>
        <w:left w:val="none" w:sz="0" w:space="0" w:color="auto"/>
        <w:bottom w:val="none" w:sz="0" w:space="0" w:color="auto"/>
        <w:right w:val="none" w:sz="0" w:space="0" w:color="auto"/>
      </w:divBdr>
    </w:div>
    <w:div w:id="52318740">
      <w:bodyDiv w:val="1"/>
      <w:marLeft w:val="0"/>
      <w:marRight w:val="0"/>
      <w:marTop w:val="0"/>
      <w:marBottom w:val="0"/>
      <w:divBdr>
        <w:top w:val="none" w:sz="0" w:space="0" w:color="auto"/>
        <w:left w:val="none" w:sz="0" w:space="0" w:color="auto"/>
        <w:bottom w:val="none" w:sz="0" w:space="0" w:color="auto"/>
        <w:right w:val="none" w:sz="0" w:space="0" w:color="auto"/>
      </w:divBdr>
    </w:div>
    <w:div w:id="52394214">
      <w:bodyDiv w:val="1"/>
      <w:marLeft w:val="0"/>
      <w:marRight w:val="0"/>
      <w:marTop w:val="0"/>
      <w:marBottom w:val="0"/>
      <w:divBdr>
        <w:top w:val="none" w:sz="0" w:space="0" w:color="auto"/>
        <w:left w:val="none" w:sz="0" w:space="0" w:color="auto"/>
        <w:bottom w:val="none" w:sz="0" w:space="0" w:color="auto"/>
        <w:right w:val="none" w:sz="0" w:space="0" w:color="auto"/>
      </w:divBdr>
    </w:div>
    <w:div w:id="54355237">
      <w:bodyDiv w:val="1"/>
      <w:marLeft w:val="0"/>
      <w:marRight w:val="0"/>
      <w:marTop w:val="0"/>
      <w:marBottom w:val="0"/>
      <w:divBdr>
        <w:top w:val="none" w:sz="0" w:space="0" w:color="auto"/>
        <w:left w:val="none" w:sz="0" w:space="0" w:color="auto"/>
        <w:bottom w:val="none" w:sz="0" w:space="0" w:color="auto"/>
        <w:right w:val="none" w:sz="0" w:space="0" w:color="auto"/>
      </w:divBdr>
    </w:div>
    <w:div w:id="54667947">
      <w:bodyDiv w:val="1"/>
      <w:marLeft w:val="0"/>
      <w:marRight w:val="0"/>
      <w:marTop w:val="0"/>
      <w:marBottom w:val="0"/>
      <w:divBdr>
        <w:top w:val="none" w:sz="0" w:space="0" w:color="auto"/>
        <w:left w:val="none" w:sz="0" w:space="0" w:color="auto"/>
        <w:bottom w:val="none" w:sz="0" w:space="0" w:color="auto"/>
        <w:right w:val="none" w:sz="0" w:space="0" w:color="auto"/>
      </w:divBdr>
    </w:div>
    <w:div w:id="54814314">
      <w:bodyDiv w:val="1"/>
      <w:marLeft w:val="0"/>
      <w:marRight w:val="0"/>
      <w:marTop w:val="0"/>
      <w:marBottom w:val="0"/>
      <w:divBdr>
        <w:top w:val="none" w:sz="0" w:space="0" w:color="auto"/>
        <w:left w:val="none" w:sz="0" w:space="0" w:color="auto"/>
        <w:bottom w:val="none" w:sz="0" w:space="0" w:color="auto"/>
        <w:right w:val="none" w:sz="0" w:space="0" w:color="auto"/>
      </w:divBdr>
    </w:div>
    <w:div w:id="54935464">
      <w:bodyDiv w:val="1"/>
      <w:marLeft w:val="0"/>
      <w:marRight w:val="0"/>
      <w:marTop w:val="0"/>
      <w:marBottom w:val="0"/>
      <w:divBdr>
        <w:top w:val="none" w:sz="0" w:space="0" w:color="auto"/>
        <w:left w:val="none" w:sz="0" w:space="0" w:color="auto"/>
        <w:bottom w:val="none" w:sz="0" w:space="0" w:color="auto"/>
        <w:right w:val="none" w:sz="0" w:space="0" w:color="auto"/>
      </w:divBdr>
    </w:div>
    <w:div w:id="55402427">
      <w:bodyDiv w:val="1"/>
      <w:marLeft w:val="0"/>
      <w:marRight w:val="0"/>
      <w:marTop w:val="0"/>
      <w:marBottom w:val="0"/>
      <w:divBdr>
        <w:top w:val="none" w:sz="0" w:space="0" w:color="auto"/>
        <w:left w:val="none" w:sz="0" w:space="0" w:color="auto"/>
        <w:bottom w:val="none" w:sz="0" w:space="0" w:color="auto"/>
        <w:right w:val="none" w:sz="0" w:space="0" w:color="auto"/>
      </w:divBdr>
    </w:div>
    <w:div w:id="56325564">
      <w:bodyDiv w:val="1"/>
      <w:marLeft w:val="0"/>
      <w:marRight w:val="0"/>
      <w:marTop w:val="0"/>
      <w:marBottom w:val="0"/>
      <w:divBdr>
        <w:top w:val="none" w:sz="0" w:space="0" w:color="auto"/>
        <w:left w:val="none" w:sz="0" w:space="0" w:color="auto"/>
        <w:bottom w:val="none" w:sz="0" w:space="0" w:color="auto"/>
        <w:right w:val="none" w:sz="0" w:space="0" w:color="auto"/>
      </w:divBdr>
    </w:div>
    <w:div w:id="58291995">
      <w:bodyDiv w:val="1"/>
      <w:marLeft w:val="0"/>
      <w:marRight w:val="0"/>
      <w:marTop w:val="0"/>
      <w:marBottom w:val="0"/>
      <w:divBdr>
        <w:top w:val="none" w:sz="0" w:space="0" w:color="auto"/>
        <w:left w:val="none" w:sz="0" w:space="0" w:color="auto"/>
        <w:bottom w:val="none" w:sz="0" w:space="0" w:color="auto"/>
        <w:right w:val="none" w:sz="0" w:space="0" w:color="auto"/>
      </w:divBdr>
    </w:div>
    <w:div w:id="58330991">
      <w:bodyDiv w:val="1"/>
      <w:marLeft w:val="0"/>
      <w:marRight w:val="0"/>
      <w:marTop w:val="0"/>
      <w:marBottom w:val="0"/>
      <w:divBdr>
        <w:top w:val="none" w:sz="0" w:space="0" w:color="auto"/>
        <w:left w:val="none" w:sz="0" w:space="0" w:color="auto"/>
        <w:bottom w:val="none" w:sz="0" w:space="0" w:color="auto"/>
        <w:right w:val="none" w:sz="0" w:space="0" w:color="auto"/>
      </w:divBdr>
    </w:div>
    <w:div w:id="59405518">
      <w:bodyDiv w:val="1"/>
      <w:marLeft w:val="0"/>
      <w:marRight w:val="0"/>
      <w:marTop w:val="0"/>
      <w:marBottom w:val="0"/>
      <w:divBdr>
        <w:top w:val="none" w:sz="0" w:space="0" w:color="auto"/>
        <w:left w:val="none" w:sz="0" w:space="0" w:color="auto"/>
        <w:bottom w:val="none" w:sz="0" w:space="0" w:color="auto"/>
        <w:right w:val="none" w:sz="0" w:space="0" w:color="auto"/>
      </w:divBdr>
    </w:div>
    <w:div w:id="60444421">
      <w:bodyDiv w:val="1"/>
      <w:marLeft w:val="0"/>
      <w:marRight w:val="0"/>
      <w:marTop w:val="0"/>
      <w:marBottom w:val="0"/>
      <w:divBdr>
        <w:top w:val="none" w:sz="0" w:space="0" w:color="auto"/>
        <w:left w:val="none" w:sz="0" w:space="0" w:color="auto"/>
        <w:bottom w:val="none" w:sz="0" w:space="0" w:color="auto"/>
        <w:right w:val="none" w:sz="0" w:space="0" w:color="auto"/>
      </w:divBdr>
    </w:div>
    <w:div w:id="60950291">
      <w:bodyDiv w:val="1"/>
      <w:marLeft w:val="0"/>
      <w:marRight w:val="0"/>
      <w:marTop w:val="0"/>
      <w:marBottom w:val="0"/>
      <w:divBdr>
        <w:top w:val="none" w:sz="0" w:space="0" w:color="auto"/>
        <w:left w:val="none" w:sz="0" w:space="0" w:color="auto"/>
        <w:bottom w:val="none" w:sz="0" w:space="0" w:color="auto"/>
        <w:right w:val="none" w:sz="0" w:space="0" w:color="auto"/>
      </w:divBdr>
    </w:div>
    <w:div w:id="61410577">
      <w:bodyDiv w:val="1"/>
      <w:marLeft w:val="0"/>
      <w:marRight w:val="0"/>
      <w:marTop w:val="0"/>
      <w:marBottom w:val="0"/>
      <w:divBdr>
        <w:top w:val="none" w:sz="0" w:space="0" w:color="auto"/>
        <w:left w:val="none" w:sz="0" w:space="0" w:color="auto"/>
        <w:bottom w:val="none" w:sz="0" w:space="0" w:color="auto"/>
        <w:right w:val="none" w:sz="0" w:space="0" w:color="auto"/>
      </w:divBdr>
    </w:div>
    <w:div w:id="61636360">
      <w:bodyDiv w:val="1"/>
      <w:marLeft w:val="0"/>
      <w:marRight w:val="0"/>
      <w:marTop w:val="0"/>
      <w:marBottom w:val="0"/>
      <w:divBdr>
        <w:top w:val="none" w:sz="0" w:space="0" w:color="auto"/>
        <w:left w:val="none" w:sz="0" w:space="0" w:color="auto"/>
        <w:bottom w:val="none" w:sz="0" w:space="0" w:color="auto"/>
        <w:right w:val="none" w:sz="0" w:space="0" w:color="auto"/>
      </w:divBdr>
    </w:div>
    <w:div w:id="61876347">
      <w:bodyDiv w:val="1"/>
      <w:marLeft w:val="0"/>
      <w:marRight w:val="0"/>
      <w:marTop w:val="0"/>
      <w:marBottom w:val="0"/>
      <w:divBdr>
        <w:top w:val="none" w:sz="0" w:space="0" w:color="auto"/>
        <w:left w:val="none" w:sz="0" w:space="0" w:color="auto"/>
        <w:bottom w:val="none" w:sz="0" w:space="0" w:color="auto"/>
        <w:right w:val="none" w:sz="0" w:space="0" w:color="auto"/>
      </w:divBdr>
    </w:div>
    <w:div w:id="63259000">
      <w:bodyDiv w:val="1"/>
      <w:marLeft w:val="0"/>
      <w:marRight w:val="0"/>
      <w:marTop w:val="0"/>
      <w:marBottom w:val="0"/>
      <w:divBdr>
        <w:top w:val="none" w:sz="0" w:space="0" w:color="auto"/>
        <w:left w:val="none" w:sz="0" w:space="0" w:color="auto"/>
        <w:bottom w:val="none" w:sz="0" w:space="0" w:color="auto"/>
        <w:right w:val="none" w:sz="0" w:space="0" w:color="auto"/>
      </w:divBdr>
    </w:div>
    <w:div w:id="63263383">
      <w:bodyDiv w:val="1"/>
      <w:marLeft w:val="0"/>
      <w:marRight w:val="0"/>
      <w:marTop w:val="0"/>
      <w:marBottom w:val="0"/>
      <w:divBdr>
        <w:top w:val="none" w:sz="0" w:space="0" w:color="auto"/>
        <w:left w:val="none" w:sz="0" w:space="0" w:color="auto"/>
        <w:bottom w:val="none" w:sz="0" w:space="0" w:color="auto"/>
        <w:right w:val="none" w:sz="0" w:space="0" w:color="auto"/>
      </w:divBdr>
    </w:div>
    <w:div w:id="63527284">
      <w:bodyDiv w:val="1"/>
      <w:marLeft w:val="0"/>
      <w:marRight w:val="0"/>
      <w:marTop w:val="0"/>
      <w:marBottom w:val="0"/>
      <w:divBdr>
        <w:top w:val="none" w:sz="0" w:space="0" w:color="auto"/>
        <w:left w:val="none" w:sz="0" w:space="0" w:color="auto"/>
        <w:bottom w:val="none" w:sz="0" w:space="0" w:color="auto"/>
        <w:right w:val="none" w:sz="0" w:space="0" w:color="auto"/>
      </w:divBdr>
    </w:div>
    <w:div w:id="63643502">
      <w:bodyDiv w:val="1"/>
      <w:marLeft w:val="0"/>
      <w:marRight w:val="0"/>
      <w:marTop w:val="0"/>
      <w:marBottom w:val="0"/>
      <w:divBdr>
        <w:top w:val="none" w:sz="0" w:space="0" w:color="auto"/>
        <w:left w:val="none" w:sz="0" w:space="0" w:color="auto"/>
        <w:bottom w:val="none" w:sz="0" w:space="0" w:color="auto"/>
        <w:right w:val="none" w:sz="0" w:space="0" w:color="auto"/>
      </w:divBdr>
    </w:div>
    <w:div w:id="63846430">
      <w:bodyDiv w:val="1"/>
      <w:marLeft w:val="0"/>
      <w:marRight w:val="0"/>
      <w:marTop w:val="0"/>
      <w:marBottom w:val="0"/>
      <w:divBdr>
        <w:top w:val="none" w:sz="0" w:space="0" w:color="auto"/>
        <w:left w:val="none" w:sz="0" w:space="0" w:color="auto"/>
        <w:bottom w:val="none" w:sz="0" w:space="0" w:color="auto"/>
        <w:right w:val="none" w:sz="0" w:space="0" w:color="auto"/>
      </w:divBdr>
    </w:div>
    <w:div w:id="64037500">
      <w:bodyDiv w:val="1"/>
      <w:marLeft w:val="0"/>
      <w:marRight w:val="0"/>
      <w:marTop w:val="0"/>
      <w:marBottom w:val="0"/>
      <w:divBdr>
        <w:top w:val="none" w:sz="0" w:space="0" w:color="auto"/>
        <w:left w:val="none" w:sz="0" w:space="0" w:color="auto"/>
        <w:bottom w:val="none" w:sz="0" w:space="0" w:color="auto"/>
        <w:right w:val="none" w:sz="0" w:space="0" w:color="auto"/>
      </w:divBdr>
    </w:div>
    <w:div w:id="64183098">
      <w:bodyDiv w:val="1"/>
      <w:marLeft w:val="0"/>
      <w:marRight w:val="0"/>
      <w:marTop w:val="0"/>
      <w:marBottom w:val="0"/>
      <w:divBdr>
        <w:top w:val="none" w:sz="0" w:space="0" w:color="auto"/>
        <w:left w:val="none" w:sz="0" w:space="0" w:color="auto"/>
        <w:bottom w:val="none" w:sz="0" w:space="0" w:color="auto"/>
        <w:right w:val="none" w:sz="0" w:space="0" w:color="auto"/>
      </w:divBdr>
    </w:div>
    <w:div w:id="64571815">
      <w:bodyDiv w:val="1"/>
      <w:marLeft w:val="0"/>
      <w:marRight w:val="0"/>
      <w:marTop w:val="0"/>
      <w:marBottom w:val="0"/>
      <w:divBdr>
        <w:top w:val="none" w:sz="0" w:space="0" w:color="auto"/>
        <w:left w:val="none" w:sz="0" w:space="0" w:color="auto"/>
        <w:bottom w:val="none" w:sz="0" w:space="0" w:color="auto"/>
        <w:right w:val="none" w:sz="0" w:space="0" w:color="auto"/>
      </w:divBdr>
    </w:div>
    <w:div w:id="64646742">
      <w:bodyDiv w:val="1"/>
      <w:marLeft w:val="0"/>
      <w:marRight w:val="0"/>
      <w:marTop w:val="0"/>
      <w:marBottom w:val="0"/>
      <w:divBdr>
        <w:top w:val="none" w:sz="0" w:space="0" w:color="auto"/>
        <w:left w:val="none" w:sz="0" w:space="0" w:color="auto"/>
        <w:bottom w:val="none" w:sz="0" w:space="0" w:color="auto"/>
        <w:right w:val="none" w:sz="0" w:space="0" w:color="auto"/>
      </w:divBdr>
    </w:div>
    <w:div w:id="65031230">
      <w:bodyDiv w:val="1"/>
      <w:marLeft w:val="0"/>
      <w:marRight w:val="0"/>
      <w:marTop w:val="0"/>
      <w:marBottom w:val="0"/>
      <w:divBdr>
        <w:top w:val="none" w:sz="0" w:space="0" w:color="auto"/>
        <w:left w:val="none" w:sz="0" w:space="0" w:color="auto"/>
        <w:bottom w:val="none" w:sz="0" w:space="0" w:color="auto"/>
        <w:right w:val="none" w:sz="0" w:space="0" w:color="auto"/>
      </w:divBdr>
    </w:div>
    <w:div w:id="65886296">
      <w:bodyDiv w:val="1"/>
      <w:marLeft w:val="0"/>
      <w:marRight w:val="0"/>
      <w:marTop w:val="0"/>
      <w:marBottom w:val="0"/>
      <w:divBdr>
        <w:top w:val="none" w:sz="0" w:space="0" w:color="auto"/>
        <w:left w:val="none" w:sz="0" w:space="0" w:color="auto"/>
        <w:bottom w:val="none" w:sz="0" w:space="0" w:color="auto"/>
        <w:right w:val="none" w:sz="0" w:space="0" w:color="auto"/>
      </w:divBdr>
    </w:div>
    <w:div w:id="66340059">
      <w:bodyDiv w:val="1"/>
      <w:marLeft w:val="0"/>
      <w:marRight w:val="0"/>
      <w:marTop w:val="0"/>
      <w:marBottom w:val="0"/>
      <w:divBdr>
        <w:top w:val="none" w:sz="0" w:space="0" w:color="auto"/>
        <w:left w:val="none" w:sz="0" w:space="0" w:color="auto"/>
        <w:bottom w:val="none" w:sz="0" w:space="0" w:color="auto"/>
        <w:right w:val="none" w:sz="0" w:space="0" w:color="auto"/>
      </w:divBdr>
    </w:div>
    <w:div w:id="66608802">
      <w:bodyDiv w:val="1"/>
      <w:marLeft w:val="0"/>
      <w:marRight w:val="0"/>
      <w:marTop w:val="0"/>
      <w:marBottom w:val="0"/>
      <w:divBdr>
        <w:top w:val="none" w:sz="0" w:space="0" w:color="auto"/>
        <w:left w:val="none" w:sz="0" w:space="0" w:color="auto"/>
        <w:bottom w:val="none" w:sz="0" w:space="0" w:color="auto"/>
        <w:right w:val="none" w:sz="0" w:space="0" w:color="auto"/>
      </w:divBdr>
    </w:div>
    <w:div w:id="67730432">
      <w:bodyDiv w:val="1"/>
      <w:marLeft w:val="0"/>
      <w:marRight w:val="0"/>
      <w:marTop w:val="0"/>
      <w:marBottom w:val="0"/>
      <w:divBdr>
        <w:top w:val="none" w:sz="0" w:space="0" w:color="auto"/>
        <w:left w:val="none" w:sz="0" w:space="0" w:color="auto"/>
        <w:bottom w:val="none" w:sz="0" w:space="0" w:color="auto"/>
        <w:right w:val="none" w:sz="0" w:space="0" w:color="auto"/>
      </w:divBdr>
    </w:div>
    <w:div w:id="67849331">
      <w:bodyDiv w:val="1"/>
      <w:marLeft w:val="0"/>
      <w:marRight w:val="0"/>
      <w:marTop w:val="0"/>
      <w:marBottom w:val="0"/>
      <w:divBdr>
        <w:top w:val="none" w:sz="0" w:space="0" w:color="auto"/>
        <w:left w:val="none" w:sz="0" w:space="0" w:color="auto"/>
        <w:bottom w:val="none" w:sz="0" w:space="0" w:color="auto"/>
        <w:right w:val="none" w:sz="0" w:space="0" w:color="auto"/>
      </w:divBdr>
    </w:div>
    <w:div w:id="68113185">
      <w:bodyDiv w:val="1"/>
      <w:marLeft w:val="0"/>
      <w:marRight w:val="0"/>
      <w:marTop w:val="0"/>
      <w:marBottom w:val="0"/>
      <w:divBdr>
        <w:top w:val="none" w:sz="0" w:space="0" w:color="auto"/>
        <w:left w:val="none" w:sz="0" w:space="0" w:color="auto"/>
        <w:bottom w:val="none" w:sz="0" w:space="0" w:color="auto"/>
        <w:right w:val="none" w:sz="0" w:space="0" w:color="auto"/>
      </w:divBdr>
    </w:div>
    <w:div w:id="68625674">
      <w:bodyDiv w:val="1"/>
      <w:marLeft w:val="0"/>
      <w:marRight w:val="0"/>
      <w:marTop w:val="0"/>
      <w:marBottom w:val="0"/>
      <w:divBdr>
        <w:top w:val="none" w:sz="0" w:space="0" w:color="auto"/>
        <w:left w:val="none" w:sz="0" w:space="0" w:color="auto"/>
        <w:bottom w:val="none" w:sz="0" w:space="0" w:color="auto"/>
        <w:right w:val="none" w:sz="0" w:space="0" w:color="auto"/>
      </w:divBdr>
    </w:div>
    <w:div w:id="69934166">
      <w:bodyDiv w:val="1"/>
      <w:marLeft w:val="0"/>
      <w:marRight w:val="0"/>
      <w:marTop w:val="0"/>
      <w:marBottom w:val="0"/>
      <w:divBdr>
        <w:top w:val="none" w:sz="0" w:space="0" w:color="auto"/>
        <w:left w:val="none" w:sz="0" w:space="0" w:color="auto"/>
        <w:bottom w:val="none" w:sz="0" w:space="0" w:color="auto"/>
        <w:right w:val="none" w:sz="0" w:space="0" w:color="auto"/>
      </w:divBdr>
    </w:div>
    <w:div w:id="70857102">
      <w:bodyDiv w:val="1"/>
      <w:marLeft w:val="0"/>
      <w:marRight w:val="0"/>
      <w:marTop w:val="0"/>
      <w:marBottom w:val="0"/>
      <w:divBdr>
        <w:top w:val="none" w:sz="0" w:space="0" w:color="auto"/>
        <w:left w:val="none" w:sz="0" w:space="0" w:color="auto"/>
        <w:bottom w:val="none" w:sz="0" w:space="0" w:color="auto"/>
        <w:right w:val="none" w:sz="0" w:space="0" w:color="auto"/>
      </w:divBdr>
    </w:div>
    <w:div w:id="72357729">
      <w:bodyDiv w:val="1"/>
      <w:marLeft w:val="0"/>
      <w:marRight w:val="0"/>
      <w:marTop w:val="0"/>
      <w:marBottom w:val="0"/>
      <w:divBdr>
        <w:top w:val="none" w:sz="0" w:space="0" w:color="auto"/>
        <w:left w:val="none" w:sz="0" w:space="0" w:color="auto"/>
        <w:bottom w:val="none" w:sz="0" w:space="0" w:color="auto"/>
        <w:right w:val="none" w:sz="0" w:space="0" w:color="auto"/>
      </w:divBdr>
    </w:div>
    <w:div w:id="72631909">
      <w:bodyDiv w:val="1"/>
      <w:marLeft w:val="0"/>
      <w:marRight w:val="0"/>
      <w:marTop w:val="0"/>
      <w:marBottom w:val="0"/>
      <w:divBdr>
        <w:top w:val="none" w:sz="0" w:space="0" w:color="auto"/>
        <w:left w:val="none" w:sz="0" w:space="0" w:color="auto"/>
        <w:bottom w:val="none" w:sz="0" w:space="0" w:color="auto"/>
        <w:right w:val="none" w:sz="0" w:space="0" w:color="auto"/>
      </w:divBdr>
    </w:div>
    <w:div w:id="72900359">
      <w:bodyDiv w:val="1"/>
      <w:marLeft w:val="0"/>
      <w:marRight w:val="0"/>
      <w:marTop w:val="0"/>
      <w:marBottom w:val="0"/>
      <w:divBdr>
        <w:top w:val="none" w:sz="0" w:space="0" w:color="auto"/>
        <w:left w:val="none" w:sz="0" w:space="0" w:color="auto"/>
        <w:bottom w:val="none" w:sz="0" w:space="0" w:color="auto"/>
        <w:right w:val="none" w:sz="0" w:space="0" w:color="auto"/>
      </w:divBdr>
    </w:div>
    <w:div w:id="73866978">
      <w:bodyDiv w:val="1"/>
      <w:marLeft w:val="0"/>
      <w:marRight w:val="0"/>
      <w:marTop w:val="0"/>
      <w:marBottom w:val="0"/>
      <w:divBdr>
        <w:top w:val="none" w:sz="0" w:space="0" w:color="auto"/>
        <w:left w:val="none" w:sz="0" w:space="0" w:color="auto"/>
        <w:bottom w:val="none" w:sz="0" w:space="0" w:color="auto"/>
        <w:right w:val="none" w:sz="0" w:space="0" w:color="auto"/>
      </w:divBdr>
    </w:div>
    <w:div w:id="73941467">
      <w:bodyDiv w:val="1"/>
      <w:marLeft w:val="0"/>
      <w:marRight w:val="0"/>
      <w:marTop w:val="0"/>
      <w:marBottom w:val="0"/>
      <w:divBdr>
        <w:top w:val="none" w:sz="0" w:space="0" w:color="auto"/>
        <w:left w:val="none" w:sz="0" w:space="0" w:color="auto"/>
        <w:bottom w:val="none" w:sz="0" w:space="0" w:color="auto"/>
        <w:right w:val="none" w:sz="0" w:space="0" w:color="auto"/>
      </w:divBdr>
    </w:div>
    <w:div w:id="74327744">
      <w:bodyDiv w:val="1"/>
      <w:marLeft w:val="0"/>
      <w:marRight w:val="0"/>
      <w:marTop w:val="0"/>
      <w:marBottom w:val="0"/>
      <w:divBdr>
        <w:top w:val="none" w:sz="0" w:space="0" w:color="auto"/>
        <w:left w:val="none" w:sz="0" w:space="0" w:color="auto"/>
        <w:bottom w:val="none" w:sz="0" w:space="0" w:color="auto"/>
        <w:right w:val="none" w:sz="0" w:space="0" w:color="auto"/>
      </w:divBdr>
    </w:div>
    <w:div w:id="74598197">
      <w:bodyDiv w:val="1"/>
      <w:marLeft w:val="0"/>
      <w:marRight w:val="0"/>
      <w:marTop w:val="0"/>
      <w:marBottom w:val="0"/>
      <w:divBdr>
        <w:top w:val="none" w:sz="0" w:space="0" w:color="auto"/>
        <w:left w:val="none" w:sz="0" w:space="0" w:color="auto"/>
        <w:bottom w:val="none" w:sz="0" w:space="0" w:color="auto"/>
        <w:right w:val="none" w:sz="0" w:space="0" w:color="auto"/>
      </w:divBdr>
    </w:div>
    <w:div w:id="75249257">
      <w:bodyDiv w:val="1"/>
      <w:marLeft w:val="0"/>
      <w:marRight w:val="0"/>
      <w:marTop w:val="0"/>
      <w:marBottom w:val="0"/>
      <w:divBdr>
        <w:top w:val="none" w:sz="0" w:space="0" w:color="auto"/>
        <w:left w:val="none" w:sz="0" w:space="0" w:color="auto"/>
        <w:bottom w:val="none" w:sz="0" w:space="0" w:color="auto"/>
        <w:right w:val="none" w:sz="0" w:space="0" w:color="auto"/>
      </w:divBdr>
    </w:div>
    <w:div w:id="75712423">
      <w:bodyDiv w:val="1"/>
      <w:marLeft w:val="0"/>
      <w:marRight w:val="0"/>
      <w:marTop w:val="0"/>
      <w:marBottom w:val="0"/>
      <w:divBdr>
        <w:top w:val="none" w:sz="0" w:space="0" w:color="auto"/>
        <w:left w:val="none" w:sz="0" w:space="0" w:color="auto"/>
        <w:bottom w:val="none" w:sz="0" w:space="0" w:color="auto"/>
        <w:right w:val="none" w:sz="0" w:space="0" w:color="auto"/>
      </w:divBdr>
    </w:div>
    <w:div w:id="77530311">
      <w:bodyDiv w:val="1"/>
      <w:marLeft w:val="0"/>
      <w:marRight w:val="0"/>
      <w:marTop w:val="0"/>
      <w:marBottom w:val="0"/>
      <w:divBdr>
        <w:top w:val="none" w:sz="0" w:space="0" w:color="auto"/>
        <w:left w:val="none" w:sz="0" w:space="0" w:color="auto"/>
        <w:bottom w:val="none" w:sz="0" w:space="0" w:color="auto"/>
        <w:right w:val="none" w:sz="0" w:space="0" w:color="auto"/>
      </w:divBdr>
    </w:div>
    <w:div w:id="79640378">
      <w:bodyDiv w:val="1"/>
      <w:marLeft w:val="0"/>
      <w:marRight w:val="0"/>
      <w:marTop w:val="0"/>
      <w:marBottom w:val="0"/>
      <w:divBdr>
        <w:top w:val="none" w:sz="0" w:space="0" w:color="auto"/>
        <w:left w:val="none" w:sz="0" w:space="0" w:color="auto"/>
        <w:bottom w:val="none" w:sz="0" w:space="0" w:color="auto"/>
        <w:right w:val="none" w:sz="0" w:space="0" w:color="auto"/>
      </w:divBdr>
    </w:div>
    <w:div w:id="80026306">
      <w:bodyDiv w:val="1"/>
      <w:marLeft w:val="0"/>
      <w:marRight w:val="0"/>
      <w:marTop w:val="0"/>
      <w:marBottom w:val="0"/>
      <w:divBdr>
        <w:top w:val="none" w:sz="0" w:space="0" w:color="auto"/>
        <w:left w:val="none" w:sz="0" w:space="0" w:color="auto"/>
        <w:bottom w:val="none" w:sz="0" w:space="0" w:color="auto"/>
        <w:right w:val="none" w:sz="0" w:space="0" w:color="auto"/>
      </w:divBdr>
    </w:div>
    <w:div w:id="80030690">
      <w:bodyDiv w:val="1"/>
      <w:marLeft w:val="0"/>
      <w:marRight w:val="0"/>
      <w:marTop w:val="0"/>
      <w:marBottom w:val="0"/>
      <w:divBdr>
        <w:top w:val="none" w:sz="0" w:space="0" w:color="auto"/>
        <w:left w:val="none" w:sz="0" w:space="0" w:color="auto"/>
        <w:bottom w:val="none" w:sz="0" w:space="0" w:color="auto"/>
        <w:right w:val="none" w:sz="0" w:space="0" w:color="auto"/>
      </w:divBdr>
    </w:div>
    <w:div w:id="80181975">
      <w:bodyDiv w:val="1"/>
      <w:marLeft w:val="0"/>
      <w:marRight w:val="0"/>
      <w:marTop w:val="0"/>
      <w:marBottom w:val="0"/>
      <w:divBdr>
        <w:top w:val="none" w:sz="0" w:space="0" w:color="auto"/>
        <w:left w:val="none" w:sz="0" w:space="0" w:color="auto"/>
        <w:bottom w:val="none" w:sz="0" w:space="0" w:color="auto"/>
        <w:right w:val="none" w:sz="0" w:space="0" w:color="auto"/>
      </w:divBdr>
    </w:div>
    <w:div w:id="81724339">
      <w:bodyDiv w:val="1"/>
      <w:marLeft w:val="0"/>
      <w:marRight w:val="0"/>
      <w:marTop w:val="0"/>
      <w:marBottom w:val="0"/>
      <w:divBdr>
        <w:top w:val="none" w:sz="0" w:space="0" w:color="auto"/>
        <w:left w:val="none" w:sz="0" w:space="0" w:color="auto"/>
        <w:bottom w:val="none" w:sz="0" w:space="0" w:color="auto"/>
        <w:right w:val="none" w:sz="0" w:space="0" w:color="auto"/>
      </w:divBdr>
    </w:div>
    <w:div w:id="82071857">
      <w:bodyDiv w:val="1"/>
      <w:marLeft w:val="0"/>
      <w:marRight w:val="0"/>
      <w:marTop w:val="0"/>
      <w:marBottom w:val="0"/>
      <w:divBdr>
        <w:top w:val="none" w:sz="0" w:space="0" w:color="auto"/>
        <w:left w:val="none" w:sz="0" w:space="0" w:color="auto"/>
        <w:bottom w:val="none" w:sz="0" w:space="0" w:color="auto"/>
        <w:right w:val="none" w:sz="0" w:space="0" w:color="auto"/>
      </w:divBdr>
    </w:div>
    <w:div w:id="82146721">
      <w:bodyDiv w:val="1"/>
      <w:marLeft w:val="0"/>
      <w:marRight w:val="0"/>
      <w:marTop w:val="0"/>
      <w:marBottom w:val="0"/>
      <w:divBdr>
        <w:top w:val="none" w:sz="0" w:space="0" w:color="auto"/>
        <w:left w:val="none" w:sz="0" w:space="0" w:color="auto"/>
        <w:bottom w:val="none" w:sz="0" w:space="0" w:color="auto"/>
        <w:right w:val="none" w:sz="0" w:space="0" w:color="auto"/>
      </w:divBdr>
    </w:div>
    <w:div w:id="82577155">
      <w:bodyDiv w:val="1"/>
      <w:marLeft w:val="0"/>
      <w:marRight w:val="0"/>
      <w:marTop w:val="0"/>
      <w:marBottom w:val="0"/>
      <w:divBdr>
        <w:top w:val="none" w:sz="0" w:space="0" w:color="auto"/>
        <w:left w:val="none" w:sz="0" w:space="0" w:color="auto"/>
        <w:bottom w:val="none" w:sz="0" w:space="0" w:color="auto"/>
        <w:right w:val="none" w:sz="0" w:space="0" w:color="auto"/>
      </w:divBdr>
    </w:div>
    <w:div w:id="82723252">
      <w:bodyDiv w:val="1"/>
      <w:marLeft w:val="0"/>
      <w:marRight w:val="0"/>
      <w:marTop w:val="0"/>
      <w:marBottom w:val="0"/>
      <w:divBdr>
        <w:top w:val="none" w:sz="0" w:space="0" w:color="auto"/>
        <w:left w:val="none" w:sz="0" w:space="0" w:color="auto"/>
        <w:bottom w:val="none" w:sz="0" w:space="0" w:color="auto"/>
        <w:right w:val="none" w:sz="0" w:space="0" w:color="auto"/>
      </w:divBdr>
    </w:div>
    <w:div w:id="82924471">
      <w:bodyDiv w:val="1"/>
      <w:marLeft w:val="0"/>
      <w:marRight w:val="0"/>
      <w:marTop w:val="0"/>
      <w:marBottom w:val="0"/>
      <w:divBdr>
        <w:top w:val="none" w:sz="0" w:space="0" w:color="auto"/>
        <w:left w:val="none" w:sz="0" w:space="0" w:color="auto"/>
        <w:bottom w:val="none" w:sz="0" w:space="0" w:color="auto"/>
        <w:right w:val="none" w:sz="0" w:space="0" w:color="auto"/>
      </w:divBdr>
    </w:div>
    <w:div w:id="83457819">
      <w:bodyDiv w:val="1"/>
      <w:marLeft w:val="0"/>
      <w:marRight w:val="0"/>
      <w:marTop w:val="0"/>
      <w:marBottom w:val="0"/>
      <w:divBdr>
        <w:top w:val="none" w:sz="0" w:space="0" w:color="auto"/>
        <w:left w:val="none" w:sz="0" w:space="0" w:color="auto"/>
        <w:bottom w:val="none" w:sz="0" w:space="0" w:color="auto"/>
        <w:right w:val="none" w:sz="0" w:space="0" w:color="auto"/>
      </w:divBdr>
    </w:div>
    <w:div w:id="83574414">
      <w:bodyDiv w:val="1"/>
      <w:marLeft w:val="0"/>
      <w:marRight w:val="0"/>
      <w:marTop w:val="0"/>
      <w:marBottom w:val="0"/>
      <w:divBdr>
        <w:top w:val="none" w:sz="0" w:space="0" w:color="auto"/>
        <w:left w:val="none" w:sz="0" w:space="0" w:color="auto"/>
        <w:bottom w:val="none" w:sz="0" w:space="0" w:color="auto"/>
        <w:right w:val="none" w:sz="0" w:space="0" w:color="auto"/>
      </w:divBdr>
    </w:div>
    <w:div w:id="85081342">
      <w:bodyDiv w:val="1"/>
      <w:marLeft w:val="0"/>
      <w:marRight w:val="0"/>
      <w:marTop w:val="0"/>
      <w:marBottom w:val="0"/>
      <w:divBdr>
        <w:top w:val="none" w:sz="0" w:space="0" w:color="auto"/>
        <w:left w:val="none" w:sz="0" w:space="0" w:color="auto"/>
        <w:bottom w:val="none" w:sz="0" w:space="0" w:color="auto"/>
        <w:right w:val="none" w:sz="0" w:space="0" w:color="auto"/>
      </w:divBdr>
    </w:div>
    <w:div w:id="85226612">
      <w:bodyDiv w:val="1"/>
      <w:marLeft w:val="0"/>
      <w:marRight w:val="0"/>
      <w:marTop w:val="0"/>
      <w:marBottom w:val="0"/>
      <w:divBdr>
        <w:top w:val="none" w:sz="0" w:space="0" w:color="auto"/>
        <w:left w:val="none" w:sz="0" w:space="0" w:color="auto"/>
        <w:bottom w:val="none" w:sz="0" w:space="0" w:color="auto"/>
        <w:right w:val="none" w:sz="0" w:space="0" w:color="auto"/>
      </w:divBdr>
    </w:div>
    <w:div w:id="85999218">
      <w:bodyDiv w:val="1"/>
      <w:marLeft w:val="0"/>
      <w:marRight w:val="0"/>
      <w:marTop w:val="0"/>
      <w:marBottom w:val="0"/>
      <w:divBdr>
        <w:top w:val="none" w:sz="0" w:space="0" w:color="auto"/>
        <w:left w:val="none" w:sz="0" w:space="0" w:color="auto"/>
        <w:bottom w:val="none" w:sz="0" w:space="0" w:color="auto"/>
        <w:right w:val="none" w:sz="0" w:space="0" w:color="auto"/>
      </w:divBdr>
    </w:div>
    <w:div w:id="86005684">
      <w:bodyDiv w:val="1"/>
      <w:marLeft w:val="0"/>
      <w:marRight w:val="0"/>
      <w:marTop w:val="0"/>
      <w:marBottom w:val="0"/>
      <w:divBdr>
        <w:top w:val="none" w:sz="0" w:space="0" w:color="auto"/>
        <w:left w:val="none" w:sz="0" w:space="0" w:color="auto"/>
        <w:bottom w:val="none" w:sz="0" w:space="0" w:color="auto"/>
        <w:right w:val="none" w:sz="0" w:space="0" w:color="auto"/>
      </w:divBdr>
    </w:div>
    <w:div w:id="86120790">
      <w:bodyDiv w:val="1"/>
      <w:marLeft w:val="0"/>
      <w:marRight w:val="0"/>
      <w:marTop w:val="0"/>
      <w:marBottom w:val="0"/>
      <w:divBdr>
        <w:top w:val="none" w:sz="0" w:space="0" w:color="auto"/>
        <w:left w:val="none" w:sz="0" w:space="0" w:color="auto"/>
        <w:bottom w:val="none" w:sz="0" w:space="0" w:color="auto"/>
        <w:right w:val="none" w:sz="0" w:space="0" w:color="auto"/>
      </w:divBdr>
    </w:div>
    <w:div w:id="86269760">
      <w:bodyDiv w:val="1"/>
      <w:marLeft w:val="0"/>
      <w:marRight w:val="0"/>
      <w:marTop w:val="0"/>
      <w:marBottom w:val="0"/>
      <w:divBdr>
        <w:top w:val="none" w:sz="0" w:space="0" w:color="auto"/>
        <w:left w:val="none" w:sz="0" w:space="0" w:color="auto"/>
        <w:bottom w:val="none" w:sz="0" w:space="0" w:color="auto"/>
        <w:right w:val="none" w:sz="0" w:space="0" w:color="auto"/>
      </w:divBdr>
    </w:div>
    <w:div w:id="87233176">
      <w:bodyDiv w:val="1"/>
      <w:marLeft w:val="0"/>
      <w:marRight w:val="0"/>
      <w:marTop w:val="0"/>
      <w:marBottom w:val="0"/>
      <w:divBdr>
        <w:top w:val="none" w:sz="0" w:space="0" w:color="auto"/>
        <w:left w:val="none" w:sz="0" w:space="0" w:color="auto"/>
        <w:bottom w:val="none" w:sz="0" w:space="0" w:color="auto"/>
        <w:right w:val="none" w:sz="0" w:space="0" w:color="auto"/>
      </w:divBdr>
    </w:div>
    <w:div w:id="87317226">
      <w:bodyDiv w:val="1"/>
      <w:marLeft w:val="0"/>
      <w:marRight w:val="0"/>
      <w:marTop w:val="0"/>
      <w:marBottom w:val="0"/>
      <w:divBdr>
        <w:top w:val="none" w:sz="0" w:space="0" w:color="auto"/>
        <w:left w:val="none" w:sz="0" w:space="0" w:color="auto"/>
        <w:bottom w:val="none" w:sz="0" w:space="0" w:color="auto"/>
        <w:right w:val="none" w:sz="0" w:space="0" w:color="auto"/>
      </w:divBdr>
    </w:div>
    <w:div w:id="87848807">
      <w:bodyDiv w:val="1"/>
      <w:marLeft w:val="0"/>
      <w:marRight w:val="0"/>
      <w:marTop w:val="0"/>
      <w:marBottom w:val="0"/>
      <w:divBdr>
        <w:top w:val="none" w:sz="0" w:space="0" w:color="auto"/>
        <w:left w:val="none" w:sz="0" w:space="0" w:color="auto"/>
        <w:bottom w:val="none" w:sz="0" w:space="0" w:color="auto"/>
        <w:right w:val="none" w:sz="0" w:space="0" w:color="auto"/>
      </w:divBdr>
    </w:div>
    <w:div w:id="88240961">
      <w:bodyDiv w:val="1"/>
      <w:marLeft w:val="0"/>
      <w:marRight w:val="0"/>
      <w:marTop w:val="0"/>
      <w:marBottom w:val="0"/>
      <w:divBdr>
        <w:top w:val="none" w:sz="0" w:space="0" w:color="auto"/>
        <w:left w:val="none" w:sz="0" w:space="0" w:color="auto"/>
        <w:bottom w:val="none" w:sz="0" w:space="0" w:color="auto"/>
        <w:right w:val="none" w:sz="0" w:space="0" w:color="auto"/>
      </w:divBdr>
    </w:div>
    <w:div w:id="88473847">
      <w:bodyDiv w:val="1"/>
      <w:marLeft w:val="0"/>
      <w:marRight w:val="0"/>
      <w:marTop w:val="0"/>
      <w:marBottom w:val="0"/>
      <w:divBdr>
        <w:top w:val="none" w:sz="0" w:space="0" w:color="auto"/>
        <w:left w:val="none" w:sz="0" w:space="0" w:color="auto"/>
        <w:bottom w:val="none" w:sz="0" w:space="0" w:color="auto"/>
        <w:right w:val="none" w:sz="0" w:space="0" w:color="auto"/>
      </w:divBdr>
    </w:div>
    <w:div w:id="89739254">
      <w:bodyDiv w:val="1"/>
      <w:marLeft w:val="0"/>
      <w:marRight w:val="0"/>
      <w:marTop w:val="0"/>
      <w:marBottom w:val="0"/>
      <w:divBdr>
        <w:top w:val="none" w:sz="0" w:space="0" w:color="auto"/>
        <w:left w:val="none" w:sz="0" w:space="0" w:color="auto"/>
        <w:bottom w:val="none" w:sz="0" w:space="0" w:color="auto"/>
        <w:right w:val="none" w:sz="0" w:space="0" w:color="auto"/>
      </w:divBdr>
    </w:div>
    <w:div w:id="89981748">
      <w:bodyDiv w:val="1"/>
      <w:marLeft w:val="0"/>
      <w:marRight w:val="0"/>
      <w:marTop w:val="0"/>
      <w:marBottom w:val="0"/>
      <w:divBdr>
        <w:top w:val="none" w:sz="0" w:space="0" w:color="auto"/>
        <w:left w:val="none" w:sz="0" w:space="0" w:color="auto"/>
        <w:bottom w:val="none" w:sz="0" w:space="0" w:color="auto"/>
        <w:right w:val="none" w:sz="0" w:space="0" w:color="auto"/>
      </w:divBdr>
    </w:div>
    <w:div w:id="90246619">
      <w:bodyDiv w:val="1"/>
      <w:marLeft w:val="0"/>
      <w:marRight w:val="0"/>
      <w:marTop w:val="0"/>
      <w:marBottom w:val="0"/>
      <w:divBdr>
        <w:top w:val="none" w:sz="0" w:space="0" w:color="auto"/>
        <w:left w:val="none" w:sz="0" w:space="0" w:color="auto"/>
        <w:bottom w:val="none" w:sz="0" w:space="0" w:color="auto"/>
        <w:right w:val="none" w:sz="0" w:space="0" w:color="auto"/>
      </w:divBdr>
    </w:div>
    <w:div w:id="90862543">
      <w:bodyDiv w:val="1"/>
      <w:marLeft w:val="0"/>
      <w:marRight w:val="0"/>
      <w:marTop w:val="0"/>
      <w:marBottom w:val="0"/>
      <w:divBdr>
        <w:top w:val="none" w:sz="0" w:space="0" w:color="auto"/>
        <w:left w:val="none" w:sz="0" w:space="0" w:color="auto"/>
        <w:bottom w:val="none" w:sz="0" w:space="0" w:color="auto"/>
        <w:right w:val="none" w:sz="0" w:space="0" w:color="auto"/>
      </w:divBdr>
    </w:div>
    <w:div w:id="91557145">
      <w:bodyDiv w:val="1"/>
      <w:marLeft w:val="0"/>
      <w:marRight w:val="0"/>
      <w:marTop w:val="0"/>
      <w:marBottom w:val="0"/>
      <w:divBdr>
        <w:top w:val="none" w:sz="0" w:space="0" w:color="auto"/>
        <w:left w:val="none" w:sz="0" w:space="0" w:color="auto"/>
        <w:bottom w:val="none" w:sz="0" w:space="0" w:color="auto"/>
        <w:right w:val="none" w:sz="0" w:space="0" w:color="auto"/>
      </w:divBdr>
    </w:div>
    <w:div w:id="92090056">
      <w:bodyDiv w:val="1"/>
      <w:marLeft w:val="0"/>
      <w:marRight w:val="0"/>
      <w:marTop w:val="0"/>
      <w:marBottom w:val="0"/>
      <w:divBdr>
        <w:top w:val="none" w:sz="0" w:space="0" w:color="auto"/>
        <w:left w:val="none" w:sz="0" w:space="0" w:color="auto"/>
        <w:bottom w:val="none" w:sz="0" w:space="0" w:color="auto"/>
        <w:right w:val="none" w:sz="0" w:space="0" w:color="auto"/>
      </w:divBdr>
    </w:div>
    <w:div w:id="92210096">
      <w:bodyDiv w:val="1"/>
      <w:marLeft w:val="0"/>
      <w:marRight w:val="0"/>
      <w:marTop w:val="0"/>
      <w:marBottom w:val="0"/>
      <w:divBdr>
        <w:top w:val="none" w:sz="0" w:space="0" w:color="auto"/>
        <w:left w:val="none" w:sz="0" w:space="0" w:color="auto"/>
        <w:bottom w:val="none" w:sz="0" w:space="0" w:color="auto"/>
        <w:right w:val="none" w:sz="0" w:space="0" w:color="auto"/>
      </w:divBdr>
    </w:div>
    <w:div w:id="93675461">
      <w:bodyDiv w:val="1"/>
      <w:marLeft w:val="0"/>
      <w:marRight w:val="0"/>
      <w:marTop w:val="0"/>
      <w:marBottom w:val="0"/>
      <w:divBdr>
        <w:top w:val="none" w:sz="0" w:space="0" w:color="auto"/>
        <w:left w:val="none" w:sz="0" w:space="0" w:color="auto"/>
        <w:bottom w:val="none" w:sz="0" w:space="0" w:color="auto"/>
        <w:right w:val="none" w:sz="0" w:space="0" w:color="auto"/>
      </w:divBdr>
    </w:div>
    <w:div w:id="93869548">
      <w:bodyDiv w:val="1"/>
      <w:marLeft w:val="0"/>
      <w:marRight w:val="0"/>
      <w:marTop w:val="0"/>
      <w:marBottom w:val="0"/>
      <w:divBdr>
        <w:top w:val="none" w:sz="0" w:space="0" w:color="auto"/>
        <w:left w:val="none" w:sz="0" w:space="0" w:color="auto"/>
        <w:bottom w:val="none" w:sz="0" w:space="0" w:color="auto"/>
        <w:right w:val="none" w:sz="0" w:space="0" w:color="auto"/>
      </w:divBdr>
    </w:div>
    <w:div w:id="94444738">
      <w:bodyDiv w:val="1"/>
      <w:marLeft w:val="0"/>
      <w:marRight w:val="0"/>
      <w:marTop w:val="0"/>
      <w:marBottom w:val="0"/>
      <w:divBdr>
        <w:top w:val="none" w:sz="0" w:space="0" w:color="auto"/>
        <w:left w:val="none" w:sz="0" w:space="0" w:color="auto"/>
        <w:bottom w:val="none" w:sz="0" w:space="0" w:color="auto"/>
        <w:right w:val="none" w:sz="0" w:space="0" w:color="auto"/>
      </w:divBdr>
    </w:div>
    <w:div w:id="94518437">
      <w:bodyDiv w:val="1"/>
      <w:marLeft w:val="0"/>
      <w:marRight w:val="0"/>
      <w:marTop w:val="0"/>
      <w:marBottom w:val="0"/>
      <w:divBdr>
        <w:top w:val="none" w:sz="0" w:space="0" w:color="auto"/>
        <w:left w:val="none" w:sz="0" w:space="0" w:color="auto"/>
        <w:bottom w:val="none" w:sz="0" w:space="0" w:color="auto"/>
        <w:right w:val="none" w:sz="0" w:space="0" w:color="auto"/>
      </w:divBdr>
    </w:div>
    <w:div w:id="94600862">
      <w:bodyDiv w:val="1"/>
      <w:marLeft w:val="0"/>
      <w:marRight w:val="0"/>
      <w:marTop w:val="0"/>
      <w:marBottom w:val="0"/>
      <w:divBdr>
        <w:top w:val="none" w:sz="0" w:space="0" w:color="auto"/>
        <w:left w:val="none" w:sz="0" w:space="0" w:color="auto"/>
        <w:bottom w:val="none" w:sz="0" w:space="0" w:color="auto"/>
        <w:right w:val="none" w:sz="0" w:space="0" w:color="auto"/>
      </w:divBdr>
    </w:div>
    <w:div w:id="94788504">
      <w:bodyDiv w:val="1"/>
      <w:marLeft w:val="0"/>
      <w:marRight w:val="0"/>
      <w:marTop w:val="0"/>
      <w:marBottom w:val="0"/>
      <w:divBdr>
        <w:top w:val="none" w:sz="0" w:space="0" w:color="auto"/>
        <w:left w:val="none" w:sz="0" w:space="0" w:color="auto"/>
        <w:bottom w:val="none" w:sz="0" w:space="0" w:color="auto"/>
        <w:right w:val="none" w:sz="0" w:space="0" w:color="auto"/>
      </w:divBdr>
    </w:div>
    <w:div w:id="95100061">
      <w:bodyDiv w:val="1"/>
      <w:marLeft w:val="0"/>
      <w:marRight w:val="0"/>
      <w:marTop w:val="0"/>
      <w:marBottom w:val="0"/>
      <w:divBdr>
        <w:top w:val="none" w:sz="0" w:space="0" w:color="auto"/>
        <w:left w:val="none" w:sz="0" w:space="0" w:color="auto"/>
        <w:bottom w:val="none" w:sz="0" w:space="0" w:color="auto"/>
        <w:right w:val="none" w:sz="0" w:space="0" w:color="auto"/>
      </w:divBdr>
    </w:div>
    <w:div w:id="95446181">
      <w:bodyDiv w:val="1"/>
      <w:marLeft w:val="0"/>
      <w:marRight w:val="0"/>
      <w:marTop w:val="0"/>
      <w:marBottom w:val="0"/>
      <w:divBdr>
        <w:top w:val="none" w:sz="0" w:space="0" w:color="auto"/>
        <w:left w:val="none" w:sz="0" w:space="0" w:color="auto"/>
        <w:bottom w:val="none" w:sz="0" w:space="0" w:color="auto"/>
        <w:right w:val="none" w:sz="0" w:space="0" w:color="auto"/>
      </w:divBdr>
    </w:div>
    <w:div w:id="95562183">
      <w:bodyDiv w:val="1"/>
      <w:marLeft w:val="0"/>
      <w:marRight w:val="0"/>
      <w:marTop w:val="0"/>
      <w:marBottom w:val="0"/>
      <w:divBdr>
        <w:top w:val="none" w:sz="0" w:space="0" w:color="auto"/>
        <w:left w:val="none" w:sz="0" w:space="0" w:color="auto"/>
        <w:bottom w:val="none" w:sz="0" w:space="0" w:color="auto"/>
        <w:right w:val="none" w:sz="0" w:space="0" w:color="auto"/>
      </w:divBdr>
    </w:div>
    <w:div w:id="95565277">
      <w:bodyDiv w:val="1"/>
      <w:marLeft w:val="0"/>
      <w:marRight w:val="0"/>
      <w:marTop w:val="0"/>
      <w:marBottom w:val="0"/>
      <w:divBdr>
        <w:top w:val="none" w:sz="0" w:space="0" w:color="auto"/>
        <w:left w:val="none" w:sz="0" w:space="0" w:color="auto"/>
        <w:bottom w:val="none" w:sz="0" w:space="0" w:color="auto"/>
        <w:right w:val="none" w:sz="0" w:space="0" w:color="auto"/>
      </w:divBdr>
    </w:div>
    <w:div w:id="95951964">
      <w:bodyDiv w:val="1"/>
      <w:marLeft w:val="0"/>
      <w:marRight w:val="0"/>
      <w:marTop w:val="0"/>
      <w:marBottom w:val="0"/>
      <w:divBdr>
        <w:top w:val="none" w:sz="0" w:space="0" w:color="auto"/>
        <w:left w:val="none" w:sz="0" w:space="0" w:color="auto"/>
        <w:bottom w:val="none" w:sz="0" w:space="0" w:color="auto"/>
        <w:right w:val="none" w:sz="0" w:space="0" w:color="auto"/>
      </w:divBdr>
    </w:div>
    <w:div w:id="96143512">
      <w:bodyDiv w:val="1"/>
      <w:marLeft w:val="0"/>
      <w:marRight w:val="0"/>
      <w:marTop w:val="0"/>
      <w:marBottom w:val="0"/>
      <w:divBdr>
        <w:top w:val="none" w:sz="0" w:space="0" w:color="auto"/>
        <w:left w:val="none" w:sz="0" w:space="0" w:color="auto"/>
        <w:bottom w:val="none" w:sz="0" w:space="0" w:color="auto"/>
        <w:right w:val="none" w:sz="0" w:space="0" w:color="auto"/>
      </w:divBdr>
    </w:div>
    <w:div w:id="96995547">
      <w:bodyDiv w:val="1"/>
      <w:marLeft w:val="0"/>
      <w:marRight w:val="0"/>
      <w:marTop w:val="0"/>
      <w:marBottom w:val="0"/>
      <w:divBdr>
        <w:top w:val="none" w:sz="0" w:space="0" w:color="auto"/>
        <w:left w:val="none" w:sz="0" w:space="0" w:color="auto"/>
        <w:bottom w:val="none" w:sz="0" w:space="0" w:color="auto"/>
        <w:right w:val="none" w:sz="0" w:space="0" w:color="auto"/>
      </w:divBdr>
    </w:div>
    <w:div w:id="97222538">
      <w:bodyDiv w:val="1"/>
      <w:marLeft w:val="0"/>
      <w:marRight w:val="0"/>
      <w:marTop w:val="0"/>
      <w:marBottom w:val="0"/>
      <w:divBdr>
        <w:top w:val="none" w:sz="0" w:space="0" w:color="auto"/>
        <w:left w:val="none" w:sz="0" w:space="0" w:color="auto"/>
        <w:bottom w:val="none" w:sz="0" w:space="0" w:color="auto"/>
        <w:right w:val="none" w:sz="0" w:space="0" w:color="auto"/>
      </w:divBdr>
    </w:div>
    <w:div w:id="97599617">
      <w:bodyDiv w:val="1"/>
      <w:marLeft w:val="0"/>
      <w:marRight w:val="0"/>
      <w:marTop w:val="0"/>
      <w:marBottom w:val="0"/>
      <w:divBdr>
        <w:top w:val="none" w:sz="0" w:space="0" w:color="auto"/>
        <w:left w:val="none" w:sz="0" w:space="0" w:color="auto"/>
        <w:bottom w:val="none" w:sz="0" w:space="0" w:color="auto"/>
        <w:right w:val="none" w:sz="0" w:space="0" w:color="auto"/>
      </w:divBdr>
    </w:div>
    <w:div w:id="99494717">
      <w:bodyDiv w:val="1"/>
      <w:marLeft w:val="0"/>
      <w:marRight w:val="0"/>
      <w:marTop w:val="0"/>
      <w:marBottom w:val="0"/>
      <w:divBdr>
        <w:top w:val="none" w:sz="0" w:space="0" w:color="auto"/>
        <w:left w:val="none" w:sz="0" w:space="0" w:color="auto"/>
        <w:bottom w:val="none" w:sz="0" w:space="0" w:color="auto"/>
        <w:right w:val="none" w:sz="0" w:space="0" w:color="auto"/>
      </w:divBdr>
    </w:div>
    <w:div w:id="99763885">
      <w:bodyDiv w:val="1"/>
      <w:marLeft w:val="0"/>
      <w:marRight w:val="0"/>
      <w:marTop w:val="0"/>
      <w:marBottom w:val="0"/>
      <w:divBdr>
        <w:top w:val="none" w:sz="0" w:space="0" w:color="auto"/>
        <w:left w:val="none" w:sz="0" w:space="0" w:color="auto"/>
        <w:bottom w:val="none" w:sz="0" w:space="0" w:color="auto"/>
        <w:right w:val="none" w:sz="0" w:space="0" w:color="auto"/>
      </w:divBdr>
    </w:div>
    <w:div w:id="101460762">
      <w:bodyDiv w:val="1"/>
      <w:marLeft w:val="0"/>
      <w:marRight w:val="0"/>
      <w:marTop w:val="0"/>
      <w:marBottom w:val="0"/>
      <w:divBdr>
        <w:top w:val="none" w:sz="0" w:space="0" w:color="auto"/>
        <w:left w:val="none" w:sz="0" w:space="0" w:color="auto"/>
        <w:bottom w:val="none" w:sz="0" w:space="0" w:color="auto"/>
        <w:right w:val="none" w:sz="0" w:space="0" w:color="auto"/>
      </w:divBdr>
    </w:div>
    <w:div w:id="101845328">
      <w:bodyDiv w:val="1"/>
      <w:marLeft w:val="0"/>
      <w:marRight w:val="0"/>
      <w:marTop w:val="0"/>
      <w:marBottom w:val="0"/>
      <w:divBdr>
        <w:top w:val="none" w:sz="0" w:space="0" w:color="auto"/>
        <w:left w:val="none" w:sz="0" w:space="0" w:color="auto"/>
        <w:bottom w:val="none" w:sz="0" w:space="0" w:color="auto"/>
        <w:right w:val="none" w:sz="0" w:space="0" w:color="auto"/>
      </w:divBdr>
    </w:div>
    <w:div w:id="102040615">
      <w:bodyDiv w:val="1"/>
      <w:marLeft w:val="0"/>
      <w:marRight w:val="0"/>
      <w:marTop w:val="0"/>
      <w:marBottom w:val="0"/>
      <w:divBdr>
        <w:top w:val="none" w:sz="0" w:space="0" w:color="auto"/>
        <w:left w:val="none" w:sz="0" w:space="0" w:color="auto"/>
        <w:bottom w:val="none" w:sz="0" w:space="0" w:color="auto"/>
        <w:right w:val="none" w:sz="0" w:space="0" w:color="auto"/>
      </w:divBdr>
    </w:div>
    <w:div w:id="103229512">
      <w:bodyDiv w:val="1"/>
      <w:marLeft w:val="0"/>
      <w:marRight w:val="0"/>
      <w:marTop w:val="0"/>
      <w:marBottom w:val="0"/>
      <w:divBdr>
        <w:top w:val="none" w:sz="0" w:space="0" w:color="auto"/>
        <w:left w:val="none" w:sz="0" w:space="0" w:color="auto"/>
        <w:bottom w:val="none" w:sz="0" w:space="0" w:color="auto"/>
        <w:right w:val="none" w:sz="0" w:space="0" w:color="auto"/>
      </w:divBdr>
    </w:div>
    <w:div w:id="103548392">
      <w:bodyDiv w:val="1"/>
      <w:marLeft w:val="0"/>
      <w:marRight w:val="0"/>
      <w:marTop w:val="0"/>
      <w:marBottom w:val="0"/>
      <w:divBdr>
        <w:top w:val="none" w:sz="0" w:space="0" w:color="auto"/>
        <w:left w:val="none" w:sz="0" w:space="0" w:color="auto"/>
        <w:bottom w:val="none" w:sz="0" w:space="0" w:color="auto"/>
        <w:right w:val="none" w:sz="0" w:space="0" w:color="auto"/>
      </w:divBdr>
    </w:div>
    <w:div w:id="103577428">
      <w:bodyDiv w:val="1"/>
      <w:marLeft w:val="0"/>
      <w:marRight w:val="0"/>
      <w:marTop w:val="0"/>
      <w:marBottom w:val="0"/>
      <w:divBdr>
        <w:top w:val="none" w:sz="0" w:space="0" w:color="auto"/>
        <w:left w:val="none" w:sz="0" w:space="0" w:color="auto"/>
        <w:bottom w:val="none" w:sz="0" w:space="0" w:color="auto"/>
        <w:right w:val="none" w:sz="0" w:space="0" w:color="auto"/>
      </w:divBdr>
    </w:div>
    <w:div w:id="103578186">
      <w:bodyDiv w:val="1"/>
      <w:marLeft w:val="0"/>
      <w:marRight w:val="0"/>
      <w:marTop w:val="0"/>
      <w:marBottom w:val="0"/>
      <w:divBdr>
        <w:top w:val="none" w:sz="0" w:space="0" w:color="auto"/>
        <w:left w:val="none" w:sz="0" w:space="0" w:color="auto"/>
        <w:bottom w:val="none" w:sz="0" w:space="0" w:color="auto"/>
        <w:right w:val="none" w:sz="0" w:space="0" w:color="auto"/>
      </w:divBdr>
    </w:div>
    <w:div w:id="103959603">
      <w:bodyDiv w:val="1"/>
      <w:marLeft w:val="0"/>
      <w:marRight w:val="0"/>
      <w:marTop w:val="0"/>
      <w:marBottom w:val="0"/>
      <w:divBdr>
        <w:top w:val="none" w:sz="0" w:space="0" w:color="auto"/>
        <w:left w:val="none" w:sz="0" w:space="0" w:color="auto"/>
        <w:bottom w:val="none" w:sz="0" w:space="0" w:color="auto"/>
        <w:right w:val="none" w:sz="0" w:space="0" w:color="auto"/>
      </w:divBdr>
    </w:div>
    <w:div w:id="104692408">
      <w:bodyDiv w:val="1"/>
      <w:marLeft w:val="0"/>
      <w:marRight w:val="0"/>
      <w:marTop w:val="0"/>
      <w:marBottom w:val="0"/>
      <w:divBdr>
        <w:top w:val="none" w:sz="0" w:space="0" w:color="auto"/>
        <w:left w:val="none" w:sz="0" w:space="0" w:color="auto"/>
        <w:bottom w:val="none" w:sz="0" w:space="0" w:color="auto"/>
        <w:right w:val="none" w:sz="0" w:space="0" w:color="auto"/>
      </w:divBdr>
    </w:div>
    <w:div w:id="105121032">
      <w:bodyDiv w:val="1"/>
      <w:marLeft w:val="0"/>
      <w:marRight w:val="0"/>
      <w:marTop w:val="0"/>
      <w:marBottom w:val="0"/>
      <w:divBdr>
        <w:top w:val="none" w:sz="0" w:space="0" w:color="auto"/>
        <w:left w:val="none" w:sz="0" w:space="0" w:color="auto"/>
        <w:bottom w:val="none" w:sz="0" w:space="0" w:color="auto"/>
        <w:right w:val="none" w:sz="0" w:space="0" w:color="auto"/>
      </w:divBdr>
    </w:div>
    <w:div w:id="105125428">
      <w:bodyDiv w:val="1"/>
      <w:marLeft w:val="0"/>
      <w:marRight w:val="0"/>
      <w:marTop w:val="0"/>
      <w:marBottom w:val="0"/>
      <w:divBdr>
        <w:top w:val="none" w:sz="0" w:space="0" w:color="auto"/>
        <w:left w:val="none" w:sz="0" w:space="0" w:color="auto"/>
        <w:bottom w:val="none" w:sz="0" w:space="0" w:color="auto"/>
        <w:right w:val="none" w:sz="0" w:space="0" w:color="auto"/>
      </w:divBdr>
    </w:div>
    <w:div w:id="106050349">
      <w:bodyDiv w:val="1"/>
      <w:marLeft w:val="0"/>
      <w:marRight w:val="0"/>
      <w:marTop w:val="0"/>
      <w:marBottom w:val="0"/>
      <w:divBdr>
        <w:top w:val="none" w:sz="0" w:space="0" w:color="auto"/>
        <w:left w:val="none" w:sz="0" w:space="0" w:color="auto"/>
        <w:bottom w:val="none" w:sz="0" w:space="0" w:color="auto"/>
        <w:right w:val="none" w:sz="0" w:space="0" w:color="auto"/>
      </w:divBdr>
    </w:div>
    <w:div w:id="106118517">
      <w:bodyDiv w:val="1"/>
      <w:marLeft w:val="0"/>
      <w:marRight w:val="0"/>
      <w:marTop w:val="0"/>
      <w:marBottom w:val="0"/>
      <w:divBdr>
        <w:top w:val="none" w:sz="0" w:space="0" w:color="auto"/>
        <w:left w:val="none" w:sz="0" w:space="0" w:color="auto"/>
        <w:bottom w:val="none" w:sz="0" w:space="0" w:color="auto"/>
        <w:right w:val="none" w:sz="0" w:space="0" w:color="auto"/>
      </w:divBdr>
    </w:div>
    <w:div w:id="106123119">
      <w:bodyDiv w:val="1"/>
      <w:marLeft w:val="0"/>
      <w:marRight w:val="0"/>
      <w:marTop w:val="0"/>
      <w:marBottom w:val="0"/>
      <w:divBdr>
        <w:top w:val="none" w:sz="0" w:space="0" w:color="auto"/>
        <w:left w:val="none" w:sz="0" w:space="0" w:color="auto"/>
        <w:bottom w:val="none" w:sz="0" w:space="0" w:color="auto"/>
        <w:right w:val="none" w:sz="0" w:space="0" w:color="auto"/>
      </w:divBdr>
    </w:div>
    <w:div w:id="106707430">
      <w:bodyDiv w:val="1"/>
      <w:marLeft w:val="0"/>
      <w:marRight w:val="0"/>
      <w:marTop w:val="0"/>
      <w:marBottom w:val="0"/>
      <w:divBdr>
        <w:top w:val="none" w:sz="0" w:space="0" w:color="auto"/>
        <w:left w:val="none" w:sz="0" w:space="0" w:color="auto"/>
        <w:bottom w:val="none" w:sz="0" w:space="0" w:color="auto"/>
        <w:right w:val="none" w:sz="0" w:space="0" w:color="auto"/>
      </w:divBdr>
    </w:div>
    <w:div w:id="106774419">
      <w:bodyDiv w:val="1"/>
      <w:marLeft w:val="0"/>
      <w:marRight w:val="0"/>
      <w:marTop w:val="0"/>
      <w:marBottom w:val="0"/>
      <w:divBdr>
        <w:top w:val="none" w:sz="0" w:space="0" w:color="auto"/>
        <w:left w:val="none" w:sz="0" w:space="0" w:color="auto"/>
        <w:bottom w:val="none" w:sz="0" w:space="0" w:color="auto"/>
        <w:right w:val="none" w:sz="0" w:space="0" w:color="auto"/>
      </w:divBdr>
    </w:div>
    <w:div w:id="107089648">
      <w:bodyDiv w:val="1"/>
      <w:marLeft w:val="0"/>
      <w:marRight w:val="0"/>
      <w:marTop w:val="0"/>
      <w:marBottom w:val="0"/>
      <w:divBdr>
        <w:top w:val="none" w:sz="0" w:space="0" w:color="auto"/>
        <w:left w:val="none" w:sz="0" w:space="0" w:color="auto"/>
        <w:bottom w:val="none" w:sz="0" w:space="0" w:color="auto"/>
        <w:right w:val="none" w:sz="0" w:space="0" w:color="auto"/>
      </w:divBdr>
    </w:div>
    <w:div w:id="108934110">
      <w:bodyDiv w:val="1"/>
      <w:marLeft w:val="0"/>
      <w:marRight w:val="0"/>
      <w:marTop w:val="0"/>
      <w:marBottom w:val="0"/>
      <w:divBdr>
        <w:top w:val="none" w:sz="0" w:space="0" w:color="auto"/>
        <w:left w:val="none" w:sz="0" w:space="0" w:color="auto"/>
        <w:bottom w:val="none" w:sz="0" w:space="0" w:color="auto"/>
        <w:right w:val="none" w:sz="0" w:space="0" w:color="auto"/>
      </w:divBdr>
    </w:div>
    <w:div w:id="109395832">
      <w:bodyDiv w:val="1"/>
      <w:marLeft w:val="0"/>
      <w:marRight w:val="0"/>
      <w:marTop w:val="0"/>
      <w:marBottom w:val="0"/>
      <w:divBdr>
        <w:top w:val="none" w:sz="0" w:space="0" w:color="auto"/>
        <w:left w:val="none" w:sz="0" w:space="0" w:color="auto"/>
        <w:bottom w:val="none" w:sz="0" w:space="0" w:color="auto"/>
        <w:right w:val="none" w:sz="0" w:space="0" w:color="auto"/>
      </w:divBdr>
    </w:div>
    <w:div w:id="109663534">
      <w:bodyDiv w:val="1"/>
      <w:marLeft w:val="0"/>
      <w:marRight w:val="0"/>
      <w:marTop w:val="0"/>
      <w:marBottom w:val="0"/>
      <w:divBdr>
        <w:top w:val="none" w:sz="0" w:space="0" w:color="auto"/>
        <w:left w:val="none" w:sz="0" w:space="0" w:color="auto"/>
        <w:bottom w:val="none" w:sz="0" w:space="0" w:color="auto"/>
        <w:right w:val="none" w:sz="0" w:space="0" w:color="auto"/>
      </w:divBdr>
    </w:div>
    <w:div w:id="110126628">
      <w:bodyDiv w:val="1"/>
      <w:marLeft w:val="0"/>
      <w:marRight w:val="0"/>
      <w:marTop w:val="0"/>
      <w:marBottom w:val="0"/>
      <w:divBdr>
        <w:top w:val="none" w:sz="0" w:space="0" w:color="auto"/>
        <w:left w:val="none" w:sz="0" w:space="0" w:color="auto"/>
        <w:bottom w:val="none" w:sz="0" w:space="0" w:color="auto"/>
        <w:right w:val="none" w:sz="0" w:space="0" w:color="auto"/>
      </w:divBdr>
    </w:div>
    <w:div w:id="110629768">
      <w:bodyDiv w:val="1"/>
      <w:marLeft w:val="0"/>
      <w:marRight w:val="0"/>
      <w:marTop w:val="0"/>
      <w:marBottom w:val="0"/>
      <w:divBdr>
        <w:top w:val="none" w:sz="0" w:space="0" w:color="auto"/>
        <w:left w:val="none" w:sz="0" w:space="0" w:color="auto"/>
        <w:bottom w:val="none" w:sz="0" w:space="0" w:color="auto"/>
        <w:right w:val="none" w:sz="0" w:space="0" w:color="auto"/>
      </w:divBdr>
    </w:div>
    <w:div w:id="110976877">
      <w:bodyDiv w:val="1"/>
      <w:marLeft w:val="0"/>
      <w:marRight w:val="0"/>
      <w:marTop w:val="0"/>
      <w:marBottom w:val="0"/>
      <w:divBdr>
        <w:top w:val="none" w:sz="0" w:space="0" w:color="auto"/>
        <w:left w:val="none" w:sz="0" w:space="0" w:color="auto"/>
        <w:bottom w:val="none" w:sz="0" w:space="0" w:color="auto"/>
        <w:right w:val="none" w:sz="0" w:space="0" w:color="auto"/>
      </w:divBdr>
    </w:div>
    <w:div w:id="111438955">
      <w:bodyDiv w:val="1"/>
      <w:marLeft w:val="0"/>
      <w:marRight w:val="0"/>
      <w:marTop w:val="0"/>
      <w:marBottom w:val="0"/>
      <w:divBdr>
        <w:top w:val="none" w:sz="0" w:space="0" w:color="auto"/>
        <w:left w:val="none" w:sz="0" w:space="0" w:color="auto"/>
        <w:bottom w:val="none" w:sz="0" w:space="0" w:color="auto"/>
        <w:right w:val="none" w:sz="0" w:space="0" w:color="auto"/>
      </w:divBdr>
    </w:div>
    <w:div w:id="111480724">
      <w:bodyDiv w:val="1"/>
      <w:marLeft w:val="0"/>
      <w:marRight w:val="0"/>
      <w:marTop w:val="0"/>
      <w:marBottom w:val="0"/>
      <w:divBdr>
        <w:top w:val="none" w:sz="0" w:space="0" w:color="auto"/>
        <w:left w:val="none" w:sz="0" w:space="0" w:color="auto"/>
        <w:bottom w:val="none" w:sz="0" w:space="0" w:color="auto"/>
        <w:right w:val="none" w:sz="0" w:space="0" w:color="auto"/>
      </w:divBdr>
    </w:div>
    <w:div w:id="111755881">
      <w:bodyDiv w:val="1"/>
      <w:marLeft w:val="0"/>
      <w:marRight w:val="0"/>
      <w:marTop w:val="0"/>
      <w:marBottom w:val="0"/>
      <w:divBdr>
        <w:top w:val="none" w:sz="0" w:space="0" w:color="auto"/>
        <w:left w:val="none" w:sz="0" w:space="0" w:color="auto"/>
        <w:bottom w:val="none" w:sz="0" w:space="0" w:color="auto"/>
        <w:right w:val="none" w:sz="0" w:space="0" w:color="auto"/>
      </w:divBdr>
    </w:div>
    <w:div w:id="112947729">
      <w:bodyDiv w:val="1"/>
      <w:marLeft w:val="0"/>
      <w:marRight w:val="0"/>
      <w:marTop w:val="0"/>
      <w:marBottom w:val="0"/>
      <w:divBdr>
        <w:top w:val="none" w:sz="0" w:space="0" w:color="auto"/>
        <w:left w:val="none" w:sz="0" w:space="0" w:color="auto"/>
        <w:bottom w:val="none" w:sz="0" w:space="0" w:color="auto"/>
        <w:right w:val="none" w:sz="0" w:space="0" w:color="auto"/>
      </w:divBdr>
    </w:div>
    <w:div w:id="113602078">
      <w:bodyDiv w:val="1"/>
      <w:marLeft w:val="0"/>
      <w:marRight w:val="0"/>
      <w:marTop w:val="0"/>
      <w:marBottom w:val="0"/>
      <w:divBdr>
        <w:top w:val="none" w:sz="0" w:space="0" w:color="auto"/>
        <w:left w:val="none" w:sz="0" w:space="0" w:color="auto"/>
        <w:bottom w:val="none" w:sz="0" w:space="0" w:color="auto"/>
        <w:right w:val="none" w:sz="0" w:space="0" w:color="auto"/>
      </w:divBdr>
    </w:div>
    <w:div w:id="114100841">
      <w:bodyDiv w:val="1"/>
      <w:marLeft w:val="0"/>
      <w:marRight w:val="0"/>
      <w:marTop w:val="0"/>
      <w:marBottom w:val="0"/>
      <w:divBdr>
        <w:top w:val="none" w:sz="0" w:space="0" w:color="auto"/>
        <w:left w:val="none" w:sz="0" w:space="0" w:color="auto"/>
        <w:bottom w:val="none" w:sz="0" w:space="0" w:color="auto"/>
        <w:right w:val="none" w:sz="0" w:space="0" w:color="auto"/>
      </w:divBdr>
    </w:div>
    <w:div w:id="116875936">
      <w:bodyDiv w:val="1"/>
      <w:marLeft w:val="0"/>
      <w:marRight w:val="0"/>
      <w:marTop w:val="0"/>
      <w:marBottom w:val="0"/>
      <w:divBdr>
        <w:top w:val="none" w:sz="0" w:space="0" w:color="auto"/>
        <w:left w:val="none" w:sz="0" w:space="0" w:color="auto"/>
        <w:bottom w:val="none" w:sz="0" w:space="0" w:color="auto"/>
        <w:right w:val="none" w:sz="0" w:space="0" w:color="auto"/>
      </w:divBdr>
    </w:div>
    <w:div w:id="116993116">
      <w:bodyDiv w:val="1"/>
      <w:marLeft w:val="0"/>
      <w:marRight w:val="0"/>
      <w:marTop w:val="0"/>
      <w:marBottom w:val="0"/>
      <w:divBdr>
        <w:top w:val="none" w:sz="0" w:space="0" w:color="auto"/>
        <w:left w:val="none" w:sz="0" w:space="0" w:color="auto"/>
        <w:bottom w:val="none" w:sz="0" w:space="0" w:color="auto"/>
        <w:right w:val="none" w:sz="0" w:space="0" w:color="auto"/>
      </w:divBdr>
    </w:div>
    <w:div w:id="117070965">
      <w:bodyDiv w:val="1"/>
      <w:marLeft w:val="0"/>
      <w:marRight w:val="0"/>
      <w:marTop w:val="0"/>
      <w:marBottom w:val="0"/>
      <w:divBdr>
        <w:top w:val="none" w:sz="0" w:space="0" w:color="auto"/>
        <w:left w:val="none" w:sz="0" w:space="0" w:color="auto"/>
        <w:bottom w:val="none" w:sz="0" w:space="0" w:color="auto"/>
        <w:right w:val="none" w:sz="0" w:space="0" w:color="auto"/>
      </w:divBdr>
    </w:div>
    <w:div w:id="117333960">
      <w:bodyDiv w:val="1"/>
      <w:marLeft w:val="0"/>
      <w:marRight w:val="0"/>
      <w:marTop w:val="0"/>
      <w:marBottom w:val="0"/>
      <w:divBdr>
        <w:top w:val="none" w:sz="0" w:space="0" w:color="auto"/>
        <w:left w:val="none" w:sz="0" w:space="0" w:color="auto"/>
        <w:bottom w:val="none" w:sz="0" w:space="0" w:color="auto"/>
        <w:right w:val="none" w:sz="0" w:space="0" w:color="auto"/>
      </w:divBdr>
    </w:div>
    <w:div w:id="117843321">
      <w:bodyDiv w:val="1"/>
      <w:marLeft w:val="0"/>
      <w:marRight w:val="0"/>
      <w:marTop w:val="0"/>
      <w:marBottom w:val="0"/>
      <w:divBdr>
        <w:top w:val="none" w:sz="0" w:space="0" w:color="auto"/>
        <w:left w:val="none" w:sz="0" w:space="0" w:color="auto"/>
        <w:bottom w:val="none" w:sz="0" w:space="0" w:color="auto"/>
        <w:right w:val="none" w:sz="0" w:space="0" w:color="auto"/>
      </w:divBdr>
    </w:div>
    <w:div w:id="117919300">
      <w:bodyDiv w:val="1"/>
      <w:marLeft w:val="0"/>
      <w:marRight w:val="0"/>
      <w:marTop w:val="0"/>
      <w:marBottom w:val="0"/>
      <w:divBdr>
        <w:top w:val="none" w:sz="0" w:space="0" w:color="auto"/>
        <w:left w:val="none" w:sz="0" w:space="0" w:color="auto"/>
        <w:bottom w:val="none" w:sz="0" w:space="0" w:color="auto"/>
        <w:right w:val="none" w:sz="0" w:space="0" w:color="auto"/>
      </w:divBdr>
    </w:div>
    <w:div w:id="119030709">
      <w:bodyDiv w:val="1"/>
      <w:marLeft w:val="0"/>
      <w:marRight w:val="0"/>
      <w:marTop w:val="0"/>
      <w:marBottom w:val="0"/>
      <w:divBdr>
        <w:top w:val="none" w:sz="0" w:space="0" w:color="auto"/>
        <w:left w:val="none" w:sz="0" w:space="0" w:color="auto"/>
        <w:bottom w:val="none" w:sz="0" w:space="0" w:color="auto"/>
        <w:right w:val="none" w:sz="0" w:space="0" w:color="auto"/>
      </w:divBdr>
    </w:div>
    <w:div w:id="119156358">
      <w:bodyDiv w:val="1"/>
      <w:marLeft w:val="0"/>
      <w:marRight w:val="0"/>
      <w:marTop w:val="0"/>
      <w:marBottom w:val="0"/>
      <w:divBdr>
        <w:top w:val="none" w:sz="0" w:space="0" w:color="auto"/>
        <w:left w:val="none" w:sz="0" w:space="0" w:color="auto"/>
        <w:bottom w:val="none" w:sz="0" w:space="0" w:color="auto"/>
        <w:right w:val="none" w:sz="0" w:space="0" w:color="auto"/>
      </w:divBdr>
    </w:div>
    <w:div w:id="119225872">
      <w:bodyDiv w:val="1"/>
      <w:marLeft w:val="0"/>
      <w:marRight w:val="0"/>
      <w:marTop w:val="0"/>
      <w:marBottom w:val="0"/>
      <w:divBdr>
        <w:top w:val="none" w:sz="0" w:space="0" w:color="auto"/>
        <w:left w:val="none" w:sz="0" w:space="0" w:color="auto"/>
        <w:bottom w:val="none" w:sz="0" w:space="0" w:color="auto"/>
        <w:right w:val="none" w:sz="0" w:space="0" w:color="auto"/>
      </w:divBdr>
    </w:div>
    <w:div w:id="119418667">
      <w:bodyDiv w:val="1"/>
      <w:marLeft w:val="0"/>
      <w:marRight w:val="0"/>
      <w:marTop w:val="0"/>
      <w:marBottom w:val="0"/>
      <w:divBdr>
        <w:top w:val="none" w:sz="0" w:space="0" w:color="auto"/>
        <w:left w:val="none" w:sz="0" w:space="0" w:color="auto"/>
        <w:bottom w:val="none" w:sz="0" w:space="0" w:color="auto"/>
        <w:right w:val="none" w:sz="0" w:space="0" w:color="auto"/>
      </w:divBdr>
    </w:div>
    <w:div w:id="119810535">
      <w:bodyDiv w:val="1"/>
      <w:marLeft w:val="0"/>
      <w:marRight w:val="0"/>
      <w:marTop w:val="0"/>
      <w:marBottom w:val="0"/>
      <w:divBdr>
        <w:top w:val="none" w:sz="0" w:space="0" w:color="auto"/>
        <w:left w:val="none" w:sz="0" w:space="0" w:color="auto"/>
        <w:bottom w:val="none" w:sz="0" w:space="0" w:color="auto"/>
        <w:right w:val="none" w:sz="0" w:space="0" w:color="auto"/>
      </w:divBdr>
    </w:div>
    <w:div w:id="120006196">
      <w:bodyDiv w:val="1"/>
      <w:marLeft w:val="0"/>
      <w:marRight w:val="0"/>
      <w:marTop w:val="0"/>
      <w:marBottom w:val="0"/>
      <w:divBdr>
        <w:top w:val="none" w:sz="0" w:space="0" w:color="auto"/>
        <w:left w:val="none" w:sz="0" w:space="0" w:color="auto"/>
        <w:bottom w:val="none" w:sz="0" w:space="0" w:color="auto"/>
        <w:right w:val="none" w:sz="0" w:space="0" w:color="auto"/>
      </w:divBdr>
    </w:div>
    <w:div w:id="120347483">
      <w:bodyDiv w:val="1"/>
      <w:marLeft w:val="0"/>
      <w:marRight w:val="0"/>
      <w:marTop w:val="0"/>
      <w:marBottom w:val="0"/>
      <w:divBdr>
        <w:top w:val="none" w:sz="0" w:space="0" w:color="auto"/>
        <w:left w:val="none" w:sz="0" w:space="0" w:color="auto"/>
        <w:bottom w:val="none" w:sz="0" w:space="0" w:color="auto"/>
        <w:right w:val="none" w:sz="0" w:space="0" w:color="auto"/>
      </w:divBdr>
    </w:div>
    <w:div w:id="121848304">
      <w:bodyDiv w:val="1"/>
      <w:marLeft w:val="0"/>
      <w:marRight w:val="0"/>
      <w:marTop w:val="0"/>
      <w:marBottom w:val="0"/>
      <w:divBdr>
        <w:top w:val="none" w:sz="0" w:space="0" w:color="auto"/>
        <w:left w:val="none" w:sz="0" w:space="0" w:color="auto"/>
        <w:bottom w:val="none" w:sz="0" w:space="0" w:color="auto"/>
        <w:right w:val="none" w:sz="0" w:space="0" w:color="auto"/>
      </w:divBdr>
    </w:div>
    <w:div w:id="122814906">
      <w:bodyDiv w:val="1"/>
      <w:marLeft w:val="0"/>
      <w:marRight w:val="0"/>
      <w:marTop w:val="0"/>
      <w:marBottom w:val="0"/>
      <w:divBdr>
        <w:top w:val="none" w:sz="0" w:space="0" w:color="auto"/>
        <w:left w:val="none" w:sz="0" w:space="0" w:color="auto"/>
        <w:bottom w:val="none" w:sz="0" w:space="0" w:color="auto"/>
        <w:right w:val="none" w:sz="0" w:space="0" w:color="auto"/>
      </w:divBdr>
    </w:div>
    <w:div w:id="123429452">
      <w:bodyDiv w:val="1"/>
      <w:marLeft w:val="0"/>
      <w:marRight w:val="0"/>
      <w:marTop w:val="0"/>
      <w:marBottom w:val="0"/>
      <w:divBdr>
        <w:top w:val="none" w:sz="0" w:space="0" w:color="auto"/>
        <w:left w:val="none" w:sz="0" w:space="0" w:color="auto"/>
        <w:bottom w:val="none" w:sz="0" w:space="0" w:color="auto"/>
        <w:right w:val="none" w:sz="0" w:space="0" w:color="auto"/>
      </w:divBdr>
    </w:div>
    <w:div w:id="123617076">
      <w:bodyDiv w:val="1"/>
      <w:marLeft w:val="0"/>
      <w:marRight w:val="0"/>
      <w:marTop w:val="0"/>
      <w:marBottom w:val="0"/>
      <w:divBdr>
        <w:top w:val="none" w:sz="0" w:space="0" w:color="auto"/>
        <w:left w:val="none" w:sz="0" w:space="0" w:color="auto"/>
        <w:bottom w:val="none" w:sz="0" w:space="0" w:color="auto"/>
        <w:right w:val="none" w:sz="0" w:space="0" w:color="auto"/>
      </w:divBdr>
    </w:div>
    <w:div w:id="124083039">
      <w:bodyDiv w:val="1"/>
      <w:marLeft w:val="0"/>
      <w:marRight w:val="0"/>
      <w:marTop w:val="0"/>
      <w:marBottom w:val="0"/>
      <w:divBdr>
        <w:top w:val="none" w:sz="0" w:space="0" w:color="auto"/>
        <w:left w:val="none" w:sz="0" w:space="0" w:color="auto"/>
        <w:bottom w:val="none" w:sz="0" w:space="0" w:color="auto"/>
        <w:right w:val="none" w:sz="0" w:space="0" w:color="auto"/>
      </w:divBdr>
    </w:div>
    <w:div w:id="124273365">
      <w:bodyDiv w:val="1"/>
      <w:marLeft w:val="0"/>
      <w:marRight w:val="0"/>
      <w:marTop w:val="0"/>
      <w:marBottom w:val="0"/>
      <w:divBdr>
        <w:top w:val="none" w:sz="0" w:space="0" w:color="auto"/>
        <w:left w:val="none" w:sz="0" w:space="0" w:color="auto"/>
        <w:bottom w:val="none" w:sz="0" w:space="0" w:color="auto"/>
        <w:right w:val="none" w:sz="0" w:space="0" w:color="auto"/>
      </w:divBdr>
    </w:div>
    <w:div w:id="124592858">
      <w:bodyDiv w:val="1"/>
      <w:marLeft w:val="0"/>
      <w:marRight w:val="0"/>
      <w:marTop w:val="0"/>
      <w:marBottom w:val="0"/>
      <w:divBdr>
        <w:top w:val="none" w:sz="0" w:space="0" w:color="auto"/>
        <w:left w:val="none" w:sz="0" w:space="0" w:color="auto"/>
        <w:bottom w:val="none" w:sz="0" w:space="0" w:color="auto"/>
        <w:right w:val="none" w:sz="0" w:space="0" w:color="auto"/>
      </w:divBdr>
    </w:div>
    <w:div w:id="124735118">
      <w:bodyDiv w:val="1"/>
      <w:marLeft w:val="0"/>
      <w:marRight w:val="0"/>
      <w:marTop w:val="0"/>
      <w:marBottom w:val="0"/>
      <w:divBdr>
        <w:top w:val="none" w:sz="0" w:space="0" w:color="auto"/>
        <w:left w:val="none" w:sz="0" w:space="0" w:color="auto"/>
        <w:bottom w:val="none" w:sz="0" w:space="0" w:color="auto"/>
        <w:right w:val="none" w:sz="0" w:space="0" w:color="auto"/>
      </w:divBdr>
    </w:div>
    <w:div w:id="124858921">
      <w:bodyDiv w:val="1"/>
      <w:marLeft w:val="0"/>
      <w:marRight w:val="0"/>
      <w:marTop w:val="0"/>
      <w:marBottom w:val="0"/>
      <w:divBdr>
        <w:top w:val="none" w:sz="0" w:space="0" w:color="auto"/>
        <w:left w:val="none" w:sz="0" w:space="0" w:color="auto"/>
        <w:bottom w:val="none" w:sz="0" w:space="0" w:color="auto"/>
        <w:right w:val="none" w:sz="0" w:space="0" w:color="auto"/>
      </w:divBdr>
    </w:div>
    <w:div w:id="125777152">
      <w:bodyDiv w:val="1"/>
      <w:marLeft w:val="0"/>
      <w:marRight w:val="0"/>
      <w:marTop w:val="0"/>
      <w:marBottom w:val="0"/>
      <w:divBdr>
        <w:top w:val="none" w:sz="0" w:space="0" w:color="auto"/>
        <w:left w:val="none" w:sz="0" w:space="0" w:color="auto"/>
        <w:bottom w:val="none" w:sz="0" w:space="0" w:color="auto"/>
        <w:right w:val="none" w:sz="0" w:space="0" w:color="auto"/>
      </w:divBdr>
    </w:div>
    <w:div w:id="126624843">
      <w:bodyDiv w:val="1"/>
      <w:marLeft w:val="0"/>
      <w:marRight w:val="0"/>
      <w:marTop w:val="0"/>
      <w:marBottom w:val="0"/>
      <w:divBdr>
        <w:top w:val="none" w:sz="0" w:space="0" w:color="auto"/>
        <w:left w:val="none" w:sz="0" w:space="0" w:color="auto"/>
        <w:bottom w:val="none" w:sz="0" w:space="0" w:color="auto"/>
        <w:right w:val="none" w:sz="0" w:space="0" w:color="auto"/>
      </w:divBdr>
    </w:div>
    <w:div w:id="126633518">
      <w:bodyDiv w:val="1"/>
      <w:marLeft w:val="0"/>
      <w:marRight w:val="0"/>
      <w:marTop w:val="0"/>
      <w:marBottom w:val="0"/>
      <w:divBdr>
        <w:top w:val="none" w:sz="0" w:space="0" w:color="auto"/>
        <w:left w:val="none" w:sz="0" w:space="0" w:color="auto"/>
        <w:bottom w:val="none" w:sz="0" w:space="0" w:color="auto"/>
        <w:right w:val="none" w:sz="0" w:space="0" w:color="auto"/>
      </w:divBdr>
    </w:div>
    <w:div w:id="127861890">
      <w:bodyDiv w:val="1"/>
      <w:marLeft w:val="0"/>
      <w:marRight w:val="0"/>
      <w:marTop w:val="0"/>
      <w:marBottom w:val="0"/>
      <w:divBdr>
        <w:top w:val="none" w:sz="0" w:space="0" w:color="auto"/>
        <w:left w:val="none" w:sz="0" w:space="0" w:color="auto"/>
        <w:bottom w:val="none" w:sz="0" w:space="0" w:color="auto"/>
        <w:right w:val="none" w:sz="0" w:space="0" w:color="auto"/>
      </w:divBdr>
    </w:div>
    <w:div w:id="127866055">
      <w:bodyDiv w:val="1"/>
      <w:marLeft w:val="0"/>
      <w:marRight w:val="0"/>
      <w:marTop w:val="0"/>
      <w:marBottom w:val="0"/>
      <w:divBdr>
        <w:top w:val="none" w:sz="0" w:space="0" w:color="auto"/>
        <w:left w:val="none" w:sz="0" w:space="0" w:color="auto"/>
        <w:bottom w:val="none" w:sz="0" w:space="0" w:color="auto"/>
        <w:right w:val="none" w:sz="0" w:space="0" w:color="auto"/>
      </w:divBdr>
    </w:div>
    <w:div w:id="128910457">
      <w:bodyDiv w:val="1"/>
      <w:marLeft w:val="0"/>
      <w:marRight w:val="0"/>
      <w:marTop w:val="0"/>
      <w:marBottom w:val="0"/>
      <w:divBdr>
        <w:top w:val="none" w:sz="0" w:space="0" w:color="auto"/>
        <w:left w:val="none" w:sz="0" w:space="0" w:color="auto"/>
        <w:bottom w:val="none" w:sz="0" w:space="0" w:color="auto"/>
        <w:right w:val="none" w:sz="0" w:space="0" w:color="auto"/>
      </w:divBdr>
    </w:div>
    <w:div w:id="129175809">
      <w:bodyDiv w:val="1"/>
      <w:marLeft w:val="0"/>
      <w:marRight w:val="0"/>
      <w:marTop w:val="0"/>
      <w:marBottom w:val="0"/>
      <w:divBdr>
        <w:top w:val="none" w:sz="0" w:space="0" w:color="auto"/>
        <w:left w:val="none" w:sz="0" w:space="0" w:color="auto"/>
        <w:bottom w:val="none" w:sz="0" w:space="0" w:color="auto"/>
        <w:right w:val="none" w:sz="0" w:space="0" w:color="auto"/>
      </w:divBdr>
    </w:div>
    <w:div w:id="129589798">
      <w:bodyDiv w:val="1"/>
      <w:marLeft w:val="0"/>
      <w:marRight w:val="0"/>
      <w:marTop w:val="0"/>
      <w:marBottom w:val="0"/>
      <w:divBdr>
        <w:top w:val="none" w:sz="0" w:space="0" w:color="auto"/>
        <w:left w:val="none" w:sz="0" w:space="0" w:color="auto"/>
        <w:bottom w:val="none" w:sz="0" w:space="0" w:color="auto"/>
        <w:right w:val="none" w:sz="0" w:space="0" w:color="auto"/>
      </w:divBdr>
    </w:div>
    <w:div w:id="130828229">
      <w:bodyDiv w:val="1"/>
      <w:marLeft w:val="0"/>
      <w:marRight w:val="0"/>
      <w:marTop w:val="0"/>
      <w:marBottom w:val="0"/>
      <w:divBdr>
        <w:top w:val="none" w:sz="0" w:space="0" w:color="auto"/>
        <w:left w:val="none" w:sz="0" w:space="0" w:color="auto"/>
        <w:bottom w:val="none" w:sz="0" w:space="0" w:color="auto"/>
        <w:right w:val="none" w:sz="0" w:space="0" w:color="auto"/>
      </w:divBdr>
    </w:div>
    <w:div w:id="130944417">
      <w:bodyDiv w:val="1"/>
      <w:marLeft w:val="0"/>
      <w:marRight w:val="0"/>
      <w:marTop w:val="0"/>
      <w:marBottom w:val="0"/>
      <w:divBdr>
        <w:top w:val="none" w:sz="0" w:space="0" w:color="auto"/>
        <w:left w:val="none" w:sz="0" w:space="0" w:color="auto"/>
        <w:bottom w:val="none" w:sz="0" w:space="0" w:color="auto"/>
        <w:right w:val="none" w:sz="0" w:space="0" w:color="auto"/>
      </w:divBdr>
    </w:div>
    <w:div w:id="131753138">
      <w:bodyDiv w:val="1"/>
      <w:marLeft w:val="0"/>
      <w:marRight w:val="0"/>
      <w:marTop w:val="0"/>
      <w:marBottom w:val="0"/>
      <w:divBdr>
        <w:top w:val="none" w:sz="0" w:space="0" w:color="auto"/>
        <w:left w:val="none" w:sz="0" w:space="0" w:color="auto"/>
        <w:bottom w:val="none" w:sz="0" w:space="0" w:color="auto"/>
        <w:right w:val="none" w:sz="0" w:space="0" w:color="auto"/>
      </w:divBdr>
    </w:div>
    <w:div w:id="131872575">
      <w:bodyDiv w:val="1"/>
      <w:marLeft w:val="0"/>
      <w:marRight w:val="0"/>
      <w:marTop w:val="0"/>
      <w:marBottom w:val="0"/>
      <w:divBdr>
        <w:top w:val="none" w:sz="0" w:space="0" w:color="auto"/>
        <w:left w:val="none" w:sz="0" w:space="0" w:color="auto"/>
        <w:bottom w:val="none" w:sz="0" w:space="0" w:color="auto"/>
        <w:right w:val="none" w:sz="0" w:space="0" w:color="auto"/>
      </w:divBdr>
    </w:div>
    <w:div w:id="132606294">
      <w:bodyDiv w:val="1"/>
      <w:marLeft w:val="0"/>
      <w:marRight w:val="0"/>
      <w:marTop w:val="0"/>
      <w:marBottom w:val="0"/>
      <w:divBdr>
        <w:top w:val="none" w:sz="0" w:space="0" w:color="auto"/>
        <w:left w:val="none" w:sz="0" w:space="0" w:color="auto"/>
        <w:bottom w:val="none" w:sz="0" w:space="0" w:color="auto"/>
        <w:right w:val="none" w:sz="0" w:space="0" w:color="auto"/>
      </w:divBdr>
    </w:div>
    <w:div w:id="133766523">
      <w:bodyDiv w:val="1"/>
      <w:marLeft w:val="0"/>
      <w:marRight w:val="0"/>
      <w:marTop w:val="0"/>
      <w:marBottom w:val="0"/>
      <w:divBdr>
        <w:top w:val="none" w:sz="0" w:space="0" w:color="auto"/>
        <w:left w:val="none" w:sz="0" w:space="0" w:color="auto"/>
        <w:bottom w:val="none" w:sz="0" w:space="0" w:color="auto"/>
        <w:right w:val="none" w:sz="0" w:space="0" w:color="auto"/>
      </w:divBdr>
    </w:div>
    <w:div w:id="134033986">
      <w:bodyDiv w:val="1"/>
      <w:marLeft w:val="0"/>
      <w:marRight w:val="0"/>
      <w:marTop w:val="0"/>
      <w:marBottom w:val="0"/>
      <w:divBdr>
        <w:top w:val="none" w:sz="0" w:space="0" w:color="auto"/>
        <w:left w:val="none" w:sz="0" w:space="0" w:color="auto"/>
        <w:bottom w:val="none" w:sz="0" w:space="0" w:color="auto"/>
        <w:right w:val="none" w:sz="0" w:space="0" w:color="auto"/>
      </w:divBdr>
    </w:div>
    <w:div w:id="135267676">
      <w:bodyDiv w:val="1"/>
      <w:marLeft w:val="0"/>
      <w:marRight w:val="0"/>
      <w:marTop w:val="0"/>
      <w:marBottom w:val="0"/>
      <w:divBdr>
        <w:top w:val="none" w:sz="0" w:space="0" w:color="auto"/>
        <w:left w:val="none" w:sz="0" w:space="0" w:color="auto"/>
        <w:bottom w:val="none" w:sz="0" w:space="0" w:color="auto"/>
        <w:right w:val="none" w:sz="0" w:space="0" w:color="auto"/>
      </w:divBdr>
    </w:div>
    <w:div w:id="135804184">
      <w:bodyDiv w:val="1"/>
      <w:marLeft w:val="0"/>
      <w:marRight w:val="0"/>
      <w:marTop w:val="0"/>
      <w:marBottom w:val="0"/>
      <w:divBdr>
        <w:top w:val="none" w:sz="0" w:space="0" w:color="auto"/>
        <w:left w:val="none" w:sz="0" w:space="0" w:color="auto"/>
        <w:bottom w:val="none" w:sz="0" w:space="0" w:color="auto"/>
        <w:right w:val="none" w:sz="0" w:space="0" w:color="auto"/>
      </w:divBdr>
    </w:div>
    <w:div w:id="136190504">
      <w:bodyDiv w:val="1"/>
      <w:marLeft w:val="0"/>
      <w:marRight w:val="0"/>
      <w:marTop w:val="0"/>
      <w:marBottom w:val="0"/>
      <w:divBdr>
        <w:top w:val="none" w:sz="0" w:space="0" w:color="auto"/>
        <w:left w:val="none" w:sz="0" w:space="0" w:color="auto"/>
        <w:bottom w:val="none" w:sz="0" w:space="0" w:color="auto"/>
        <w:right w:val="none" w:sz="0" w:space="0" w:color="auto"/>
      </w:divBdr>
    </w:div>
    <w:div w:id="136264506">
      <w:bodyDiv w:val="1"/>
      <w:marLeft w:val="0"/>
      <w:marRight w:val="0"/>
      <w:marTop w:val="0"/>
      <w:marBottom w:val="0"/>
      <w:divBdr>
        <w:top w:val="none" w:sz="0" w:space="0" w:color="auto"/>
        <w:left w:val="none" w:sz="0" w:space="0" w:color="auto"/>
        <w:bottom w:val="none" w:sz="0" w:space="0" w:color="auto"/>
        <w:right w:val="none" w:sz="0" w:space="0" w:color="auto"/>
      </w:divBdr>
    </w:div>
    <w:div w:id="136774008">
      <w:bodyDiv w:val="1"/>
      <w:marLeft w:val="0"/>
      <w:marRight w:val="0"/>
      <w:marTop w:val="0"/>
      <w:marBottom w:val="0"/>
      <w:divBdr>
        <w:top w:val="none" w:sz="0" w:space="0" w:color="auto"/>
        <w:left w:val="none" w:sz="0" w:space="0" w:color="auto"/>
        <w:bottom w:val="none" w:sz="0" w:space="0" w:color="auto"/>
        <w:right w:val="none" w:sz="0" w:space="0" w:color="auto"/>
      </w:divBdr>
    </w:div>
    <w:div w:id="136991519">
      <w:bodyDiv w:val="1"/>
      <w:marLeft w:val="0"/>
      <w:marRight w:val="0"/>
      <w:marTop w:val="0"/>
      <w:marBottom w:val="0"/>
      <w:divBdr>
        <w:top w:val="none" w:sz="0" w:space="0" w:color="auto"/>
        <w:left w:val="none" w:sz="0" w:space="0" w:color="auto"/>
        <w:bottom w:val="none" w:sz="0" w:space="0" w:color="auto"/>
        <w:right w:val="none" w:sz="0" w:space="0" w:color="auto"/>
      </w:divBdr>
    </w:div>
    <w:div w:id="136991949">
      <w:bodyDiv w:val="1"/>
      <w:marLeft w:val="0"/>
      <w:marRight w:val="0"/>
      <w:marTop w:val="0"/>
      <w:marBottom w:val="0"/>
      <w:divBdr>
        <w:top w:val="none" w:sz="0" w:space="0" w:color="auto"/>
        <w:left w:val="none" w:sz="0" w:space="0" w:color="auto"/>
        <w:bottom w:val="none" w:sz="0" w:space="0" w:color="auto"/>
        <w:right w:val="none" w:sz="0" w:space="0" w:color="auto"/>
      </w:divBdr>
    </w:div>
    <w:div w:id="138110712">
      <w:bodyDiv w:val="1"/>
      <w:marLeft w:val="0"/>
      <w:marRight w:val="0"/>
      <w:marTop w:val="0"/>
      <w:marBottom w:val="0"/>
      <w:divBdr>
        <w:top w:val="none" w:sz="0" w:space="0" w:color="auto"/>
        <w:left w:val="none" w:sz="0" w:space="0" w:color="auto"/>
        <w:bottom w:val="none" w:sz="0" w:space="0" w:color="auto"/>
        <w:right w:val="none" w:sz="0" w:space="0" w:color="auto"/>
      </w:divBdr>
    </w:div>
    <w:div w:id="138152970">
      <w:bodyDiv w:val="1"/>
      <w:marLeft w:val="0"/>
      <w:marRight w:val="0"/>
      <w:marTop w:val="0"/>
      <w:marBottom w:val="0"/>
      <w:divBdr>
        <w:top w:val="none" w:sz="0" w:space="0" w:color="auto"/>
        <w:left w:val="none" w:sz="0" w:space="0" w:color="auto"/>
        <w:bottom w:val="none" w:sz="0" w:space="0" w:color="auto"/>
        <w:right w:val="none" w:sz="0" w:space="0" w:color="auto"/>
      </w:divBdr>
    </w:div>
    <w:div w:id="138310249">
      <w:bodyDiv w:val="1"/>
      <w:marLeft w:val="0"/>
      <w:marRight w:val="0"/>
      <w:marTop w:val="0"/>
      <w:marBottom w:val="0"/>
      <w:divBdr>
        <w:top w:val="none" w:sz="0" w:space="0" w:color="auto"/>
        <w:left w:val="none" w:sz="0" w:space="0" w:color="auto"/>
        <w:bottom w:val="none" w:sz="0" w:space="0" w:color="auto"/>
        <w:right w:val="none" w:sz="0" w:space="0" w:color="auto"/>
      </w:divBdr>
    </w:div>
    <w:div w:id="138614457">
      <w:bodyDiv w:val="1"/>
      <w:marLeft w:val="0"/>
      <w:marRight w:val="0"/>
      <w:marTop w:val="0"/>
      <w:marBottom w:val="0"/>
      <w:divBdr>
        <w:top w:val="none" w:sz="0" w:space="0" w:color="auto"/>
        <w:left w:val="none" w:sz="0" w:space="0" w:color="auto"/>
        <w:bottom w:val="none" w:sz="0" w:space="0" w:color="auto"/>
        <w:right w:val="none" w:sz="0" w:space="0" w:color="auto"/>
      </w:divBdr>
    </w:div>
    <w:div w:id="139074826">
      <w:bodyDiv w:val="1"/>
      <w:marLeft w:val="0"/>
      <w:marRight w:val="0"/>
      <w:marTop w:val="0"/>
      <w:marBottom w:val="0"/>
      <w:divBdr>
        <w:top w:val="none" w:sz="0" w:space="0" w:color="auto"/>
        <w:left w:val="none" w:sz="0" w:space="0" w:color="auto"/>
        <w:bottom w:val="none" w:sz="0" w:space="0" w:color="auto"/>
        <w:right w:val="none" w:sz="0" w:space="0" w:color="auto"/>
      </w:divBdr>
    </w:div>
    <w:div w:id="139201849">
      <w:bodyDiv w:val="1"/>
      <w:marLeft w:val="0"/>
      <w:marRight w:val="0"/>
      <w:marTop w:val="0"/>
      <w:marBottom w:val="0"/>
      <w:divBdr>
        <w:top w:val="none" w:sz="0" w:space="0" w:color="auto"/>
        <w:left w:val="none" w:sz="0" w:space="0" w:color="auto"/>
        <w:bottom w:val="none" w:sz="0" w:space="0" w:color="auto"/>
        <w:right w:val="none" w:sz="0" w:space="0" w:color="auto"/>
      </w:divBdr>
    </w:div>
    <w:div w:id="139659938">
      <w:bodyDiv w:val="1"/>
      <w:marLeft w:val="0"/>
      <w:marRight w:val="0"/>
      <w:marTop w:val="0"/>
      <w:marBottom w:val="0"/>
      <w:divBdr>
        <w:top w:val="none" w:sz="0" w:space="0" w:color="auto"/>
        <w:left w:val="none" w:sz="0" w:space="0" w:color="auto"/>
        <w:bottom w:val="none" w:sz="0" w:space="0" w:color="auto"/>
        <w:right w:val="none" w:sz="0" w:space="0" w:color="auto"/>
      </w:divBdr>
    </w:div>
    <w:div w:id="140464642">
      <w:bodyDiv w:val="1"/>
      <w:marLeft w:val="0"/>
      <w:marRight w:val="0"/>
      <w:marTop w:val="0"/>
      <w:marBottom w:val="0"/>
      <w:divBdr>
        <w:top w:val="none" w:sz="0" w:space="0" w:color="auto"/>
        <w:left w:val="none" w:sz="0" w:space="0" w:color="auto"/>
        <w:bottom w:val="none" w:sz="0" w:space="0" w:color="auto"/>
        <w:right w:val="none" w:sz="0" w:space="0" w:color="auto"/>
      </w:divBdr>
    </w:div>
    <w:div w:id="140999232">
      <w:bodyDiv w:val="1"/>
      <w:marLeft w:val="0"/>
      <w:marRight w:val="0"/>
      <w:marTop w:val="0"/>
      <w:marBottom w:val="0"/>
      <w:divBdr>
        <w:top w:val="none" w:sz="0" w:space="0" w:color="auto"/>
        <w:left w:val="none" w:sz="0" w:space="0" w:color="auto"/>
        <w:bottom w:val="none" w:sz="0" w:space="0" w:color="auto"/>
        <w:right w:val="none" w:sz="0" w:space="0" w:color="auto"/>
      </w:divBdr>
    </w:div>
    <w:div w:id="141312439">
      <w:bodyDiv w:val="1"/>
      <w:marLeft w:val="0"/>
      <w:marRight w:val="0"/>
      <w:marTop w:val="0"/>
      <w:marBottom w:val="0"/>
      <w:divBdr>
        <w:top w:val="none" w:sz="0" w:space="0" w:color="auto"/>
        <w:left w:val="none" w:sz="0" w:space="0" w:color="auto"/>
        <w:bottom w:val="none" w:sz="0" w:space="0" w:color="auto"/>
        <w:right w:val="none" w:sz="0" w:space="0" w:color="auto"/>
      </w:divBdr>
    </w:div>
    <w:div w:id="141967351">
      <w:bodyDiv w:val="1"/>
      <w:marLeft w:val="0"/>
      <w:marRight w:val="0"/>
      <w:marTop w:val="0"/>
      <w:marBottom w:val="0"/>
      <w:divBdr>
        <w:top w:val="none" w:sz="0" w:space="0" w:color="auto"/>
        <w:left w:val="none" w:sz="0" w:space="0" w:color="auto"/>
        <w:bottom w:val="none" w:sz="0" w:space="0" w:color="auto"/>
        <w:right w:val="none" w:sz="0" w:space="0" w:color="auto"/>
      </w:divBdr>
    </w:div>
    <w:div w:id="143935058">
      <w:bodyDiv w:val="1"/>
      <w:marLeft w:val="0"/>
      <w:marRight w:val="0"/>
      <w:marTop w:val="0"/>
      <w:marBottom w:val="0"/>
      <w:divBdr>
        <w:top w:val="none" w:sz="0" w:space="0" w:color="auto"/>
        <w:left w:val="none" w:sz="0" w:space="0" w:color="auto"/>
        <w:bottom w:val="none" w:sz="0" w:space="0" w:color="auto"/>
        <w:right w:val="none" w:sz="0" w:space="0" w:color="auto"/>
      </w:divBdr>
    </w:div>
    <w:div w:id="144974158">
      <w:bodyDiv w:val="1"/>
      <w:marLeft w:val="0"/>
      <w:marRight w:val="0"/>
      <w:marTop w:val="0"/>
      <w:marBottom w:val="0"/>
      <w:divBdr>
        <w:top w:val="none" w:sz="0" w:space="0" w:color="auto"/>
        <w:left w:val="none" w:sz="0" w:space="0" w:color="auto"/>
        <w:bottom w:val="none" w:sz="0" w:space="0" w:color="auto"/>
        <w:right w:val="none" w:sz="0" w:space="0" w:color="auto"/>
      </w:divBdr>
    </w:div>
    <w:div w:id="145098937">
      <w:bodyDiv w:val="1"/>
      <w:marLeft w:val="0"/>
      <w:marRight w:val="0"/>
      <w:marTop w:val="0"/>
      <w:marBottom w:val="0"/>
      <w:divBdr>
        <w:top w:val="none" w:sz="0" w:space="0" w:color="auto"/>
        <w:left w:val="none" w:sz="0" w:space="0" w:color="auto"/>
        <w:bottom w:val="none" w:sz="0" w:space="0" w:color="auto"/>
        <w:right w:val="none" w:sz="0" w:space="0" w:color="auto"/>
      </w:divBdr>
    </w:div>
    <w:div w:id="145360875">
      <w:bodyDiv w:val="1"/>
      <w:marLeft w:val="0"/>
      <w:marRight w:val="0"/>
      <w:marTop w:val="0"/>
      <w:marBottom w:val="0"/>
      <w:divBdr>
        <w:top w:val="none" w:sz="0" w:space="0" w:color="auto"/>
        <w:left w:val="none" w:sz="0" w:space="0" w:color="auto"/>
        <w:bottom w:val="none" w:sz="0" w:space="0" w:color="auto"/>
        <w:right w:val="none" w:sz="0" w:space="0" w:color="auto"/>
      </w:divBdr>
    </w:div>
    <w:div w:id="145780592">
      <w:bodyDiv w:val="1"/>
      <w:marLeft w:val="0"/>
      <w:marRight w:val="0"/>
      <w:marTop w:val="0"/>
      <w:marBottom w:val="0"/>
      <w:divBdr>
        <w:top w:val="none" w:sz="0" w:space="0" w:color="auto"/>
        <w:left w:val="none" w:sz="0" w:space="0" w:color="auto"/>
        <w:bottom w:val="none" w:sz="0" w:space="0" w:color="auto"/>
        <w:right w:val="none" w:sz="0" w:space="0" w:color="auto"/>
      </w:divBdr>
    </w:div>
    <w:div w:id="146359135">
      <w:bodyDiv w:val="1"/>
      <w:marLeft w:val="0"/>
      <w:marRight w:val="0"/>
      <w:marTop w:val="0"/>
      <w:marBottom w:val="0"/>
      <w:divBdr>
        <w:top w:val="none" w:sz="0" w:space="0" w:color="auto"/>
        <w:left w:val="none" w:sz="0" w:space="0" w:color="auto"/>
        <w:bottom w:val="none" w:sz="0" w:space="0" w:color="auto"/>
        <w:right w:val="none" w:sz="0" w:space="0" w:color="auto"/>
      </w:divBdr>
    </w:div>
    <w:div w:id="146749578">
      <w:bodyDiv w:val="1"/>
      <w:marLeft w:val="0"/>
      <w:marRight w:val="0"/>
      <w:marTop w:val="0"/>
      <w:marBottom w:val="0"/>
      <w:divBdr>
        <w:top w:val="none" w:sz="0" w:space="0" w:color="auto"/>
        <w:left w:val="none" w:sz="0" w:space="0" w:color="auto"/>
        <w:bottom w:val="none" w:sz="0" w:space="0" w:color="auto"/>
        <w:right w:val="none" w:sz="0" w:space="0" w:color="auto"/>
      </w:divBdr>
    </w:div>
    <w:div w:id="147553281">
      <w:bodyDiv w:val="1"/>
      <w:marLeft w:val="0"/>
      <w:marRight w:val="0"/>
      <w:marTop w:val="0"/>
      <w:marBottom w:val="0"/>
      <w:divBdr>
        <w:top w:val="none" w:sz="0" w:space="0" w:color="auto"/>
        <w:left w:val="none" w:sz="0" w:space="0" w:color="auto"/>
        <w:bottom w:val="none" w:sz="0" w:space="0" w:color="auto"/>
        <w:right w:val="none" w:sz="0" w:space="0" w:color="auto"/>
      </w:divBdr>
    </w:div>
    <w:div w:id="147795895">
      <w:bodyDiv w:val="1"/>
      <w:marLeft w:val="0"/>
      <w:marRight w:val="0"/>
      <w:marTop w:val="0"/>
      <w:marBottom w:val="0"/>
      <w:divBdr>
        <w:top w:val="none" w:sz="0" w:space="0" w:color="auto"/>
        <w:left w:val="none" w:sz="0" w:space="0" w:color="auto"/>
        <w:bottom w:val="none" w:sz="0" w:space="0" w:color="auto"/>
        <w:right w:val="none" w:sz="0" w:space="0" w:color="auto"/>
      </w:divBdr>
    </w:div>
    <w:div w:id="148258119">
      <w:bodyDiv w:val="1"/>
      <w:marLeft w:val="0"/>
      <w:marRight w:val="0"/>
      <w:marTop w:val="0"/>
      <w:marBottom w:val="0"/>
      <w:divBdr>
        <w:top w:val="none" w:sz="0" w:space="0" w:color="auto"/>
        <w:left w:val="none" w:sz="0" w:space="0" w:color="auto"/>
        <w:bottom w:val="none" w:sz="0" w:space="0" w:color="auto"/>
        <w:right w:val="none" w:sz="0" w:space="0" w:color="auto"/>
      </w:divBdr>
    </w:div>
    <w:div w:id="148639439">
      <w:bodyDiv w:val="1"/>
      <w:marLeft w:val="0"/>
      <w:marRight w:val="0"/>
      <w:marTop w:val="0"/>
      <w:marBottom w:val="0"/>
      <w:divBdr>
        <w:top w:val="none" w:sz="0" w:space="0" w:color="auto"/>
        <w:left w:val="none" w:sz="0" w:space="0" w:color="auto"/>
        <w:bottom w:val="none" w:sz="0" w:space="0" w:color="auto"/>
        <w:right w:val="none" w:sz="0" w:space="0" w:color="auto"/>
      </w:divBdr>
    </w:div>
    <w:div w:id="149030146">
      <w:bodyDiv w:val="1"/>
      <w:marLeft w:val="0"/>
      <w:marRight w:val="0"/>
      <w:marTop w:val="0"/>
      <w:marBottom w:val="0"/>
      <w:divBdr>
        <w:top w:val="none" w:sz="0" w:space="0" w:color="auto"/>
        <w:left w:val="none" w:sz="0" w:space="0" w:color="auto"/>
        <w:bottom w:val="none" w:sz="0" w:space="0" w:color="auto"/>
        <w:right w:val="none" w:sz="0" w:space="0" w:color="auto"/>
      </w:divBdr>
    </w:div>
    <w:div w:id="150026823">
      <w:bodyDiv w:val="1"/>
      <w:marLeft w:val="0"/>
      <w:marRight w:val="0"/>
      <w:marTop w:val="0"/>
      <w:marBottom w:val="0"/>
      <w:divBdr>
        <w:top w:val="none" w:sz="0" w:space="0" w:color="auto"/>
        <w:left w:val="none" w:sz="0" w:space="0" w:color="auto"/>
        <w:bottom w:val="none" w:sz="0" w:space="0" w:color="auto"/>
        <w:right w:val="none" w:sz="0" w:space="0" w:color="auto"/>
      </w:divBdr>
    </w:div>
    <w:div w:id="150097737">
      <w:bodyDiv w:val="1"/>
      <w:marLeft w:val="0"/>
      <w:marRight w:val="0"/>
      <w:marTop w:val="0"/>
      <w:marBottom w:val="0"/>
      <w:divBdr>
        <w:top w:val="none" w:sz="0" w:space="0" w:color="auto"/>
        <w:left w:val="none" w:sz="0" w:space="0" w:color="auto"/>
        <w:bottom w:val="none" w:sz="0" w:space="0" w:color="auto"/>
        <w:right w:val="none" w:sz="0" w:space="0" w:color="auto"/>
      </w:divBdr>
    </w:div>
    <w:div w:id="150100422">
      <w:bodyDiv w:val="1"/>
      <w:marLeft w:val="0"/>
      <w:marRight w:val="0"/>
      <w:marTop w:val="0"/>
      <w:marBottom w:val="0"/>
      <w:divBdr>
        <w:top w:val="none" w:sz="0" w:space="0" w:color="auto"/>
        <w:left w:val="none" w:sz="0" w:space="0" w:color="auto"/>
        <w:bottom w:val="none" w:sz="0" w:space="0" w:color="auto"/>
        <w:right w:val="none" w:sz="0" w:space="0" w:color="auto"/>
      </w:divBdr>
    </w:div>
    <w:div w:id="151257995">
      <w:bodyDiv w:val="1"/>
      <w:marLeft w:val="0"/>
      <w:marRight w:val="0"/>
      <w:marTop w:val="0"/>
      <w:marBottom w:val="0"/>
      <w:divBdr>
        <w:top w:val="none" w:sz="0" w:space="0" w:color="auto"/>
        <w:left w:val="none" w:sz="0" w:space="0" w:color="auto"/>
        <w:bottom w:val="none" w:sz="0" w:space="0" w:color="auto"/>
        <w:right w:val="none" w:sz="0" w:space="0" w:color="auto"/>
      </w:divBdr>
    </w:div>
    <w:div w:id="151410166">
      <w:bodyDiv w:val="1"/>
      <w:marLeft w:val="0"/>
      <w:marRight w:val="0"/>
      <w:marTop w:val="0"/>
      <w:marBottom w:val="0"/>
      <w:divBdr>
        <w:top w:val="none" w:sz="0" w:space="0" w:color="auto"/>
        <w:left w:val="none" w:sz="0" w:space="0" w:color="auto"/>
        <w:bottom w:val="none" w:sz="0" w:space="0" w:color="auto"/>
        <w:right w:val="none" w:sz="0" w:space="0" w:color="auto"/>
      </w:divBdr>
    </w:div>
    <w:div w:id="151413400">
      <w:bodyDiv w:val="1"/>
      <w:marLeft w:val="0"/>
      <w:marRight w:val="0"/>
      <w:marTop w:val="0"/>
      <w:marBottom w:val="0"/>
      <w:divBdr>
        <w:top w:val="none" w:sz="0" w:space="0" w:color="auto"/>
        <w:left w:val="none" w:sz="0" w:space="0" w:color="auto"/>
        <w:bottom w:val="none" w:sz="0" w:space="0" w:color="auto"/>
        <w:right w:val="none" w:sz="0" w:space="0" w:color="auto"/>
      </w:divBdr>
    </w:div>
    <w:div w:id="152334980">
      <w:bodyDiv w:val="1"/>
      <w:marLeft w:val="0"/>
      <w:marRight w:val="0"/>
      <w:marTop w:val="0"/>
      <w:marBottom w:val="0"/>
      <w:divBdr>
        <w:top w:val="none" w:sz="0" w:space="0" w:color="auto"/>
        <w:left w:val="none" w:sz="0" w:space="0" w:color="auto"/>
        <w:bottom w:val="none" w:sz="0" w:space="0" w:color="auto"/>
        <w:right w:val="none" w:sz="0" w:space="0" w:color="auto"/>
      </w:divBdr>
    </w:div>
    <w:div w:id="152528273">
      <w:bodyDiv w:val="1"/>
      <w:marLeft w:val="0"/>
      <w:marRight w:val="0"/>
      <w:marTop w:val="0"/>
      <w:marBottom w:val="0"/>
      <w:divBdr>
        <w:top w:val="none" w:sz="0" w:space="0" w:color="auto"/>
        <w:left w:val="none" w:sz="0" w:space="0" w:color="auto"/>
        <w:bottom w:val="none" w:sz="0" w:space="0" w:color="auto"/>
        <w:right w:val="none" w:sz="0" w:space="0" w:color="auto"/>
      </w:divBdr>
    </w:div>
    <w:div w:id="152962169">
      <w:bodyDiv w:val="1"/>
      <w:marLeft w:val="0"/>
      <w:marRight w:val="0"/>
      <w:marTop w:val="0"/>
      <w:marBottom w:val="0"/>
      <w:divBdr>
        <w:top w:val="none" w:sz="0" w:space="0" w:color="auto"/>
        <w:left w:val="none" w:sz="0" w:space="0" w:color="auto"/>
        <w:bottom w:val="none" w:sz="0" w:space="0" w:color="auto"/>
        <w:right w:val="none" w:sz="0" w:space="0" w:color="auto"/>
      </w:divBdr>
    </w:div>
    <w:div w:id="153033043">
      <w:bodyDiv w:val="1"/>
      <w:marLeft w:val="0"/>
      <w:marRight w:val="0"/>
      <w:marTop w:val="0"/>
      <w:marBottom w:val="0"/>
      <w:divBdr>
        <w:top w:val="none" w:sz="0" w:space="0" w:color="auto"/>
        <w:left w:val="none" w:sz="0" w:space="0" w:color="auto"/>
        <w:bottom w:val="none" w:sz="0" w:space="0" w:color="auto"/>
        <w:right w:val="none" w:sz="0" w:space="0" w:color="auto"/>
      </w:divBdr>
    </w:div>
    <w:div w:id="153105354">
      <w:bodyDiv w:val="1"/>
      <w:marLeft w:val="0"/>
      <w:marRight w:val="0"/>
      <w:marTop w:val="0"/>
      <w:marBottom w:val="0"/>
      <w:divBdr>
        <w:top w:val="none" w:sz="0" w:space="0" w:color="auto"/>
        <w:left w:val="none" w:sz="0" w:space="0" w:color="auto"/>
        <w:bottom w:val="none" w:sz="0" w:space="0" w:color="auto"/>
        <w:right w:val="none" w:sz="0" w:space="0" w:color="auto"/>
      </w:divBdr>
    </w:div>
    <w:div w:id="153179846">
      <w:bodyDiv w:val="1"/>
      <w:marLeft w:val="0"/>
      <w:marRight w:val="0"/>
      <w:marTop w:val="0"/>
      <w:marBottom w:val="0"/>
      <w:divBdr>
        <w:top w:val="none" w:sz="0" w:space="0" w:color="auto"/>
        <w:left w:val="none" w:sz="0" w:space="0" w:color="auto"/>
        <w:bottom w:val="none" w:sz="0" w:space="0" w:color="auto"/>
        <w:right w:val="none" w:sz="0" w:space="0" w:color="auto"/>
      </w:divBdr>
    </w:div>
    <w:div w:id="153878841">
      <w:bodyDiv w:val="1"/>
      <w:marLeft w:val="0"/>
      <w:marRight w:val="0"/>
      <w:marTop w:val="0"/>
      <w:marBottom w:val="0"/>
      <w:divBdr>
        <w:top w:val="none" w:sz="0" w:space="0" w:color="auto"/>
        <w:left w:val="none" w:sz="0" w:space="0" w:color="auto"/>
        <w:bottom w:val="none" w:sz="0" w:space="0" w:color="auto"/>
        <w:right w:val="none" w:sz="0" w:space="0" w:color="auto"/>
      </w:divBdr>
    </w:div>
    <w:div w:id="155191612">
      <w:bodyDiv w:val="1"/>
      <w:marLeft w:val="0"/>
      <w:marRight w:val="0"/>
      <w:marTop w:val="0"/>
      <w:marBottom w:val="0"/>
      <w:divBdr>
        <w:top w:val="none" w:sz="0" w:space="0" w:color="auto"/>
        <w:left w:val="none" w:sz="0" w:space="0" w:color="auto"/>
        <w:bottom w:val="none" w:sz="0" w:space="0" w:color="auto"/>
        <w:right w:val="none" w:sz="0" w:space="0" w:color="auto"/>
      </w:divBdr>
    </w:div>
    <w:div w:id="155583162">
      <w:bodyDiv w:val="1"/>
      <w:marLeft w:val="0"/>
      <w:marRight w:val="0"/>
      <w:marTop w:val="0"/>
      <w:marBottom w:val="0"/>
      <w:divBdr>
        <w:top w:val="none" w:sz="0" w:space="0" w:color="auto"/>
        <w:left w:val="none" w:sz="0" w:space="0" w:color="auto"/>
        <w:bottom w:val="none" w:sz="0" w:space="0" w:color="auto"/>
        <w:right w:val="none" w:sz="0" w:space="0" w:color="auto"/>
      </w:divBdr>
    </w:div>
    <w:div w:id="155849873">
      <w:bodyDiv w:val="1"/>
      <w:marLeft w:val="0"/>
      <w:marRight w:val="0"/>
      <w:marTop w:val="0"/>
      <w:marBottom w:val="0"/>
      <w:divBdr>
        <w:top w:val="none" w:sz="0" w:space="0" w:color="auto"/>
        <w:left w:val="none" w:sz="0" w:space="0" w:color="auto"/>
        <w:bottom w:val="none" w:sz="0" w:space="0" w:color="auto"/>
        <w:right w:val="none" w:sz="0" w:space="0" w:color="auto"/>
      </w:divBdr>
    </w:div>
    <w:div w:id="155994194">
      <w:bodyDiv w:val="1"/>
      <w:marLeft w:val="0"/>
      <w:marRight w:val="0"/>
      <w:marTop w:val="0"/>
      <w:marBottom w:val="0"/>
      <w:divBdr>
        <w:top w:val="none" w:sz="0" w:space="0" w:color="auto"/>
        <w:left w:val="none" w:sz="0" w:space="0" w:color="auto"/>
        <w:bottom w:val="none" w:sz="0" w:space="0" w:color="auto"/>
        <w:right w:val="none" w:sz="0" w:space="0" w:color="auto"/>
      </w:divBdr>
    </w:div>
    <w:div w:id="156266567">
      <w:bodyDiv w:val="1"/>
      <w:marLeft w:val="0"/>
      <w:marRight w:val="0"/>
      <w:marTop w:val="0"/>
      <w:marBottom w:val="0"/>
      <w:divBdr>
        <w:top w:val="none" w:sz="0" w:space="0" w:color="auto"/>
        <w:left w:val="none" w:sz="0" w:space="0" w:color="auto"/>
        <w:bottom w:val="none" w:sz="0" w:space="0" w:color="auto"/>
        <w:right w:val="none" w:sz="0" w:space="0" w:color="auto"/>
      </w:divBdr>
    </w:div>
    <w:div w:id="156268831">
      <w:bodyDiv w:val="1"/>
      <w:marLeft w:val="0"/>
      <w:marRight w:val="0"/>
      <w:marTop w:val="0"/>
      <w:marBottom w:val="0"/>
      <w:divBdr>
        <w:top w:val="none" w:sz="0" w:space="0" w:color="auto"/>
        <w:left w:val="none" w:sz="0" w:space="0" w:color="auto"/>
        <w:bottom w:val="none" w:sz="0" w:space="0" w:color="auto"/>
        <w:right w:val="none" w:sz="0" w:space="0" w:color="auto"/>
      </w:divBdr>
    </w:div>
    <w:div w:id="157426625">
      <w:bodyDiv w:val="1"/>
      <w:marLeft w:val="0"/>
      <w:marRight w:val="0"/>
      <w:marTop w:val="0"/>
      <w:marBottom w:val="0"/>
      <w:divBdr>
        <w:top w:val="none" w:sz="0" w:space="0" w:color="auto"/>
        <w:left w:val="none" w:sz="0" w:space="0" w:color="auto"/>
        <w:bottom w:val="none" w:sz="0" w:space="0" w:color="auto"/>
        <w:right w:val="none" w:sz="0" w:space="0" w:color="auto"/>
      </w:divBdr>
    </w:div>
    <w:div w:id="157889509">
      <w:bodyDiv w:val="1"/>
      <w:marLeft w:val="0"/>
      <w:marRight w:val="0"/>
      <w:marTop w:val="0"/>
      <w:marBottom w:val="0"/>
      <w:divBdr>
        <w:top w:val="none" w:sz="0" w:space="0" w:color="auto"/>
        <w:left w:val="none" w:sz="0" w:space="0" w:color="auto"/>
        <w:bottom w:val="none" w:sz="0" w:space="0" w:color="auto"/>
        <w:right w:val="none" w:sz="0" w:space="0" w:color="auto"/>
      </w:divBdr>
    </w:div>
    <w:div w:id="158351723">
      <w:bodyDiv w:val="1"/>
      <w:marLeft w:val="0"/>
      <w:marRight w:val="0"/>
      <w:marTop w:val="0"/>
      <w:marBottom w:val="0"/>
      <w:divBdr>
        <w:top w:val="none" w:sz="0" w:space="0" w:color="auto"/>
        <w:left w:val="none" w:sz="0" w:space="0" w:color="auto"/>
        <w:bottom w:val="none" w:sz="0" w:space="0" w:color="auto"/>
        <w:right w:val="none" w:sz="0" w:space="0" w:color="auto"/>
      </w:divBdr>
    </w:div>
    <w:div w:id="158429374">
      <w:bodyDiv w:val="1"/>
      <w:marLeft w:val="0"/>
      <w:marRight w:val="0"/>
      <w:marTop w:val="0"/>
      <w:marBottom w:val="0"/>
      <w:divBdr>
        <w:top w:val="none" w:sz="0" w:space="0" w:color="auto"/>
        <w:left w:val="none" w:sz="0" w:space="0" w:color="auto"/>
        <w:bottom w:val="none" w:sz="0" w:space="0" w:color="auto"/>
        <w:right w:val="none" w:sz="0" w:space="0" w:color="auto"/>
      </w:divBdr>
    </w:div>
    <w:div w:id="160002379">
      <w:bodyDiv w:val="1"/>
      <w:marLeft w:val="0"/>
      <w:marRight w:val="0"/>
      <w:marTop w:val="0"/>
      <w:marBottom w:val="0"/>
      <w:divBdr>
        <w:top w:val="none" w:sz="0" w:space="0" w:color="auto"/>
        <w:left w:val="none" w:sz="0" w:space="0" w:color="auto"/>
        <w:bottom w:val="none" w:sz="0" w:space="0" w:color="auto"/>
        <w:right w:val="none" w:sz="0" w:space="0" w:color="auto"/>
      </w:divBdr>
    </w:div>
    <w:div w:id="160236926">
      <w:bodyDiv w:val="1"/>
      <w:marLeft w:val="0"/>
      <w:marRight w:val="0"/>
      <w:marTop w:val="0"/>
      <w:marBottom w:val="0"/>
      <w:divBdr>
        <w:top w:val="none" w:sz="0" w:space="0" w:color="auto"/>
        <w:left w:val="none" w:sz="0" w:space="0" w:color="auto"/>
        <w:bottom w:val="none" w:sz="0" w:space="0" w:color="auto"/>
        <w:right w:val="none" w:sz="0" w:space="0" w:color="auto"/>
      </w:divBdr>
    </w:div>
    <w:div w:id="160392633">
      <w:bodyDiv w:val="1"/>
      <w:marLeft w:val="0"/>
      <w:marRight w:val="0"/>
      <w:marTop w:val="0"/>
      <w:marBottom w:val="0"/>
      <w:divBdr>
        <w:top w:val="none" w:sz="0" w:space="0" w:color="auto"/>
        <w:left w:val="none" w:sz="0" w:space="0" w:color="auto"/>
        <w:bottom w:val="none" w:sz="0" w:space="0" w:color="auto"/>
        <w:right w:val="none" w:sz="0" w:space="0" w:color="auto"/>
      </w:divBdr>
    </w:div>
    <w:div w:id="160515047">
      <w:bodyDiv w:val="1"/>
      <w:marLeft w:val="0"/>
      <w:marRight w:val="0"/>
      <w:marTop w:val="0"/>
      <w:marBottom w:val="0"/>
      <w:divBdr>
        <w:top w:val="none" w:sz="0" w:space="0" w:color="auto"/>
        <w:left w:val="none" w:sz="0" w:space="0" w:color="auto"/>
        <w:bottom w:val="none" w:sz="0" w:space="0" w:color="auto"/>
        <w:right w:val="none" w:sz="0" w:space="0" w:color="auto"/>
      </w:divBdr>
    </w:div>
    <w:div w:id="160628741">
      <w:bodyDiv w:val="1"/>
      <w:marLeft w:val="0"/>
      <w:marRight w:val="0"/>
      <w:marTop w:val="0"/>
      <w:marBottom w:val="0"/>
      <w:divBdr>
        <w:top w:val="none" w:sz="0" w:space="0" w:color="auto"/>
        <w:left w:val="none" w:sz="0" w:space="0" w:color="auto"/>
        <w:bottom w:val="none" w:sz="0" w:space="0" w:color="auto"/>
        <w:right w:val="none" w:sz="0" w:space="0" w:color="auto"/>
      </w:divBdr>
    </w:div>
    <w:div w:id="160782303">
      <w:bodyDiv w:val="1"/>
      <w:marLeft w:val="0"/>
      <w:marRight w:val="0"/>
      <w:marTop w:val="0"/>
      <w:marBottom w:val="0"/>
      <w:divBdr>
        <w:top w:val="none" w:sz="0" w:space="0" w:color="auto"/>
        <w:left w:val="none" w:sz="0" w:space="0" w:color="auto"/>
        <w:bottom w:val="none" w:sz="0" w:space="0" w:color="auto"/>
        <w:right w:val="none" w:sz="0" w:space="0" w:color="auto"/>
      </w:divBdr>
    </w:div>
    <w:div w:id="160900630">
      <w:bodyDiv w:val="1"/>
      <w:marLeft w:val="0"/>
      <w:marRight w:val="0"/>
      <w:marTop w:val="0"/>
      <w:marBottom w:val="0"/>
      <w:divBdr>
        <w:top w:val="none" w:sz="0" w:space="0" w:color="auto"/>
        <w:left w:val="none" w:sz="0" w:space="0" w:color="auto"/>
        <w:bottom w:val="none" w:sz="0" w:space="0" w:color="auto"/>
        <w:right w:val="none" w:sz="0" w:space="0" w:color="auto"/>
      </w:divBdr>
    </w:div>
    <w:div w:id="162672604">
      <w:bodyDiv w:val="1"/>
      <w:marLeft w:val="0"/>
      <w:marRight w:val="0"/>
      <w:marTop w:val="0"/>
      <w:marBottom w:val="0"/>
      <w:divBdr>
        <w:top w:val="none" w:sz="0" w:space="0" w:color="auto"/>
        <w:left w:val="none" w:sz="0" w:space="0" w:color="auto"/>
        <w:bottom w:val="none" w:sz="0" w:space="0" w:color="auto"/>
        <w:right w:val="none" w:sz="0" w:space="0" w:color="auto"/>
      </w:divBdr>
    </w:div>
    <w:div w:id="162741003">
      <w:bodyDiv w:val="1"/>
      <w:marLeft w:val="0"/>
      <w:marRight w:val="0"/>
      <w:marTop w:val="0"/>
      <w:marBottom w:val="0"/>
      <w:divBdr>
        <w:top w:val="none" w:sz="0" w:space="0" w:color="auto"/>
        <w:left w:val="none" w:sz="0" w:space="0" w:color="auto"/>
        <w:bottom w:val="none" w:sz="0" w:space="0" w:color="auto"/>
        <w:right w:val="none" w:sz="0" w:space="0" w:color="auto"/>
      </w:divBdr>
    </w:div>
    <w:div w:id="162744710">
      <w:bodyDiv w:val="1"/>
      <w:marLeft w:val="0"/>
      <w:marRight w:val="0"/>
      <w:marTop w:val="0"/>
      <w:marBottom w:val="0"/>
      <w:divBdr>
        <w:top w:val="none" w:sz="0" w:space="0" w:color="auto"/>
        <w:left w:val="none" w:sz="0" w:space="0" w:color="auto"/>
        <w:bottom w:val="none" w:sz="0" w:space="0" w:color="auto"/>
        <w:right w:val="none" w:sz="0" w:space="0" w:color="auto"/>
      </w:divBdr>
    </w:div>
    <w:div w:id="163404057">
      <w:bodyDiv w:val="1"/>
      <w:marLeft w:val="0"/>
      <w:marRight w:val="0"/>
      <w:marTop w:val="0"/>
      <w:marBottom w:val="0"/>
      <w:divBdr>
        <w:top w:val="none" w:sz="0" w:space="0" w:color="auto"/>
        <w:left w:val="none" w:sz="0" w:space="0" w:color="auto"/>
        <w:bottom w:val="none" w:sz="0" w:space="0" w:color="auto"/>
        <w:right w:val="none" w:sz="0" w:space="0" w:color="auto"/>
      </w:divBdr>
    </w:div>
    <w:div w:id="163861341">
      <w:bodyDiv w:val="1"/>
      <w:marLeft w:val="0"/>
      <w:marRight w:val="0"/>
      <w:marTop w:val="0"/>
      <w:marBottom w:val="0"/>
      <w:divBdr>
        <w:top w:val="none" w:sz="0" w:space="0" w:color="auto"/>
        <w:left w:val="none" w:sz="0" w:space="0" w:color="auto"/>
        <w:bottom w:val="none" w:sz="0" w:space="0" w:color="auto"/>
        <w:right w:val="none" w:sz="0" w:space="0" w:color="auto"/>
      </w:divBdr>
    </w:div>
    <w:div w:id="164328047">
      <w:bodyDiv w:val="1"/>
      <w:marLeft w:val="0"/>
      <w:marRight w:val="0"/>
      <w:marTop w:val="0"/>
      <w:marBottom w:val="0"/>
      <w:divBdr>
        <w:top w:val="none" w:sz="0" w:space="0" w:color="auto"/>
        <w:left w:val="none" w:sz="0" w:space="0" w:color="auto"/>
        <w:bottom w:val="none" w:sz="0" w:space="0" w:color="auto"/>
        <w:right w:val="none" w:sz="0" w:space="0" w:color="auto"/>
      </w:divBdr>
    </w:div>
    <w:div w:id="164365850">
      <w:bodyDiv w:val="1"/>
      <w:marLeft w:val="0"/>
      <w:marRight w:val="0"/>
      <w:marTop w:val="0"/>
      <w:marBottom w:val="0"/>
      <w:divBdr>
        <w:top w:val="none" w:sz="0" w:space="0" w:color="auto"/>
        <w:left w:val="none" w:sz="0" w:space="0" w:color="auto"/>
        <w:bottom w:val="none" w:sz="0" w:space="0" w:color="auto"/>
        <w:right w:val="none" w:sz="0" w:space="0" w:color="auto"/>
      </w:divBdr>
    </w:div>
    <w:div w:id="164783180">
      <w:bodyDiv w:val="1"/>
      <w:marLeft w:val="0"/>
      <w:marRight w:val="0"/>
      <w:marTop w:val="0"/>
      <w:marBottom w:val="0"/>
      <w:divBdr>
        <w:top w:val="none" w:sz="0" w:space="0" w:color="auto"/>
        <w:left w:val="none" w:sz="0" w:space="0" w:color="auto"/>
        <w:bottom w:val="none" w:sz="0" w:space="0" w:color="auto"/>
        <w:right w:val="none" w:sz="0" w:space="0" w:color="auto"/>
      </w:divBdr>
    </w:div>
    <w:div w:id="164977047">
      <w:bodyDiv w:val="1"/>
      <w:marLeft w:val="0"/>
      <w:marRight w:val="0"/>
      <w:marTop w:val="0"/>
      <w:marBottom w:val="0"/>
      <w:divBdr>
        <w:top w:val="none" w:sz="0" w:space="0" w:color="auto"/>
        <w:left w:val="none" w:sz="0" w:space="0" w:color="auto"/>
        <w:bottom w:val="none" w:sz="0" w:space="0" w:color="auto"/>
        <w:right w:val="none" w:sz="0" w:space="0" w:color="auto"/>
      </w:divBdr>
    </w:div>
    <w:div w:id="164983622">
      <w:bodyDiv w:val="1"/>
      <w:marLeft w:val="0"/>
      <w:marRight w:val="0"/>
      <w:marTop w:val="0"/>
      <w:marBottom w:val="0"/>
      <w:divBdr>
        <w:top w:val="none" w:sz="0" w:space="0" w:color="auto"/>
        <w:left w:val="none" w:sz="0" w:space="0" w:color="auto"/>
        <w:bottom w:val="none" w:sz="0" w:space="0" w:color="auto"/>
        <w:right w:val="none" w:sz="0" w:space="0" w:color="auto"/>
      </w:divBdr>
    </w:div>
    <w:div w:id="166598861">
      <w:bodyDiv w:val="1"/>
      <w:marLeft w:val="0"/>
      <w:marRight w:val="0"/>
      <w:marTop w:val="0"/>
      <w:marBottom w:val="0"/>
      <w:divBdr>
        <w:top w:val="none" w:sz="0" w:space="0" w:color="auto"/>
        <w:left w:val="none" w:sz="0" w:space="0" w:color="auto"/>
        <w:bottom w:val="none" w:sz="0" w:space="0" w:color="auto"/>
        <w:right w:val="none" w:sz="0" w:space="0" w:color="auto"/>
      </w:divBdr>
    </w:div>
    <w:div w:id="167016127">
      <w:bodyDiv w:val="1"/>
      <w:marLeft w:val="0"/>
      <w:marRight w:val="0"/>
      <w:marTop w:val="0"/>
      <w:marBottom w:val="0"/>
      <w:divBdr>
        <w:top w:val="none" w:sz="0" w:space="0" w:color="auto"/>
        <w:left w:val="none" w:sz="0" w:space="0" w:color="auto"/>
        <w:bottom w:val="none" w:sz="0" w:space="0" w:color="auto"/>
        <w:right w:val="none" w:sz="0" w:space="0" w:color="auto"/>
      </w:divBdr>
    </w:div>
    <w:div w:id="167643021">
      <w:bodyDiv w:val="1"/>
      <w:marLeft w:val="0"/>
      <w:marRight w:val="0"/>
      <w:marTop w:val="0"/>
      <w:marBottom w:val="0"/>
      <w:divBdr>
        <w:top w:val="none" w:sz="0" w:space="0" w:color="auto"/>
        <w:left w:val="none" w:sz="0" w:space="0" w:color="auto"/>
        <w:bottom w:val="none" w:sz="0" w:space="0" w:color="auto"/>
        <w:right w:val="none" w:sz="0" w:space="0" w:color="auto"/>
      </w:divBdr>
    </w:div>
    <w:div w:id="167645479">
      <w:bodyDiv w:val="1"/>
      <w:marLeft w:val="0"/>
      <w:marRight w:val="0"/>
      <w:marTop w:val="0"/>
      <w:marBottom w:val="0"/>
      <w:divBdr>
        <w:top w:val="none" w:sz="0" w:space="0" w:color="auto"/>
        <w:left w:val="none" w:sz="0" w:space="0" w:color="auto"/>
        <w:bottom w:val="none" w:sz="0" w:space="0" w:color="auto"/>
        <w:right w:val="none" w:sz="0" w:space="0" w:color="auto"/>
      </w:divBdr>
    </w:div>
    <w:div w:id="168520500">
      <w:bodyDiv w:val="1"/>
      <w:marLeft w:val="0"/>
      <w:marRight w:val="0"/>
      <w:marTop w:val="0"/>
      <w:marBottom w:val="0"/>
      <w:divBdr>
        <w:top w:val="none" w:sz="0" w:space="0" w:color="auto"/>
        <w:left w:val="none" w:sz="0" w:space="0" w:color="auto"/>
        <w:bottom w:val="none" w:sz="0" w:space="0" w:color="auto"/>
        <w:right w:val="none" w:sz="0" w:space="0" w:color="auto"/>
      </w:divBdr>
    </w:div>
    <w:div w:id="170410985">
      <w:bodyDiv w:val="1"/>
      <w:marLeft w:val="0"/>
      <w:marRight w:val="0"/>
      <w:marTop w:val="0"/>
      <w:marBottom w:val="0"/>
      <w:divBdr>
        <w:top w:val="none" w:sz="0" w:space="0" w:color="auto"/>
        <w:left w:val="none" w:sz="0" w:space="0" w:color="auto"/>
        <w:bottom w:val="none" w:sz="0" w:space="0" w:color="auto"/>
        <w:right w:val="none" w:sz="0" w:space="0" w:color="auto"/>
      </w:divBdr>
    </w:div>
    <w:div w:id="171409391">
      <w:bodyDiv w:val="1"/>
      <w:marLeft w:val="0"/>
      <w:marRight w:val="0"/>
      <w:marTop w:val="0"/>
      <w:marBottom w:val="0"/>
      <w:divBdr>
        <w:top w:val="none" w:sz="0" w:space="0" w:color="auto"/>
        <w:left w:val="none" w:sz="0" w:space="0" w:color="auto"/>
        <w:bottom w:val="none" w:sz="0" w:space="0" w:color="auto"/>
        <w:right w:val="none" w:sz="0" w:space="0" w:color="auto"/>
      </w:divBdr>
    </w:div>
    <w:div w:id="171452789">
      <w:bodyDiv w:val="1"/>
      <w:marLeft w:val="0"/>
      <w:marRight w:val="0"/>
      <w:marTop w:val="0"/>
      <w:marBottom w:val="0"/>
      <w:divBdr>
        <w:top w:val="none" w:sz="0" w:space="0" w:color="auto"/>
        <w:left w:val="none" w:sz="0" w:space="0" w:color="auto"/>
        <w:bottom w:val="none" w:sz="0" w:space="0" w:color="auto"/>
        <w:right w:val="none" w:sz="0" w:space="0" w:color="auto"/>
      </w:divBdr>
    </w:div>
    <w:div w:id="171456769">
      <w:bodyDiv w:val="1"/>
      <w:marLeft w:val="0"/>
      <w:marRight w:val="0"/>
      <w:marTop w:val="0"/>
      <w:marBottom w:val="0"/>
      <w:divBdr>
        <w:top w:val="none" w:sz="0" w:space="0" w:color="auto"/>
        <w:left w:val="none" w:sz="0" w:space="0" w:color="auto"/>
        <w:bottom w:val="none" w:sz="0" w:space="0" w:color="auto"/>
        <w:right w:val="none" w:sz="0" w:space="0" w:color="auto"/>
      </w:divBdr>
    </w:div>
    <w:div w:id="172114275">
      <w:bodyDiv w:val="1"/>
      <w:marLeft w:val="0"/>
      <w:marRight w:val="0"/>
      <w:marTop w:val="0"/>
      <w:marBottom w:val="0"/>
      <w:divBdr>
        <w:top w:val="none" w:sz="0" w:space="0" w:color="auto"/>
        <w:left w:val="none" w:sz="0" w:space="0" w:color="auto"/>
        <w:bottom w:val="none" w:sz="0" w:space="0" w:color="auto"/>
        <w:right w:val="none" w:sz="0" w:space="0" w:color="auto"/>
      </w:divBdr>
    </w:div>
    <w:div w:id="172771445">
      <w:bodyDiv w:val="1"/>
      <w:marLeft w:val="0"/>
      <w:marRight w:val="0"/>
      <w:marTop w:val="0"/>
      <w:marBottom w:val="0"/>
      <w:divBdr>
        <w:top w:val="none" w:sz="0" w:space="0" w:color="auto"/>
        <w:left w:val="none" w:sz="0" w:space="0" w:color="auto"/>
        <w:bottom w:val="none" w:sz="0" w:space="0" w:color="auto"/>
        <w:right w:val="none" w:sz="0" w:space="0" w:color="auto"/>
      </w:divBdr>
    </w:div>
    <w:div w:id="173033222">
      <w:bodyDiv w:val="1"/>
      <w:marLeft w:val="0"/>
      <w:marRight w:val="0"/>
      <w:marTop w:val="0"/>
      <w:marBottom w:val="0"/>
      <w:divBdr>
        <w:top w:val="none" w:sz="0" w:space="0" w:color="auto"/>
        <w:left w:val="none" w:sz="0" w:space="0" w:color="auto"/>
        <w:bottom w:val="none" w:sz="0" w:space="0" w:color="auto"/>
        <w:right w:val="none" w:sz="0" w:space="0" w:color="auto"/>
      </w:divBdr>
    </w:div>
    <w:div w:id="173763481">
      <w:bodyDiv w:val="1"/>
      <w:marLeft w:val="0"/>
      <w:marRight w:val="0"/>
      <w:marTop w:val="0"/>
      <w:marBottom w:val="0"/>
      <w:divBdr>
        <w:top w:val="none" w:sz="0" w:space="0" w:color="auto"/>
        <w:left w:val="none" w:sz="0" w:space="0" w:color="auto"/>
        <w:bottom w:val="none" w:sz="0" w:space="0" w:color="auto"/>
        <w:right w:val="none" w:sz="0" w:space="0" w:color="auto"/>
      </w:divBdr>
    </w:div>
    <w:div w:id="174929260">
      <w:bodyDiv w:val="1"/>
      <w:marLeft w:val="0"/>
      <w:marRight w:val="0"/>
      <w:marTop w:val="0"/>
      <w:marBottom w:val="0"/>
      <w:divBdr>
        <w:top w:val="none" w:sz="0" w:space="0" w:color="auto"/>
        <w:left w:val="none" w:sz="0" w:space="0" w:color="auto"/>
        <w:bottom w:val="none" w:sz="0" w:space="0" w:color="auto"/>
        <w:right w:val="none" w:sz="0" w:space="0" w:color="auto"/>
      </w:divBdr>
    </w:div>
    <w:div w:id="175509795">
      <w:bodyDiv w:val="1"/>
      <w:marLeft w:val="0"/>
      <w:marRight w:val="0"/>
      <w:marTop w:val="0"/>
      <w:marBottom w:val="0"/>
      <w:divBdr>
        <w:top w:val="none" w:sz="0" w:space="0" w:color="auto"/>
        <w:left w:val="none" w:sz="0" w:space="0" w:color="auto"/>
        <w:bottom w:val="none" w:sz="0" w:space="0" w:color="auto"/>
        <w:right w:val="none" w:sz="0" w:space="0" w:color="auto"/>
      </w:divBdr>
    </w:div>
    <w:div w:id="176358572">
      <w:bodyDiv w:val="1"/>
      <w:marLeft w:val="0"/>
      <w:marRight w:val="0"/>
      <w:marTop w:val="0"/>
      <w:marBottom w:val="0"/>
      <w:divBdr>
        <w:top w:val="none" w:sz="0" w:space="0" w:color="auto"/>
        <w:left w:val="none" w:sz="0" w:space="0" w:color="auto"/>
        <w:bottom w:val="none" w:sz="0" w:space="0" w:color="auto"/>
        <w:right w:val="none" w:sz="0" w:space="0" w:color="auto"/>
      </w:divBdr>
    </w:div>
    <w:div w:id="176582711">
      <w:bodyDiv w:val="1"/>
      <w:marLeft w:val="0"/>
      <w:marRight w:val="0"/>
      <w:marTop w:val="0"/>
      <w:marBottom w:val="0"/>
      <w:divBdr>
        <w:top w:val="none" w:sz="0" w:space="0" w:color="auto"/>
        <w:left w:val="none" w:sz="0" w:space="0" w:color="auto"/>
        <w:bottom w:val="none" w:sz="0" w:space="0" w:color="auto"/>
        <w:right w:val="none" w:sz="0" w:space="0" w:color="auto"/>
      </w:divBdr>
    </w:div>
    <w:div w:id="176695802">
      <w:bodyDiv w:val="1"/>
      <w:marLeft w:val="0"/>
      <w:marRight w:val="0"/>
      <w:marTop w:val="0"/>
      <w:marBottom w:val="0"/>
      <w:divBdr>
        <w:top w:val="none" w:sz="0" w:space="0" w:color="auto"/>
        <w:left w:val="none" w:sz="0" w:space="0" w:color="auto"/>
        <w:bottom w:val="none" w:sz="0" w:space="0" w:color="auto"/>
        <w:right w:val="none" w:sz="0" w:space="0" w:color="auto"/>
      </w:divBdr>
    </w:div>
    <w:div w:id="176699019">
      <w:bodyDiv w:val="1"/>
      <w:marLeft w:val="0"/>
      <w:marRight w:val="0"/>
      <w:marTop w:val="0"/>
      <w:marBottom w:val="0"/>
      <w:divBdr>
        <w:top w:val="none" w:sz="0" w:space="0" w:color="auto"/>
        <w:left w:val="none" w:sz="0" w:space="0" w:color="auto"/>
        <w:bottom w:val="none" w:sz="0" w:space="0" w:color="auto"/>
        <w:right w:val="none" w:sz="0" w:space="0" w:color="auto"/>
      </w:divBdr>
    </w:div>
    <w:div w:id="176821144">
      <w:bodyDiv w:val="1"/>
      <w:marLeft w:val="0"/>
      <w:marRight w:val="0"/>
      <w:marTop w:val="0"/>
      <w:marBottom w:val="0"/>
      <w:divBdr>
        <w:top w:val="none" w:sz="0" w:space="0" w:color="auto"/>
        <w:left w:val="none" w:sz="0" w:space="0" w:color="auto"/>
        <w:bottom w:val="none" w:sz="0" w:space="0" w:color="auto"/>
        <w:right w:val="none" w:sz="0" w:space="0" w:color="auto"/>
      </w:divBdr>
    </w:div>
    <w:div w:id="177546052">
      <w:bodyDiv w:val="1"/>
      <w:marLeft w:val="0"/>
      <w:marRight w:val="0"/>
      <w:marTop w:val="0"/>
      <w:marBottom w:val="0"/>
      <w:divBdr>
        <w:top w:val="none" w:sz="0" w:space="0" w:color="auto"/>
        <w:left w:val="none" w:sz="0" w:space="0" w:color="auto"/>
        <w:bottom w:val="none" w:sz="0" w:space="0" w:color="auto"/>
        <w:right w:val="none" w:sz="0" w:space="0" w:color="auto"/>
      </w:divBdr>
    </w:div>
    <w:div w:id="178202199">
      <w:bodyDiv w:val="1"/>
      <w:marLeft w:val="0"/>
      <w:marRight w:val="0"/>
      <w:marTop w:val="0"/>
      <w:marBottom w:val="0"/>
      <w:divBdr>
        <w:top w:val="none" w:sz="0" w:space="0" w:color="auto"/>
        <w:left w:val="none" w:sz="0" w:space="0" w:color="auto"/>
        <w:bottom w:val="none" w:sz="0" w:space="0" w:color="auto"/>
        <w:right w:val="none" w:sz="0" w:space="0" w:color="auto"/>
      </w:divBdr>
    </w:div>
    <w:div w:id="178856287">
      <w:bodyDiv w:val="1"/>
      <w:marLeft w:val="0"/>
      <w:marRight w:val="0"/>
      <w:marTop w:val="0"/>
      <w:marBottom w:val="0"/>
      <w:divBdr>
        <w:top w:val="none" w:sz="0" w:space="0" w:color="auto"/>
        <w:left w:val="none" w:sz="0" w:space="0" w:color="auto"/>
        <w:bottom w:val="none" w:sz="0" w:space="0" w:color="auto"/>
        <w:right w:val="none" w:sz="0" w:space="0" w:color="auto"/>
      </w:divBdr>
    </w:div>
    <w:div w:id="179701616">
      <w:bodyDiv w:val="1"/>
      <w:marLeft w:val="0"/>
      <w:marRight w:val="0"/>
      <w:marTop w:val="0"/>
      <w:marBottom w:val="0"/>
      <w:divBdr>
        <w:top w:val="none" w:sz="0" w:space="0" w:color="auto"/>
        <w:left w:val="none" w:sz="0" w:space="0" w:color="auto"/>
        <w:bottom w:val="none" w:sz="0" w:space="0" w:color="auto"/>
        <w:right w:val="none" w:sz="0" w:space="0" w:color="auto"/>
      </w:divBdr>
    </w:div>
    <w:div w:id="180625553">
      <w:bodyDiv w:val="1"/>
      <w:marLeft w:val="0"/>
      <w:marRight w:val="0"/>
      <w:marTop w:val="0"/>
      <w:marBottom w:val="0"/>
      <w:divBdr>
        <w:top w:val="none" w:sz="0" w:space="0" w:color="auto"/>
        <w:left w:val="none" w:sz="0" w:space="0" w:color="auto"/>
        <w:bottom w:val="none" w:sz="0" w:space="0" w:color="auto"/>
        <w:right w:val="none" w:sz="0" w:space="0" w:color="auto"/>
      </w:divBdr>
    </w:div>
    <w:div w:id="181819361">
      <w:bodyDiv w:val="1"/>
      <w:marLeft w:val="0"/>
      <w:marRight w:val="0"/>
      <w:marTop w:val="0"/>
      <w:marBottom w:val="0"/>
      <w:divBdr>
        <w:top w:val="none" w:sz="0" w:space="0" w:color="auto"/>
        <w:left w:val="none" w:sz="0" w:space="0" w:color="auto"/>
        <w:bottom w:val="none" w:sz="0" w:space="0" w:color="auto"/>
        <w:right w:val="none" w:sz="0" w:space="0" w:color="auto"/>
      </w:divBdr>
    </w:div>
    <w:div w:id="183059614">
      <w:bodyDiv w:val="1"/>
      <w:marLeft w:val="0"/>
      <w:marRight w:val="0"/>
      <w:marTop w:val="0"/>
      <w:marBottom w:val="0"/>
      <w:divBdr>
        <w:top w:val="none" w:sz="0" w:space="0" w:color="auto"/>
        <w:left w:val="none" w:sz="0" w:space="0" w:color="auto"/>
        <w:bottom w:val="none" w:sz="0" w:space="0" w:color="auto"/>
        <w:right w:val="none" w:sz="0" w:space="0" w:color="auto"/>
      </w:divBdr>
    </w:div>
    <w:div w:id="184951216">
      <w:bodyDiv w:val="1"/>
      <w:marLeft w:val="0"/>
      <w:marRight w:val="0"/>
      <w:marTop w:val="0"/>
      <w:marBottom w:val="0"/>
      <w:divBdr>
        <w:top w:val="none" w:sz="0" w:space="0" w:color="auto"/>
        <w:left w:val="none" w:sz="0" w:space="0" w:color="auto"/>
        <w:bottom w:val="none" w:sz="0" w:space="0" w:color="auto"/>
        <w:right w:val="none" w:sz="0" w:space="0" w:color="auto"/>
      </w:divBdr>
    </w:div>
    <w:div w:id="185749828">
      <w:bodyDiv w:val="1"/>
      <w:marLeft w:val="0"/>
      <w:marRight w:val="0"/>
      <w:marTop w:val="0"/>
      <w:marBottom w:val="0"/>
      <w:divBdr>
        <w:top w:val="none" w:sz="0" w:space="0" w:color="auto"/>
        <w:left w:val="none" w:sz="0" w:space="0" w:color="auto"/>
        <w:bottom w:val="none" w:sz="0" w:space="0" w:color="auto"/>
        <w:right w:val="none" w:sz="0" w:space="0" w:color="auto"/>
      </w:divBdr>
    </w:div>
    <w:div w:id="187566091">
      <w:bodyDiv w:val="1"/>
      <w:marLeft w:val="0"/>
      <w:marRight w:val="0"/>
      <w:marTop w:val="0"/>
      <w:marBottom w:val="0"/>
      <w:divBdr>
        <w:top w:val="none" w:sz="0" w:space="0" w:color="auto"/>
        <w:left w:val="none" w:sz="0" w:space="0" w:color="auto"/>
        <w:bottom w:val="none" w:sz="0" w:space="0" w:color="auto"/>
        <w:right w:val="none" w:sz="0" w:space="0" w:color="auto"/>
      </w:divBdr>
    </w:div>
    <w:div w:id="187766205">
      <w:bodyDiv w:val="1"/>
      <w:marLeft w:val="0"/>
      <w:marRight w:val="0"/>
      <w:marTop w:val="0"/>
      <w:marBottom w:val="0"/>
      <w:divBdr>
        <w:top w:val="none" w:sz="0" w:space="0" w:color="auto"/>
        <w:left w:val="none" w:sz="0" w:space="0" w:color="auto"/>
        <w:bottom w:val="none" w:sz="0" w:space="0" w:color="auto"/>
        <w:right w:val="none" w:sz="0" w:space="0" w:color="auto"/>
      </w:divBdr>
    </w:div>
    <w:div w:id="188222843">
      <w:bodyDiv w:val="1"/>
      <w:marLeft w:val="0"/>
      <w:marRight w:val="0"/>
      <w:marTop w:val="0"/>
      <w:marBottom w:val="0"/>
      <w:divBdr>
        <w:top w:val="none" w:sz="0" w:space="0" w:color="auto"/>
        <w:left w:val="none" w:sz="0" w:space="0" w:color="auto"/>
        <w:bottom w:val="none" w:sz="0" w:space="0" w:color="auto"/>
        <w:right w:val="none" w:sz="0" w:space="0" w:color="auto"/>
      </w:divBdr>
    </w:div>
    <w:div w:id="188883562">
      <w:bodyDiv w:val="1"/>
      <w:marLeft w:val="0"/>
      <w:marRight w:val="0"/>
      <w:marTop w:val="0"/>
      <w:marBottom w:val="0"/>
      <w:divBdr>
        <w:top w:val="none" w:sz="0" w:space="0" w:color="auto"/>
        <w:left w:val="none" w:sz="0" w:space="0" w:color="auto"/>
        <w:bottom w:val="none" w:sz="0" w:space="0" w:color="auto"/>
        <w:right w:val="none" w:sz="0" w:space="0" w:color="auto"/>
      </w:divBdr>
    </w:div>
    <w:div w:id="189491621">
      <w:bodyDiv w:val="1"/>
      <w:marLeft w:val="0"/>
      <w:marRight w:val="0"/>
      <w:marTop w:val="0"/>
      <w:marBottom w:val="0"/>
      <w:divBdr>
        <w:top w:val="none" w:sz="0" w:space="0" w:color="auto"/>
        <w:left w:val="none" w:sz="0" w:space="0" w:color="auto"/>
        <w:bottom w:val="none" w:sz="0" w:space="0" w:color="auto"/>
        <w:right w:val="none" w:sz="0" w:space="0" w:color="auto"/>
      </w:divBdr>
    </w:div>
    <w:div w:id="189535964">
      <w:bodyDiv w:val="1"/>
      <w:marLeft w:val="0"/>
      <w:marRight w:val="0"/>
      <w:marTop w:val="0"/>
      <w:marBottom w:val="0"/>
      <w:divBdr>
        <w:top w:val="none" w:sz="0" w:space="0" w:color="auto"/>
        <w:left w:val="none" w:sz="0" w:space="0" w:color="auto"/>
        <w:bottom w:val="none" w:sz="0" w:space="0" w:color="auto"/>
        <w:right w:val="none" w:sz="0" w:space="0" w:color="auto"/>
      </w:divBdr>
    </w:div>
    <w:div w:id="189606269">
      <w:bodyDiv w:val="1"/>
      <w:marLeft w:val="0"/>
      <w:marRight w:val="0"/>
      <w:marTop w:val="0"/>
      <w:marBottom w:val="0"/>
      <w:divBdr>
        <w:top w:val="none" w:sz="0" w:space="0" w:color="auto"/>
        <w:left w:val="none" w:sz="0" w:space="0" w:color="auto"/>
        <w:bottom w:val="none" w:sz="0" w:space="0" w:color="auto"/>
        <w:right w:val="none" w:sz="0" w:space="0" w:color="auto"/>
      </w:divBdr>
    </w:div>
    <w:div w:id="189756877">
      <w:bodyDiv w:val="1"/>
      <w:marLeft w:val="0"/>
      <w:marRight w:val="0"/>
      <w:marTop w:val="0"/>
      <w:marBottom w:val="0"/>
      <w:divBdr>
        <w:top w:val="none" w:sz="0" w:space="0" w:color="auto"/>
        <w:left w:val="none" w:sz="0" w:space="0" w:color="auto"/>
        <w:bottom w:val="none" w:sz="0" w:space="0" w:color="auto"/>
        <w:right w:val="none" w:sz="0" w:space="0" w:color="auto"/>
      </w:divBdr>
    </w:div>
    <w:div w:id="190188438">
      <w:bodyDiv w:val="1"/>
      <w:marLeft w:val="0"/>
      <w:marRight w:val="0"/>
      <w:marTop w:val="0"/>
      <w:marBottom w:val="0"/>
      <w:divBdr>
        <w:top w:val="none" w:sz="0" w:space="0" w:color="auto"/>
        <w:left w:val="none" w:sz="0" w:space="0" w:color="auto"/>
        <w:bottom w:val="none" w:sz="0" w:space="0" w:color="auto"/>
        <w:right w:val="none" w:sz="0" w:space="0" w:color="auto"/>
      </w:divBdr>
    </w:div>
    <w:div w:id="190657054">
      <w:bodyDiv w:val="1"/>
      <w:marLeft w:val="0"/>
      <w:marRight w:val="0"/>
      <w:marTop w:val="0"/>
      <w:marBottom w:val="0"/>
      <w:divBdr>
        <w:top w:val="none" w:sz="0" w:space="0" w:color="auto"/>
        <w:left w:val="none" w:sz="0" w:space="0" w:color="auto"/>
        <w:bottom w:val="none" w:sz="0" w:space="0" w:color="auto"/>
        <w:right w:val="none" w:sz="0" w:space="0" w:color="auto"/>
      </w:divBdr>
    </w:div>
    <w:div w:id="191457771">
      <w:bodyDiv w:val="1"/>
      <w:marLeft w:val="0"/>
      <w:marRight w:val="0"/>
      <w:marTop w:val="0"/>
      <w:marBottom w:val="0"/>
      <w:divBdr>
        <w:top w:val="none" w:sz="0" w:space="0" w:color="auto"/>
        <w:left w:val="none" w:sz="0" w:space="0" w:color="auto"/>
        <w:bottom w:val="none" w:sz="0" w:space="0" w:color="auto"/>
        <w:right w:val="none" w:sz="0" w:space="0" w:color="auto"/>
      </w:divBdr>
    </w:div>
    <w:div w:id="191848095">
      <w:bodyDiv w:val="1"/>
      <w:marLeft w:val="0"/>
      <w:marRight w:val="0"/>
      <w:marTop w:val="0"/>
      <w:marBottom w:val="0"/>
      <w:divBdr>
        <w:top w:val="none" w:sz="0" w:space="0" w:color="auto"/>
        <w:left w:val="none" w:sz="0" w:space="0" w:color="auto"/>
        <w:bottom w:val="none" w:sz="0" w:space="0" w:color="auto"/>
        <w:right w:val="none" w:sz="0" w:space="0" w:color="auto"/>
      </w:divBdr>
    </w:div>
    <w:div w:id="191961447">
      <w:bodyDiv w:val="1"/>
      <w:marLeft w:val="0"/>
      <w:marRight w:val="0"/>
      <w:marTop w:val="0"/>
      <w:marBottom w:val="0"/>
      <w:divBdr>
        <w:top w:val="none" w:sz="0" w:space="0" w:color="auto"/>
        <w:left w:val="none" w:sz="0" w:space="0" w:color="auto"/>
        <w:bottom w:val="none" w:sz="0" w:space="0" w:color="auto"/>
        <w:right w:val="none" w:sz="0" w:space="0" w:color="auto"/>
      </w:divBdr>
    </w:div>
    <w:div w:id="192035896">
      <w:bodyDiv w:val="1"/>
      <w:marLeft w:val="0"/>
      <w:marRight w:val="0"/>
      <w:marTop w:val="0"/>
      <w:marBottom w:val="0"/>
      <w:divBdr>
        <w:top w:val="none" w:sz="0" w:space="0" w:color="auto"/>
        <w:left w:val="none" w:sz="0" w:space="0" w:color="auto"/>
        <w:bottom w:val="none" w:sz="0" w:space="0" w:color="auto"/>
        <w:right w:val="none" w:sz="0" w:space="0" w:color="auto"/>
      </w:divBdr>
    </w:div>
    <w:div w:id="193201050">
      <w:bodyDiv w:val="1"/>
      <w:marLeft w:val="0"/>
      <w:marRight w:val="0"/>
      <w:marTop w:val="0"/>
      <w:marBottom w:val="0"/>
      <w:divBdr>
        <w:top w:val="none" w:sz="0" w:space="0" w:color="auto"/>
        <w:left w:val="none" w:sz="0" w:space="0" w:color="auto"/>
        <w:bottom w:val="none" w:sz="0" w:space="0" w:color="auto"/>
        <w:right w:val="none" w:sz="0" w:space="0" w:color="auto"/>
      </w:divBdr>
    </w:div>
    <w:div w:id="193348248">
      <w:bodyDiv w:val="1"/>
      <w:marLeft w:val="0"/>
      <w:marRight w:val="0"/>
      <w:marTop w:val="0"/>
      <w:marBottom w:val="0"/>
      <w:divBdr>
        <w:top w:val="none" w:sz="0" w:space="0" w:color="auto"/>
        <w:left w:val="none" w:sz="0" w:space="0" w:color="auto"/>
        <w:bottom w:val="none" w:sz="0" w:space="0" w:color="auto"/>
        <w:right w:val="none" w:sz="0" w:space="0" w:color="auto"/>
      </w:divBdr>
    </w:div>
    <w:div w:id="193494975">
      <w:bodyDiv w:val="1"/>
      <w:marLeft w:val="0"/>
      <w:marRight w:val="0"/>
      <w:marTop w:val="0"/>
      <w:marBottom w:val="0"/>
      <w:divBdr>
        <w:top w:val="none" w:sz="0" w:space="0" w:color="auto"/>
        <w:left w:val="none" w:sz="0" w:space="0" w:color="auto"/>
        <w:bottom w:val="none" w:sz="0" w:space="0" w:color="auto"/>
        <w:right w:val="none" w:sz="0" w:space="0" w:color="auto"/>
      </w:divBdr>
    </w:div>
    <w:div w:id="193884398">
      <w:bodyDiv w:val="1"/>
      <w:marLeft w:val="0"/>
      <w:marRight w:val="0"/>
      <w:marTop w:val="0"/>
      <w:marBottom w:val="0"/>
      <w:divBdr>
        <w:top w:val="none" w:sz="0" w:space="0" w:color="auto"/>
        <w:left w:val="none" w:sz="0" w:space="0" w:color="auto"/>
        <w:bottom w:val="none" w:sz="0" w:space="0" w:color="auto"/>
        <w:right w:val="none" w:sz="0" w:space="0" w:color="auto"/>
      </w:divBdr>
    </w:div>
    <w:div w:id="194195985">
      <w:bodyDiv w:val="1"/>
      <w:marLeft w:val="0"/>
      <w:marRight w:val="0"/>
      <w:marTop w:val="0"/>
      <w:marBottom w:val="0"/>
      <w:divBdr>
        <w:top w:val="none" w:sz="0" w:space="0" w:color="auto"/>
        <w:left w:val="none" w:sz="0" w:space="0" w:color="auto"/>
        <w:bottom w:val="none" w:sz="0" w:space="0" w:color="auto"/>
        <w:right w:val="none" w:sz="0" w:space="0" w:color="auto"/>
      </w:divBdr>
    </w:div>
    <w:div w:id="194585531">
      <w:bodyDiv w:val="1"/>
      <w:marLeft w:val="0"/>
      <w:marRight w:val="0"/>
      <w:marTop w:val="0"/>
      <w:marBottom w:val="0"/>
      <w:divBdr>
        <w:top w:val="none" w:sz="0" w:space="0" w:color="auto"/>
        <w:left w:val="none" w:sz="0" w:space="0" w:color="auto"/>
        <w:bottom w:val="none" w:sz="0" w:space="0" w:color="auto"/>
        <w:right w:val="none" w:sz="0" w:space="0" w:color="auto"/>
      </w:divBdr>
    </w:div>
    <w:div w:id="194929242">
      <w:bodyDiv w:val="1"/>
      <w:marLeft w:val="0"/>
      <w:marRight w:val="0"/>
      <w:marTop w:val="0"/>
      <w:marBottom w:val="0"/>
      <w:divBdr>
        <w:top w:val="none" w:sz="0" w:space="0" w:color="auto"/>
        <w:left w:val="none" w:sz="0" w:space="0" w:color="auto"/>
        <w:bottom w:val="none" w:sz="0" w:space="0" w:color="auto"/>
        <w:right w:val="none" w:sz="0" w:space="0" w:color="auto"/>
      </w:divBdr>
    </w:div>
    <w:div w:id="195236176">
      <w:bodyDiv w:val="1"/>
      <w:marLeft w:val="0"/>
      <w:marRight w:val="0"/>
      <w:marTop w:val="0"/>
      <w:marBottom w:val="0"/>
      <w:divBdr>
        <w:top w:val="none" w:sz="0" w:space="0" w:color="auto"/>
        <w:left w:val="none" w:sz="0" w:space="0" w:color="auto"/>
        <w:bottom w:val="none" w:sz="0" w:space="0" w:color="auto"/>
        <w:right w:val="none" w:sz="0" w:space="0" w:color="auto"/>
      </w:divBdr>
    </w:div>
    <w:div w:id="195580174">
      <w:bodyDiv w:val="1"/>
      <w:marLeft w:val="0"/>
      <w:marRight w:val="0"/>
      <w:marTop w:val="0"/>
      <w:marBottom w:val="0"/>
      <w:divBdr>
        <w:top w:val="none" w:sz="0" w:space="0" w:color="auto"/>
        <w:left w:val="none" w:sz="0" w:space="0" w:color="auto"/>
        <w:bottom w:val="none" w:sz="0" w:space="0" w:color="auto"/>
        <w:right w:val="none" w:sz="0" w:space="0" w:color="auto"/>
      </w:divBdr>
    </w:div>
    <w:div w:id="196936212">
      <w:bodyDiv w:val="1"/>
      <w:marLeft w:val="0"/>
      <w:marRight w:val="0"/>
      <w:marTop w:val="0"/>
      <w:marBottom w:val="0"/>
      <w:divBdr>
        <w:top w:val="none" w:sz="0" w:space="0" w:color="auto"/>
        <w:left w:val="none" w:sz="0" w:space="0" w:color="auto"/>
        <w:bottom w:val="none" w:sz="0" w:space="0" w:color="auto"/>
        <w:right w:val="none" w:sz="0" w:space="0" w:color="auto"/>
      </w:divBdr>
    </w:div>
    <w:div w:id="197203303">
      <w:bodyDiv w:val="1"/>
      <w:marLeft w:val="0"/>
      <w:marRight w:val="0"/>
      <w:marTop w:val="0"/>
      <w:marBottom w:val="0"/>
      <w:divBdr>
        <w:top w:val="none" w:sz="0" w:space="0" w:color="auto"/>
        <w:left w:val="none" w:sz="0" w:space="0" w:color="auto"/>
        <w:bottom w:val="none" w:sz="0" w:space="0" w:color="auto"/>
        <w:right w:val="none" w:sz="0" w:space="0" w:color="auto"/>
      </w:divBdr>
    </w:div>
    <w:div w:id="197399241">
      <w:bodyDiv w:val="1"/>
      <w:marLeft w:val="0"/>
      <w:marRight w:val="0"/>
      <w:marTop w:val="0"/>
      <w:marBottom w:val="0"/>
      <w:divBdr>
        <w:top w:val="none" w:sz="0" w:space="0" w:color="auto"/>
        <w:left w:val="none" w:sz="0" w:space="0" w:color="auto"/>
        <w:bottom w:val="none" w:sz="0" w:space="0" w:color="auto"/>
        <w:right w:val="none" w:sz="0" w:space="0" w:color="auto"/>
      </w:divBdr>
    </w:div>
    <w:div w:id="198129698">
      <w:bodyDiv w:val="1"/>
      <w:marLeft w:val="0"/>
      <w:marRight w:val="0"/>
      <w:marTop w:val="0"/>
      <w:marBottom w:val="0"/>
      <w:divBdr>
        <w:top w:val="none" w:sz="0" w:space="0" w:color="auto"/>
        <w:left w:val="none" w:sz="0" w:space="0" w:color="auto"/>
        <w:bottom w:val="none" w:sz="0" w:space="0" w:color="auto"/>
        <w:right w:val="none" w:sz="0" w:space="0" w:color="auto"/>
      </w:divBdr>
    </w:div>
    <w:div w:id="198323465">
      <w:bodyDiv w:val="1"/>
      <w:marLeft w:val="0"/>
      <w:marRight w:val="0"/>
      <w:marTop w:val="0"/>
      <w:marBottom w:val="0"/>
      <w:divBdr>
        <w:top w:val="none" w:sz="0" w:space="0" w:color="auto"/>
        <w:left w:val="none" w:sz="0" w:space="0" w:color="auto"/>
        <w:bottom w:val="none" w:sz="0" w:space="0" w:color="auto"/>
        <w:right w:val="none" w:sz="0" w:space="0" w:color="auto"/>
      </w:divBdr>
    </w:div>
    <w:div w:id="198520377">
      <w:bodyDiv w:val="1"/>
      <w:marLeft w:val="0"/>
      <w:marRight w:val="0"/>
      <w:marTop w:val="0"/>
      <w:marBottom w:val="0"/>
      <w:divBdr>
        <w:top w:val="none" w:sz="0" w:space="0" w:color="auto"/>
        <w:left w:val="none" w:sz="0" w:space="0" w:color="auto"/>
        <w:bottom w:val="none" w:sz="0" w:space="0" w:color="auto"/>
        <w:right w:val="none" w:sz="0" w:space="0" w:color="auto"/>
      </w:divBdr>
    </w:div>
    <w:div w:id="199510262">
      <w:bodyDiv w:val="1"/>
      <w:marLeft w:val="0"/>
      <w:marRight w:val="0"/>
      <w:marTop w:val="0"/>
      <w:marBottom w:val="0"/>
      <w:divBdr>
        <w:top w:val="none" w:sz="0" w:space="0" w:color="auto"/>
        <w:left w:val="none" w:sz="0" w:space="0" w:color="auto"/>
        <w:bottom w:val="none" w:sz="0" w:space="0" w:color="auto"/>
        <w:right w:val="none" w:sz="0" w:space="0" w:color="auto"/>
      </w:divBdr>
    </w:div>
    <w:div w:id="199704447">
      <w:bodyDiv w:val="1"/>
      <w:marLeft w:val="0"/>
      <w:marRight w:val="0"/>
      <w:marTop w:val="0"/>
      <w:marBottom w:val="0"/>
      <w:divBdr>
        <w:top w:val="none" w:sz="0" w:space="0" w:color="auto"/>
        <w:left w:val="none" w:sz="0" w:space="0" w:color="auto"/>
        <w:bottom w:val="none" w:sz="0" w:space="0" w:color="auto"/>
        <w:right w:val="none" w:sz="0" w:space="0" w:color="auto"/>
      </w:divBdr>
    </w:div>
    <w:div w:id="200750132">
      <w:bodyDiv w:val="1"/>
      <w:marLeft w:val="0"/>
      <w:marRight w:val="0"/>
      <w:marTop w:val="0"/>
      <w:marBottom w:val="0"/>
      <w:divBdr>
        <w:top w:val="none" w:sz="0" w:space="0" w:color="auto"/>
        <w:left w:val="none" w:sz="0" w:space="0" w:color="auto"/>
        <w:bottom w:val="none" w:sz="0" w:space="0" w:color="auto"/>
        <w:right w:val="none" w:sz="0" w:space="0" w:color="auto"/>
      </w:divBdr>
    </w:div>
    <w:div w:id="201133386">
      <w:bodyDiv w:val="1"/>
      <w:marLeft w:val="0"/>
      <w:marRight w:val="0"/>
      <w:marTop w:val="0"/>
      <w:marBottom w:val="0"/>
      <w:divBdr>
        <w:top w:val="none" w:sz="0" w:space="0" w:color="auto"/>
        <w:left w:val="none" w:sz="0" w:space="0" w:color="auto"/>
        <w:bottom w:val="none" w:sz="0" w:space="0" w:color="auto"/>
        <w:right w:val="none" w:sz="0" w:space="0" w:color="auto"/>
      </w:divBdr>
    </w:div>
    <w:div w:id="201938229">
      <w:bodyDiv w:val="1"/>
      <w:marLeft w:val="0"/>
      <w:marRight w:val="0"/>
      <w:marTop w:val="0"/>
      <w:marBottom w:val="0"/>
      <w:divBdr>
        <w:top w:val="none" w:sz="0" w:space="0" w:color="auto"/>
        <w:left w:val="none" w:sz="0" w:space="0" w:color="auto"/>
        <w:bottom w:val="none" w:sz="0" w:space="0" w:color="auto"/>
        <w:right w:val="none" w:sz="0" w:space="0" w:color="auto"/>
      </w:divBdr>
    </w:div>
    <w:div w:id="202135133">
      <w:bodyDiv w:val="1"/>
      <w:marLeft w:val="0"/>
      <w:marRight w:val="0"/>
      <w:marTop w:val="0"/>
      <w:marBottom w:val="0"/>
      <w:divBdr>
        <w:top w:val="none" w:sz="0" w:space="0" w:color="auto"/>
        <w:left w:val="none" w:sz="0" w:space="0" w:color="auto"/>
        <w:bottom w:val="none" w:sz="0" w:space="0" w:color="auto"/>
        <w:right w:val="none" w:sz="0" w:space="0" w:color="auto"/>
      </w:divBdr>
    </w:div>
    <w:div w:id="202526212">
      <w:bodyDiv w:val="1"/>
      <w:marLeft w:val="0"/>
      <w:marRight w:val="0"/>
      <w:marTop w:val="0"/>
      <w:marBottom w:val="0"/>
      <w:divBdr>
        <w:top w:val="none" w:sz="0" w:space="0" w:color="auto"/>
        <w:left w:val="none" w:sz="0" w:space="0" w:color="auto"/>
        <w:bottom w:val="none" w:sz="0" w:space="0" w:color="auto"/>
        <w:right w:val="none" w:sz="0" w:space="0" w:color="auto"/>
      </w:divBdr>
    </w:div>
    <w:div w:id="202717926">
      <w:bodyDiv w:val="1"/>
      <w:marLeft w:val="0"/>
      <w:marRight w:val="0"/>
      <w:marTop w:val="0"/>
      <w:marBottom w:val="0"/>
      <w:divBdr>
        <w:top w:val="none" w:sz="0" w:space="0" w:color="auto"/>
        <w:left w:val="none" w:sz="0" w:space="0" w:color="auto"/>
        <w:bottom w:val="none" w:sz="0" w:space="0" w:color="auto"/>
        <w:right w:val="none" w:sz="0" w:space="0" w:color="auto"/>
      </w:divBdr>
    </w:div>
    <w:div w:id="203251122">
      <w:bodyDiv w:val="1"/>
      <w:marLeft w:val="0"/>
      <w:marRight w:val="0"/>
      <w:marTop w:val="0"/>
      <w:marBottom w:val="0"/>
      <w:divBdr>
        <w:top w:val="none" w:sz="0" w:space="0" w:color="auto"/>
        <w:left w:val="none" w:sz="0" w:space="0" w:color="auto"/>
        <w:bottom w:val="none" w:sz="0" w:space="0" w:color="auto"/>
        <w:right w:val="none" w:sz="0" w:space="0" w:color="auto"/>
      </w:divBdr>
    </w:div>
    <w:div w:id="204222319">
      <w:bodyDiv w:val="1"/>
      <w:marLeft w:val="0"/>
      <w:marRight w:val="0"/>
      <w:marTop w:val="0"/>
      <w:marBottom w:val="0"/>
      <w:divBdr>
        <w:top w:val="none" w:sz="0" w:space="0" w:color="auto"/>
        <w:left w:val="none" w:sz="0" w:space="0" w:color="auto"/>
        <w:bottom w:val="none" w:sz="0" w:space="0" w:color="auto"/>
        <w:right w:val="none" w:sz="0" w:space="0" w:color="auto"/>
      </w:divBdr>
    </w:div>
    <w:div w:id="204372533">
      <w:bodyDiv w:val="1"/>
      <w:marLeft w:val="0"/>
      <w:marRight w:val="0"/>
      <w:marTop w:val="0"/>
      <w:marBottom w:val="0"/>
      <w:divBdr>
        <w:top w:val="none" w:sz="0" w:space="0" w:color="auto"/>
        <w:left w:val="none" w:sz="0" w:space="0" w:color="auto"/>
        <w:bottom w:val="none" w:sz="0" w:space="0" w:color="auto"/>
        <w:right w:val="none" w:sz="0" w:space="0" w:color="auto"/>
      </w:divBdr>
    </w:div>
    <w:div w:id="205334796">
      <w:bodyDiv w:val="1"/>
      <w:marLeft w:val="0"/>
      <w:marRight w:val="0"/>
      <w:marTop w:val="0"/>
      <w:marBottom w:val="0"/>
      <w:divBdr>
        <w:top w:val="none" w:sz="0" w:space="0" w:color="auto"/>
        <w:left w:val="none" w:sz="0" w:space="0" w:color="auto"/>
        <w:bottom w:val="none" w:sz="0" w:space="0" w:color="auto"/>
        <w:right w:val="none" w:sz="0" w:space="0" w:color="auto"/>
      </w:divBdr>
    </w:div>
    <w:div w:id="207112088">
      <w:bodyDiv w:val="1"/>
      <w:marLeft w:val="0"/>
      <w:marRight w:val="0"/>
      <w:marTop w:val="0"/>
      <w:marBottom w:val="0"/>
      <w:divBdr>
        <w:top w:val="none" w:sz="0" w:space="0" w:color="auto"/>
        <w:left w:val="none" w:sz="0" w:space="0" w:color="auto"/>
        <w:bottom w:val="none" w:sz="0" w:space="0" w:color="auto"/>
        <w:right w:val="none" w:sz="0" w:space="0" w:color="auto"/>
      </w:divBdr>
    </w:div>
    <w:div w:id="208037801">
      <w:bodyDiv w:val="1"/>
      <w:marLeft w:val="0"/>
      <w:marRight w:val="0"/>
      <w:marTop w:val="0"/>
      <w:marBottom w:val="0"/>
      <w:divBdr>
        <w:top w:val="none" w:sz="0" w:space="0" w:color="auto"/>
        <w:left w:val="none" w:sz="0" w:space="0" w:color="auto"/>
        <w:bottom w:val="none" w:sz="0" w:space="0" w:color="auto"/>
        <w:right w:val="none" w:sz="0" w:space="0" w:color="auto"/>
      </w:divBdr>
    </w:div>
    <w:div w:id="208495850">
      <w:bodyDiv w:val="1"/>
      <w:marLeft w:val="0"/>
      <w:marRight w:val="0"/>
      <w:marTop w:val="0"/>
      <w:marBottom w:val="0"/>
      <w:divBdr>
        <w:top w:val="none" w:sz="0" w:space="0" w:color="auto"/>
        <w:left w:val="none" w:sz="0" w:space="0" w:color="auto"/>
        <w:bottom w:val="none" w:sz="0" w:space="0" w:color="auto"/>
        <w:right w:val="none" w:sz="0" w:space="0" w:color="auto"/>
      </w:divBdr>
    </w:div>
    <w:div w:id="208614818">
      <w:bodyDiv w:val="1"/>
      <w:marLeft w:val="0"/>
      <w:marRight w:val="0"/>
      <w:marTop w:val="0"/>
      <w:marBottom w:val="0"/>
      <w:divBdr>
        <w:top w:val="none" w:sz="0" w:space="0" w:color="auto"/>
        <w:left w:val="none" w:sz="0" w:space="0" w:color="auto"/>
        <w:bottom w:val="none" w:sz="0" w:space="0" w:color="auto"/>
        <w:right w:val="none" w:sz="0" w:space="0" w:color="auto"/>
      </w:divBdr>
    </w:div>
    <w:div w:id="208691904">
      <w:bodyDiv w:val="1"/>
      <w:marLeft w:val="0"/>
      <w:marRight w:val="0"/>
      <w:marTop w:val="0"/>
      <w:marBottom w:val="0"/>
      <w:divBdr>
        <w:top w:val="none" w:sz="0" w:space="0" w:color="auto"/>
        <w:left w:val="none" w:sz="0" w:space="0" w:color="auto"/>
        <w:bottom w:val="none" w:sz="0" w:space="0" w:color="auto"/>
        <w:right w:val="none" w:sz="0" w:space="0" w:color="auto"/>
      </w:divBdr>
    </w:div>
    <w:div w:id="208806039">
      <w:bodyDiv w:val="1"/>
      <w:marLeft w:val="0"/>
      <w:marRight w:val="0"/>
      <w:marTop w:val="0"/>
      <w:marBottom w:val="0"/>
      <w:divBdr>
        <w:top w:val="none" w:sz="0" w:space="0" w:color="auto"/>
        <w:left w:val="none" w:sz="0" w:space="0" w:color="auto"/>
        <w:bottom w:val="none" w:sz="0" w:space="0" w:color="auto"/>
        <w:right w:val="none" w:sz="0" w:space="0" w:color="auto"/>
      </w:divBdr>
    </w:div>
    <w:div w:id="210730915">
      <w:bodyDiv w:val="1"/>
      <w:marLeft w:val="0"/>
      <w:marRight w:val="0"/>
      <w:marTop w:val="0"/>
      <w:marBottom w:val="0"/>
      <w:divBdr>
        <w:top w:val="none" w:sz="0" w:space="0" w:color="auto"/>
        <w:left w:val="none" w:sz="0" w:space="0" w:color="auto"/>
        <w:bottom w:val="none" w:sz="0" w:space="0" w:color="auto"/>
        <w:right w:val="none" w:sz="0" w:space="0" w:color="auto"/>
      </w:divBdr>
    </w:div>
    <w:div w:id="211355867">
      <w:bodyDiv w:val="1"/>
      <w:marLeft w:val="0"/>
      <w:marRight w:val="0"/>
      <w:marTop w:val="0"/>
      <w:marBottom w:val="0"/>
      <w:divBdr>
        <w:top w:val="none" w:sz="0" w:space="0" w:color="auto"/>
        <w:left w:val="none" w:sz="0" w:space="0" w:color="auto"/>
        <w:bottom w:val="none" w:sz="0" w:space="0" w:color="auto"/>
        <w:right w:val="none" w:sz="0" w:space="0" w:color="auto"/>
      </w:divBdr>
    </w:div>
    <w:div w:id="213084265">
      <w:bodyDiv w:val="1"/>
      <w:marLeft w:val="0"/>
      <w:marRight w:val="0"/>
      <w:marTop w:val="0"/>
      <w:marBottom w:val="0"/>
      <w:divBdr>
        <w:top w:val="none" w:sz="0" w:space="0" w:color="auto"/>
        <w:left w:val="none" w:sz="0" w:space="0" w:color="auto"/>
        <w:bottom w:val="none" w:sz="0" w:space="0" w:color="auto"/>
        <w:right w:val="none" w:sz="0" w:space="0" w:color="auto"/>
      </w:divBdr>
    </w:div>
    <w:div w:id="213154083">
      <w:bodyDiv w:val="1"/>
      <w:marLeft w:val="0"/>
      <w:marRight w:val="0"/>
      <w:marTop w:val="0"/>
      <w:marBottom w:val="0"/>
      <w:divBdr>
        <w:top w:val="none" w:sz="0" w:space="0" w:color="auto"/>
        <w:left w:val="none" w:sz="0" w:space="0" w:color="auto"/>
        <w:bottom w:val="none" w:sz="0" w:space="0" w:color="auto"/>
        <w:right w:val="none" w:sz="0" w:space="0" w:color="auto"/>
      </w:divBdr>
    </w:div>
    <w:div w:id="214389828">
      <w:bodyDiv w:val="1"/>
      <w:marLeft w:val="0"/>
      <w:marRight w:val="0"/>
      <w:marTop w:val="0"/>
      <w:marBottom w:val="0"/>
      <w:divBdr>
        <w:top w:val="none" w:sz="0" w:space="0" w:color="auto"/>
        <w:left w:val="none" w:sz="0" w:space="0" w:color="auto"/>
        <w:bottom w:val="none" w:sz="0" w:space="0" w:color="auto"/>
        <w:right w:val="none" w:sz="0" w:space="0" w:color="auto"/>
      </w:divBdr>
    </w:div>
    <w:div w:id="216014506">
      <w:bodyDiv w:val="1"/>
      <w:marLeft w:val="0"/>
      <w:marRight w:val="0"/>
      <w:marTop w:val="0"/>
      <w:marBottom w:val="0"/>
      <w:divBdr>
        <w:top w:val="none" w:sz="0" w:space="0" w:color="auto"/>
        <w:left w:val="none" w:sz="0" w:space="0" w:color="auto"/>
        <w:bottom w:val="none" w:sz="0" w:space="0" w:color="auto"/>
        <w:right w:val="none" w:sz="0" w:space="0" w:color="auto"/>
      </w:divBdr>
    </w:div>
    <w:div w:id="217515632">
      <w:bodyDiv w:val="1"/>
      <w:marLeft w:val="0"/>
      <w:marRight w:val="0"/>
      <w:marTop w:val="0"/>
      <w:marBottom w:val="0"/>
      <w:divBdr>
        <w:top w:val="none" w:sz="0" w:space="0" w:color="auto"/>
        <w:left w:val="none" w:sz="0" w:space="0" w:color="auto"/>
        <w:bottom w:val="none" w:sz="0" w:space="0" w:color="auto"/>
        <w:right w:val="none" w:sz="0" w:space="0" w:color="auto"/>
      </w:divBdr>
    </w:div>
    <w:div w:id="217667483">
      <w:bodyDiv w:val="1"/>
      <w:marLeft w:val="0"/>
      <w:marRight w:val="0"/>
      <w:marTop w:val="0"/>
      <w:marBottom w:val="0"/>
      <w:divBdr>
        <w:top w:val="none" w:sz="0" w:space="0" w:color="auto"/>
        <w:left w:val="none" w:sz="0" w:space="0" w:color="auto"/>
        <w:bottom w:val="none" w:sz="0" w:space="0" w:color="auto"/>
        <w:right w:val="none" w:sz="0" w:space="0" w:color="auto"/>
      </w:divBdr>
    </w:div>
    <w:div w:id="217787519">
      <w:bodyDiv w:val="1"/>
      <w:marLeft w:val="0"/>
      <w:marRight w:val="0"/>
      <w:marTop w:val="0"/>
      <w:marBottom w:val="0"/>
      <w:divBdr>
        <w:top w:val="none" w:sz="0" w:space="0" w:color="auto"/>
        <w:left w:val="none" w:sz="0" w:space="0" w:color="auto"/>
        <w:bottom w:val="none" w:sz="0" w:space="0" w:color="auto"/>
        <w:right w:val="none" w:sz="0" w:space="0" w:color="auto"/>
      </w:divBdr>
    </w:div>
    <w:div w:id="219025929">
      <w:bodyDiv w:val="1"/>
      <w:marLeft w:val="0"/>
      <w:marRight w:val="0"/>
      <w:marTop w:val="0"/>
      <w:marBottom w:val="0"/>
      <w:divBdr>
        <w:top w:val="none" w:sz="0" w:space="0" w:color="auto"/>
        <w:left w:val="none" w:sz="0" w:space="0" w:color="auto"/>
        <w:bottom w:val="none" w:sz="0" w:space="0" w:color="auto"/>
        <w:right w:val="none" w:sz="0" w:space="0" w:color="auto"/>
      </w:divBdr>
    </w:div>
    <w:div w:id="219052560">
      <w:bodyDiv w:val="1"/>
      <w:marLeft w:val="0"/>
      <w:marRight w:val="0"/>
      <w:marTop w:val="0"/>
      <w:marBottom w:val="0"/>
      <w:divBdr>
        <w:top w:val="none" w:sz="0" w:space="0" w:color="auto"/>
        <w:left w:val="none" w:sz="0" w:space="0" w:color="auto"/>
        <w:bottom w:val="none" w:sz="0" w:space="0" w:color="auto"/>
        <w:right w:val="none" w:sz="0" w:space="0" w:color="auto"/>
      </w:divBdr>
    </w:div>
    <w:div w:id="219635248">
      <w:bodyDiv w:val="1"/>
      <w:marLeft w:val="0"/>
      <w:marRight w:val="0"/>
      <w:marTop w:val="0"/>
      <w:marBottom w:val="0"/>
      <w:divBdr>
        <w:top w:val="none" w:sz="0" w:space="0" w:color="auto"/>
        <w:left w:val="none" w:sz="0" w:space="0" w:color="auto"/>
        <w:bottom w:val="none" w:sz="0" w:space="0" w:color="auto"/>
        <w:right w:val="none" w:sz="0" w:space="0" w:color="auto"/>
      </w:divBdr>
    </w:div>
    <w:div w:id="219637679">
      <w:bodyDiv w:val="1"/>
      <w:marLeft w:val="0"/>
      <w:marRight w:val="0"/>
      <w:marTop w:val="0"/>
      <w:marBottom w:val="0"/>
      <w:divBdr>
        <w:top w:val="none" w:sz="0" w:space="0" w:color="auto"/>
        <w:left w:val="none" w:sz="0" w:space="0" w:color="auto"/>
        <w:bottom w:val="none" w:sz="0" w:space="0" w:color="auto"/>
        <w:right w:val="none" w:sz="0" w:space="0" w:color="auto"/>
      </w:divBdr>
    </w:div>
    <w:div w:id="221529774">
      <w:bodyDiv w:val="1"/>
      <w:marLeft w:val="0"/>
      <w:marRight w:val="0"/>
      <w:marTop w:val="0"/>
      <w:marBottom w:val="0"/>
      <w:divBdr>
        <w:top w:val="none" w:sz="0" w:space="0" w:color="auto"/>
        <w:left w:val="none" w:sz="0" w:space="0" w:color="auto"/>
        <w:bottom w:val="none" w:sz="0" w:space="0" w:color="auto"/>
        <w:right w:val="none" w:sz="0" w:space="0" w:color="auto"/>
      </w:divBdr>
    </w:div>
    <w:div w:id="221601023">
      <w:bodyDiv w:val="1"/>
      <w:marLeft w:val="0"/>
      <w:marRight w:val="0"/>
      <w:marTop w:val="0"/>
      <w:marBottom w:val="0"/>
      <w:divBdr>
        <w:top w:val="none" w:sz="0" w:space="0" w:color="auto"/>
        <w:left w:val="none" w:sz="0" w:space="0" w:color="auto"/>
        <w:bottom w:val="none" w:sz="0" w:space="0" w:color="auto"/>
        <w:right w:val="none" w:sz="0" w:space="0" w:color="auto"/>
      </w:divBdr>
    </w:div>
    <w:div w:id="221719078">
      <w:bodyDiv w:val="1"/>
      <w:marLeft w:val="0"/>
      <w:marRight w:val="0"/>
      <w:marTop w:val="0"/>
      <w:marBottom w:val="0"/>
      <w:divBdr>
        <w:top w:val="none" w:sz="0" w:space="0" w:color="auto"/>
        <w:left w:val="none" w:sz="0" w:space="0" w:color="auto"/>
        <w:bottom w:val="none" w:sz="0" w:space="0" w:color="auto"/>
        <w:right w:val="none" w:sz="0" w:space="0" w:color="auto"/>
      </w:divBdr>
    </w:div>
    <w:div w:id="221791516">
      <w:bodyDiv w:val="1"/>
      <w:marLeft w:val="0"/>
      <w:marRight w:val="0"/>
      <w:marTop w:val="0"/>
      <w:marBottom w:val="0"/>
      <w:divBdr>
        <w:top w:val="none" w:sz="0" w:space="0" w:color="auto"/>
        <w:left w:val="none" w:sz="0" w:space="0" w:color="auto"/>
        <w:bottom w:val="none" w:sz="0" w:space="0" w:color="auto"/>
        <w:right w:val="none" w:sz="0" w:space="0" w:color="auto"/>
      </w:divBdr>
    </w:div>
    <w:div w:id="222644589">
      <w:bodyDiv w:val="1"/>
      <w:marLeft w:val="0"/>
      <w:marRight w:val="0"/>
      <w:marTop w:val="0"/>
      <w:marBottom w:val="0"/>
      <w:divBdr>
        <w:top w:val="none" w:sz="0" w:space="0" w:color="auto"/>
        <w:left w:val="none" w:sz="0" w:space="0" w:color="auto"/>
        <w:bottom w:val="none" w:sz="0" w:space="0" w:color="auto"/>
        <w:right w:val="none" w:sz="0" w:space="0" w:color="auto"/>
      </w:divBdr>
    </w:div>
    <w:div w:id="223370779">
      <w:bodyDiv w:val="1"/>
      <w:marLeft w:val="0"/>
      <w:marRight w:val="0"/>
      <w:marTop w:val="0"/>
      <w:marBottom w:val="0"/>
      <w:divBdr>
        <w:top w:val="none" w:sz="0" w:space="0" w:color="auto"/>
        <w:left w:val="none" w:sz="0" w:space="0" w:color="auto"/>
        <w:bottom w:val="none" w:sz="0" w:space="0" w:color="auto"/>
        <w:right w:val="none" w:sz="0" w:space="0" w:color="auto"/>
      </w:divBdr>
    </w:div>
    <w:div w:id="223837861">
      <w:bodyDiv w:val="1"/>
      <w:marLeft w:val="0"/>
      <w:marRight w:val="0"/>
      <w:marTop w:val="0"/>
      <w:marBottom w:val="0"/>
      <w:divBdr>
        <w:top w:val="none" w:sz="0" w:space="0" w:color="auto"/>
        <w:left w:val="none" w:sz="0" w:space="0" w:color="auto"/>
        <w:bottom w:val="none" w:sz="0" w:space="0" w:color="auto"/>
        <w:right w:val="none" w:sz="0" w:space="0" w:color="auto"/>
      </w:divBdr>
    </w:div>
    <w:div w:id="224264828">
      <w:bodyDiv w:val="1"/>
      <w:marLeft w:val="0"/>
      <w:marRight w:val="0"/>
      <w:marTop w:val="0"/>
      <w:marBottom w:val="0"/>
      <w:divBdr>
        <w:top w:val="none" w:sz="0" w:space="0" w:color="auto"/>
        <w:left w:val="none" w:sz="0" w:space="0" w:color="auto"/>
        <w:bottom w:val="none" w:sz="0" w:space="0" w:color="auto"/>
        <w:right w:val="none" w:sz="0" w:space="0" w:color="auto"/>
      </w:divBdr>
    </w:div>
    <w:div w:id="224487953">
      <w:bodyDiv w:val="1"/>
      <w:marLeft w:val="0"/>
      <w:marRight w:val="0"/>
      <w:marTop w:val="0"/>
      <w:marBottom w:val="0"/>
      <w:divBdr>
        <w:top w:val="none" w:sz="0" w:space="0" w:color="auto"/>
        <w:left w:val="none" w:sz="0" w:space="0" w:color="auto"/>
        <w:bottom w:val="none" w:sz="0" w:space="0" w:color="auto"/>
        <w:right w:val="none" w:sz="0" w:space="0" w:color="auto"/>
      </w:divBdr>
    </w:div>
    <w:div w:id="224685144">
      <w:bodyDiv w:val="1"/>
      <w:marLeft w:val="0"/>
      <w:marRight w:val="0"/>
      <w:marTop w:val="0"/>
      <w:marBottom w:val="0"/>
      <w:divBdr>
        <w:top w:val="none" w:sz="0" w:space="0" w:color="auto"/>
        <w:left w:val="none" w:sz="0" w:space="0" w:color="auto"/>
        <w:bottom w:val="none" w:sz="0" w:space="0" w:color="auto"/>
        <w:right w:val="none" w:sz="0" w:space="0" w:color="auto"/>
      </w:divBdr>
    </w:div>
    <w:div w:id="224872471">
      <w:bodyDiv w:val="1"/>
      <w:marLeft w:val="0"/>
      <w:marRight w:val="0"/>
      <w:marTop w:val="0"/>
      <w:marBottom w:val="0"/>
      <w:divBdr>
        <w:top w:val="none" w:sz="0" w:space="0" w:color="auto"/>
        <w:left w:val="none" w:sz="0" w:space="0" w:color="auto"/>
        <w:bottom w:val="none" w:sz="0" w:space="0" w:color="auto"/>
        <w:right w:val="none" w:sz="0" w:space="0" w:color="auto"/>
      </w:divBdr>
    </w:div>
    <w:div w:id="224919973">
      <w:bodyDiv w:val="1"/>
      <w:marLeft w:val="0"/>
      <w:marRight w:val="0"/>
      <w:marTop w:val="0"/>
      <w:marBottom w:val="0"/>
      <w:divBdr>
        <w:top w:val="none" w:sz="0" w:space="0" w:color="auto"/>
        <w:left w:val="none" w:sz="0" w:space="0" w:color="auto"/>
        <w:bottom w:val="none" w:sz="0" w:space="0" w:color="auto"/>
        <w:right w:val="none" w:sz="0" w:space="0" w:color="auto"/>
      </w:divBdr>
    </w:div>
    <w:div w:id="224996988">
      <w:bodyDiv w:val="1"/>
      <w:marLeft w:val="0"/>
      <w:marRight w:val="0"/>
      <w:marTop w:val="0"/>
      <w:marBottom w:val="0"/>
      <w:divBdr>
        <w:top w:val="none" w:sz="0" w:space="0" w:color="auto"/>
        <w:left w:val="none" w:sz="0" w:space="0" w:color="auto"/>
        <w:bottom w:val="none" w:sz="0" w:space="0" w:color="auto"/>
        <w:right w:val="none" w:sz="0" w:space="0" w:color="auto"/>
      </w:divBdr>
    </w:div>
    <w:div w:id="225117311">
      <w:bodyDiv w:val="1"/>
      <w:marLeft w:val="0"/>
      <w:marRight w:val="0"/>
      <w:marTop w:val="0"/>
      <w:marBottom w:val="0"/>
      <w:divBdr>
        <w:top w:val="none" w:sz="0" w:space="0" w:color="auto"/>
        <w:left w:val="none" w:sz="0" w:space="0" w:color="auto"/>
        <w:bottom w:val="none" w:sz="0" w:space="0" w:color="auto"/>
        <w:right w:val="none" w:sz="0" w:space="0" w:color="auto"/>
      </w:divBdr>
    </w:div>
    <w:div w:id="225803500">
      <w:bodyDiv w:val="1"/>
      <w:marLeft w:val="0"/>
      <w:marRight w:val="0"/>
      <w:marTop w:val="0"/>
      <w:marBottom w:val="0"/>
      <w:divBdr>
        <w:top w:val="none" w:sz="0" w:space="0" w:color="auto"/>
        <w:left w:val="none" w:sz="0" w:space="0" w:color="auto"/>
        <w:bottom w:val="none" w:sz="0" w:space="0" w:color="auto"/>
        <w:right w:val="none" w:sz="0" w:space="0" w:color="auto"/>
      </w:divBdr>
    </w:div>
    <w:div w:id="226191252">
      <w:bodyDiv w:val="1"/>
      <w:marLeft w:val="0"/>
      <w:marRight w:val="0"/>
      <w:marTop w:val="0"/>
      <w:marBottom w:val="0"/>
      <w:divBdr>
        <w:top w:val="none" w:sz="0" w:space="0" w:color="auto"/>
        <w:left w:val="none" w:sz="0" w:space="0" w:color="auto"/>
        <w:bottom w:val="none" w:sz="0" w:space="0" w:color="auto"/>
        <w:right w:val="none" w:sz="0" w:space="0" w:color="auto"/>
      </w:divBdr>
    </w:div>
    <w:div w:id="227768955">
      <w:bodyDiv w:val="1"/>
      <w:marLeft w:val="0"/>
      <w:marRight w:val="0"/>
      <w:marTop w:val="0"/>
      <w:marBottom w:val="0"/>
      <w:divBdr>
        <w:top w:val="none" w:sz="0" w:space="0" w:color="auto"/>
        <w:left w:val="none" w:sz="0" w:space="0" w:color="auto"/>
        <w:bottom w:val="none" w:sz="0" w:space="0" w:color="auto"/>
        <w:right w:val="none" w:sz="0" w:space="0" w:color="auto"/>
      </w:divBdr>
    </w:div>
    <w:div w:id="228421868">
      <w:bodyDiv w:val="1"/>
      <w:marLeft w:val="0"/>
      <w:marRight w:val="0"/>
      <w:marTop w:val="0"/>
      <w:marBottom w:val="0"/>
      <w:divBdr>
        <w:top w:val="none" w:sz="0" w:space="0" w:color="auto"/>
        <w:left w:val="none" w:sz="0" w:space="0" w:color="auto"/>
        <w:bottom w:val="none" w:sz="0" w:space="0" w:color="auto"/>
        <w:right w:val="none" w:sz="0" w:space="0" w:color="auto"/>
      </w:divBdr>
    </w:div>
    <w:div w:id="229535529">
      <w:bodyDiv w:val="1"/>
      <w:marLeft w:val="0"/>
      <w:marRight w:val="0"/>
      <w:marTop w:val="0"/>
      <w:marBottom w:val="0"/>
      <w:divBdr>
        <w:top w:val="none" w:sz="0" w:space="0" w:color="auto"/>
        <w:left w:val="none" w:sz="0" w:space="0" w:color="auto"/>
        <w:bottom w:val="none" w:sz="0" w:space="0" w:color="auto"/>
        <w:right w:val="none" w:sz="0" w:space="0" w:color="auto"/>
      </w:divBdr>
    </w:div>
    <w:div w:id="229924258">
      <w:bodyDiv w:val="1"/>
      <w:marLeft w:val="0"/>
      <w:marRight w:val="0"/>
      <w:marTop w:val="0"/>
      <w:marBottom w:val="0"/>
      <w:divBdr>
        <w:top w:val="none" w:sz="0" w:space="0" w:color="auto"/>
        <w:left w:val="none" w:sz="0" w:space="0" w:color="auto"/>
        <w:bottom w:val="none" w:sz="0" w:space="0" w:color="auto"/>
        <w:right w:val="none" w:sz="0" w:space="0" w:color="auto"/>
      </w:divBdr>
    </w:div>
    <w:div w:id="230190204">
      <w:bodyDiv w:val="1"/>
      <w:marLeft w:val="0"/>
      <w:marRight w:val="0"/>
      <w:marTop w:val="0"/>
      <w:marBottom w:val="0"/>
      <w:divBdr>
        <w:top w:val="none" w:sz="0" w:space="0" w:color="auto"/>
        <w:left w:val="none" w:sz="0" w:space="0" w:color="auto"/>
        <w:bottom w:val="none" w:sz="0" w:space="0" w:color="auto"/>
        <w:right w:val="none" w:sz="0" w:space="0" w:color="auto"/>
      </w:divBdr>
    </w:div>
    <w:div w:id="231546769">
      <w:bodyDiv w:val="1"/>
      <w:marLeft w:val="0"/>
      <w:marRight w:val="0"/>
      <w:marTop w:val="0"/>
      <w:marBottom w:val="0"/>
      <w:divBdr>
        <w:top w:val="none" w:sz="0" w:space="0" w:color="auto"/>
        <w:left w:val="none" w:sz="0" w:space="0" w:color="auto"/>
        <w:bottom w:val="none" w:sz="0" w:space="0" w:color="auto"/>
        <w:right w:val="none" w:sz="0" w:space="0" w:color="auto"/>
      </w:divBdr>
    </w:div>
    <w:div w:id="232542757">
      <w:bodyDiv w:val="1"/>
      <w:marLeft w:val="0"/>
      <w:marRight w:val="0"/>
      <w:marTop w:val="0"/>
      <w:marBottom w:val="0"/>
      <w:divBdr>
        <w:top w:val="none" w:sz="0" w:space="0" w:color="auto"/>
        <w:left w:val="none" w:sz="0" w:space="0" w:color="auto"/>
        <w:bottom w:val="none" w:sz="0" w:space="0" w:color="auto"/>
        <w:right w:val="none" w:sz="0" w:space="0" w:color="auto"/>
      </w:divBdr>
    </w:div>
    <w:div w:id="232548637">
      <w:bodyDiv w:val="1"/>
      <w:marLeft w:val="0"/>
      <w:marRight w:val="0"/>
      <w:marTop w:val="0"/>
      <w:marBottom w:val="0"/>
      <w:divBdr>
        <w:top w:val="none" w:sz="0" w:space="0" w:color="auto"/>
        <w:left w:val="none" w:sz="0" w:space="0" w:color="auto"/>
        <w:bottom w:val="none" w:sz="0" w:space="0" w:color="auto"/>
        <w:right w:val="none" w:sz="0" w:space="0" w:color="auto"/>
      </w:divBdr>
    </w:div>
    <w:div w:id="232662409">
      <w:bodyDiv w:val="1"/>
      <w:marLeft w:val="0"/>
      <w:marRight w:val="0"/>
      <w:marTop w:val="0"/>
      <w:marBottom w:val="0"/>
      <w:divBdr>
        <w:top w:val="none" w:sz="0" w:space="0" w:color="auto"/>
        <w:left w:val="none" w:sz="0" w:space="0" w:color="auto"/>
        <w:bottom w:val="none" w:sz="0" w:space="0" w:color="auto"/>
        <w:right w:val="none" w:sz="0" w:space="0" w:color="auto"/>
      </w:divBdr>
    </w:div>
    <w:div w:id="232784116">
      <w:bodyDiv w:val="1"/>
      <w:marLeft w:val="0"/>
      <w:marRight w:val="0"/>
      <w:marTop w:val="0"/>
      <w:marBottom w:val="0"/>
      <w:divBdr>
        <w:top w:val="none" w:sz="0" w:space="0" w:color="auto"/>
        <w:left w:val="none" w:sz="0" w:space="0" w:color="auto"/>
        <w:bottom w:val="none" w:sz="0" w:space="0" w:color="auto"/>
        <w:right w:val="none" w:sz="0" w:space="0" w:color="auto"/>
      </w:divBdr>
    </w:div>
    <w:div w:id="233056172">
      <w:bodyDiv w:val="1"/>
      <w:marLeft w:val="0"/>
      <w:marRight w:val="0"/>
      <w:marTop w:val="0"/>
      <w:marBottom w:val="0"/>
      <w:divBdr>
        <w:top w:val="none" w:sz="0" w:space="0" w:color="auto"/>
        <w:left w:val="none" w:sz="0" w:space="0" w:color="auto"/>
        <w:bottom w:val="none" w:sz="0" w:space="0" w:color="auto"/>
        <w:right w:val="none" w:sz="0" w:space="0" w:color="auto"/>
      </w:divBdr>
    </w:div>
    <w:div w:id="234513689">
      <w:bodyDiv w:val="1"/>
      <w:marLeft w:val="0"/>
      <w:marRight w:val="0"/>
      <w:marTop w:val="0"/>
      <w:marBottom w:val="0"/>
      <w:divBdr>
        <w:top w:val="none" w:sz="0" w:space="0" w:color="auto"/>
        <w:left w:val="none" w:sz="0" w:space="0" w:color="auto"/>
        <w:bottom w:val="none" w:sz="0" w:space="0" w:color="auto"/>
        <w:right w:val="none" w:sz="0" w:space="0" w:color="auto"/>
      </w:divBdr>
    </w:div>
    <w:div w:id="234556968">
      <w:bodyDiv w:val="1"/>
      <w:marLeft w:val="0"/>
      <w:marRight w:val="0"/>
      <w:marTop w:val="0"/>
      <w:marBottom w:val="0"/>
      <w:divBdr>
        <w:top w:val="none" w:sz="0" w:space="0" w:color="auto"/>
        <w:left w:val="none" w:sz="0" w:space="0" w:color="auto"/>
        <w:bottom w:val="none" w:sz="0" w:space="0" w:color="auto"/>
        <w:right w:val="none" w:sz="0" w:space="0" w:color="auto"/>
      </w:divBdr>
    </w:div>
    <w:div w:id="234710131">
      <w:bodyDiv w:val="1"/>
      <w:marLeft w:val="0"/>
      <w:marRight w:val="0"/>
      <w:marTop w:val="0"/>
      <w:marBottom w:val="0"/>
      <w:divBdr>
        <w:top w:val="none" w:sz="0" w:space="0" w:color="auto"/>
        <w:left w:val="none" w:sz="0" w:space="0" w:color="auto"/>
        <w:bottom w:val="none" w:sz="0" w:space="0" w:color="auto"/>
        <w:right w:val="none" w:sz="0" w:space="0" w:color="auto"/>
      </w:divBdr>
    </w:div>
    <w:div w:id="235287081">
      <w:bodyDiv w:val="1"/>
      <w:marLeft w:val="0"/>
      <w:marRight w:val="0"/>
      <w:marTop w:val="0"/>
      <w:marBottom w:val="0"/>
      <w:divBdr>
        <w:top w:val="none" w:sz="0" w:space="0" w:color="auto"/>
        <w:left w:val="none" w:sz="0" w:space="0" w:color="auto"/>
        <w:bottom w:val="none" w:sz="0" w:space="0" w:color="auto"/>
        <w:right w:val="none" w:sz="0" w:space="0" w:color="auto"/>
      </w:divBdr>
    </w:div>
    <w:div w:id="235629003">
      <w:bodyDiv w:val="1"/>
      <w:marLeft w:val="0"/>
      <w:marRight w:val="0"/>
      <w:marTop w:val="0"/>
      <w:marBottom w:val="0"/>
      <w:divBdr>
        <w:top w:val="none" w:sz="0" w:space="0" w:color="auto"/>
        <w:left w:val="none" w:sz="0" w:space="0" w:color="auto"/>
        <w:bottom w:val="none" w:sz="0" w:space="0" w:color="auto"/>
        <w:right w:val="none" w:sz="0" w:space="0" w:color="auto"/>
      </w:divBdr>
    </w:div>
    <w:div w:id="236718729">
      <w:bodyDiv w:val="1"/>
      <w:marLeft w:val="0"/>
      <w:marRight w:val="0"/>
      <w:marTop w:val="0"/>
      <w:marBottom w:val="0"/>
      <w:divBdr>
        <w:top w:val="none" w:sz="0" w:space="0" w:color="auto"/>
        <w:left w:val="none" w:sz="0" w:space="0" w:color="auto"/>
        <w:bottom w:val="none" w:sz="0" w:space="0" w:color="auto"/>
        <w:right w:val="none" w:sz="0" w:space="0" w:color="auto"/>
      </w:divBdr>
    </w:div>
    <w:div w:id="238946445">
      <w:bodyDiv w:val="1"/>
      <w:marLeft w:val="0"/>
      <w:marRight w:val="0"/>
      <w:marTop w:val="0"/>
      <w:marBottom w:val="0"/>
      <w:divBdr>
        <w:top w:val="none" w:sz="0" w:space="0" w:color="auto"/>
        <w:left w:val="none" w:sz="0" w:space="0" w:color="auto"/>
        <w:bottom w:val="none" w:sz="0" w:space="0" w:color="auto"/>
        <w:right w:val="none" w:sz="0" w:space="0" w:color="auto"/>
      </w:divBdr>
    </w:div>
    <w:div w:id="239601113">
      <w:bodyDiv w:val="1"/>
      <w:marLeft w:val="0"/>
      <w:marRight w:val="0"/>
      <w:marTop w:val="0"/>
      <w:marBottom w:val="0"/>
      <w:divBdr>
        <w:top w:val="none" w:sz="0" w:space="0" w:color="auto"/>
        <w:left w:val="none" w:sz="0" w:space="0" w:color="auto"/>
        <w:bottom w:val="none" w:sz="0" w:space="0" w:color="auto"/>
        <w:right w:val="none" w:sz="0" w:space="0" w:color="auto"/>
      </w:divBdr>
    </w:div>
    <w:div w:id="239675276">
      <w:bodyDiv w:val="1"/>
      <w:marLeft w:val="0"/>
      <w:marRight w:val="0"/>
      <w:marTop w:val="0"/>
      <w:marBottom w:val="0"/>
      <w:divBdr>
        <w:top w:val="none" w:sz="0" w:space="0" w:color="auto"/>
        <w:left w:val="none" w:sz="0" w:space="0" w:color="auto"/>
        <w:bottom w:val="none" w:sz="0" w:space="0" w:color="auto"/>
        <w:right w:val="none" w:sz="0" w:space="0" w:color="auto"/>
      </w:divBdr>
    </w:div>
    <w:div w:id="240221433">
      <w:bodyDiv w:val="1"/>
      <w:marLeft w:val="0"/>
      <w:marRight w:val="0"/>
      <w:marTop w:val="0"/>
      <w:marBottom w:val="0"/>
      <w:divBdr>
        <w:top w:val="none" w:sz="0" w:space="0" w:color="auto"/>
        <w:left w:val="none" w:sz="0" w:space="0" w:color="auto"/>
        <w:bottom w:val="none" w:sz="0" w:space="0" w:color="auto"/>
        <w:right w:val="none" w:sz="0" w:space="0" w:color="auto"/>
      </w:divBdr>
    </w:div>
    <w:div w:id="240332822">
      <w:bodyDiv w:val="1"/>
      <w:marLeft w:val="0"/>
      <w:marRight w:val="0"/>
      <w:marTop w:val="0"/>
      <w:marBottom w:val="0"/>
      <w:divBdr>
        <w:top w:val="none" w:sz="0" w:space="0" w:color="auto"/>
        <w:left w:val="none" w:sz="0" w:space="0" w:color="auto"/>
        <w:bottom w:val="none" w:sz="0" w:space="0" w:color="auto"/>
        <w:right w:val="none" w:sz="0" w:space="0" w:color="auto"/>
      </w:divBdr>
    </w:div>
    <w:div w:id="240525861">
      <w:bodyDiv w:val="1"/>
      <w:marLeft w:val="0"/>
      <w:marRight w:val="0"/>
      <w:marTop w:val="0"/>
      <w:marBottom w:val="0"/>
      <w:divBdr>
        <w:top w:val="none" w:sz="0" w:space="0" w:color="auto"/>
        <w:left w:val="none" w:sz="0" w:space="0" w:color="auto"/>
        <w:bottom w:val="none" w:sz="0" w:space="0" w:color="auto"/>
        <w:right w:val="none" w:sz="0" w:space="0" w:color="auto"/>
      </w:divBdr>
    </w:div>
    <w:div w:id="240994140">
      <w:bodyDiv w:val="1"/>
      <w:marLeft w:val="0"/>
      <w:marRight w:val="0"/>
      <w:marTop w:val="0"/>
      <w:marBottom w:val="0"/>
      <w:divBdr>
        <w:top w:val="none" w:sz="0" w:space="0" w:color="auto"/>
        <w:left w:val="none" w:sz="0" w:space="0" w:color="auto"/>
        <w:bottom w:val="none" w:sz="0" w:space="0" w:color="auto"/>
        <w:right w:val="none" w:sz="0" w:space="0" w:color="auto"/>
      </w:divBdr>
    </w:div>
    <w:div w:id="241644786">
      <w:bodyDiv w:val="1"/>
      <w:marLeft w:val="0"/>
      <w:marRight w:val="0"/>
      <w:marTop w:val="0"/>
      <w:marBottom w:val="0"/>
      <w:divBdr>
        <w:top w:val="none" w:sz="0" w:space="0" w:color="auto"/>
        <w:left w:val="none" w:sz="0" w:space="0" w:color="auto"/>
        <w:bottom w:val="none" w:sz="0" w:space="0" w:color="auto"/>
        <w:right w:val="none" w:sz="0" w:space="0" w:color="auto"/>
      </w:divBdr>
    </w:div>
    <w:div w:id="243076086">
      <w:bodyDiv w:val="1"/>
      <w:marLeft w:val="0"/>
      <w:marRight w:val="0"/>
      <w:marTop w:val="0"/>
      <w:marBottom w:val="0"/>
      <w:divBdr>
        <w:top w:val="none" w:sz="0" w:space="0" w:color="auto"/>
        <w:left w:val="none" w:sz="0" w:space="0" w:color="auto"/>
        <w:bottom w:val="none" w:sz="0" w:space="0" w:color="auto"/>
        <w:right w:val="none" w:sz="0" w:space="0" w:color="auto"/>
      </w:divBdr>
    </w:div>
    <w:div w:id="243104633">
      <w:bodyDiv w:val="1"/>
      <w:marLeft w:val="0"/>
      <w:marRight w:val="0"/>
      <w:marTop w:val="0"/>
      <w:marBottom w:val="0"/>
      <w:divBdr>
        <w:top w:val="none" w:sz="0" w:space="0" w:color="auto"/>
        <w:left w:val="none" w:sz="0" w:space="0" w:color="auto"/>
        <w:bottom w:val="none" w:sz="0" w:space="0" w:color="auto"/>
        <w:right w:val="none" w:sz="0" w:space="0" w:color="auto"/>
      </w:divBdr>
    </w:div>
    <w:div w:id="244151868">
      <w:bodyDiv w:val="1"/>
      <w:marLeft w:val="0"/>
      <w:marRight w:val="0"/>
      <w:marTop w:val="0"/>
      <w:marBottom w:val="0"/>
      <w:divBdr>
        <w:top w:val="none" w:sz="0" w:space="0" w:color="auto"/>
        <w:left w:val="none" w:sz="0" w:space="0" w:color="auto"/>
        <w:bottom w:val="none" w:sz="0" w:space="0" w:color="auto"/>
        <w:right w:val="none" w:sz="0" w:space="0" w:color="auto"/>
      </w:divBdr>
    </w:div>
    <w:div w:id="244341672">
      <w:bodyDiv w:val="1"/>
      <w:marLeft w:val="0"/>
      <w:marRight w:val="0"/>
      <w:marTop w:val="0"/>
      <w:marBottom w:val="0"/>
      <w:divBdr>
        <w:top w:val="none" w:sz="0" w:space="0" w:color="auto"/>
        <w:left w:val="none" w:sz="0" w:space="0" w:color="auto"/>
        <w:bottom w:val="none" w:sz="0" w:space="0" w:color="auto"/>
        <w:right w:val="none" w:sz="0" w:space="0" w:color="auto"/>
      </w:divBdr>
    </w:div>
    <w:div w:id="244850348">
      <w:bodyDiv w:val="1"/>
      <w:marLeft w:val="0"/>
      <w:marRight w:val="0"/>
      <w:marTop w:val="0"/>
      <w:marBottom w:val="0"/>
      <w:divBdr>
        <w:top w:val="none" w:sz="0" w:space="0" w:color="auto"/>
        <w:left w:val="none" w:sz="0" w:space="0" w:color="auto"/>
        <w:bottom w:val="none" w:sz="0" w:space="0" w:color="auto"/>
        <w:right w:val="none" w:sz="0" w:space="0" w:color="auto"/>
      </w:divBdr>
    </w:div>
    <w:div w:id="245655373">
      <w:bodyDiv w:val="1"/>
      <w:marLeft w:val="0"/>
      <w:marRight w:val="0"/>
      <w:marTop w:val="0"/>
      <w:marBottom w:val="0"/>
      <w:divBdr>
        <w:top w:val="none" w:sz="0" w:space="0" w:color="auto"/>
        <w:left w:val="none" w:sz="0" w:space="0" w:color="auto"/>
        <w:bottom w:val="none" w:sz="0" w:space="0" w:color="auto"/>
        <w:right w:val="none" w:sz="0" w:space="0" w:color="auto"/>
      </w:divBdr>
    </w:div>
    <w:div w:id="245771168">
      <w:bodyDiv w:val="1"/>
      <w:marLeft w:val="0"/>
      <w:marRight w:val="0"/>
      <w:marTop w:val="0"/>
      <w:marBottom w:val="0"/>
      <w:divBdr>
        <w:top w:val="none" w:sz="0" w:space="0" w:color="auto"/>
        <w:left w:val="none" w:sz="0" w:space="0" w:color="auto"/>
        <w:bottom w:val="none" w:sz="0" w:space="0" w:color="auto"/>
        <w:right w:val="none" w:sz="0" w:space="0" w:color="auto"/>
      </w:divBdr>
    </w:div>
    <w:div w:id="246310134">
      <w:bodyDiv w:val="1"/>
      <w:marLeft w:val="0"/>
      <w:marRight w:val="0"/>
      <w:marTop w:val="0"/>
      <w:marBottom w:val="0"/>
      <w:divBdr>
        <w:top w:val="none" w:sz="0" w:space="0" w:color="auto"/>
        <w:left w:val="none" w:sz="0" w:space="0" w:color="auto"/>
        <w:bottom w:val="none" w:sz="0" w:space="0" w:color="auto"/>
        <w:right w:val="none" w:sz="0" w:space="0" w:color="auto"/>
      </w:divBdr>
    </w:div>
    <w:div w:id="246426311">
      <w:bodyDiv w:val="1"/>
      <w:marLeft w:val="0"/>
      <w:marRight w:val="0"/>
      <w:marTop w:val="0"/>
      <w:marBottom w:val="0"/>
      <w:divBdr>
        <w:top w:val="none" w:sz="0" w:space="0" w:color="auto"/>
        <w:left w:val="none" w:sz="0" w:space="0" w:color="auto"/>
        <w:bottom w:val="none" w:sz="0" w:space="0" w:color="auto"/>
        <w:right w:val="none" w:sz="0" w:space="0" w:color="auto"/>
      </w:divBdr>
    </w:div>
    <w:div w:id="247543770">
      <w:bodyDiv w:val="1"/>
      <w:marLeft w:val="0"/>
      <w:marRight w:val="0"/>
      <w:marTop w:val="0"/>
      <w:marBottom w:val="0"/>
      <w:divBdr>
        <w:top w:val="none" w:sz="0" w:space="0" w:color="auto"/>
        <w:left w:val="none" w:sz="0" w:space="0" w:color="auto"/>
        <w:bottom w:val="none" w:sz="0" w:space="0" w:color="auto"/>
        <w:right w:val="none" w:sz="0" w:space="0" w:color="auto"/>
      </w:divBdr>
    </w:div>
    <w:div w:id="247809286">
      <w:bodyDiv w:val="1"/>
      <w:marLeft w:val="0"/>
      <w:marRight w:val="0"/>
      <w:marTop w:val="0"/>
      <w:marBottom w:val="0"/>
      <w:divBdr>
        <w:top w:val="none" w:sz="0" w:space="0" w:color="auto"/>
        <w:left w:val="none" w:sz="0" w:space="0" w:color="auto"/>
        <w:bottom w:val="none" w:sz="0" w:space="0" w:color="auto"/>
        <w:right w:val="none" w:sz="0" w:space="0" w:color="auto"/>
      </w:divBdr>
    </w:div>
    <w:div w:id="248589472">
      <w:bodyDiv w:val="1"/>
      <w:marLeft w:val="0"/>
      <w:marRight w:val="0"/>
      <w:marTop w:val="0"/>
      <w:marBottom w:val="0"/>
      <w:divBdr>
        <w:top w:val="none" w:sz="0" w:space="0" w:color="auto"/>
        <w:left w:val="none" w:sz="0" w:space="0" w:color="auto"/>
        <w:bottom w:val="none" w:sz="0" w:space="0" w:color="auto"/>
        <w:right w:val="none" w:sz="0" w:space="0" w:color="auto"/>
      </w:divBdr>
    </w:div>
    <w:div w:id="249045957">
      <w:bodyDiv w:val="1"/>
      <w:marLeft w:val="0"/>
      <w:marRight w:val="0"/>
      <w:marTop w:val="0"/>
      <w:marBottom w:val="0"/>
      <w:divBdr>
        <w:top w:val="none" w:sz="0" w:space="0" w:color="auto"/>
        <w:left w:val="none" w:sz="0" w:space="0" w:color="auto"/>
        <w:bottom w:val="none" w:sz="0" w:space="0" w:color="auto"/>
        <w:right w:val="none" w:sz="0" w:space="0" w:color="auto"/>
      </w:divBdr>
    </w:div>
    <w:div w:id="249124402">
      <w:bodyDiv w:val="1"/>
      <w:marLeft w:val="0"/>
      <w:marRight w:val="0"/>
      <w:marTop w:val="0"/>
      <w:marBottom w:val="0"/>
      <w:divBdr>
        <w:top w:val="none" w:sz="0" w:space="0" w:color="auto"/>
        <w:left w:val="none" w:sz="0" w:space="0" w:color="auto"/>
        <w:bottom w:val="none" w:sz="0" w:space="0" w:color="auto"/>
        <w:right w:val="none" w:sz="0" w:space="0" w:color="auto"/>
      </w:divBdr>
    </w:div>
    <w:div w:id="249630681">
      <w:bodyDiv w:val="1"/>
      <w:marLeft w:val="0"/>
      <w:marRight w:val="0"/>
      <w:marTop w:val="0"/>
      <w:marBottom w:val="0"/>
      <w:divBdr>
        <w:top w:val="none" w:sz="0" w:space="0" w:color="auto"/>
        <w:left w:val="none" w:sz="0" w:space="0" w:color="auto"/>
        <w:bottom w:val="none" w:sz="0" w:space="0" w:color="auto"/>
        <w:right w:val="none" w:sz="0" w:space="0" w:color="auto"/>
      </w:divBdr>
    </w:div>
    <w:div w:id="249657016">
      <w:bodyDiv w:val="1"/>
      <w:marLeft w:val="0"/>
      <w:marRight w:val="0"/>
      <w:marTop w:val="0"/>
      <w:marBottom w:val="0"/>
      <w:divBdr>
        <w:top w:val="none" w:sz="0" w:space="0" w:color="auto"/>
        <w:left w:val="none" w:sz="0" w:space="0" w:color="auto"/>
        <w:bottom w:val="none" w:sz="0" w:space="0" w:color="auto"/>
        <w:right w:val="none" w:sz="0" w:space="0" w:color="auto"/>
      </w:divBdr>
    </w:div>
    <w:div w:id="249658280">
      <w:bodyDiv w:val="1"/>
      <w:marLeft w:val="0"/>
      <w:marRight w:val="0"/>
      <w:marTop w:val="0"/>
      <w:marBottom w:val="0"/>
      <w:divBdr>
        <w:top w:val="none" w:sz="0" w:space="0" w:color="auto"/>
        <w:left w:val="none" w:sz="0" w:space="0" w:color="auto"/>
        <w:bottom w:val="none" w:sz="0" w:space="0" w:color="auto"/>
        <w:right w:val="none" w:sz="0" w:space="0" w:color="auto"/>
      </w:divBdr>
    </w:div>
    <w:div w:id="249778235">
      <w:bodyDiv w:val="1"/>
      <w:marLeft w:val="0"/>
      <w:marRight w:val="0"/>
      <w:marTop w:val="0"/>
      <w:marBottom w:val="0"/>
      <w:divBdr>
        <w:top w:val="none" w:sz="0" w:space="0" w:color="auto"/>
        <w:left w:val="none" w:sz="0" w:space="0" w:color="auto"/>
        <w:bottom w:val="none" w:sz="0" w:space="0" w:color="auto"/>
        <w:right w:val="none" w:sz="0" w:space="0" w:color="auto"/>
      </w:divBdr>
    </w:div>
    <w:div w:id="250892913">
      <w:bodyDiv w:val="1"/>
      <w:marLeft w:val="0"/>
      <w:marRight w:val="0"/>
      <w:marTop w:val="0"/>
      <w:marBottom w:val="0"/>
      <w:divBdr>
        <w:top w:val="none" w:sz="0" w:space="0" w:color="auto"/>
        <w:left w:val="none" w:sz="0" w:space="0" w:color="auto"/>
        <w:bottom w:val="none" w:sz="0" w:space="0" w:color="auto"/>
        <w:right w:val="none" w:sz="0" w:space="0" w:color="auto"/>
      </w:divBdr>
    </w:div>
    <w:div w:id="251015395">
      <w:bodyDiv w:val="1"/>
      <w:marLeft w:val="0"/>
      <w:marRight w:val="0"/>
      <w:marTop w:val="0"/>
      <w:marBottom w:val="0"/>
      <w:divBdr>
        <w:top w:val="none" w:sz="0" w:space="0" w:color="auto"/>
        <w:left w:val="none" w:sz="0" w:space="0" w:color="auto"/>
        <w:bottom w:val="none" w:sz="0" w:space="0" w:color="auto"/>
        <w:right w:val="none" w:sz="0" w:space="0" w:color="auto"/>
      </w:divBdr>
    </w:div>
    <w:div w:id="251473805">
      <w:bodyDiv w:val="1"/>
      <w:marLeft w:val="0"/>
      <w:marRight w:val="0"/>
      <w:marTop w:val="0"/>
      <w:marBottom w:val="0"/>
      <w:divBdr>
        <w:top w:val="none" w:sz="0" w:space="0" w:color="auto"/>
        <w:left w:val="none" w:sz="0" w:space="0" w:color="auto"/>
        <w:bottom w:val="none" w:sz="0" w:space="0" w:color="auto"/>
        <w:right w:val="none" w:sz="0" w:space="0" w:color="auto"/>
      </w:divBdr>
    </w:div>
    <w:div w:id="251670909">
      <w:bodyDiv w:val="1"/>
      <w:marLeft w:val="0"/>
      <w:marRight w:val="0"/>
      <w:marTop w:val="0"/>
      <w:marBottom w:val="0"/>
      <w:divBdr>
        <w:top w:val="none" w:sz="0" w:space="0" w:color="auto"/>
        <w:left w:val="none" w:sz="0" w:space="0" w:color="auto"/>
        <w:bottom w:val="none" w:sz="0" w:space="0" w:color="auto"/>
        <w:right w:val="none" w:sz="0" w:space="0" w:color="auto"/>
      </w:divBdr>
    </w:div>
    <w:div w:id="252250698">
      <w:bodyDiv w:val="1"/>
      <w:marLeft w:val="0"/>
      <w:marRight w:val="0"/>
      <w:marTop w:val="0"/>
      <w:marBottom w:val="0"/>
      <w:divBdr>
        <w:top w:val="none" w:sz="0" w:space="0" w:color="auto"/>
        <w:left w:val="none" w:sz="0" w:space="0" w:color="auto"/>
        <w:bottom w:val="none" w:sz="0" w:space="0" w:color="auto"/>
        <w:right w:val="none" w:sz="0" w:space="0" w:color="auto"/>
      </w:divBdr>
    </w:div>
    <w:div w:id="253174740">
      <w:bodyDiv w:val="1"/>
      <w:marLeft w:val="0"/>
      <w:marRight w:val="0"/>
      <w:marTop w:val="0"/>
      <w:marBottom w:val="0"/>
      <w:divBdr>
        <w:top w:val="none" w:sz="0" w:space="0" w:color="auto"/>
        <w:left w:val="none" w:sz="0" w:space="0" w:color="auto"/>
        <w:bottom w:val="none" w:sz="0" w:space="0" w:color="auto"/>
        <w:right w:val="none" w:sz="0" w:space="0" w:color="auto"/>
      </w:divBdr>
    </w:div>
    <w:div w:id="253520555">
      <w:bodyDiv w:val="1"/>
      <w:marLeft w:val="0"/>
      <w:marRight w:val="0"/>
      <w:marTop w:val="0"/>
      <w:marBottom w:val="0"/>
      <w:divBdr>
        <w:top w:val="none" w:sz="0" w:space="0" w:color="auto"/>
        <w:left w:val="none" w:sz="0" w:space="0" w:color="auto"/>
        <w:bottom w:val="none" w:sz="0" w:space="0" w:color="auto"/>
        <w:right w:val="none" w:sz="0" w:space="0" w:color="auto"/>
      </w:divBdr>
    </w:div>
    <w:div w:id="253589543">
      <w:bodyDiv w:val="1"/>
      <w:marLeft w:val="0"/>
      <w:marRight w:val="0"/>
      <w:marTop w:val="0"/>
      <w:marBottom w:val="0"/>
      <w:divBdr>
        <w:top w:val="none" w:sz="0" w:space="0" w:color="auto"/>
        <w:left w:val="none" w:sz="0" w:space="0" w:color="auto"/>
        <w:bottom w:val="none" w:sz="0" w:space="0" w:color="auto"/>
        <w:right w:val="none" w:sz="0" w:space="0" w:color="auto"/>
      </w:divBdr>
    </w:div>
    <w:div w:id="253973158">
      <w:bodyDiv w:val="1"/>
      <w:marLeft w:val="0"/>
      <w:marRight w:val="0"/>
      <w:marTop w:val="0"/>
      <w:marBottom w:val="0"/>
      <w:divBdr>
        <w:top w:val="none" w:sz="0" w:space="0" w:color="auto"/>
        <w:left w:val="none" w:sz="0" w:space="0" w:color="auto"/>
        <w:bottom w:val="none" w:sz="0" w:space="0" w:color="auto"/>
        <w:right w:val="none" w:sz="0" w:space="0" w:color="auto"/>
      </w:divBdr>
    </w:div>
    <w:div w:id="254436457">
      <w:bodyDiv w:val="1"/>
      <w:marLeft w:val="0"/>
      <w:marRight w:val="0"/>
      <w:marTop w:val="0"/>
      <w:marBottom w:val="0"/>
      <w:divBdr>
        <w:top w:val="none" w:sz="0" w:space="0" w:color="auto"/>
        <w:left w:val="none" w:sz="0" w:space="0" w:color="auto"/>
        <w:bottom w:val="none" w:sz="0" w:space="0" w:color="auto"/>
        <w:right w:val="none" w:sz="0" w:space="0" w:color="auto"/>
      </w:divBdr>
    </w:div>
    <w:div w:id="254485784">
      <w:bodyDiv w:val="1"/>
      <w:marLeft w:val="0"/>
      <w:marRight w:val="0"/>
      <w:marTop w:val="0"/>
      <w:marBottom w:val="0"/>
      <w:divBdr>
        <w:top w:val="none" w:sz="0" w:space="0" w:color="auto"/>
        <w:left w:val="none" w:sz="0" w:space="0" w:color="auto"/>
        <w:bottom w:val="none" w:sz="0" w:space="0" w:color="auto"/>
        <w:right w:val="none" w:sz="0" w:space="0" w:color="auto"/>
      </w:divBdr>
    </w:div>
    <w:div w:id="254680342">
      <w:bodyDiv w:val="1"/>
      <w:marLeft w:val="0"/>
      <w:marRight w:val="0"/>
      <w:marTop w:val="0"/>
      <w:marBottom w:val="0"/>
      <w:divBdr>
        <w:top w:val="none" w:sz="0" w:space="0" w:color="auto"/>
        <w:left w:val="none" w:sz="0" w:space="0" w:color="auto"/>
        <w:bottom w:val="none" w:sz="0" w:space="0" w:color="auto"/>
        <w:right w:val="none" w:sz="0" w:space="0" w:color="auto"/>
      </w:divBdr>
    </w:div>
    <w:div w:id="254823502">
      <w:bodyDiv w:val="1"/>
      <w:marLeft w:val="0"/>
      <w:marRight w:val="0"/>
      <w:marTop w:val="0"/>
      <w:marBottom w:val="0"/>
      <w:divBdr>
        <w:top w:val="none" w:sz="0" w:space="0" w:color="auto"/>
        <w:left w:val="none" w:sz="0" w:space="0" w:color="auto"/>
        <w:bottom w:val="none" w:sz="0" w:space="0" w:color="auto"/>
        <w:right w:val="none" w:sz="0" w:space="0" w:color="auto"/>
      </w:divBdr>
    </w:div>
    <w:div w:id="255213312">
      <w:bodyDiv w:val="1"/>
      <w:marLeft w:val="0"/>
      <w:marRight w:val="0"/>
      <w:marTop w:val="0"/>
      <w:marBottom w:val="0"/>
      <w:divBdr>
        <w:top w:val="none" w:sz="0" w:space="0" w:color="auto"/>
        <w:left w:val="none" w:sz="0" w:space="0" w:color="auto"/>
        <w:bottom w:val="none" w:sz="0" w:space="0" w:color="auto"/>
        <w:right w:val="none" w:sz="0" w:space="0" w:color="auto"/>
      </w:divBdr>
    </w:div>
    <w:div w:id="255477573">
      <w:bodyDiv w:val="1"/>
      <w:marLeft w:val="0"/>
      <w:marRight w:val="0"/>
      <w:marTop w:val="0"/>
      <w:marBottom w:val="0"/>
      <w:divBdr>
        <w:top w:val="none" w:sz="0" w:space="0" w:color="auto"/>
        <w:left w:val="none" w:sz="0" w:space="0" w:color="auto"/>
        <w:bottom w:val="none" w:sz="0" w:space="0" w:color="auto"/>
        <w:right w:val="none" w:sz="0" w:space="0" w:color="auto"/>
      </w:divBdr>
    </w:div>
    <w:div w:id="255594964">
      <w:bodyDiv w:val="1"/>
      <w:marLeft w:val="0"/>
      <w:marRight w:val="0"/>
      <w:marTop w:val="0"/>
      <w:marBottom w:val="0"/>
      <w:divBdr>
        <w:top w:val="none" w:sz="0" w:space="0" w:color="auto"/>
        <w:left w:val="none" w:sz="0" w:space="0" w:color="auto"/>
        <w:bottom w:val="none" w:sz="0" w:space="0" w:color="auto"/>
        <w:right w:val="none" w:sz="0" w:space="0" w:color="auto"/>
      </w:divBdr>
    </w:div>
    <w:div w:id="255673885">
      <w:bodyDiv w:val="1"/>
      <w:marLeft w:val="0"/>
      <w:marRight w:val="0"/>
      <w:marTop w:val="0"/>
      <w:marBottom w:val="0"/>
      <w:divBdr>
        <w:top w:val="none" w:sz="0" w:space="0" w:color="auto"/>
        <w:left w:val="none" w:sz="0" w:space="0" w:color="auto"/>
        <w:bottom w:val="none" w:sz="0" w:space="0" w:color="auto"/>
        <w:right w:val="none" w:sz="0" w:space="0" w:color="auto"/>
      </w:divBdr>
    </w:div>
    <w:div w:id="256183929">
      <w:bodyDiv w:val="1"/>
      <w:marLeft w:val="0"/>
      <w:marRight w:val="0"/>
      <w:marTop w:val="0"/>
      <w:marBottom w:val="0"/>
      <w:divBdr>
        <w:top w:val="none" w:sz="0" w:space="0" w:color="auto"/>
        <w:left w:val="none" w:sz="0" w:space="0" w:color="auto"/>
        <w:bottom w:val="none" w:sz="0" w:space="0" w:color="auto"/>
        <w:right w:val="none" w:sz="0" w:space="0" w:color="auto"/>
      </w:divBdr>
    </w:div>
    <w:div w:id="256795038">
      <w:bodyDiv w:val="1"/>
      <w:marLeft w:val="0"/>
      <w:marRight w:val="0"/>
      <w:marTop w:val="0"/>
      <w:marBottom w:val="0"/>
      <w:divBdr>
        <w:top w:val="none" w:sz="0" w:space="0" w:color="auto"/>
        <w:left w:val="none" w:sz="0" w:space="0" w:color="auto"/>
        <w:bottom w:val="none" w:sz="0" w:space="0" w:color="auto"/>
        <w:right w:val="none" w:sz="0" w:space="0" w:color="auto"/>
      </w:divBdr>
    </w:div>
    <w:div w:id="257296294">
      <w:bodyDiv w:val="1"/>
      <w:marLeft w:val="0"/>
      <w:marRight w:val="0"/>
      <w:marTop w:val="0"/>
      <w:marBottom w:val="0"/>
      <w:divBdr>
        <w:top w:val="none" w:sz="0" w:space="0" w:color="auto"/>
        <w:left w:val="none" w:sz="0" w:space="0" w:color="auto"/>
        <w:bottom w:val="none" w:sz="0" w:space="0" w:color="auto"/>
        <w:right w:val="none" w:sz="0" w:space="0" w:color="auto"/>
      </w:divBdr>
    </w:div>
    <w:div w:id="257443078">
      <w:bodyDiv w:val="1"/>
      <w:marLeft w:val="0"/>
      <w:marRight w:val="0"/>
      <w:marTop w:val="0"/>
      <w:marBottom w:val="0"/>
      <w:divBdr>
        <w:top w:val="none" w:sz="0" w:space="0" w:color="auto"/>
        <w:left w:val="none" w:sz="0" w:space="0" w:color="auto"/>
        <w:bottom w:val="none" w:sz="0" w:space="0" w:color="auto"/>
        <w:right w:val="none" w:sz="0" w:space="0" w:color="auto"/>
      </w:divBdr>
    </w:div>
    <w:div w:id="257523066">
      <w:bodyDiv w:val="1"/>
      <w:marLeft w:val="0"/>
      <w:marRight w:val="0"/>
      <w:marTop w:val="0"/>
      <w:marBottom w:val="0"/>
      <w:divBdr>
        <w:top w:val="none" w:sz="0" w:space="0" w:color="auto"/>
        <w:left w:val="none" w:sz="0" w:space="0" w:color="auto"/>
        <w:bottom w:val="none" w:sz="0" w:space="0" w:color="auto"/>
        <w:right w:val="none" w:sz="0" w:space="0" w:color="auto"/>
      </w:divBdr>
    </w:div>
    <w:div w:id="258106704">
      <w:bodyDiv w:val="1"/>
      <w:marLeft w:val="0"/>
      <w:marRight w:val="0"/>
      <w:marTop w:val="0"/>
      <w:marBottom w:val="0"/>
      <w:divBdr>
        <w:top w:val="none" w:sz="0" w:space="0" w:color="auto"/>
        <w:left w:val="none" w:sz="0" w:space="0" w:color="auto"/>
        <w:bottom w:val="none" w:sz="0" w:space="0" w:color="auto"/>
        <w:right w:val="none" w:sz="0" w:space="0" w:color="auto"/>
      </w:divBdr>
    </w:div>
    <w:div w:id="258567412">
      <w:bodyDiv w:val="1"/>
      <w:marLeft w:val="0"/>
      <w:marRight w:val="0"/>
      <w:marTop w:val="0"/>
      <w:marBottom w:val="0"/>
      <w:divBdr>
        <w:top w:val="none" w:sz="0" w:space="0" w:color="auto"/>
        <w:left w:val="none" w:sz="0" w:space="0" w:color="auto"/>
        <w:bottom w:val="none" w:sz="0" w:space="0" w:color="auto"/>
        <w:right w:val="none" w:sz="0" w:space="0" w:color="auto"/>
      </w:divBdr>
    </w:div>
    <w:div w:id="258804545">
      <w:bodyDiv w:val="1"/>
      <w:marLeft w:val="0"/>
      <w:marRight w:val="0"/>
      <w:marTop w:val="0"/>
      <w:marBottom w:val="0"/>
      <w:divBdr>
        <w:top w:val="none" w:sz="0" w:space="0" w:color="auto"/>
        <w:left w:val="none" w:sz="0" w:space="0" w:color="auto"/>
        <w:bottom w:val="none" w:sz="0" w:space="0" w:color="auto"/>
        <w:right w:val="none" w:sz="0" w:space="0" w:color="auto"/>
      </w:divBdr>
    </w:div>
    <w:div w:id="259408687">
      <w:bodyDiv w:val="1"/>
      <w:marLeft w:val="0"/>
      <w:marRight w:val="0"/>
      <w:marTop w:val="0"/>
      <w:marBottom w:val="0"/>
      <w:divBdr>
        <w:top w:val="none" w:sz="0" w:space="0" w:color="auto"/>
        <w:left w:val="none" w:sz="0" w:space="0" w:color="auto"/>
        <w:bottom w:val="none" w:sz="0" w:space="0" w:color="auto"/>
        <w:right w:val="none" w:sz="0" w:space="0" w:color="auto"/>
      </w:divBdr>
    </w:div>
    <w:div w:id="259417675">
      <w:bodyDiv w:val="1"/>
      <w:marLeft w:val="0"/>
      <w:marRight w:val="0"/>
      <w:marTop w:val="0"/>
      <w:marBottom w:val="0"/>
      <w:divBdr>
        <w:top w:val="none" w:sz="0" w:space="0" w:color="auto"/>
        <w:left w:val="none" w:sz="0" w:space="0" w:color="auto"/>
        <w:bottom w:val="none" w:sz="0" w:space="0" w:color="auto"/>
        <w:right w:val="none" w:sz="0" w:space="0" w:color="auto"/>
      </w:divBdr>
    </w:div>
    <w:div w:id="261643524">
      <w:bodyDiv w:val="1"/>
      <w:marLeft w:val="0"/>
      <w:marRight w:val="0"/>
      <w:marTop w:val="0"/>
      <w:marBottom w:val="0"/>
      <w:divBdr>
        <w:top w:val="none" w:sz="0" w:space="0" w:color="auto"/>
        <w:left w:val="none" w:sz="0" w:space="0" w:color="auto"/>
        <w:bottom w:val="none" w:sz="0" w:space="0" w:color="auto"/>
        <w:right w:val="none" w:sz="0" w:space="0" w:color="auto"/>
      </w:divBdr>
    </w:div>
    <w:div w:id="261690926">
      <w:bodyDiv w:val="1"/>
      <w:marLeft w:val="0"/>
      <w:marRight w:val="0"/>
      <w:marTop w:val="0"/>
      <w:marBottom w:val="0"/>
      <w:divBdr>
        <w:top w:val="none" w:sz="0" w:space="0" w:color="auto"/>
        <w:left w:val="none" w:sz="0" w:space="0" w:color="auto"/>
        <w:bottom w:val="none" w:sz="0" w:space="0" w:color="auto"/>
        <w:right w:val="none" w:sz="0" w:space="0" w:color="auto"/>
      </w:divBdr>
    </w:div>
    <w:div w:id="261841011">
      <w:bodyDiv w:val="1"/>
      <w:marLeft w:val="0"/>
      <w:marRight w:val="0"/>
      <w:marTop w:val="0"/>
      <w:marBottom w:val="0"/>
      <w:divBdr>
        <w:top w:val="none" w:sz="0" w:space="0" w:color="auto"/>
        <w:left w:val="none" w:sz="0" w:space="0" w:color="auto"/>
        <w:bottom w:val="none" w:sz="0" w:space="0" w:color="auto"/>
        <w:right w:val="none" w:sz="0" w:space="0" w:color="auto"/>
      </w:divBdr>
    </w:div>
    <w:div w:id="264121681">
      <w:bodyDiv w:val="1"/>
      <w:marLeft w:val="0"/>
      <w:marRight w:val="0"/>
      <w:marTop w:val="0"/>
      <w:marBottom w:val="0"/>
      <w:divBdr>
        <w:top w:val="none" w:sz="0" w:space="0" w:color="auto"/>
        <w:left w:val="none" w:sz="0" w:space="0" w:color="auto"/>
        <w:bottom w:val="none" w:sz="0" w:space="0" w:color="auto"/>
        <w:right w:val="none" w:sz="0" w:space="0" w:color="auto"/>
      </w:divBdr>
    </w:div>
    <w:div w:id="264507218">
      <w:bodyDiv w:val="1"/>
      <w:marLeft w:val="0"/>
      <w:marRight w:val="0"/>
      <w:marTop w:val="0"/>
      <w:marBottom w:val="0"/>
      <w:divBdr>
        <w:top w:val="none" w:sz="0" w:space="0" w:color="auto"/>
        <w:left w:val="none" w:sz="0" w:space="0" w:color="auto"/>
        <w:bottom w:val="none" w:sz="0" w:space="0" w:color="auto"/>
        <w:right w:val="none" w:sz="0" w:space="0" w:color="auto"/>
      </w:divBdr>
    </w:div>
    <w:div w:id="265162399">
      <w:bodyDiv w:val="1"/>
      <w:marLeft w:val="0"/>
      <w:marRight w:val="0"/>
      <w:marTop w:val="0"/>
      <w:marBottom w:val="0"/>
      <w:divBdr>
        <w:top w:val="none" w:sz="0" w:space="0" w:color="auto"/>
        <w:left w:val="none" w:sz="0" w:space="0" w:color="auto"/>
        <w:bottom w:val="none" w:sz="0" w:space="0" w:color="auto"/>
        <w:right w:val="none" w:sz="0" w:space="0" w:color="auto"/>
      </w:divBdr>
    </w:div>
    <w:div w:id="265191321">
      <w:bodyDiv w:val="1"/>
      <w:marLeft w:val="0"/>
      <w:marRight w:val="0"/>
      <w:marTop w:val="0"/>
      <w:marBottom w:val="0"/>
      <w:divBdr>
        <w:top w:val="none" w:sz="0" w:space="0" w:color="auto"/>
        <w:left w:val="none" w:sz="0" w:space="0" w:color="auto"/>
        <w:bottom w:val="none" w:sz="0" w:space="0" w:color="auto"/>
        <w:right w:val="none" w:sz="0" w:space="0" w:color="auto"/>
      </w:divBdr>
    </w:div>
    <w:div w:id="265239907">
      <w:bodyDiv w:val="1"/>
      <w:marLeft w:val="0"/>
      <w:marRight w:val="0"/>
      <w:marTop w:val="0"/>
      <w:marBottom w:val="0"/>
      <w:divBdr>
        <w:top w:val="none" w:sz="0" w:space="0" w:color="auto"/>
        <w:left w:val="none" w:sz="0" w:space="0" w:color="auto"/>
        <w:bottom w:val="none" w:sz="0" w:space="0" w:color="auto"/>
        <w:right w:val="none" w:sz="0" w:space="0" w:color="auto"/>
      </w:divBdr>
    </w:div>
    <w:div w:id="265619881">
      <w:bodyDiv w:val="1"/>
      <w:marLeft w:val="0"/>
      <w:marRight w:val="0"/>
      <w:marTop w:val="0"/>
      <w:marBottom w:val="0"/>
      <w:divBdr>
        <w:top w:val="none" w:sz="0" w:space="0" w:color="auto"/>
        <w:left w:val="none" w:sz="0" w:space="0" w:color="auto"/>
        <w:bottom w:val="none" w:sz="0" w:space="0" w:color="auto"/>
        <w:right w:val="none" w:sz="0" w:space="0" w:color="auto"/>
      </w:divBdr>
    </w:div>
    <w:div w:id="265970063">
      <w:bodyDiv w:val="1"/>
      <w:marLeft w:val="0"/>
      <w:marRight w:val="0"/>
      <w:marTop w:val="0"/>
      <w:marBottom w:val="0"/>
      <w:divBdr>
        <w:top w:val="none" w:sz="0" w:space="0" w:color="auto"/>
        <w:left w:val="none" w:sz="0" w:space="0" w:color="auto"/>
        <w:bottom w:val="none" w:sz="0" w:space="0" w:color="auto"/>
        <w:right w:val="none" w:sz="0" w:space="0" w:color="auto"/>
      </w:divBdr>
    </w:div>
    <w:div w:id="266429236">
      <w:bodyDiv w:val="1"/>
      <w:marLeft w:val="0"/>
      <w:marRight w:val="0"/>
      <w:marTop w:val="0"/>
      <w:marBottom w:val="0"/>
      <w:divBdr>
        <w:top w:val="none" w:sz="0" w:space="0" w:color="auto"/>
        <w:left w:val="none" w:sz="0" w:space="0" w:color="auto"/>
        <w:bottom w:val="none" w:sz="0" w:space="0" w:color="auto"/>
        <w:right w:val="none" w:sz="0" w:space="0" w:color="auto"/>
      </w:divBdr>
    </w:div>
    <w:div w:id="267541797">
      <w:bodyDiv w:val="1"/>
      <w:marLeft w:val="0"/>
      <w:marRight w:val="0"/>
      <w:marTop w:val="0"/>
      <w:marBottom w:val="0"/>
      <w:divBdr>
        <w:top w:val="none" w:sz="0" w:space="0" w:color="auto"/>
        <w:left w:val="none" w:sz="0" w:space="0" w:color="auto"/>
        <w:bottom w:val="none" w:sz="0" w:space="0" w:color="auto"/>
        <w:right w:val="none" w:sz="0" w:space="0" w:color="auto"/>
      </w:divBdr>
    </w:div>
    <w:div w:id="270819401">
      <w:bodyDiv w:val="1"/>
      <w:marLeft w:val="0"/>
      <w:marRight w:val="0"/>
      <w:marTop w:val="0"/>
      <w:marBottom w:val="0"/>
      <w:divBdr>
        <w:top w:val="none" w:sz="0" w:space="0" w:color="auto"/>
        <w:left w:val="none" w:sz="0" w:space="0" w:color="auto"/>
        <w:bottom w:val="none" w:sz="0" w:space="0" w:color="auto"/>
        <w:right w:val="none" w:sz="0" w:space="0" w:color="auto"/>
      </w:divBdr>
    </w:div>
    <w:div w:id="273484896">
      <w:bodyDiv w:val="1"/>
      <w:marLeft w:val="0"/>
      <w:marRight w:val="0"/>
      <w:marTop w:val="0"/>
      <w:marBottom w:val="0"/>
      <w:divBdr>
        <w:top w:val="none" w:sz="0" w:space="0" w:color="auto"/>
        <w:left w:val="none" w:sz="0" w:space="0" w:color="auto"/>
        <w:bottom w:val="none" w:sz="0" w:space="0" w:color="auto"/>
        <w:right w:val="none" w:sz="0" w:space="0" w:color="auto"/>
      </w:divBdr>
    </w:div>
    <w:div w:id="273559323">
      <w:bodyDiv w:val="1"/>
      <w:marLeft w:val="0"/>
      <w:marRight w:val="0"/>
      <w:marTop w:val="0"/>
      <w:marBottom w:val="0"/>
      <w:divBdr>
        <w:top w:val="none" w:sz="0" w:space="0" w:color="auto"/>
        <w:left w:val="none" w:sz="0" w:space="0" w:color="auto"/>
        <w:bottom w:val="none" w:sz="0" w:space="0" w:color="auto"/>
        <w:right w:val="none" w:sz="0" w:space="0" w:color="auto"/>
      </w:divBdr>
    </w:div>
    <w:div w:id="274294363">
      <w:bodyDiv w:val="1"/>
      <w:marLeft w:val="0"/>
      <w:marRight w:val="0"/>
      <w:marTop w:val="0"/>
      <w:marBottom w:val="0"/>
      <w:divBdr>
        <w:top w:val="none" w:sz="0" w:space="0" w:color="auto"/>
        <w:left w:val="none" w:sz="0" w:space="0" w:color="auto"/>
        <w:bottom w:val="none" w:sz="0" w:space="0" w:color="auto"/>
        <w:right w:val="none" w:sz="0" w:space="0" w:color="auto"/>
      </w:divBdr>
    </w:div>
    <w:div w:id="274480812">
      <w:bodyDiv w:val="1"/>
      <w:marLeft w:val="0"/>
      <w:marRight w:val="0"/>
      <w:marTop w:val="0"/>
      <w:marBottom w:val="0"/>
      <w:divBdr>
        <w:top w:val="none" w:sz="0" w:space="0" w:color="auto"/>
        <w:left w:val="none" w:sz="0" w:space="0" w:color="auto"/>
        <w:bottom w:val="none" w:sz="0" w:space="0" w:color="auto"/>
        <w:right w:val="none" w:sz="0" w:space="0" w:color="auto"/>
      </w:divBdr>
    </w:div>
    <w:div w:id="274530784">
      <w:bodyDiv w:val="1"/>
      <w:marLeft w:val="0"/>
      <w:marRight w:val="0"/>
      <w:marTop w:val="0"/>
      <w:marBottom w:val="0"/>
      <w:divBdr>
        <w:top w:val="none" w:sz="0" w:space="0" w:color="auto"/>
        <w:left w:val="none" w:sz="0" w:space="0" w:color="auto"/>
        <w:bottom w:val="none" w:sz="0" w:space="0" w:color="auto"/>
        <w:right w:val="none" w:sz="0" w:space="0" w:color="auto"/>
      </w:divBdr>
    </w:div>
    <w:div w:id="274676089">
      <w:bodyDiv w:val="1"/>
      <w:marLeft w:val="0"/>
      <w:marRight w:val="0"/>
      <w:marTop w:val="0"/>
      <w:marBottom w:val="0"/>
      <w:divBdr>
        <w:top w:val="none" w:sz="0" w:space="0" w:color="auto"/>
        <w:left w:val="none" w:sz="0" w:space="0" w:color="auto"/>
        <w:bottom w:val="none" w:sz="0" w:space="0" w:color="auto"/>
        <w:right w:val="none" w:sz="0" w:space="0" w:color="auto"/>
      </w:divBdr>
    </w:div>
    <w:div w:id="275646293">
      <w:bodyDiv w:val="1"/>
      <w:marLeft w:val="0"/>
      <w:marRight w:val="0"/>
      <w:marTop w:val="0"/>
      <w:marBottom w:val="0"/>
      <w:divBdr>
        <w:top w:val="none" w:sz="0" w:space="0" w:color="auto"/>
        <w:left w:val="none" w:sz="0" w:space="0" w:color="auto"/>
        <w:bottom w:val="none" w:sz="0" w:space="0" w:color="auto"/>
        <w:right w:val="none" w:sz="0" w:space="0" w:color="auto"/>
      </w:divBdr>
    </w:div>
    <w:div w:id="276639491">
      <w:bodyDiv w:val="1"/>
      <w:marLeft w:val="0"/>
      <w:marRight w:val="0"/>
      <w:marTop w:val="0"/>
      <w:marBottom w:val="0"/>
      <w:divBdr>
        <w:top w:val="none" w:sz="0" w:space="0" w:color="auto"/>
        <w:left w:val="none" w:sz="0" w:space="0" w:color="auto"/>
        <w:bottom w:val="none" w:sz="0" w:space="0" w:color="auto"/>
        <w:right w:val="none" w:sz="0" w:space="0" w:color="auto"/>
      </w:divBdr>
    </w:div>
    <w:div w:id="277878392">
      <w:bodyDiv w:val="1"/>
      <w:marLeft w:val="0"/>
      <w:marRight w:val="0"/>
      <w:marTop w:val="0"/>
      <w:marBottom w:val="0"/>
      <w:divBdr>
        <w:top w:val="none" w:sz="0" w:space="0" w:color="auto"/>
        <w:left w:val="none" w:sz="0" w:space="0" w:color="auto"/>
        <w:bottom w:val="none" w:sz="0" w:space="0" w:color="auto"/>
        <w:right w:val="none" w:sz="0" w:space="0" w:color="auto"/>
      </w:divBdr>
    </w:div>
    <w:div w:id="278294775">
      <w:bodyDiv w:val="1"/>
      <w:marLeft w:val="0"/>
      <w:marRight w:val="0"/>
      <w:marTop w:val="0"/>
      <w:marBottom w:val="0"/>
      <w:divBdr>
        <w:top w:val="none" w:sz="0" w:space="0" w:color="auto"/>
        <w:left w:val="none" w:sz="0" w:space="0" w:color="auto"/>
        <w:bottom w:val="none" w:sz="0" w:space="0" w:color="auto"/>
        <w:right w:val="none" w:sz="0" w:space="0" w:color="auto"/>
      </w:divBdr>
    </w:div>
    <w:div w:id="278685719">
      <w:bodyDiv w:val="1"/>
      <w:marLeft w:val="0"/>
      <w:marRight w:val="0"/>
      <w:marTop w:val="0"/>
      <w:marBottom w:val="0"/>
      <w:divBdr>
        <w:top w:val="none" w:sz="0" w:space="0" w:color="auto"/>
        <w:left w:val="none" w:sz="0" w:space="0" w:color="auto"/>
        <w:bottom w:val="none" w:sz="0" w:space="0" w:color="auto"/>
        <w:right w:val="none" w:sz="0" w:space="0" w:color="auto"/>
      </w:divBdr>
    </w:div>
    <w:div w:id="279000496">
      <w:bodyDiv w:val="1"/>
      <w:marLeft w:val="0"/>
      <w:marRight w:val="0"/>
      <w:marTop w:val="0"/>
      <w:marBottom w:val="0"/>
      <w:divBdr>
        <w:top w:val="none" w:sz="0" w:space="0" w:color="auto"/>
        <w:left w:val="none" w:sz="0" w:space="0" w:color="auto"/>
        <w:bottom w:val="none" w:sz="0" w:space="0" w:color="auto"/>
        <w:right w:val="none" w:sz="0" w:space="0" w:color="auto"/>
      </w:divBdr>
    </w:div>
    <w:div w:id="282346752">
      <w:bodyDiv w:val="1"/>
      <w:marLeft w:val="0"/>
      <w:marRight w:val="0"/>
      <w:marTop w:val="0"/>
      <w:marBottom w:val="0"/>
      <w:divBdr>
        <w:top w:val="none" w:sz="0" w:space="0" w:color="auto"/>
        <w:left w:val="none" w:sz="0" w:space="0" w:color="auto"/>
        <w:bottom w:val="none" w:sz="0" w:space="0" w:color="auto"/>
        <w:right w:val="none" w:sz="0" w:space="0" w:color="auto"/>
      </w:divBdr>
    </w:div>
    <w:div w:id="283771575">
      <w:bodyDiv w:val="1"/>
      <w:marLeft w:val="0"/>
      <w:marRight w:val="0"/>
      <w:marTop w:val="0"/>
      <w:marBottom w:val="0"/>
      <w:divBdr>
        <w:top w:val="none" w:sz="0" w:space="0" w:color="auto"/>
        <w:left w:val="none" w:sz="0" w:space="0" w:color="auto"/>
        <w:bottom w:val="none" w:sz="0" w:space="0" w:color="auto"/>
        <w:right w:val="none" w:sz="0" w:space="0" w:color="auto"/>
      </w:divBdr>
    </w:div>
    <w:div w:id="283928211">
      <w:bodyDiv w:val="1"/>
      <w:marLeft w:val="0"/>
      <w:marRight w:val="0"/>
      <w:marTop w:val="0"/>
      <w:marBottom w:val="0"/>
      <w:divBdr>
        <w:top w:val="none" w:sz="0" w:space="0" w:color="auto"/>
        <w:left w:val="none" w:sz="0" w:space="0" w:color="auto"/>
        <w:bottom w:val="none" w:sz="0" w:space="0" w:color="auto"/>
        <w:right w:val="none" w:sz="0" w:space="0" w:color="auto"/>
      </w:divBdr>
    </w:div>
    <w:div w:id="284384321">
      <w:bodyDiv w:val="1"/>
      <w:marLeft w:val="0"/>
      <w:marRight w:val="0"/>
      <w:marTop w:val="0"/>
      <w:marBottom w:val="0"/>
      <w:divBdr>
        <w:top w:val="none" w:sz="0" w:space="0" w:color="auto"/>
        <w:left w:val="none" w:sz="0" w:space="0" w:color="auto"/>
        <w:bottom w:val="none" w:sz="0" w:space="0" w:color="auto"/>
        <w:right w:val="none" w:sz="0" w:space="0" w:color="auto"/>
      </w:divBdr>
    </w:div>
    <w:div w:id="284384875">
      <w:bodyDiv w:val="1"/>
      <w:marLeft w:val="0"/>
      <w:marRight w:val="0"/>
      <w:marTop w:val="0"/>
      <w:marBottom w:val="0"/>
      <w:divBdr>
        <w:top w:val="none" w:sz="0" w:space="0" w:color="auto"/>
        <w:left w:val="none" w:sz="0" w:space="0" w:color="auto"/>
        <w:bottom w:val="none" w:sz="0" w:space="0" w:color="auto"/>
        <w:right w:val="none" w:sz="0" w:space="0" w:color="auto"/>
      </w:divBdr>
    </w:div>
    <w:div w:id="285889545">
      <w:bodyDiv w:val="1"/>
      <w:marLeft w:val="0"/>
      <w:marRight w:val="0"/>
      <w:marTop w:val="0"/>
      <w:marBottom w:val="0"/>
      <w:divBdr>
        <w:top w:val="none" w:sz="0" w:space="0" w:color="auto"/>
        <w:left w:val="none" w:sz="0" w:space="0" w:color="auto"/>
        <w:bottom w:val="none" w:sz="0" w:space="0" w:color="auto"/>
        <w:right w:val="none" w:sz="0" w:space="0" w:color="auto"/>
      </w:divBdr>
    </w:div>
    <w:div w:id="286157777">
      <w:bodyDiv w:val="1"/>
      <w:marLeft w:val="0"/>
      <w:marRight w:val="0"/>
      <w:marTop w:val="0"/>
      <w:marBottom w:val="0"/>
      <w:divBdr>
        <w:top w:val="none" w:sz="0" w:space="0" w:color="auto"/>
        <w:left w:val="none" w:sz="0" w:space="0" w:color="auto"/>
        <w:bottom w:val="none" w:sz="0" w:space="0" w:color="auto"/>
        <w:right w:val="none" w:sz="0" w:space="0" w:color="auto"/>
      </w:divBdr>
    </w:div>
    <w:div w:id="286395213">
      <w:bodyDiv w:val="1"/>
      <w:marLeft w:val="0"/>
      <w:marRight w:val="0"/>
      <w:marTop w:val="0"/>
      <w:marBottom w:val="0"/>
      <w:divBdr>
        <w:top w:val="none" w:sz="0" w:space="0" w:color="auto"/>
        <w:left w:val="none" w:sz="0" w:space="0" w:color="auto"/>
        <w:bottom w:val="none" w:sz="0" w:space="0" w:color="auto"/>
        <w:right w:val="none" w:sz="0" w:space="0" w:color="auto"/>
      </w:divBdr>
    </w:div>
    <w:div w:id="288903157">
      <w:bodyDiv w:val="1"/>
      <w:marLeft w:val="0"/>
      <w:marRight w:val="0"/>
      <w:marTop w:val="0"/>
      <w:marBottom w:val="0"/>
      <w:divBdr>
        <w:top w:val="none" w:sz="0" w:space="0" w:color="auto"/>
        <w:left w:val="none" w:sz="0" w:space="0" w:color="auto"/>
        <w:bottom w:val="none" w:sz="0" w:space="0" w:color="auto"/>
        <w:right w:val="none" w:sz="0" w:space="0" w:color="auto"/>
      </w:divBdr>
    </w:div>
    <w:div w:id="289364916">
      <w:bodyDiv w:val="1"/>
      <w:marLeft w:val="0"/>
      <w:marRight w:val="0"/>
      <w:marTop w:val="0"/>
      <w:marBottom w:val="0"/>
      <w:divBdr>
        <w:top w:val="none" w:sz="0" w:space="0" w:color="auto"/>
        <w:left w:val="none" w:sz="0" w:space="0" w:color="auto"/>
        <w:bottom w:val="none" w:sz="0" w:space="0" w:color="auto"/>
        <w:right w:val="none" w:sz="0" w:space="0" w:color="auto"/>
      </w:divBdr>
    </w:div>
    <w:div w:id="289672837">
      <w:bodyDiv w:val="1"/>
      <w:marLeft w:val="0"/>
      <w:marRight w:val="0"/>
      <w:marTop w:val="0"/>
      <w:marBottom w:val="0"/>
      <w:divBdr>
        <w:top w:val="none" w:sz="0" w:space="0" w:color="auto"/>
        <w:left w:val="none" w:sz="0" w:space="0" w:color="auto"/>
        <w:bottom w:val="none" w:sz="0" w:space="0" w:color="auto"/>
        <w:right w:val="none" w:sz="0" w:space="0" w:color="auto"/>
      </w:divBdr>
    </w:div>
    <w:div w:id="290063132">
      <w:bodyDiv w:val="1"/>
      <w:marLeft w:val="0"/>
      <w:marRight w:val="0"/>
      <w:marTop w:val="0"/>
      <w:marBottom w:val="0"/>
      <w:divBdr>
        <w:top w:val="none" w:sz="0" w:space="0" w:color="auto"/>
        <w:left w:val="none" w:sz="0" w:space="0" w:color="auto"/>
        <w:bottom w:val="none" w:sz="0" w:space="0" w:color="auto"/>
        <w:right w:val="none" w:sz="0" w:space="0" w:color="auto"/>
      </w:divBdr>
    </w:div>
    <w:div w:id="290326442">
      <w:bodyDiv w:val="1"/>
      <w:marLeft w:val="0"/>
      <w:marRight w:val="0"/>
      <w:marTop w:val="0"/>
      <w:marBottom w:val="0"/>
      <w:divBdr>
        <w:top w:val="none" w:sz="0" w:space="0" w:color="auto"/>
        <w:left w:val="none" w:sz="0" w:space="0" w:color="auto"/>
        <w:bottom w:val="none" w:sz="0" w:space="0" w:color="auto"/>
        <w:right w:val="none" w:sz="0" w:space="0" w:color="auto"/>
      </w:divBdr>
    </w:div>
    <w:div w:id="291667287">
      <w:bodyDiv w:val="1"/>
      <w:marLeft w:val="0"/>
      <w:marRight w:val="0"/>
      <w:marTop w:val="0"/>
      <w:marBottom w:val="0"/>
      <w:divBdr>
        <w:top w:val="none" w:sz="0" w:space="0" w:color="auto"/>
        <w:left w:val="none" w:sz="0" w:space="0" w:color="auto"/>
        <w:bottom w:val="none" w:sz="0" w:space="0" w:color="auto"/>
        <w:right w:val="none" w:sz="0" w:space="0" w:color="auto"/>
      </w:divBdr>
    </w:div>
    <w:div w:id="291863616">
      <w:bodyDiv w:val="1"/>
      <w:marLeft w:val="0"/>
      <w:marRight w:val="0"/>
      <w:marTop w:val="0"/>
      <w:marBottom w:val="0"/>
      <w:divBdr>
        <w:top w:val="none" w:sz="0" w:space="0" w:color="auto"/>
        <w:left w:val="none" w:sz="0" w:space="0" w:color="auto"/>
        <w:bottom w:val="none" w:sz="0" w:space="0" w:color="auto"/>
        <w:right w:val="none" w:sz="0" w:space="0" w:color="auto"/>
      </w:divBdr>
    </w:div>
    <w:div w:id="292096872">
      <w:bodyDiv w:val="1"/>
      <w:marLeft w:val="0"/>
      <w:marRight w:val="0"/>
      <w:marTop w:val="0"/>
      <w:marBottom w:val="0"/>
      <w:divBdr>
        <w:top w:val="none" w:sz="0" w:space="0" w:color="auto"/>
        <w:left w:val="none" w:sz="0" w:space="0" w:color="auto"/>
        <w:bottom w:val="none" w:sz="0" w:space="0" w:color="auto"/>
        <w:right w:val="none" w:sz="0" w:space="0" w:color="auto"/>
      </w:divBdr>
    </w:div>
    <w:div w:id="292716094">
      <w:bodyDiv w:val="1"/>
      <w:marLeft w:val="0"/>
      <w:marRight w:val="0"/>
      <w:marTop w:val="0"/>
      <w:marBottom w:val="0"/>
      <w:divBdr>
        <w:top w:val="none" w:sz="0" w:space="0" w:color="auto"/>
        <w:left w:val="none" w:sz="0" w:space="0" w:color="auto"/>
        <w:bottom w:val="none" w:sz="0" w:space="0" w:color="auto"/>
        <w:right w:val="none" w:sz="0" w:space="0" w:color="auto"/>
      </w:divBdr>
    </w:div>
    <w:div w:id="292911574">
      <w:bodyDiv w:val="1"/>
      <w:marLeft w:val="0"/>
      <w:marRight w:val="0"/>
      <w:marTop w:val="0"/>
      <w:marBottom w:val="0"/>
      <w:divBdr>
        <w:top w:val="none" w:sz="0" w:space="0" w:color="auto"/>
        <w:left w:val="none" w:sz="0" w:space="0" w:color="auto"/>
        <w:bottom w:val="none" w:sz="0" w:space="0" w:color="auto"/>
        <w:right w:val="none" w:sz="0" w:space="0" w:color="auto"/>
      </w:divBdr>
    </w:div>
    <w:div w:id="293028508">
      <w:bodyDiv w:val="1"/>
      <w:marLeft w:val="0"/>
      <w:marRight w:val="0"/>
      <w:marTop w:val="0"/>
      <w:marBottom w:val="0"/>
      <w:divBdr>
        <w:top w:val="none" w:sz="0" w:space="0" w:color="auto"/>
        <w:left w:val="none" w:sz="0" w:space="0" w:color="auto"/>
        <w:bottom w:val="none" w:sz="0" w:space="0" w:color="auto"/>
        <w:right w:val="none" w:sz="0" w:space="0" w:color="auto"/>
      </w:divBdr>
    </w:div>
    <w:div w:id="293216055">
      <w:bodyDiv w:val="1"/>
      <w:marLeft w:val="0"/>
      <w:marRight w:val="0"/>
      <w:marTop w:val="0"/>
      <w:marBottom w:val="0"/>
      <w:divBdr>
        <w:top w:val="none" w:sz="0" w:space="0" w:color="auto"/>
        <w:left w:val="none" w:sz="0" w:space="0" w:color="auto"/>
        <w:bottom w:val="none" w:sz="0" w:space="0" w:color="auto"/>
        <w:right w:val="none" w:sz="0" w:space="0" w:color="auto"/>
      </w:divBdr>
    </w:div>
    <w:div w:id="294140664">
      <w:bodyDiv w:val="1"/>
      <w:marLeft w:val="0"/>
      <w:marRight w:val="0"/>
      <w:marTop w:val="0"/>
      <w:marBottom w:val="0"/>
      <w:divBdr>
        <w:top w:val="none" w:sz="0" w:space="0" w:color="auto"/>
        <w:left w:val="none" w:sz="0" w:space="0" w:color="auto"/>
        <w:bottom w:val="none" w:sz="0" w:space="0" w:color="auto"/>
        <w:right w:val="none" w:sz="0" w:space="0" w:color="auto"/>
      </w:divBdr>
    </w:div>
    <w:div w:id="294146598">
      <w:bodyDiv w:val="1"/>
      <w:marLeft w:val="0"/>
      <w:marRight w:val="0"/>
      <w:marTop w:val="0"/>
      <w:marBottom w:val="0"/>
      <w:divBdr>
        <w:top w:val="none" w:sz="0" w:space="0" w:color="auto"/>
        <w:left w:val="none" w:sz="0" w:space="0" w:color="auto"/>
        <w:bottom w:val="none" w:sz="0" w:space="0" w:color="auto"/>
        <w:right w:val="none" w:sz="0" w:space="0" w:color="auto"/>
      </w:divBdr>
    </w:div>
    <w:div w:id="294527596">
      <w:bodyDiv w:val="1"/>
      <w:marLeft w:val="0"/>
      <w:marRight w:val="0"/>
      <w:marTop w:val="0"/>
      <w:marBottom w:val="0"/>
      <w:divBdr>
        <w:top w:val="none" w:sz="0" w:space="0" w:color="auto"/>
        <w:left w:val="none" w:sz="0" w:space="0" w:color="auto"/>
        <w:bottom w:val="none" w:sz="0" w:space="0" w:color="auto"/>
        <w:right w:val="none" w:sz="0" w:space="0" w:color="auto"/>
      </w:divBdr>
    </w:div>
    <w:div w:id="294993666">
      <w:bodyDiv w:val="1"/>
      <w:marLeft w:val="0"/>
      <w:marRight w:val="0"/>
      <w:marTop w:val="0"/>
      <w:marBottom w:val="0"/>
      <w:divBdr>
        <w:top w:val="none" w:sz="0" w:space="0" w:color="auto"/>
        <w:left w:val="none" w:sz="0" w:space="0" w:color="auto"/>
        <w:bottom w:val="none" w:sz="0" w:space="0" w:color="auto"/>
        <w:right w:val="none" w:sz="0" w:space="0" w:color="auto"/>
      </w:divBdr>
    </w:div>
    <w:div w:id="295305340">
      <w:bodyDiv w:val="1"/>
      <w:marLeft w:val="0"/>
      <w:marRight w:val="0"/>
      <w:marTop w:val="0"/>
      <w:marBottom w:val="0"/>
      <w:divBdr>
        <w:top w:val="none" w:sz="0" w:space="0" w:color="auto"/>
        <w:left w:val="none" w:sz="0" w:space="0" w:color="auto"/>
        <w:bottom w:val="none" w:sz="0" w:space="0" w:color="auto"/>
        <w:right w:val="none" w:sz="0" w:space="0" w:color="auto"/>
      </w:divBdr>
    </w:div>
    <w:div w:id="296640879">
      <w:bodyDiv w:val="1"/>
      <w:marLeft w:val="0"/>
      <w:marRight w:val="0"/>
      <w:marTop w:val="0"/>
      <w:marBottom w:val="0"/>
      <w:divBdr>
        <w:top w:val="none" w:sz="0" w:space="0" w:color="auto"/>
        <w:left w:val="none" w:sz="0" w:space="0" w:color="auto"/>
        <w:bottom w:val="none" w:sz="0" w:space="0" w:color="auto"/>
        <w:right w:val="none" w:sz="0" w:space="0" w:color="auto"/>
      </w:divBdr>
    </w:div>
    <w:div w:id="296765518">
      <w:bodyDiv w:val="1"/>
      <w:marLeft w:val="0"/>
      <w:marRight w:val="0"/>
      <w:marTop w:val="0"/>
      <w:marBottom w:val="0"/>
      <w:divBdr>
        <w:top w:val="none" w:sz="0" w:space="0" w:color="auto"/>
        <w:left w:val="none" w:sz="0" w:space="0" w:color="auto"/>
        <w:bottom w:val="none" w:sz="0" w:space="0" w:color="auto"/>
        <w:right w:val="none" w:sz="0" w:space="0" w:color="auto"/>
      </w:divBdr>
    </w:div>
    <w:div w:id="297423644">
      <w:bodyDiv w:val="1"/>
      <w:marLeft w:val="0"/>
      <w:marRight w:val="0"/>
      <w:marTop w:val="0"/>
      <w:marBottom w:val="0"/>
      <w:divBdr>
        <w:top w:val="none" w:sz="0" w:space="0" w:color="auto"/>
        <w:left w:val="none" w:sz="0" w:space="0" w:color="auto"/>
        <w:bottom w:val="none" w:sz="0" w:space="0" w:color="auto"/>
        <w:right w:val="none" w:sz="0" w:space="0" w:color="auto"/>
      </w:divBdr>
    </w:div>
    <w:div w:id="297731829">
      <w:bodyDiv w:val="1"/>
      <w:marLeft w:val="0"/>
      <w:marRight w:val="0"/>
      <w:marTop w:val="0"/>
      <w:marBottom w:val="0"/>
      <w:divBdr>
        <w:top w:val="none" w:sz="0" w:space="0" w:color="auto"/>
        <w:left w:val="none" w:sz="0" w:space="0" w:color="auto"/>
        <w:bottom w:val="none" w:sz="0" w:space="0" w:color="auto"/>
        <w:right w:val="none" w:sz="0" w:space="0" w:color="auto"/>
      </w:divBdr>
    </w:div>
    <w:div w:id="297809916">
      <w:bodyDiv w:val="1"/>
      <w:marLeft w:val="0"/>
      <w:marRight w:val="0"/>
      <w:marTop w:val="0"/>
      <w:marBottom w:val="0"/>
      <w:divBdr>
        <w:top w:val="none" w:sz="0" w:space="0" w:color="auto"/>
        <w:left w:val="none" w:sz="0" w:space="0" w:color="auto"/>
        <w:bottom w:val="none" w:sz="0" w:space="0" w:color="auto"/>
        <w:right w:val="none" w:sz="0" w:space="0" w:color="auto"/>
      </w:divBdr>
    </w:div>
    <w:div w:id="297927091">
      <w:bodyDiv w:val="1"/>
      <w:marLeft w:val="0"/>
      <w:marRight w:val="0"/>
      <w:marTop w:val="0"/>
      <w:marBottom w:val="0"/>
      <w:divBdr>
        <w:top w:val="none" w:sz="0" w:space="0" w:color="auto"/>
        <w:left w:val="none" w:sz="0" w:space="0" w:color="auto"/>
        <w:bottom w:val="none" w:sz="0" w:space="0" w:color="auto"/>
        <w:right w:val="none" w:sz="0" w:space="0" w:color="auto"/>
      </w:divBdr>
    </w:div>
    <w:div w:id="297927908">
      <w:bodyDiv w:val="1"/>
      <w:marLeft w:val="0"/>
      <w:marRight w:val="0"/>
      <w:marTop w:val="0"/>
      <w:marBottom w:val="0"/>
      <w:divBdr>
        <w:top w:val="none" w:sz="0" w:space="0" w:color="auto"/>
        <w:left w:val="none" w:sz="0" w:space="0" w:color="auto"/>
        <w:bottom w:val="none" w:sz="0" w:space="0" w:color="auto"/>
        <w:right w:val="none" w:sz="0" w:space="0" w:color="auto"/>
      </w:divBdr>
    </w:div>
    <w:div w:id="298804985">
      <w:bodyDiv w:val="1"/>
      <w:marLeft w:val="0"/>
      <w:marRight w:val="0"/>
      <w:marTop w:val="0"/>
      <w:marBottom w:val="0"/>
      <w:divBdr>
        <w:top w:val="none" w:sz="0" w:space="0" w:color="auto"/>
        <w:left w:val="none" w:sz="0" w:space="0" w:color="auto"/>
        <w:bottom w:val="none" w:sz="0" w:space="0" w:color="auto"/>
        <w:right w:val="none" w:sz="0" w:space="0" w:color="auto"/>
      </w:divBdr>
    </w:div>
    <w:div w:id="299001289">
      <w:bodyDiv w:val="1"/>
      <w:marLeft w:val="0"/>
      <w:marRight w:val="0"/>
      <w:marTop w:val="0"/>
      <w:marBottom w:val="0"/>
      <w:divBdr>
        <w:top w:val="none" w:sz="0" w:space="0" w:color="auto"/>
        <w:left w:val="none" w:sz="0" w:space="0" w:color="auto"/>
        <w:bottom w:val="none" w:sz="0" w:space="0" w:color="auto"/>
        <w:right w:val="none" w:sz="0" w:space="0" w:color="auto"/>
      </w:divBdr>
    </w:div>
    <w:div w:id="299725695">
      <w:bodyDiv w:val="1"/>
      <w:marLeft w:val="0"/>
      <w:marRight w:val="0"/>
      <w:marTop w:val="0"/>
      <w:marBottom w:val="0"/>
      <w:divBdr>
        <w:top w:val="none" w:sz="0" w:space="0" w:color="auto"/>
        <w:left w:val="none" w:sz="0" w:space="0" w:color="auto"/>
        <w:bottom w:val="none" w:sz="0" w:space="0" w:color="auto"/>
        <w:right w:val="none" w:sz="0" w:space="0" w:color="auto"/>
      </w:divBdr>
    </w:div>
    <w:div w:id="300811399">
      <w:bodyDiv w:val="1"/>
      <w:marLeft w:val="0"/>
      <w:marRight w:val="0"/>
      <w:marTop w:val="0"/>
      <w:marBottom w:val="0"/>
      <w:divBdr>
        <w:top w:val="none" w:sz="0" w:space="0" w:color="auto"/>
        <w:left w:val="none" w:sz="0" w:space="0" w:color="auto"/>
        <w:bottom w:val="none" w:sz="0" w:space="0" w:color="auto"/>
        <w:right w:val="none" w:sz="0" w:space="0" w:color="auto"/>
      </w:divBdr>
    </w:div>
    <w:div w:id="301009783">
      <w:bodyDiv w:val="1"/>
      <w:marLeft w:val="0"/>
      <w:marRight w:val="0"/>
      <w:marTop w:val="0"/>
      <w:marBottom w:val="0"/>
      <w:divBdr>
        <w:top w:val="none" w:sz="0" w:space="0" w:color="auto"/>
        <w:left w:val="none" w:sz="0" w:space="0" w:color="auto"/>
        <w:bottom w:val="none" w:sz="0" w:space="0" w:color="auto"/>
        <w:right w:val="none" w:sz="0" w:space="0" w:color="auto"/>
      </w:divBdr>
    </w:div>
    <w:div w:id="301161838">
      <w:bodyDiv w:val="1"/>
      <w:marLeft w:val="0"/>
      <w:marRight w:val="0"/>
      <w:marTop w:val="0"/>
      <w:marBottom w:val="0"/>
      <w:divBdr>
        <w:top w:val="none" w:sz="0" w:space="0" w:color="auto"/>
        <w:left w:val="none" w:sz="0" w:space="0" w:color="auto"/>
        <w:bottom w:val="none" w:sz="0" w:space="0" w:color="auto"/>
        <w:right w:val="none" w:sz="0" w:space="0" w:color="auto"/>
      </w:divBdr>
    </w:div>
    <w:div w:id="301467486">
      <w:bodyDiv w:val="1"/>
      <w:marLeft w:val="0"/>
      <w:marRight w:val="0"/>
      <w:marTop w:val="0"/>
      <w:marBottom w:val="0"/>
      <w:divBdr>
        <w:top w:val="none" w:sz="0" w:space="0" w:color="auto"/>
        <w:left w:val="none" w:sz="0" w:space="0" w:color="auto"/>
        <w:bottom w:val="none" w:sz="0" w:space="0" w:color="auto"/>
        <w:right w:val="none" w:sz="0" w:space="0" w:color="auto"/>
      </w:divBdr>
    </w:div>
    <w:div w:id="301472990">
      <w:bodyDiv w:val="1"/>
      <w:marLeft w:val="0"/>
      <w:marRight w:val="0"/>
      <w:marTop w:val="0"/>
      <w:marBottom w:val="0"/>
      <w:divBdr>
        <w:top w:val="none" w:sz="0" w:space="0" w:color="auto"/>
        <w:left w:val="none" w:sz="0" w:space="0" w:color="auto"/>
        <w:bottom w:val="none" w:sz="0" w:space="0" w:color="auto"/>
        <w:right w:val="none" w:sz="0" w:space="0" w:color="auto"/>
      </w:divBdr>
    </w:div>
    <w:div w:id="301541280">
      <w:bodyDiv w:val="1"/>
      <w:marLeft w:val="0"/>
      <w:marRight w:val="0"/>
      <w:marTop w:val="0"/>
      <w:marBottom w:val="0"/>
      <w:divBdr>
        <w:top w:val="none" w:sz="0" w:space="0" w:color="auto"/>
        <w:left w:val="none" w:sz="0" w:space="0" w:color="auto"/>
        <w:bottom w:val="none" w:sz="0" w:space="0" w:color="auto"/>
        <w:right w:val="none" w:sz="0" w:space="0" w:color="auto"/>
      </w:divBdr>
    </w:div>
    <w:div w:id="302121264">
      <w:bodyDiv w:val="1"/>
      <w:marLeft w:val="0"/>
      <w:marRight w:val="0"/>
      <w:marTop w:val="0"/>
      <w:marBottom w:val="0"/>
      <w:divBdr>
        <w:top w:val="none" w:sz="0" w:space="0" w:color="auto"/>
        <w:left w:val="none" w:sz="0" w:space="0" w:color="auto"/>
        <w:bottom w:val="none" w:sz="0" w:space="0" w:color="auto"/>
        <w:right w:val="none" w:sz="0" w:space="0" w:color="auto"/>
      </w:divBdr>
    </w:div>
    <w:div w:id="302663838">
      <w:bodyDiv w:val="1"/>
      <w:marLeft w:val="0"/>
      <w:marRight w:val="0"/>
      <w:marTop w:val="0"/>
      <w:marBottom w:val="0"/>
      <w:divBdr>
        <w:top w:val="none" w:sz="0" w:space="0" w:color="auto"/>
        <w:left w:val="none" w:sz="0" w:space="0" w:color="auto"/>
        <w:bottom w:val="none" w:sz="0" w:space="0" w:color="auto"/>
        <w:right w:val="none" w:sz="0" w:space="0" w:color="auto"/>
      </w:divBdr>
    </w:div>
    <w:div w:id="303318856">
      <w:bodyDiv w:val="1"/>
      <w:marLeft w:val="0"/>
      <w:marRight w:val="0"/>
      <w:marTop w:val="0"/>
      <w:marBottom w:val="0"/>
      <w:divBdr>
        <w:top w:val="none" w:sz="0" w:space="0" w:color="auto"/>
        <w:left w:val="none" w:sz="0" w:space="0" w:color="auto"/>
        <w:bottom w:val="none" w:sz="0" w:space="0" w:color="auto"/>
        <w:right w:val="none" w:sz="0" w:space="0" w:color="auto"/>
      </w:divBdr>
    </w:div>
    <w:div w:id="303706087">
      <w:bodyDiv w:val="1"/>
      <w:marLeft w:val="0"/>
      <w:marRight w:val="0"/>
      <w:marTop w:val="0"/>
      <w:marBottom w:val="0"/>
      <w:divBdr>
        <w:top w:val="none" w:sz="0" w:space="0" w:color="auto"/>
        <w:left w:val="none" w:sz="0" w:space="0" w:color="auto"/>
        <w:bottom w:val="none" w:sz="0" w:space="0" w:color="auto"/>
        <w:right w:val="none" w:sz="0" w:space="0" w:color="auto"/>
      </w:divBdr>
    </w:div>
    <w:div w:id="303896270">
      <w:bodyDiv w:val="1"/>
      <w:marLeft w:val="0"/>
      <w:marRight w:val="0"/>
      <w:marTop w:val="0"/>
      <w:marBottom w:val="0"/>
      <w:divBdr>
        <w:top w:val="none" w:sz="0" w:space="0" w:color="auto"/>
        <w:left w:val="none" w:sz="0" w:space="0" w:color="auto"/>
        <w:bottom w:val="none" w:sz="0" w:space="0" w:color="auto"/>
        <w:right w:val="none" w:sz="0" w:space="0" w:color="auto"/>
      </w:divBdr>
    </w:div>
    <w:div w:id="304504443">
      <w:bodyDiv w:val="1"/>
      <w:marLeft w:val="0"/>
      <w:marRight w:val="0"/>
      <w:marTop w:val="0"/>
      <w:marBottom w:val="0"/>
      <w:divBdr>
        <w:top w:val="none" w:sz="0" w:space="0" w:color="auto"/>
        <w:left w:val="none" w:sz="0" w:space="0" w:color="auto"/>
        <w:bottom w:val="none" w:sz="0" w:space="0" w:color="auto"/>
        <w:right w:val="none" w:sz="0" w:space="0" w:color="auto"/>
      </w:divBdr>
    </w:div>
    <w:div w:id="304897733">
      <w:bodyDiv w:val="1"/>
      <w:marLeft w:val="0"/>
      <w:marRight w:val="0"/>
      <w:marTop w:val="0"/>
      <w:marBottom w:val="0"/>
      <w:divBdr>
        <w:top w:val="none" w:sz="0" w:space="0" w:color="auto"/>
        <w:left w:val="none" w:sz="0" w:space="0" w:color="auto"/>
        <w:bottom w:val="none" w:sz="0" w:space="0" w:color="auto"/>
        <w:right w:val="none" w:sz="0" w:space="0" w:color="auto"/>
      </w:divBdr>
    </w:div>
    <w:div w:id="305167388">
      <w:bodyDiv w:val="1"/>
      <w:marLeft w:val="0"/>
      <w:marRight w:val="0"/>
      <w:marTop w:val="0"/>
      <w:marBottom w:val="0"/>
      <w:divBdr>
        <w:top w:val="none" w:sz="0" w:space="0" w:color="auto"/>
        <w:left w:val="none" w:sz="0" w:space="0" w:color="auto"/>
        <w:bottom w:val="none" w:sz="0" w:space="0" w:color="auto"/>
        <w:right w:val="none" w:sz="0" w:space="0" w:color="auto"/>
      </w:divBdr>
    </w:div>
    <w:div w:id="305814614">
      <w:bodyDiv w:val="1"/>
      <w:marLeft w:val="0"/>
      <w:marRight w:val="0"/>
      <w:marTop w:val="0"/>
      <w:marBottom w:val="0"/>
      <w:divBdr>
        <w:top w:val="none" w:sz="0" w:space="0" w:color="auto"/>
        <w:left w:val="none" w:sz="0" w:space="0" w:color="auto"/>
        <w:bottom w:val="none" w:sz="0" w:space="0" w:color="auto"/>
        <w:right w:val="none" w:sz="0" w:space="0" w:color="auto"/>
      </w:divBdr>
    </w:div>
    <w:div w:id="306132663">
      <w:bodyDiv w:val="1"/>
      <w:marLeft w:val="0"/>
      <w:marRight w:val="0"/>
      <w:marTop w:val="0"/>
      <w:marBottom w:val="0"/>
      <w:divBdr>
        <w:top w:val="none" w:sz="0" w:space="0" w:color="auto"/>
        <w:left w:val="none" w:sz="0" w:space="0" w:color="auto"/>
        <w:bottom w:val="none" w:sz="0" w:space="0" w:color="auto"/>
        <w:right w:val="none" w:sz="0" w:space="0" w:color="auto"/>
      </w:divBdr>
    </w:div>
    <w:div w:id="306667537">
      <w:bodyDiv w:val="1"/>
      <w:marLeft w:val="0"/>
      <w:marRight w:val="0"/>
      <w:marTop w:val="0"/>
      <w:marBottom w:val="0"/>
      <w:divBdr>
        <w:top w:val="none" w:sz="0" w:space="0" w:color="auto"/>
        <w:left w:val="none" w:sz="0" w:space="0" w:color="auto"/>
        <w:bottom w:val="none" w:sz="0" w:space="0" w:color="auto"/>
        <w:right w:val="none" w:sz="0" w:space="0" w:color="auto"/>
      </w:divBdr>
    </w:div>
    <w:div w:id="307636297">
      <w:bodyDiv w:val="1"/>
      <w:marLeft w:val="0"/>
      <w:marRight w:val="0"/>
      <w:marTop w:val="0"/>
      <w:marBottom w:val="0"/>
      <w:divBdr>
        <w:top w:val="none" w:sz="0" w:space="0" w:color="auto"/>
        <w:left w:val="none" w:sz="0" w:space="0" w:color="auto"/>
        <w:bottom w:val="none" w:sz="0" w:space="0" w:color="auto"/>
        <w:right w:val="none" w:sz="0" w:space="0" w:color="auto"/>
      </w:divBdr>
    </w:div>
    <w:div w:id="308288271">
      <w:bodyDiv w:val="1"/>
      <w:marLeft w:val="0"/>
      <w:marRight w:val="0"/>
      <w:marTop w:val="0"/>
      <w:marBottom w:val="0"/>
      <w:divBdr>
        <w:top w:val="none" w:sz="0" w:space="0" w:color="auto"/>
        <w:left w:val="none" w:sz="0" w:space="0" w:color="auto"/>
        <w:bottom w:val="none" w:sz="0" w:space="0" w:color="auto"/>
        <w:right w:val="none" w:sz="0" w:space="0" w:color="auto"/>
      </w:divBdr>
    </w:div>
    <w:div w:id="309022058">
      <w:bodyDiv w:val="1"/>
      <w:marLeft w:val="0"/>
      <w:marRight w:val="0"/>
      <w:marTop w:val="0"/>
      <w:marBottom w:val="0"/>
      <w:divBdr>
        <w:top w:val="none" w:sz="0" w:space="0" w:color="auto"/>
        <w:left w:val="none" w:sz="0" w:space="0" w:color="auto"/>
        <w:bottom w:val="none" w:sz="0" w:space="0" w:color="auto"/>
        <w:right w:val="none" w:sz="0" w:space="0" w:color="auto"/>
      </w:divBdr>
    </w:div>
    <w:div w:id="309873331">
      <w:bodyDiv w:val="1"/>
      <w:marLeft w:val="0"/>
      <w:marRight w:val="0"/>
      <w:marTop w:val="0"/>
      <w:marBottom w:val="0"/>
      <w:divBdr>
        <w:top w:val="none" w:sz="0" w:space="0" w:color="auto"/>
        <w:left w:val="none" w:sz="0" w:space="0" w:color="auto"/>
        <w:bottom w:val="none" w:sz="0" w:space="0" w:color="auto"/>
        <w:right w:val="none" w:sz="0" w:space="0" w:color="auto"/>
      </w:divBdr>
    </w:div>
    <w:div w:id="310838182">
      <w:bodyDiv w:val="1"/>
      <w:marLeft w:val="0"/>
      <w:marRight w:val="0"/>
      <w:marTop w:val="0"/>
      <w:marBottom w:val="0"/>
      <w:divBdr>
        <w:top w:val="none" w:sz="0" w:space="0" w:color="auto"/>
        <w:left w:val="none" w:sz="0" w:space="0" w:color="auto"/>
        <w:bottom w:val="none" w:sz="0" w:space="0" w:color="auto"/>
        <w:right w:val="none" w:sz="0" w:space="0" w:color="auto"/>
      </w:divBdr>
    </w:div>
    <w:div w:id="310866327">
      <w:bodyDiv w:val="1"/>
      <w:marLeft w:val="0"/>
      <w:marRight w:val="0"/>
      <w:marTop w:val="0"/>
      <w:marBottom w:val="0"/>
      <w:divBdr>
        <w:top w:val="none" w:sz="0" w:space="0" w:color="auto"/>
        <w:left w:val="none" w:sz="0" w:space="0" w:color="auto"/>
        <w:bottom w:val="none" w:sz="0" w:space="0" w:color="auto"/>
        <w:right w:val="none" w:sz="0" w:space="0" w:color="auto"/>
      </w:divBdr>
    </w:div>
    <w:div w:id="312756509">
      <w:bodyDiv w:val="1"/>
      <w:marLeft w:val="0"/>
      <w:marRight w:val="0"/>
      <w:marTop w:val="0"/>
      <w:marBottom w:val="0"/>
      <w:divBdr>
        <w:top w:val="none" w:sz="0" w:space="0" w:color="auto"/>
        <w:left w:val="none" w:sz="0" w:space="0" w:color="auto"/>
        <w:bottom w:val="none" w:sz="0" w:space="0" w:color="auto"/>
        <w:right w:val="none" w:sz="0" w:space="0" w:color="auto"/>
      </w:divBdr>
    </w:div>
    <w:div w:id="314340796">
      <w:bodyDiv w:val="1"/>
      <w:marLeft w:val="0"/>
      <w:marRight w:val="0"/>
      <w:marTop w:val="0"/>
      <w:marBottom w:val="0"/>
      <w:divBdr>
        <w:top w:val="none" w:sz="0" w:space="0" w:color="auto"/>
        <w:left w:val="none" w:sz="0" w:space="0" w:color="auto"/>
        <w:bottom w:val="none" w:sz="0" w:space="0" w:color="auto"/>
        <w:right w:val="none" w:sz="0" w:space="0" w:color="auto"/>
      </w:divBdr>
    </w:div>
    <w:div w:id="314379592">
      <w:bodyDiv w:val="1"/>
      <w:marLeft w:val="0"/>
      <w:marRight w:val="0"/>
      <w:marTop w:val="0"/>
      <w:marBottom w:val="0"/>
      <w:divBdr>
        <w:top w:val="none" w:sz="0" w:space="0" w:color="auto"/>
        <w:left w:val="none" w:sz="0" w:space="0" w:color="auto"/>
        <w:bottom w:val="none" w:sz="0" w:space="0" w:color="auto"/>
        <w:right w:val="none" w:sz="0" w:space="0" w:color="auto"/>
      </w:divBdr>
    </w:div>
    <w:div w:id="314648789">
      <w:bodyDiv w:val="1"/>
      <w:marLeft w:val="0"/>
      <w:marRight w:val="0"/>
      <w:marTop w:val="0"/>
      <w:marBottom w:val="0"/>
      <w:divBdr>
        <w:top w:val="none" w:sz="0" w:space="0" w:color="auto"/>
        <w:left w:val="none" w:sz="0" w:space="0" w:color="auto"/>
        <w:bottom w:val="none" w:sz="0" w:space="0" w:color="auto"/>
        <w:right w:val="none" w:sz="0" w:space="0" w:color="auto"/>
      </w:divBdr>
    </w:div>
    <w:div w:id="315229225">
      <w:bodyDiv w:val="1"/>
      <w:marLeft w:val="0"/>
      <w:marRight w:val="0"/>
      <w:marTop w:val="0"/>
      <w:marBottom w:val="0"/>
      <w:divBdr>
        <w:top w:val="none" w:sz="0" w:space="0" w:color="auto"/>
        <w:left w:val="none" w:sz="0" w:space="0" w:color="auto"/>
        <w:bottom w:val="none" w:sz="0" w:space="0" w:color="auto"/>
        <w:right w:val="none" w:sz="0" w:space="0" w:color="auto"/>
      </w:divBdr>
    </w:div>
    <w:div w:id="315692480">
      <w:bodyDiv w:val="1"/>
      <w:marLeft w:val="0"/>
      <w:marRight w:val="0"/>
      <w:marTop w:val="0"/>
      <w:marBottom w:val="0"/>
      <w:divBdr>
        <w:top w:val="none" w:sz="0" w:space="0" w:color="auto"/>
        <w:left w:val="none" w:sz="0" w:space="0" w:color="auto"/>
        <w:bottom w:val="none" w:sz="0" w:space="0" w:color="auto"/>
        <w:right w:val="none" w:sz="0" w:space="0" w:color="auto"/>
      </w:divBdr>
    </w:div>
    <w:div w:id="317880921">
      <w:bodyDiv w:val="1"/>
      <w:marLeft w:val="0"/>
      <w:marRight w:val="0"/>
      <w:marTop w:val="0"/>
      <w:marBottom w:val="0"/>
      <w:divBdr>
        <w:top w:val="none" w:sz="0" w:space="0" w:color="auto"/>
        <w:left w:val="none" w:sz="0" w:space="0" w:color="auto"/>
        <w:bottom w:val="none" w:sz="0" w:space="0" w:color="auto"/>
        <w:right w:val="none" w:sz="0" w:space="0" w:color="auto"/>
      </w:divBdr>
    </w:div>
    <w:div w:id="319311606">
      <w:bodyDiv w:val="1"/>
      <w:marLeft w:val="0"/>
      <w:marRight w:val="0"/>
      <w:marTop w:val="0"/>
      <w:marBottom w:val="0"/>
      <w:divBdr>
        <w:top w:val="none" w:sz="0" w:space="0" w:color="auto"/>
        <w:left w:val="none" w:sz="0" w:space="0" w:color="auto"/>
        <w:bottom w:val="none" w:sz="0" w:space="0" w:color="auto"/>
        <w:right w:val="none" w:sz="0" w:space="0" w:color="auto"/>
      </w:divBdr>
    </w:div>
    <w:div w:id="319582797">
      <w:bodyDiv w:val="1"/>
      <w:marLeft w:val="0"/>
      <w:marRight w:val="0"/>
      <w:marTop w:val="0"/>
      <w:marBottom w:val="0"/>
      <w:divBdr>
        <w:top w:val="none" w:sz="0" w:space="0" w:color="auto"/>
        <w:left w:val="none" w:sz="0" w:space="0" w:color="auto"/>
        <w:bottom w:val="none" w:sz="0" w:space="0" w:color="auto"/>
        <w:right w:val="none" w:sz="0" w:space="0" w:color="auto"/>
      </w:divBdr>
    </w:div>
    <w:div w:id="320626135">
      <w:bodyDiv w:val="1"/>
      <w:marLeft w:val="0"/>
      <w:marRight w:val="0"/>
      <w:marTop w:val="0"/>
      <w:marBottom w:val="0"/>
      <w:divBdr>
        <w:top w:val="none" w:sz="0" w:space="0" w:color="auto"/>
        <w:left w:val="none" w:sz="0" w:space="0" w:color="auto"/>
        <w:bottom w:val="none" w:sz="0" w:space="0" w:color="auto"/>
        <w:right w:val="none" w:sz="0" w:space="0" w:color="auto"/>
      </w:divBdr>
    </w:div>
    <w:div w:id="322053053">
      <w:bodyDiv w:val="1"/>
      <w:marLeft w:val="0"/>
      <w:marRight w:val="0"/>
      <w:marTop w:val="0"/>
      <w:marBottom w:val="0"/>
      <w:divBdr>
        <w:top w:val="none" w:sz="0" w:space="0" w:color="auto"/>
        <w:left w:val="none" w:sz="0" w:space="0" w:color="auto"/>
        <w:bottom w:val="none" w:sz="0" w:space="0" w:color="auto"/>
        <w:right w:val="none" w:sz="0" w:space="0" w:color="auto"/>
      </w:divBdr>
    </w:div>
    <w:div w:id="322515613">
      <w:bodyDiv w:val="1"/>
      <w:marLeft w:val="0"/>
      <w:marRight w:val="0"/>
      <w:marTop w:val="0"/>
      <w:marBottom w:val="0"/>
      <w:divBdr>
        <w:top w:val="none" w:sz="0" w:space="0" w:color="auto"/>
        <w:left w:val="none" w:sz="0" w:space="0" w:color="auto"/>
        <w:bottom w:val="none" w:sz="0" w:space="0" w:color="auto"/>
        <w:right w:val="none" w:sz="0" w:space="0" w:color="auto"/>
      </w:divBdr>
    </w:div>
    <w:div w:id="322659460">
      <w:bodyDiv w:val="1"/>
      <w:marLeft w:val="0"/>
      <w:marRight w:val="0"/>
      <w:marTop w:val="0"/>
      <w:marBottom w:val="0"/>
      <w:divBdr>
        <w:top w:val="none" w:sz="0" w:space="0" w:color="auto"/>
        <w:left w:val="none" w:sz="0" w:space="0" w:color="auto"/>
        <w:bottom w:val="none" w:sz="0" w:space="0" w:color="auto"/>
        <w:right w:val="none" w:sz="0" w:space="0" w:color="auto"/>
      </w:divBdr>
    </w:div>
    <w:div w:id="323047172">
      <w:bodyDiv w:val="1"/>
      <w:marLeft w:val="0"/>
      <w:marRight w:val="0"/>
      <w:marTop w:val="0"/>
      <w:marBottom w:val="0"/>
      <w:divBdr>
        <w:top w:val="none" w:sz="0" w:space="0" w:color="auto"/>
        <w:left w:val="none" w:sz="0" w:space="0" w:color="auto"/>
        <w:bottom w:val="none" w:sz="0" w:space="0" w:color="auto"/>
        <w:right w:val="none" w:sz="0" w:space="0" w:color="auto"/>
      </w:divBdr>
    </w:div>
    <w:div w:id="323626281">
      <w:bodyDiv w:val="1"/>
      <w:marLeft w:val="0"/>
      <w:marRight w:val="0"/>
      <w:marTop w:val="0"/>
      <w:marBottom w:val="0"/>
      <w:divBdr>
        <w:top w:val="none" w:sz="0" w:space="0" w:color="auto"/>
        <w:left w:val="none" w:sz="0" w:space="0" w:color="auto"/>
        <w:bottom w:val="none" w:sz="0" w:space="0" w:color="auto"/>
        <w:right w:val="none" w:sz="0" w:space="0" w:color="auto"/>
      </w:divBdr>
    </w:div>
    <w:div w:id="323900789">
      <w:bodyDiv w:val="1"/>
      <w:marLeft w:val="0"/>
      <w:marRight w:val="0"/>
      <w:marTop w:val="0"/>
      <w:marBottom w:val="0"/>
      <w:divBdr>
        <w:top w:val="none" w:sz="0" w:space="0" w:color="auto"/>
        <w:left w:val="none" w:sz="0" w:space="0" w:color="auto"/>
        <w:bottom w:val="none" w:sz="0" w:space="0" w:color="auto"/>
        <w:right w:val="none" w:sz="0" w:space="0" w:color="auto"/>
      </w:divBdr>
    </w:div>
    <w:div w:id="324554068">
      <w:bodyDiv w:val="1"/>
      <w:marLeft w:val="0"/>
      <w:marRight w:val="0"/>
      <w:marTop w:val="0"/>
      <w:marBottom w:val="0"/>
      <w:divBdr>
        <w:top w:val="none" w:sz="0" w:space="0" w:color="auto"/>
        <w:left w:val="none" w:sz="0" w:space="0" w:color="auto"/>
        <w:bottom w:val="none" w:sz="0" w:space="0" w:color="auto"/>
        <w:right w:val="none" w:sz="0" w:space="0" w:color="auto"/>
      </w:divBdr>
    </w:div>
    <w:div w:id="325204839">
      <w:bodyDiv w:val="1"/>
      <w:marLeft w:val="0"/>
      <w:marRight w:val="0"/>
      <w:marTop w:val="0"/>
      <w:marBottom w:val="0"/>
      <w:divBdr>
        <w:top w:val="none" w:sz="0" w:space="0" w:color="auto"/>
        <w:left w:val="none" w:sz="0" w:space="0" w:color="auto"/>
        <w:bottom w:val="none" w:sz="0" w:space="0" w:color="auto"/>
        <w:right w:val="none" w:sz="0" w:space="0" w:color="auto"/>
      </w:divBdr>
    </w:div>
    <w:div w:id="326902845">
      <w:bodyDiv w:val="1"/>
      <w:marLeft w:val="0"/>
      <w:marRight w:val="0"/>
      <w:marTop w:val="0"/>
      <w:marBottom w:val="0"/>
      <w:divBdr>
        <w:top w:val="none" w:sz="0" w:space="0" w:color="auto"/>
        <w:left w:val="none" w:sz="0" w:space="0" w:color="auto"/>
        <w:bottom w:val="none" w:sz="0" w:space="0" w:color="auto"/>
        <w:right w:val="none" w:sz="0" w:space="0" w:color="auto"/>
      </w:divBdr>
    </w:div>
    <w:div w:id="326985940">
      <w:bodyDiv w:val="1"/>
      <w:marLeft w:val="0"/>
      <w:marRight w:val="0"/>
      <w:marTop w:val="0"/>
      <w:marBottom w:val="0"/>
      <w:divBdr>
        <w:top w:val="none" w:sz="0" w:space="0" w:color="auto"/>
        <w:left w:val="none" w:sz="0" w:space="0" w:color="auto"/>
        <w:bottom w:val="none" w:sz="0" w:space="0" w:color="auto"/>
        <w:right w:val="none" w:sz="0" w:space="0" w:color="auto"/>
      </w:divBdr>
    </w:div>
    <w:div w:id="327438979">
      <w:bodyDiv w:val="1"/>
      <w:marLeft w:val="0"/>
      <w:marRight w:val="0"/>
      <w:marTop w:val="0"/>
      <w:marBottom w:val="0"/>
      <w:divBdr>
        <w:top w:val="none" w:sz="0" w:space="0" w:color="auto"/>
        <w:left w:val="none" w:sz="0" w:space="0" w:color="auto"/>
        <w:bottom w:val="none" w:sz="0" w:space="0" w:color="auto"/>
        <w:right w:val="none" w:sz="0" w:space="0" w:color="auto"/>
      </w:divBdr>
    </w:div>
    <w:div w:id="327906059">
      <w:bodyDiv w:val="1"/>
      <w:marLeft w:val="0"/>
      <w:marRight w:val="0"/>
      <w:marTop w:val="0"/>
      <w:marBottom w:val="0"/>
      <w:divBdr>
        <w:top w:val="none" w:sz="0" w:space="0" w:color="auto"/>
        <w:left w:val="none" w:sz="0" w:space="0" w:color="auto"/>
        <w:bottom w:val="none" w:sz="0" w:space="0" w:color="auto"/>
        <w:right w:val="none" w:sz="0" w:space="0" w:color="auto"/>
      </w:divBdr>
    </w:div>
    <w:div w:id="328023921">
      <w:bodyDiv w:val="1"/>
      <w:marLeft w:val="0"/>
      <w:marRight w:val="0"/>
      <w:marTop w:val="0"/>
      <w:marBottom w:val="0"/>
      <w:divBdr>
        <w:top w:val="none" w:sz="0" w:space="0" w:color="auto"/>
        <w:left w:val="none" w:sz="0" w:space="0" w:color="auto"/>
        <w:bottom w:val="none" w:sz="0" w:space="0" w:color="auto"/>
        <w:right w:val="none" w:sz="0" w:space="0" w:color="auto"/>
      </w:divBdr>
    </w:div>
    <w:div w:id="328337385">
      <w:bodyDiv w:val="1"/>
      <w:marLeft w:val="0"/>
      <w:marRight w:val="0"/>
      <w:marTop w:val="0"/>
      <w:marBottom w:val="0"/>
      <w:divBdr>
        <w:top w:val="none" w:sz="0" w:space="0" w:color="auto"/>
        <w:left w:val="none" w:sz="0" w:space="0" w:color="auto"/>
        <w:bottom w:val="none" w:sz="0" w:space="0" w:color="auto"/>
        <w:right w:val="none" w:sz="0" w:space="0" w:color="auto"/>
      </w:divBdr>
    </w:div>
    <w:div w:id="328489615">
      <w:bodyDiv w:val="1"/>
      <w:marLeft w:val="0"/>
      <w:marRight w:val="0"/>
      <w:marTop w:val="0"/>
      <w:marBottom w:val="0"/>
      <w:divBdr>
        <w:top w:val="none" w:sz="0" w:space="0" w:color="auto"/>
        <w:left w:val="none" w:sz="0" w:space="0" w:color="auto"/>
        <w:bottom w:val="none" w:sz="0" w:space="0" w:color="auto"/>
        <w:right w:val="none" w:sz="0" w:space="0" w:color="auto"/>
      </w:divBdr>
    </w:div>
    <w:div w:id="328751908">
      <w:bodyDiv w:val="1"/>
      <w:marLeft w:val="0"/>
      <w:marRight w:val="0"/>
      <w:marTop w:val="0"/>
      <w:marBottom w:val="0"/>
      <w:divBdr>
        <w:top w:val="none" w:sz="0" w:space="0" w:color="auto"/>
        <w:left w:val="none" w:sz="0" w:space="0" w:color="auto"/>
        <w:bottom w:val="none" w:sz="0" w:space="0" w:color="auto"/>
        <w:right w:val="none" w:sz="0" w:space="0" w:color="auto"/>
      </w:divBdr>
    </w:div>
    <w:div w:id="329136238">
      <w:bodyDiv w:val="1"/>
      <w:marLeft w:val="0"/>
      <w:marRight w:val="0"/>
      <w:marTop w:val="0"/>
      <w:marBottom w:val="0"/>
      <w:divBdr>
        <w:top w:val="none" w:sz="0" w:space="0" w:color="auto"/>
        <w:left w:val="none" w:sz="0" w:space="0" w:color="auto"/>
        <w:bottom w:val="none" w:sz="0" w:space="0" w:color="auto"/>
        <w:right w:val="none" w:sz="0" w:space="0" w:color="auto"/>
      </w:divBdr>
    </w:div>
    <w:div w:id="330791410">
      <w:bodyDiv w:val="1"/>
      <w:marLeft w:val="0"/>
      <w:marRight w:val="0"/>
      <w:marTop w:val="0"/>
      <w:marBottom w:val="0"/>
      <w:divBdr>
        <w:top w:val="none" w:sz="0" w:space="0" w:color="auto"/>
        <w:left w:val="none" w:sz="0" w:space="0" w:color="auto"/>
        <w:bottom w:val="none" w:sz="0" w:space="0" w:color="auto"/>
        <w:right w:val="none" w:sz="0" w:space="0" w:color="auto"/>
      </w:divBdr>
    </w:div>
    <w:div w:id="330791604">
      <w:bodyDiv w:val="1"/>
      <w:marLeft w:val="0"/>
      <w:marRight w:val="0"/>
      <w:marTop w:val="0"/>
      <w:marBottom w:val="0"/>
      <w:divBdr>
        <w:top w:val="none" w:sz="0" w:space="0" w:color="auto"/>
        <w:left w:val="none" w:sz="0" w:space="0" w:color="auto"/>
        <w:bottom w:val="none" w:sz="0" w:space="0" w:color="auto"/>
        <w:right w:val="none" w:sz="0" w:space="0" w:color="auto"/>
      </w:divBdr>
    </w:div>
    <w:div w:id="331103601">
      <w:bodyDiv w:val="1"/>
      <w:marLeft w:val="0"/>
      <w:marRight w:val="0"/>
      <w:marTop w:val="0"/>
      <w:marBottom w:val="0"/>
      <w:divBdr>
        <w:top w:val="none" w:sz="0" w:space="0" w:color="auto"/>
        <w:left w:val="none" w:sz="0" w:space="0" w:color="auto"/>
        <w:bottom w:val="none" w:sz="0" w:space="0" w:color="auto"/>
        <w:right w:val="none" w:sz="0" w:space="0" w:color="auto"/>
      </w:divBdr>
    </w:div>
    <w:div w:id="331183198">
      <w:bodyDiv w:val="1"/>
      <w:marLeft w:val="0"/>
      <w:marRight w:val="0"/>
      <w:marTop w:val="0"/>
      <w:marBottom w:val="0"/>
      <w:divBdr>
        <w:top w:val="none" w:sz="0" w:space="0" w:color="auto"/>
        <w:left w:val="none" w:sz="0" w:space="0" w:color="auto"/>
        <w:bottom w:val="none" w:sz="0" w:space="0" w:color="auto"/>
        <w:right w:val="none" w:sz="0" w:space="0" w:color="auto"/>
      </w:divBdr>
    </w:div>
    <w:div w:id="331419937">
      <w:bodyDiv w:val="1"/>
      <w:marLeft w:val="0"/>
      <w:marRight w:val="0"/>
      <w:marTop w:val="0"/>
      <w:marBottom w:val="0"/>
      <w:divBdr>
        <w:top w:val="none" w:sz="0" w:space="0" w:color="auto"/>
        <w:left w:val="none" w:sz="0" w:space="0" w:color="auto"/>
        <w:bottom w:val="none" w:sz="0" w:space="0" w:color="auto"/>
        <w:right w:val="none" w:sz="0" w:space="0" w:color="auto"/>
      </w:divBdr>
    </w:div>
    <w:div w:id="332219107">
      <w:bodyDiv w:val="1"/>
      <w:marLeft w:val="0"/>
      <w:marRight w:val="0"/>
      <w:marTop w:val="0"/>
      <w:marBottom w:val="0"/>
      <w:divBdr>
        <w:top w:val="none" w:sz="0" w:space="0" w:color="auto"/>
        <w:left w:val="none" w:sz="0" w:space="0" w:color="auto"/>
        <w:bottom w:val="none" w:sz="0" w:space="0" w:color="auto"/>
        <w:right w:val="none" w:sz="0" w:space="0" w:color="auto"/>
      </w:divBdr>
    </w:div>
    <w:div w:id="332419848">
      <w:bodyDiv w:val="1"/>
      <w:marLeft w:val="0"/>
      <w:marRight w:val="0"/>
      <w:marTop w:val="0"/>
      <w:marBottom w:val="0"/>
      <w:divBdr>
        <w:top w:val="none" w:sz="0" w:space="0" w:color="auto"/>
        <w:left w:val="none" w:sz="0" w:space="0" w:color="auto"/>
        <w:bottom w:val="none" w:sz="0" w:space="0" w:color="auto"/>
        <w:right w:val="none" w:sz="0" w:space="0" w:color="auto"/>
      </w:divBdr>
    </w:div>
    <w:div w:id="333650219">
      <w:bodyDiv w:val="1"/>
      <w:marLeft w:val="0"/>
      <w:marRight w:val="0"/>
      <w:marTop w:val="0"/>
      <w:marBottom w:val="0"/>
      <w:divBdr>
        <w:top w:val="none" w:sz="0" w:space="0" w:color="auto"/>
        <w:left w:val="none" w:sz="0" w:space="0" w:color="auto"/>
        <w:bottom w:val="none" w:sz="0" w:space="0" w:color="auto"/>
        <w:right w:val="none" w:sz="0" w:space="0" w:color="auto"/>
      </w:divBdr>
    </w:div>
    <w:div w:id="334767920">
      <w:bodyDiv w:val="1"/>
      <w:marLeft w:val="0"/>
      <w:marRight w:val="0"/>
      <w:marTop w:val="0"/>
      <w:marBottom w:val="0"/>
      <w:divBdr>
        <w:top w:val="none" w:sz="0" w:space="0" w:color="auto"/>
        <w:left w:val="none" w:sz="0" w:space="0" w:color="auto"/>
        <w:bottom w:val="none" w:sz="0" w:space="0" w:color="auto"/>
        <w:right w:val="none" w:sz="0" w:space="0" w:color="auto"/>
      </w:divBdr>
    </w:div>
    <w:div w:id="335807009">
      <w:bodyDiv w:val="1"/>
      <w:marLeft w:val="0"/>
      <w:marRight w:val="0"/>
      <w:marTop w:val="0"/>
      <w:marBottom w:val="0"/>
      <w:divBdr>
        <w:top w:val="none" w:sz="0" w:space="0" w:color="auto"/>
        <w:left w:val="none" w:sz="0" w:space="0" w:color="auto"/>
        <w:bottom w:val="none" w:sz="0" w:space="0" w:color="auto"/>
        <w:right w:val="none" w:sz="0" w:space="0" w:color="auto"/>
      </w:divBdr>
    </w:div>
    <w:div w:id="336462898">
      <w:bodyDiv w:val="1"/>
      <w:marLeft w:val="0"/>
      <w:marRight w:val="0"/>
      <w:marTop w:val="0"/>
      <w:marBottom w:val="0"/>
      <w:divBdr>
        <w:top w:val="none" w:sz="0" w:space="0" w:color="auto"/>
        <w:left w:val="none" w:sz="0" w:space="0" w:color="auto"/>
        <w:bottom w:val="none" w:sz="0" w:space="0" w:color="auto"/>
        <w:right w:val="none" w:sz="0" w:space="0" w:color="auto"/>
      </w:divBdr>
    </w:div>
    <w:div w:id="336659437">
      <w:bodyDiv w:val="1"/>
      <w:marLeft w:val="0"/>
      <w:marRight w:val="0"/>
      <w:marTop w:val="0"/>
      <w:marBottom w:val="0"/>
      <w:divBdr>
        <w:top w:val="none" w:sz="0" w:space="0" w:color="auto"/>
        <w:left w:val="none" w:sz="0" w:space="0" w:color="auto"/>
        <w:bottom w:val="none" w:sz="0" w:space="0" w:color="auto"/>
        <w:right w:val="none" w:sz="0" w:space="0" w:color="auto"/>
      </w:divBdr>
    </w:div>
    <w:div w:id="337538319">
      <w:bodyDiv w:val="1"/>
      <w:marLeft w:val="0"/>
      <w:marRight w:val="0"/>
      <w:marTop w:val="0"/>
      <w:marBottom w:val="0"/>
      <w:divBdr>
        <w:top w:val="none" w:sz="0" w:space="0" w:color="auto"/>
        <w:left w:val="none" w:sz="0" w:space="0" w:color="auto"/>
        <w:bottom w:val="none" w:sz="0" w:space="0" w:color="auto"/>
        <w:right w:val="none" w:sz="0" w:space="0" w:color="auto"/>
      </w:divBdr>
    </w:div>
    <w:div w:id="337656928">
      <w:bodyDiv w:val="1"/>
      <w:marLeft w:val="0"/>
      <w:marRight w:val="0"/>
      <w:marTop w:val="0"/>
      <w:marBottom w:val="0"/>
      <w:divBdr>
        <w:top w:val="none" w:sz="0" w:space="0" w:color="auto"/>
        <w:left w:val="none" w:sz="0" w:space="0" w:color="auto"/>
        <w:bottom w:val="none" w:sz="0" w:space="0" w:color="auto"/>
        <w:right w:val="none" w:sz="0" w:space="0" w:color="auto"/>
      </w:divBdr>
    </w:div>
    <w:div w:id="338167574">
      <w:bodyDiv w:val="1"/>
      <w:marLeft w:val="0"/>
      <w:marRight w:val="0"/>
      <w:marTop w:val="0"/>
      <w:marBottom w:val="0"/>
      <w:divBdr>
        <w:top w:val="none" w:sz="0" w:space="0" w:color="auto"/>
        <w:left w:val="none" w:sz="0" w:space="0" w:color="auto"/>
        <w:bottom w:val="none" w:sz="0" w:space="0" w:color="auto"/>
        <w:right w:val="none" w:sz="0" w:space="0" w:color="auto"/>
      </w:divBdr>
    </w:div>
    <w:div w:id="338390278">
      <w:bodyDiv w:val="1"/>
      <w:marLeft w:val="0"/>
      <w:marRight w:val="0"/>
      <w:marTop w:val="0"/>
      <w:marBottom w:val="0"/>
      <w:divBdr>
        <w:top w:val="none" w:sz="0" w:space="0" w:color="auto"/>
        <w:left w:val="none" w:sz="0" w:space="0" w:color="auto"/>
        <w:bottom w:val="none" w:sz="0" w:space="0" w:color="auto"/>
        <w:right w:val="none" w:sz="0" w:space="0" w:color="auto"/>
      </w:divBdr>
    </w:div>
    <w:div w:id="338973320">
      <w:bodyDiv w:val="1"/>
      <w:marLeft w:val="0"/>
      <w:marRight w:val="0"/>
      <w:marTop w:val="0"/>
      <w:marBottom w:val="0"/>
      <w:divBdr>
        <w:top w:val="none" w:sz="0" w:space="0" w:color="auto"/>
        <w:left w:val="none" w:sz="0" w:space="0" w:color="auto"/>
        <w:bottom w:val="none" w:sz="0" w:space="0" w:color="auto"/>
        <w:right w:val="none" w:sz="0" w:space="0" w:color="auto"/>
      </w:divBdr>
    </w:div>
    <w:div w:id="340741923">
      <w:bodyDiv w:val="1"/>
      <w:marLeft w:val="0"/>
      <w:marRight w:val="0"/>
      <w:marTop w:val="0"/>
      <w:marBottom w:val="0"/>
      <w:divBdr>
        <w:top w:val="none" w:sz="0" w:space="0" w:color="auto"/>
        <w:left w:val="none" w:sz="0" w:space="0" w:color="auto"/>
        <w:bottom w:val="none" w:sz="0" w:space="0" w:color="auto"/>
        <w:right w:val="none" w:sz="0" w:space="0" w:color="auto"/>
      </w:divBdr>
    </w:div>
    <w:div w:id="340858960">
      <w:bodyDiv w:val="1"/>
      <w:marLeft w:val="0"/>
      <w:marRight w:val="0"/>
      <w:marTop w:val="0"/>
      <w:marBottom w:val="0"/>
      <w:divBdr>
        <w:top w:val="none" w:sz="0" w:space="0" w:color="auto"/>
        <w:left w:val="none" w:sz="0" w:space="0" w:color="auto"/>
        <w:bottom w:val="none" w:sz="0" w:space="0" w:color="auto"/>
        <w:right w:val="none" w:sz="0" w:space="0" w:color="auto"/>
      </w:divBdr>
    </w:div>
    <w:div w:id="340934236">
      <w:bodyDiv w:val="1"/>
      <w:marLeft w:val="0"/>
      <w:marRight w:val="0"/>
      <w:marTop w:val="0"/>
      <w:marBottom w:val="0"/>
      <w:divBdr>
        <w:top w:val="none" w:sz="0" w:space="0" w:color="auto"/>
        <w:left w:val="none" w:sz="0" w:space="0" w:color="auto"/>
        <w:bottom w:val="none" w:sz="0" w:space="0" w:color="auto"/>
        <w:right w:val="none" w:sz="0" w:space="0" w:color="auto"/>
      </w:divBdr>
    </w:div>
    <w:div w:id="341708439">
      <w:bodyDiv w:val="1"/>
      <w:marLeft w:val="0"/>
      <w:marRight w:val="0"/>
      <w:marTop w:val="0"/>
      <w:marBottom w:val="0"/>
      <w:divBdr>
        <w:top w:val="none" w:sz="0" w:space="0" w:color="auto"/>
        <w:left w:val="none" w:sz="0" w:space="0" w:color="auto"/>
        <w:bottom w:val="none" w:sz="0" w:space="0" w:color="auto"/>
        <w:right w:val="none" w:sz="0" w:space="0" w:color="auto"/>
      </w:divBdr>
    </w:div>
    <w:div w:id="341787556">
      <w:bodyDiv w:val="1"/>
      <w:marLeft w:val="0"/>
      <w:marRight w:val="0"/>
      <w:marTop w:val="0"/>
      <w:marBottom w:val="0"/>
      <w:divBdr>
        <w:top w:val="none" w:sz="0" w:space="0" w:color="auto"/>
        <w:left w:val="none" w:sz="0" w:space="0" w:color="auto"/>
        <w:bottom w:val="none" w:sz="0" w:space="0" w:color="auto"/>
        <w:right w:val="none" w:sz="0" w:space="0" w:color="auto"/>
      </w:divBdr>
    </w:div>
    <w:div w:id="341905968">
      <w:bodyDiv w:val="1"/>
      <w:marLeft w:val="0"/>
      <w:marRight w:val="0"/>
      <w:marTop w:val="0"/>
      <w:marBottom w:val="0"/>
      <w:divBdr>
        <w:top w:val="none" w:sz="0" w:space="0" w:color="auto"/>
        <w:left w:val="none" w:sz="0" w:space="0" w:color="auto"/>
        <w:bottom w:val="none" w:sz="0" w:space="0" w:color="auto"/>
        <w:right w:val="none" w:sz="0" w:space="0" w:color="auto"/>
      </w:divBdr>
    </w:div>
    <w:div w:id="343485325">
      <w:bodyDiv w:val="1"/>
      <w:marLeft w:val="0"/>
      <w:marRight w:val="0"/>
      <w:marTop w:val="0"/>
      <w:marBottom w:val="0"/>
      <w:divBdr>
        <w:top w:val="none" w:sz="0" w:space="0" w:color="auto"/>
        <w:left w:val="none" w:sz="0" w:space="0" w:color="auto"/>
        <w:bottom w:val="none" w:sz="0" w:space="0" w:color="auto"/>
        <w:right w:val="none" w:sz="0" w:space="0" w:color="auto"/>
      </w:divBdr>
    </w:div>
    <w:div w:id="343554807">
      <w:bodyDiv w:val="1"/>
      <w:marLeft w:val="0"/>
      <w:marRight w:val="0"/>
      <w:marTop w:val="0"/>
      <w:marBottom w:val="0"/>
      <w:divBdr>
        <w:top w:val="none" w:sz="0" w:space="0" w:color="auto"/>
        <w:left w:val="none" w:sz="0" w:space="0" w:color="auto"/>
        <w:bottom w:val="none" w:sz="0" w:space="0" w:color="auto"/>
        <w:right w:val="none" w:sz="0" w:space="0" w:color="auto"/>
      </w:divBdr>
    </w:div>
    <w:div w:id="343895522">
      <w:bodyDiv w:val="1"/>
      <w:marLeft w:val="0"/>
      <w:marRight w:val="0"/>
      <w:marTop w:val="0"/>
      <w:marBottom w:val="0"/>
      <w:divBdr>
        <w:top w:val="none" w:sz="0" w:space="0" w:color="auto"/>
        <w:left w:val="none" w:sz="0" w:space="0" w:color="auto"/>
        <w:bottom w:val="none" w:sz="0" w:space="0" w:color="auto"/>
        <w:right w:val="none" w:sz="0" w:space="0" w:color="auto"/>
      </w:divBdr>
    </w:div>
    <w:div w:id="344022486">
      <w:bodyDiv w:val="1"/>
      <w:marLeft w:val="0"/>
      <w:marRight w:val="0"/>
      <w:marTop w:val="0"/>
      <w:marBottom w:val="0"/>
      <w:divBdr>
        <w:top w:val="none" w:sz="0" w:space="0" w:color="auto"/>
        <w:left w:val="none" w:sz="0" w:space="0" w:color="auto"/>
        <w:bottom w:val="none" w:sz="0" w:space="0" w:color="auto"/>
        <w:right w:val="none" w:sz="0" w:space="0" w:color="auto"/>
      </w:divBdr>
    </w:div>
    <w:div w:id="344285176">
      <w:bodyDiv w:val="1"/>
      <w:marLeft w:val="0"/>
      <w:marRight w:val="0"/>
      <w:marTop w:val="0"/>
      <w:marBottom w:val="0"/>
      <w:divBdr>
        <w:top w:val="none" w:sz="0" w:space="0" w:color="auto"/>
        <w:left w:val="none" w:sz="0" w:space="0" w:color="auto"/>
        <w:bottom w:val="none" w:sz="0" w:space="0" w:color="auto"/>
        <w:right w:val="none" w:sz="0" w:space="0" w:color="auto"/>
      </w:divBdr>
    </w:div>
    <w:div w:id="344792813">
      <w:bodyDiv w:val="1"/>
      <w:marLeft w:val="0"/>
      <w:marRight w:val="0"/>
      <w:marTop w:val="0"/>
      <w:marBottom w:val="0"/>
      <w:divBdr>
        <w:top w:val="none" w:sz="0" w:space="0" w:color="auto"/>
        <w:left w:val="none" w:sz="0" w:space="0" w:color="auto"/>
        <w:bottom w:val="none" w:sz="0" w:space="0" w:color="auto"/>
        <w:right w:val="none" w:sz="0" w:space="0" w:color="auto"/>
      </w:divBdr>
    </w:div>
    <w:div w:id="345057456">
      <w:bodyDiv w:val="1"/>
      <w:marLeft w:val="0"/>
      <w:marRight w:val="0"/>
      <w:marTop w:val="0"/>
      <w:marBottom w:val="0"/>
      <w:divBdr>
        <w:top w:val="none" w:sz="0" w:space="0" w:color="auto"/>
        <w:left w:val="none" w:sz="0" w:space="0" w:color="auto"/>
        <w:bottom w:val="none" w:sz="0" w:space="0" w:color="auto"/>
        <w:right w:val="none" w:sz="0" w:space="0" w:color="auto"/>
      </w:divBdr>
    </w:div>
    <w:div w:id="345178886">
      <w:bodyDiv w:val="1"/>
      <w:marLeft w:val="0"/>
      <w:marRight w:val="0"/>
      <w:marTop w:val="0"/>
      <w:marBottom w:val="0"/>
      <w:divBdr>
        <w:top w:val="none" w:sz="0" w:space="0" w:color="auto"/>
        <w:left w:val="none" w:sz="0" w:space="0" w:color="auto"/>
        <w:bottom w:val="none" w:sz="0" w:space="0" w:color="auto"/>
        <w:right w:val="none" w:sz="0" w:space="0" w:color="auto"/>
      </w:divBdr>
    </w:div>
    <w:div w:id="345442983">
      <w:bodyDiv w:val="1"/>
      <w:marLeft w:val="0"/>
      <w:marRight w:val="0"/>
      <w:marTop w:val="0"/>
      <w:marBottom w:val="0"/>
      <w:divBdr>
        <w:top w:val="none" w:sz="0" w:space="0" w:color="auto"/>
        <w:left w:val="none" w:sz="0" w:space="0" w:color="auto"/>
        <w:bottom w:val="none" w:sz="0" w:space="0" w:color="auto"/>
        <w:right w:val="none" w:sz="0" w:space="0" w:color="auto"/>
      </w:divBdr>
    </w:div>
    <w:div w:id="345518740">
      <w:bodyDiv w:val="1"/>
      <w:marLeft w:val="0"/>
      <w:marRight w:val="0"/>
      <w:marTop w:val="0"/>
      <w:marBottom w:val="0"/>
      <w:divBdr>
        <w:top w:val="none" w:sz="0" w:space="0" w:color="auto"/>
        <w:left w:val="none" w:sz="0" w:space="0" w:color="auto"/>
        <w:bottom w:val="none" w:sz="0" w:space="0" w:color="auto"/>
        <w:right w:val="none" w:sz="0" w:space="0" w:color="auto"/>
      </w:divBdr>
    </w:div>
    <w:div w:id="346031469">
      <w:bodyDiv w:val="1"/>
      <w:marLeft w:val="0"/>
      <w:marRight w:val="0"/>
      <w:marTop w:val="0"/>
      <w:marBottom w:val="0"/>
      <w:divBdr>
        <w:top w:val="none" w:sz="0" w:space="0" w:color="auto"/>
        <w:left w:val="none" w:sz="0" w:space="0" w:color="auto"/>
        <w:bottom w:val="none" w:sz="0" w:space="0" w:color="auto"/>
        <w:right w:val="none" w:sz="0" w:space="0" w:color="auto"/>
      </w:divBdr>
    </w:div>
    <w:div w:id="346249451">
      <w:bodyDiv w:val="1"/>
      <w:marLeft w:val="0"/>
      <w:marRight w:val="0"/>
      <w:marTop w:val="0"/>
      <w:marBottom w:val="0"/>
      <w:divBdr>
        <w:top w:val="none" w:sz="0" w:space="0" w:color="auto"/>
        <w:left w:val="none" w:sz="0" w:space="0" w:color="auto"/>
        <w:bottom w:val="none" w:sz="0" w:space="0" w:color="auto"/>
        <w:right w:val="none" w:sz="0" w:space="0" w:color="auto"/>
      </w:divBdr>
    </w:div>
    <w:div w:id="346759611">
      <w:bodyDiv w:val="1"/>
      <w:marLeft w:val="0"/>
      <w:marRight w:val="0"/>
      <w:marTop w:val="0"/>
      <w:marBottom w:val="0"/>
      <w:divBdr>
        <w:top w:val="none" w:sz="0" w:space="0" w:color="auto"/>
        <w:left w:val="none" w:sz="0" w:space="0" w:color="auto"/>
        <w:bottom w:val="none" w:sz="0" w:space="0" w:color="auto"/>
        <w:right w:val="none" w:sz="0" w:space="0" w:color="auto"/>
      </w:divBdr>
    </w:div>
    <w:div w:id="346833671">
      <w:bodyDiv w:val="1"/>
      <w:marLeft w:val="0"/>
      <w:marRight w:val="0"/>
      <w:marTop w:val="0"/>
      <w:marBottom w:val="0"/>
      <w:divBdr>
        <w:top w:val="none" w:sz="0" w:space="0" w:color="auto"/>
        <w:left w:val="none" w:sz="0" w:space="0" w:color="auto"/>
        <w:bottom w:val="none" w:sz="0" w:space="0" w:color="auto"/>
        <w:right w:val="none" w:sz="0" w:space="0" w:color="auto"/>
      </w:divBdr>
    </w:div>
    <w:div w:id="347489460">
      <w:bodyDiv w:val="1"/>
      <w:marLeft w:val="0"/>
      <w:marRight w:val="0"/>
      <w:marTop w:val="0"/>
      <w:marBottom w:val="0"/>
      <w:divBdr>
        <w:top w:val="none" w:sz="0" w:space="0" w:color="auto"/>
        <w:left w:val="none" w:sz="0" w:space="0" w:color="auto"/>
        <w:bottom w:val="none" w:sz="0" w:space="0" w:color="auto"/>
        <w:right w:val="none" w:sz="0" w:space="0" w:color="auto"/>
      </w:divBdr>
    </w:div>
    <w:div w:id="347565301">
      <w:bodyDiv w:val="1"/>
      <w:marLeft w:val="0"/>
      <w:marRight w:val="0"/>
      <w:marTop w:val="0"/>
      <w:marBottom w:val="0"/>
      <w:divBdr>
        <w:top w:val="none" w:sz="0" w:space="0" w:color="auto"/>
        <w:left w:val="none" w:sz="0" w:space="0" w:color="auto"/>
        <w:bottom w:val="none" w:sz="0" w:space="0" w:color="auto"/>
        <w:right w:val="none" w:sz="0" w:space="0" w:color="auto"/>
      </w:divBdr>
    </w:div>
    <w:div w:id="348802018">
      <w:bodyDiv w:val="1"/>
      <w:marLeft w:val="0"/>
      <w:marRight w:val="0"/>
      <w:marTop w:val="0"/>
      <w:marBottom w:val="0"/>
      <w:divBdr>
        <w:top w:val="none" w:sz="0" w:space="0" w:color="auto"/>
        <w:left w:val="none" w:sz="0" w:space="0" w:color="auto"/>
        <w:bottom w:val="none" w:sz="0" w:space="0" w:color="auto"/>
        <w:right w:val="none" w:sz="0" w:space="0" w:color="auto"/>
      </w:divBdr>
    </w:div>
    <w:div w:id="348872882">
      <w:bodyDiv w:val="1"/>
      <w:marLeft w:val="0"/>
      <w:marRight w:val="0"/>
      <w:marTop w:val="0"/>
      <w:marBottom w:val="0"/>
      <w:divBdr>
        <w:top w:val="none" w:sz="0" w:space="0" w:color="auto"/>
        <w:left w:val="none" w:sz="0" w:space="0" w:color="auto"/>
        <w:bottom w:val="none" w:sz="0" w:space="0" w:color="auto"/>
        <w:right w:val="none" w:sz="0" w:space="0" w:color="auto"/>
      </w:divBdr>
    </w:div>
    <w:div w:id="349063552">
      <w:bodyDiv w:val="1"/>
      <w:marLeft w:val="0"/>
      <w:marRight w:val="0"/>
      <w:marTop w:val="0"/>
      <w:marBottom w:val="0"/>
      <w:divBdr>
        <w:top w:val="none" w:sz="0" w:space="0" w:color="auto"/>
        <w:left w:val="none" w:sz="0" w:space="0" w:color="auto"/>
        <w:bottom w:val="none" w:sz="0" w:space="0" w:color="auto"/>
        <w:right w:val="none" w:sz="0" w:space="0" w:color="auto"/>
      </w:divBdr>
    </w:div>
    <w:div w:id="349989458">
      <w:bodyDiv w:val="1"/>
      <w:marLeft w:val="0"/>
      <w:marRight w:val="0"/>
      <w:marTop w:val="0"/>
      <w:marBottom w:val="0"/>
      <w:divBdr>
        <w:top w:val="none" w:sz="0" w:space="0" w:color="auto"/>
        <w:left w:val="none" w:sz="0" w:space="0" w:color="auto"/>
        <w:bottom w:val="none" w:sz="0" w:space="0" w:color="auto"/>
        <w:right w:val="none" w:sz="0" w:space="0" w:color="auto"/>
      </w:divBdr>
    </w:div>
    <w:div w:id="350452104">
      <w:bodyDiv w:val="1"/>
      <w:marLeft w:val="0"/>
      <w:marRight w:val="0"/>
      <w:marTop w:val="0"/>
      <w:marBottom w:val="0"/>
      <w:divBdr>
        <w:top w:val="none" w:sz="0" w:space="0" w:color="auto"/>
        <w:left w:val="none" w:sz="0" w:space="0" w:color="auto"/>
        <w:bottom w:val="none" w:sz="0" w:space="0" w:color="auto"/>
        <w:right w:val="none" w:sz="0" w:space="0" w:color="auto"/>
      </w:divBdr>
    </w:div>
    <w:div w:id="350643835">
      <w:bodyDiv w:val="1"/>
      <w:marLeft w:val="0"/>
      <w:marRight w:val="0"/>
      <w:marTop w:val="0"/>
      <w:marBottom w:val="0"/>
      <w:divBdr>
        <w:top w:val="none" w:sz="0" w:space="0" w:color="auto"/>
        <w:left w:val="none" w:sz="0" w:space="0" w:color="auto"/>
        <w:bottom w:val="none" w:sz="0" w:space="0" w:color="auto"/>
        <w:right w:val="none" w:sz="0" w:space="0" w:color="auto"/>
      </w:divBdr>
    </w:div>
    <w:div w:id="350645466">
      <w:bodyDiv w:val="1"/>
      <w:marLeft w:val="0"/>
      <w:marRight w:val="0"/>
      <w:marTop w:val="0"/>
      <w:marBottom w:val="0"/>
      <w:divBdr>
        <w:top w:val="none" w:sz="0" w:space="0" w:color="auto"/>
        <w:left w:val="none" w:sz="0" w:space="0" w:color="auto"/>
        <w:bottom w:val="none" w:sz="0" w:space="0" w:color="auto"/>
        <w:right w:val="none" w:sz="0" w:space="0" w:color="auto"/>
      </w:divBdr>
    </w:div>
    <w:div w:id="352538132">
      <w:bodyDiv w:val="1"/>
      <w:marLeft w:val="0"/>
      <w:marRight w:val="0"/>
      <w:marTop w:val="0"/>
      <w:marBottom w:val="0"/>
      <w:divBdr>
        <w:top w:val="none" w:sz="0" w:space="0" w:color="auto"/>
        <w:left w:val="none" w:sz="0" w:space="0" w:color="auto"/>
        <w:bottom w:val="none" w:sz="0" w:space="0" w:color="auto"/>
        <w:right w:val="none" w:sz="0" w:space="0" w:color="auto"/>
      </w:divBdr>
    </w:div>
    <w:div w:id="353002025">
      <w:bodyDiv w:val="1"/>
      <w:marLeft w:val="0"/>
      <w:marRight w:val="0"/>
      <w:marTop w:val="0"/>
      <w:marBottom w:val="0"/>
      <w:divBdr>
        <w:top w:val="none" w:sz="0" w:space="0" w:color="auto"/>
        <w:left w:val="none" w:sz="0" w:space="0" w:color="auto"/>
        <w:bottom w:val="none" w:sz="0" w:space="0" w:color="auto"/>
        <w:right w:val="none" w:sz="0" w:space="0" w:color="auto"/>
      </w:divBdr>
    </w:div>
    <w:div w:id="353501868">
      <w:bodyDiv w:val="1"/>
      <w:marLeft w:val="0"/>
      <w:marRight w:val="0"/>
      <w:marTop w:val="0"/>
      <w:marBottom w:val="0"/>
      <w:divBdr>
        <w:top w:val="none" w:sz="0" w:space="0" w:color="auto"/>
        <w:left w:val="none" w:sz="0" w:space="0" w:color="auto"/>
        <w:bottom w:val="none" w:sz="0" w:space="0" w:color="auto"/>
        <w:right w:val="none" w:sz="0" w:space="0" w:color="auto"/>
      </w:divBdr>
    </w:div>
    <w:div w:id="353652441">
      <w:bodyDiv w:val="1"/>
      <w:marLeft w:val="0"/>
      <w:marRight w:val="0"/>
      <w:marTop w:val="0"/>
      <w:marBottom w:val="0"/>
      <w:divBdr>
        <w:top w:val="none" w:sz="0" w:space="0" w:color="auto"/>
        <w:left w:val="none" w:sz="0" w:space="0" w:color="auto"/>
        <w:bottom w:val="none" w:sz="0" w:space="0" w:color="auto"/>
        <w:right w:val="none" w:sz="0" w:space="0" w:color="auto"/>
      </w:divBdr>
    </w:div>
    <w:div w:id="354117988">
      <w:bodyDiv w:val="1"/>
      <w:marLeft w:val="0"/>
      <w:marRight w:val="0"/>
      <w:marTop w:val="0"/>
      <w:marBottom w:val="0"/>
      <w:divBdr>
        <w:top w:val="none" w:sz="0" w:space="0" w:color="auto"/>
        <w:left w:val="none" w:sz="0" w:space="0" w:color="auto"/>
        <w:bottom w:val="none" w:sz="0" w:space="0" w:color="auto"/>
        <w:right w:val="none" w:sz="0" w:space="0" w:color="auto"/>
      </w:divBdr>
    </w:div>
    <w:div w:id="355229009">
      <w:bodyDiv w:val="1"/>
      <w:marLeft w:val="0"/>
      <w:marRight w:val="0"/>
      <w:marTop w:val="0"/>
      <w:marBottom w:val="0"/>
      <w:divBdr>
        <w:top w:val="none" w:sz="0" w:space="0" w:color="auto"/>
        <w:left w:val="none" w:sz="0" w:space="0" w:color="auto"/>
        <w:bottom w:val="none" w:sz="0" w:space="0" w:color="auto"/>
        <w:right w:val="none" w:sz="0" w:space="0" w:color="auto"/>
      </w:divBdr>
    </w:div>
    <w:div w:id="356199014">
      <w:bodyDiv w:val="1"/>
      <w:marLeft w:val="0"/>
      <w:marRight w:val="0"/>
      <w:marTop w:val="0"/>
      <w:marBottom w:val="0"/>
      <w:divBdr>
        <w:top w:val="none" w:sz="0" w:space="0" w:color="auto"/>
        <w:left w:val="none" w:sz="0" w:space="0" w:color="auto"/>
        <w:bottom w:val="none" w:sz="0" w:space="0" w:color="auto"/>
        <w:right w:val="none" w:sz="0" w:space="0" w:color="auto"/>
      </w:divBdr>
    </w:div>
    <w:div w:id="356349696">
      <w:bodyDiv w:val="1"/>
      <w:marLeft w:val="0"/>
      <w:marRight w:val="0"/>
      <w:marTop w:val="0"/>
      <w:marBottom w:val="0"/>
      <w:divBdr>
        <w:top w:val="none" w:sz="0" w:space="0" w:color="auto"/>
        <w:left w:val="none" w:sz="0" w:space="0" w:color="auto"/>
        <w:bottom w:val="none" w:sz="0" w:space="0" w:color="auto"/>
        <w:right w:val="none" w:sz="0" w:space="0" w:color="auto"/>
      </w:divBdr>
    </w:div>
    <w:div w:id="356974985">
      <w:bodyDiv w:val="1"/>
      <w:marLeft w:val="0"/>
      <w:marRight w:val="0"/>
      <w:marTop w:val="0"/>
      <w:marBottom w:val="0"/>
      <w:divBdr>
        <w:top w:val="none" w:sz="0" w:space="0" w:color="auto"/>
        <w:left w:val="none" w:sz="0" w:space="0" w:color="auto"/>
        <w:bottom w:val="none" w:sz="0" w:space="0" w:color="auto"/>
        <w:right w:val="none" w:sz="0" w:space="0" w:color="auto"/>
      </w:divBdr>
    </w:div>
    <w:div w:id="357967725">
      <w:bodyDiv w:val="1"/>
      <w:marLeft w:val="0"/>
      <w:marRight w:val="0"/>
      <w:marTop w:val="0"/>
      <w:marBottom w:val="0"/>
      <w:divBdr>
        <w:top w:val="none" w:sz="0" w:space="0" w:color="auto"/>
        <w:left w:val="none" w:sz="0" w:space="0" w:color="auto"/>
        <w:bottom w:val="none" w:sz="0" w:space="0" w:color="auto"/>
        <w:right w:val="none" w:sz="0" w:space="0" w:color="auto"/>
      </w:divBdr>
    </w:div>
    <w:div w:id="358312144">
      <w:bodyDiv w:val="1"/>
      <w:marLeft w:val="0"/>
      <w:marRight w:val="0"/>
      <w:marTop w:val="0"/>
      <w:marBottom w:val="0"/>
      <w:divBdr>
        <w:top w:val="none" w:sz="0" w:space="0" w:color="auto"/>
        <w:left w:val="none" w:sz="0" w:space="0" w:color="auto"/>
        <w:bottom w:val="none" w:sz="0" w:space="0" w:color="auto"/>
        <w:right w:val="none" w:sz="0" w:space="0" w:color="auto"/>
      </w:divBdr>
    </w:div>
    <w:div w:id="358431027">
      <w:bodyDiv w:val="1"/>
      <w:marLeft w:val="0"/>
      <w:marRight w:val="0"/>
      <w:marTop w:val="0"/>
      <w:marBottom w:val="0"/>
      <w:divBdr>
        <w:top w:val="none" w:sz="0" w:space="0" w:color="auto"/>
        <w:left w:val="none" w:sz="0" w:space="0" w:color="auto"/>
        <w:bottom w:val="none" w:sz="0" w:space="0" w:color="auto"/>
        <w:right w:val="none" w:sz="0" w:space="0" w:color="auto"/>
      </w:divBdr>
    </w:div>
    <w:div w:id="359210602">
      <w:bodyDiv w:val="1"/>
      <w:marLeft w:val="0"/>
      <w:marRight w:val="0"/>
      <w:marTop w:val="0"/>
      <w:marBottom w:val="0"/>
      <w:divBdr>
        <w:top w:val="none" w:sz="0" w:space="0" w:color="auto"/>
        <w:left w:val="none" w:sz="0" w:space="0" w:color="auto"/>
        <w:bottom w:val="none" w:sz="0" w:space="0" w:color="auto"/>
        <w:right w:val="none" w:sz="0" w:space="0" w:color="auto"/>
      </w:divBdr>
    </w:div>
    <w:div w:id="359934371">
      <w:bodyDiv w:val="1"/>
      <w:marLeft w:val="0"/>
      <w:marRight w:val="0"/>
      <w:marTop w:val="0"/>
      <w:marBottom w:val="0"/>
      <w:divBdr>
        <w:top w:val="none" w:sz="0" w:space="0" w:color="auto"/>
        <w:left w:val="none" w:sz="0" w:space="0" w:color="auto"/>
        <w:bottom w:val="none" w:sz="0" w:space="0" w:color="auto"/>
        <w:right w:val="none" w:sz="0" w:space="0" w:color="auto"/>
      </w:divBdr>
    </w:div>
    <w:div w:id="360474031">
      <w:bodyDiv w:val="1"/>
      <w:marLeft w:val="0"/>
      <w:marRight w:val="0"/>
      <w:marTop w:val="0"/>
      <w:marBottom w:val="0"/>
      <w:divBdr>
        <w:top w:val="none" w:sz="0" w:space="0" w:color="auto"/>
        <w:left w:val="none" w:sz="0" w:space="0" w:color="auto"/>
        <w:bottom w:val="none" w:sz="0" w:space="0" w:color="auto"/>
        <w:right w:val="none" w:sz="0" w:space="0" w:color="auto"/>
      </w:divBdr>
    </w:div>
    <w:div w:id="361175533">
      <w:bodyDiv w:val="1"/>
      <w:marLeft w:val="0"/>
      <w:marRight w:val="0"/>
      <w:marTop w:val="0"/>
      <w:marBottom w:val="0"/>
      <w:divBdr>
        <w:top w:val="none" w:sz="0" w:space="0" w:color="auto"/>
        <w:left w:val="none" w:sz="0" w:space="0" w:color="auto"/>
        <w:bottom w:val="none" w:sz="0" w:space="0" w:color="auto"/>
        <w:right w:val="none" w:sz="0" w:space="0" w:color="auto"/>
      </w:divBdr>
    </w:div>
    <w:div w:id="361326247">
      <w:bodyDiv w:val="1"/>
      <w:marLeft w:val="0"/>
      <w:marRight w:val="0"/>
      <w:marTop w:val="0"/>
      <w:marBottom w:val="0"/>
      <w:divBdr>
        <w:top w:val="none" w:sz="0" w:space="0" w:color="auto"/>
        <w:left w:val="none" w:sz="0" w:space="0" w:color="auto"/>
        <w:bottom w:val="none" w:sz="0" w:space="0" w:color="auto"/>
        <w:right w:val="none" w:sz="0" w:space="0" w:color="auto"/>
      </w:divBdr>
    </w:div>
    <w:div w:id="362436468">
      <w:bodyDiv w:val="1"/>
      <w:marLeft w:val="0"/>
      <w:marRight w:val="0"/>
      <w:marTop w:val="0"/>
      <w:marBottom w:val="0"/>
      <w:divBdr>
        <w:top w:val="none" w:sz="0" w:space="0" w:color="auto"/>
        <w:left w:val="none" w:sz="0" w:space="0" w:color="auto"/>
        <w:bottom w:val="none" w:sz="0" w:space="0" w:color="auto"/>
        <w:right w:val="none" w:sz="0" w:space="0" w:color="auto"/>
      </w:divBdr>
    </w:div>
    <w:div w:id="362707436">
      <w:bodyDiv w:val="1"/>
      <w:marLeft w:val="0"/>
      <w:marRight w:val="0"/>
      <w:marTop w:val="0"/>
      <w:marBottom w:val="0"/>
      <w:divBdr>
        <w:top w:val="none" w:sz="0" w:space="0" w:color="auto"/>
        <w:left w:val="none" w:sz="0" w:space="0" w:color="auto"/>
        <w:bottom w:val="none" w:sz="0" w:space="0" w:color="auto"/>
        <w:right w:val="none" w:sz="0" w:space="0" w:color="auto"/>
      </w:divBdr>
    </w:div>
    <w:div w:id="362901299">
      <w:bodyDiv w:val="1"/>
      <w:marLeft w:val="0"/>
      <w:marRight w:val="0"/>
      <w:marTop w:val="0"/>
      <w:marBottom w:val="0"/>
      <w:divBdr>
        <w:top w:val="none" w:sz="0" w:space="0" w:color="auto"/>
        <w:left w:val="none" w:sz="0" w:space="0" w:color="auto"/>
        <w:bottom w:val="none" w:sz="0" w:space="0" w:color="auto"/>
        <w:right w:val="none" w:sz="0" w:space="0" w:color="auto"/>
      </w:divBdr>
    </w:div>
    <w:div w:id="362902995">
      <w:bodyDiv w:val="1"/>
      <w:marLeft w:val="0"/>
      <w:marRight w:val="0"/>
      <w:marTop w:val="0"/>
      <w:marBottom w:val="0"/>
      <w:divBdr>
        <w:top w:val="none" w:sz="0" w:space="0" w:color="auto"/>
        <w:left w:val="none" w:sz="0" w:space="0" w:color="auto"/>
        <w:bottom w:val="none" w:sz="0" w:space="0" w:color="auto"/>
        <w:right w:val="none" w:sz="0" w:space="0" w:color="auto"/>
      </w:divBdr>
    </w:div>
    <w:div w:id="364066489">
      <w:bodyDiv w:val="1"/>
      <w:marLeft w:val="0"/>
      <w:marRight w:val="0"/>
      <w:marTop w:val="0"/>
      <w:marBottom w:val="0"/>
      <w:divBdr>
        <w:top w:val="none" w:sz="0" w:space="0" w:color="auto"/>
        <w:left w:val="none" w:sz="0" w:space="0" w:color="auto"/>
        <w:bottom w:val="none" w:sz="0" w:space="0" w:color="auto"/>
        <w:right w:val="none" w:sz="0" w:space="0" w:color="auto"/>
      </w:divBdr>
    </w:div>
    <w:div w:id="364138552">
      <w:bodyDiv w:val="1"/>
      <w:marLeft w:val="0"/>
      <w:marRight w:val="0"/>
      <w:marTop w:val="0"/>
      <w:marBottom w:val="0"/>
      <w:divBdr>
        <w:top w:val="none" w:sz="0" w:space="0" w:color="auto"/>
        <w:left w:val="none" w:sz="0" w:space="0" w:color="auto"/>
        <w:bottom w:val="none" w:sz="0" w:space="0" w:color="auto"/>
        <w:right w:val="none" w:sz="0" w:space="0" w:color="auto"/>
      </w:divBdr>
    </w:div>
    <w:div w:id="366225995">
      <w:bodyDiv w:val="1"/>
      <w:marLeft w:val="0"/>
      <w:marRight w:val="0"/>
      <w:marTop w:val="0"/>
      <w:marBottom w:val="0"/>
      <w:divBdr>
        <w:top w:val="none" w:sz="0" w:space="0" w:color="auto"/>
        <w:left w:val="none" w:sz="0" w:space="0" w:color="auto"/>
        <w:bottom w:val="none" w:sz="0" w:space="0" w:color="auto"/>
        <w:right w:val="none" w:sz="0" w:space="0" w:color="auto"/>
      </w:divBdr>
    </w:div>
    <w:div w:id="366568443">
      <w:bodyDiv w:val="1"/>
      <w:marLeft w:val="0"/>
      <w:marRight w:val="0"/>
      <w:marTop w:val="0"/>
      <w:marBottom w:val="0"/>
      <w:divBdr>
        <w:top w:val="none" w:sz="0" w:space="0" w:color="auto"/>
        <w:left w:val="none" w:sz="0" w:space="0" w:color="auto"/>
        <w:bottom w:val="none" w:sz="0" w:space="0" w:color="auto"/>
        <w:right w:val="none" w:sz="0" w:space="0" w:color="auto"/>
      </w:divBdr>
    </w:div>
    <w:div w:id="366762718">
      <w:bodyDiv w:val="1"/>
      <w:marLeft w:val="0"/>
      <w:marRight w:val="0"/>
      <w:marTop w:val="0"/>
      <w:marBottom w:val="0"/>
      <w:divBdr>
        <w:top w:val="none" w:sz="0" w:space="0" w:color="auto"/>
        <w:left w:val="none" w:sz="0" w:space="0" w:color="auto"/>
        <w:bottom w:val="none" w:sz="0" w:space="0" w:color="auto"/>
        <w:right w:val="none" w:sz="0" w:space="0" w:color="auto"/>
      </w:divBdr>
    </w:div>
    <w:div w:id="366879604">
      <w:bodyDiv w:val="1"/>
      <w:marLeft w:val="0"/>
      <w:marRight w:val="0"/>
      <w:marTop w:val="0"/>
      <w:marBottom w:val="0"/>
      <w:divBdr>
        <w:top w:val="none" w:sz="0" w:space="0" w:color="auto"/>
        <w:left w:val="none" w:sz="0" w:space="0" w:color="auto"/>
        <w:bottom w:val="none" w:sz="0" w:space="0" w:color="auto"/>
        <w:right w:val="none" w:sz="0" w:space="0" w:color="auto"/>
      </w:divBdr>
    </w:div>
    <w:div w:id="366956464">
      <w:bodyDiv w:val="1"/>
      <w:marLeft w:val="0"/>
      <w:marRight w:val="0"/>
      <w:marTop w:val="0"/>
      <w:marBottom w:val="0"/>
      <w:divBdr>
        <w:top w:val="none" w:sz="0" w:space="0" w:color="auto"/>
        <w:left w:val="none" w:sz="0" w:space="0" w:color="auto"/>
        <w:bottom w:val="none" w:sz="0" w:space="0" w:color="auto"/>
        <w:right w:val="none" w:sz="0" w:space="0" w:color="auto"/>
      </w:divBdr>
    </w:div>
    <w:div w:id="367873540">
      <w:bodyDiv w:val="1"/>
      <w:marLeft w:val="0"/>
      <w:marRight w:val="0"/>
      <w:marTop w:val="0"/>
      <w:marBottom w:val="0"/>
      <w:divBdr>
        <w:top w:val="none" w:sz="0" w:space="0" w:color="auto"/>
        <w:left w:val="none" w:sz="0" w:space="0" w:color="auto"/>
        <w:bottom w:val="none" w:sz="0" w:space="0" w:color="auto"/>
        <w:right w:val="none" w:sz="0" w:space="0" w:color="auto"/>
      </w:divBdr>
    </w:div>
    <w:div w:id="369037614">
      <w:bodyDiv w:val="1"/>
      <w:marLeft w:val="0"/>
      <w:marRight w:val="0"/>
      <w:marTop w:val="0"/>
      <w:marBottom w:val="0"/>
      <w:divBdr>
        <w:top w:val="none" w:sz="0" w:space="0" w:color="auto"/>
        <w:left w:val="none" w:sz="0" w:space="0" w:color="auto"/>
        <w:bottom w:val="none" w:sz="0" w:space="0" w:color="auto"/>
        <w:right w:val="none" w:sz="0" w:space="0" w:color="auto"/>
      </w:divBdr>
    </w:div>
    <w:div w:id="369503024">
      <w:bodyDiv w:val="1"/>
      <w:marLeft w:val="0"/>
      <w:marRight w:val="0"/>
      <w:marTop w:val="0"/>
      <w:marBottom w:val="0"/>
      <w:divBdr>
        <w:top w:val="none" w:sz="0" w:space="0" w:color="auto"/>
        <w:left w:val="none" w:sz="0" w:space="0" w:color="auto"/>
        <w:bottom w:val="none" w:sz="0" w:space="0" w:color="auto"/>
        <w:right w:val="none" w:sz="0" w:space="0" w:color="auto"/>
      </w:divBdr>
    </w:div>
    <w:div w:id="370032457">
      <w:bodyDiv w:val="1"/>
      <w:marLeft w:val="0"/>
      <w:marRight w:val="0"/>
      <w:marTop w:val="0"/>
      <w:marBottom w:val="0"/>
      <w:divBdr>
        <w:top w:val="none" w:sz="0" w:space="0" w:color="auto"/>
        <w:left w:val="none" w:sz="0" w:space="0" w:color="auto"/>
        <w:bottom w:val="none" w:sz="0" w:space="0" w:color="auto"/>
        <w:right w:val="none" w:sz="0" w:space="0" w:color="auto"/>
      </w:divBdr>
    </w:div>
    <w:div w:id="371423129">
      <w:bodyDiv w:val="1"/>
      <w:marLeft w:val="0"/>
      <w:marRight w:val="0"/>
      <w:marTop w:val="0"/>
      <w:marBottom w:val="0"/>
      <w:divBdr>
        <w:top w:val="none" w:sz="0" w:space="0" w:color="auto"/>
        <w:left w:val="none" w:sz="0" w:space="0" w:color="auto"/>
        <w:bottom w:val="none" w:sz="0" w:space="0" w:color="auto"/>
        <w:right w:val="none" w:sz="0" w:space="0" w:color="auto"/>
      </w:divBdr>
    </w:div>
    <w:div w:id="372271616">
      <w:bodyDiv w:val="1"/>
      <w:marLeft w:val="0"/>
      <w:marRight w:val="0"/>
      <w:marTop w:val="0"/>
      <w:marBottom w:val="0"/>
      <w:divBdr>
        <w:top w:val="none" w:sz="0" w:space="0" w:color="auto"/>
        <w:left w:val="none" w:sz="0" w:space="0" w:color="auto"/>
        <w:bottom w:val="none" w:sz="0" w:space="0" w:color="auto"/>
        <w:right w:val="none" w:sz="0" w:space="0" w:color="auto"/>
      </w:divBdr>
    </w:div>
    <w:div w:id="373584004">
      <w:bodyDiv w:val="1"/>
      <w:marLeft w:val="0"/>
      <w:marRight w:val="0"/>
      <w:marTop w:val="0"/>
      <w:marBottom w:val="0"/>
      <w:divBdr>
        <w:top w:val="none" w:sz="0" w:space="0" w:color="auto"/>
        <w:left w:val="none" w:sz="0" w:space="0" w:color="auto"/>
        <w:bottom w:val="none" w:sz="0" w:space="0" w:color="auto"/>
        <w:right w:val="none" w:sz="0" w:space="0" w:color="auto"/>
      </w:divBdr>
    </w:div>
    <w:div w:id="373778515">
      <w:bodyDiv w:val="1"/>
      <w:marLeft w:val="0"/>
      <w:marRight w:val="0"/>
      <w:marTop w:val="0"/>
      <w:marBottom w:val="0"/>
      <w:divBdr>
        <w:top w:val="none" w:sz="0" w:space="0" w:color="auto"/>
        <w:left w:val="none" w:sz="0" w:space="0" w:color="auto"/>
        <w:bottom w:val="none" w:sz="0" w:space="0" w:color="auto"/>
        <w:right w:val="none" w:sz="0" w:space="0" w:color="auto"/>
      </w:divBdr>
    </w:div>
    <w:div w:id="374744953">
      <w:bodyDiv w:val="1"/>
      <w:marLeft w:val="0"/>
      <w:marRight w:val="0"/>
      <w:marTop w:val="0"/>
      <w:marBottom w:val="0"/>
      <w:divBdr>
        <w:top w:val="none" w:sz="0" w:space="0" w:color="auto"/>
        <w:left w:val="none" w:sz="0" w:space="0" w:color="auto"/>
        <w:bottom w:val="none" w:sz="0" w:space="0" w:color="auto"/>
        <w:right w:val="none" w:sz="0" w:space="0" w:color="auto"/>
      </w:divBdr>
    </w:div>
    <w:div w:id="374891476">
      <w:bodyDiv w:val="1"/>
      <w:marLeft w:val="0"/>
      <w:marRight w:val="0"/>
      <w:marTop w:val="0"/>
      <w:marBottom w:val="0"/>
      <w:divBdr>
        <w:top w:val="none" w:sz="0" w:space="0" w:color="auto"/>
        <w:left w:val="none" w:sz="0" w:space="0" w:color="auto"/>
        <w:bottom w:val="none" w:sz="0" w:space="0" w:color="auto"/>
        <w:right w:val="none" w:sz="0" w:space="0" w:color="auto"/>
      </w:divBdr>
    </w:div>
    <w:div w:id="375593976">
      <w:bodyDiv w:val="1"/>
      <w:marLeft w:val="0"/>
      <w:marRight w:val="0"/>
      <w:marTop w:val="0"/>
      <w:marBottom w:val="0"/>
      <w:divBdr>
        <w:top w:val="none" w:sz="0" w:space="0" w:color="auto"/>
        <w:left w:val="none" w:sz="0" w:space="0" w:color="auto"/>
        <w:bottom w:val="none" w:sz="0" w:space="0" w:color="auto"/>
        <w:right w:val="none" w:sz="0" w:space="0" w:color="auto"/>
      </w:divBdr>
    </w:div>
    <w:div w:id="377318250">
      <w:bodyDiv w:val="1"/>
      <w:marLeft w:val="0"/>
      <w:marRight w:val="0"/>
      <w:marTop w:val="0"/>
      <w:marBottom w:val="0"/>
      <w:divBdr>
        <w:top w:val="none" w:sz="0" w:space="0" w:color="auto"/>
        <w:left w:val="none" w:sz="0" w:space="0" w:color="auto"/>
        <w:bottom w:val="none" w:sz="0" w:space="0" w:color="auto"/>
        <w:right w:val="none" w:sz="0" w:space="0" w:color="auto"/>
      </w:divBdr>
    </w:div>
    <w:div w:id="378675918">
      <w:bodyDiv w:val="1"/>
      <w:marLeft w:val="0"/>
      <w:marRight w:val="0"/>
      <w:marTop w:val="0"/>
      <w:marBottom w:val="0"/>
      <w:divBdr>
        <w:top w:val="none" w:sz="0" w:space="0" w:color="auto"/>
        <w:left w:val="none" w:sz="0" w:space="0" w:color="auto"/>
        <w:bottom w:val="none" w:sz="0" w:space="0" w:color="auto"/>
        <w:right w:val="none" w:sz="0" w:space="0" w:color="auto"/>
      </w:divBdr>
    </w:div>
    <w:div w:id="379091090">
      <w:bodyDiv w:val="1"/>
      <w:marLeft w:val="0"/>
      <w:marRight w:val="0"/>
      <w:marTop w:val="0"/>
      <w:marBottom w:val="0"/>
      <w:divBdr>
        <w:top w:val="none" w:sz="0" w:space="0" w:color="auto"/>
        <w:left w:val="none" w:sz="0" w:space="0" w:color="auto"/>
        <w:bottom w:val="none" w:sz="0" w:space="0" w:color="auto"/>
        <w:right w:val="none" w:sz="0" w:space="0" w:color="auto"/>
      </w:divBdr>
    </w:div>
    <w:div w:id="380206341">
      <w:bodyDiv w:val="1"/>
      <w:marLeft w:val="0"/>
      <w:marRight w:val="0"/>
      <w:marTop w:val="0"/>
      <w:marBottom w:val="0"/>
      <w:divBdr>
        <w:top w:val="none" w:sz="0" w:space="0" w:color="auto"/>
        <w:left w:val="none" w:sz="0" w:space="0" w:color="auto"/>
        <w:bottom w:val="none" w:sz="0" w:space="0" w:color="auto"/>
        <w:right w:val="none" w:sz="0" w:space="0" w:color="auto"/>
      </w:divBdr>
    </w:div>
    <w:div w:id="380373693">
      <w:bodyDiv w:val="1"/>
      <w:marLeft w:val="0"/>
      <w:marRight w:val="0"/>
      <w:marTop w:val="0"/>
      <w:marBottom w:val="0"/>
      <w:divBdr>
        <w:top w:val="none" w:sz="0" w:space="0" w:color="auto"/>
        <w:left w:val="none" w:sz="0" w:space="0" w:color="auto"/>
        <w:bottom w:val="none" w:sz="0" w:space="0" w:color="auto"/>
        <w:right w:val="none" w:sz="0" w:space="0" w:color="auto"/>
      </w:divBdr>
    </w:div>
    <w:div w:id="380639286">
      <w:bodyDiv w:val="1"/>
      <w:marLeft w:val="0"/>
      <w:marRight w:val="0"/>
      <w:marTop w:val="0"/>
      <w:marBottom w:val="0"/>
      <w:divBdr>
        <w:top w:val="none" w:sz="0" w:space="0" w:color="auto"/>
        <w:left w:val="none" w:sz="0" w:space="0" w:color="auto"/>
        <w:bottom w:val="none" w:sz="0" w:space="0" w:color="auto"/>
        <w:right w:val="none" w:sz="0" w:space="0" w:color="auto"/>
      </w:divBdr>
    </w:div>
    <w:div w:id="380717453">
      <w:bodyDiv w:val="1"/>
      <w:marLeft w:val="0"/>
      <w:marRight w:val="0"/>
      <w:marTop w:val="0"/>
      <w:marBottom w:val="0"/>
      <w:divBdr>
        <w:top w:val="none" w:sz="0" w:space="0" w:color="auto"/>
        <w:left w:val="none" w:sz="0" w:space="0" w:color="auto"/>
        <w:bottom w:val="none" w:sz="0" w:space="0" w:color="auto"/>
        <w:right w:val="none" w:sz="0" w:space="0" w:color="auto"/>
      </w:divBdr>
    </w:div>
    <w:div w:id="381637044">
      <w:bodyDiv w:val="1"/>
      <w:marLeft w:val="0"/>
      <w:marRight w:val="0"/>
      <w:marTop w:val="0"/>
      <w:marBottom w:val="0"/>
      <w:divBdr>
        <w:top w:val="none" w:sz="0" w:space="0" w:color="auto"/>
        <w:left w:val="none" w:sz="0" w:space="0" w:color="auto"/>
        <w:bottom w:val="none" w:sz="0" w:space="0" w:color="auto"/>
        <w:right w:val="none" w:sz="0" w:space="0" w:color="auto"/>
      </w:divBdr>
    </w:div>
    <w:div w:id="382218365">
      <w:bodyDiv w:val="1"/>
      <w:marLeft w:val="0"/>
      <w:marRight w:val="0"/>
      <w:marTop w:val="0"/>
      <w:marBottom w:val="0"/>
      <w:divBdr>
        <w:top w:val="none" w:sz="0" w:space="0" w:color="auto"/>
        <w:left w:val="none" w:sz="0" w:space="0" w:color="auto"/>
        <w:bottom w:val="none" w:sz="0" w:space="0" w:color="auto"/>
        <w:right w:val="none" w:sz="0" w:space="0" w:color="auto"/>
      </w:divBdr>
    </w:div>
    <w:div w:id="383258442">
      <w:bodyDiv w:val="1"/>
      <w:marLeft w:val="0"/>
      <w:marRight w:val="0"/>
      <w:marTop w:val="0"/>
      <w:marBottom w:val="0"/>
      <w:divBdr>
        <w:top w:val="none" w:sz="0" w:space="0" w:color="auto"/>
        <w:left w:val="none" w:sz="0" w:space="0" w:color="auto"/>
        <w:bottom w:val="none" w:sz="0" w:space="0" w:color="auto"/>
        <w:right w:val="none" w:sz="0" w:space="0" w:color="auto"/>
      </w:divBdr>
    </w:div>
    <w:div w:id="383716931">
      <w:bodyDiv w:val="1"/>
      <w:marLeft w:val="0"/>
      <w:marRight w:val="0"/>
      <w:marTop w:val="0"/>
      <w:marBottom w:val="0"/>
      <w:divBdr>
        <w:top w:val="none" w:sz="0" w:space="0" w:color="auto"/>
        <w:left w:val="none" w:sz="0" w:space="0" w:color="auto"/>
        <w:bottom w:val="none" w:sz="0" w:space="0" w:color="auto"/>
        <w:right w:val="none" w:sz="0" w:space="0" w:color="auto"/>
      </w:divBdr>
    </w:div>
    <w:div w:id="383917817">
      <w:bodyDiv w:val="1"/>
      <w:marLeft w:val="0"/>
      <w:marRight w:val="0"/>
      <w:marTop w:val="0"/>
      <w:marBottom w:val="0"/>
      <w:divBdr>
        <w:top w:val="none" w:sz="0" w:space="0" w:color="auto"/>
        <w:left w:val="none" w:sz="0" w:space="0" w:color="auto"/>
        <w:bottom w:val="none" w:sz="0" w:space="0" w:color="auto"/>
        <w:right w:val="none" w:sz="0" w:space="0" w:color="auto"/>
      </w:divBdr>
    </w:div>
    <w:div w:id="384062787">
      <w:bodyDiv w:val="1"/>
      <w:marLeft w:val="0"/>
      <w:marRight w:val="0"/>
      <w:marTop w:val="0"/>
      <w:marBottom w:val="0"/>
      <w:divBdr>
        <w:top w:val="none" w:sz="0" w:space="0" w:color="auto"/>
        <w:left w:val="none" w:sz="0" w:space="0" w:color="auto"/>
        <w:bottom w:val="none" w:sz="0" w:space="0" w:color="auto"/>
        <w:right w:val="none" w:sz="0" w:space="0" w:color="auto"/>
      </w:divBdr>
    </w:div>
    <w:div w:id="384179862">
      <w:bodyDiv w:val="1"/>
      <w:marLeft w:val="0"/>
      <w:marRight w:val="0"/>
      <w:marTop w:val="0"/>
      <w:marBottom w:val="0"/>
      <w:divBdr>
        <w:top w:val="none" w:sz="0" w:space="0" w:color="auto"/>
        <w:left w:val="none" w:sz="0" w:space="0" w:color="auto"/>
        <w:bottom w:val="none" w:sz="0" w:space="0" w:color="auto"/>
        <w:right w:val="none" w:sz="0" w:space="0" w:color="auto"/>
      </w:divBdr>
    </w:div>
    <w:div w:id="385681973">
      <w:bodyDiv w:val="1"/>
      <w:marLeft w:val="0"/>
      <w:marRight w:val="0"/>
      <w:marTop w:val="0"/>
      <w:marBottom w:val="0"/>
      <w:divBdr>
        <w:top w:val="none" w:sz="0" w:space="0" w:color="auto"/>
        <w:left w:val="none" w:sz="0" w:space="0" w:color="auto"/>
        <w:bottom w:val="none" w:sz="0" w:space="0" w:color="auto"/>
        <w:right w:val="none" w:sz="0" w:space="0" w:color="auto"/>
      </w:divBdr>
    </w:div>
    <w:div w:id="385757960">
      <w:bodyDiv w:val="1"/>
      <w:marLeft w:val="0"/>
      <w:marRight w:val="0"/>
      <w:marTop w:val="0"/>
      <w:marBottom w:val="0"/>
      <w:divBdr>
        <w:top w:val="none" w:sz="0" w:space="0" w:color="auto"/>
        <w:left w:val="none" w:sz="0" w:space="0" w:color="auto"/>
        <w:bottom w:val="none" w:sz="0" w:space="0" w:color="auto"/>
        <w:right w:val="none" w:sz="0" w:space="0" w:color="auto"/>
      </w:divBdr>
    </w:div>
    <w:div w:id="386152901">
      <w:bodyDiv w:val="1"/>
      <w:marLeft w:val="0"/>
      <w:marRight w:val="0"/>
      <w:marTop w:val="0"/>
      <w:marBottom w:val="0"/>
      <w:divBdr>
        <w:top w:val="none" w:sz="0" w:space="0" w:color="auto"/>
        <w:left w:val="none" w:sz="0" w:space="0" w:color="auto"/>
        <w:bottom w:val="none" w:sz="0" w:space="0" w:color="auto"/>
        <w:right w:val="none" w:sz="0" w:space="0" w:color="auto"/>
      </w:divBdr>
    </w:div>
    <w:div w:id="386760156">
      <w:bodyDiv w:val="1"/>
      <w:marLeft w:val="0"/>
      <w:marRight w:val="0"/>
      <w:marTop w:val="0"/>
      <w:marBottom w:val="0"/>
      <w:divBdr>
        <w:top w:val="none" w:sz="0" w:space="0" w:color="auto"/>
        <w:left w:val="none" w:sz="0" w:space="0" w:color="auto"/>
        <w:bottom w:val="none" w:sz="0" w:space="0" w:color="auto"/>
        <w:right w:val="none" w:sz="0" w:space="0" w:color="auto"/>
      </w:divBdr>
    </w:div>
    <w:div w:id="386996748">
      <w:bodyDiv w:val="1"/>
      <w:marLeft w:val="0"/>
      <w:marRight w:val="0"/>
      <w:marTop w:val="0"/>
      <w:marBottom w:val="0"/>
      <w:divBdr>
        <w:top w:val="none" w:sz="0" w:space="0" w:color="auto"/>
        <w:left w:val="none" w:sz="0" w:space="0" w:color="auto"/>
        <w:bottom w:val="none" w:sz="0" w:space="0" w:color="auto"/>
        <w:right w:val="none" w:sz="0" w:space="0" w:color="auto"/>
      </w:divBdr>
    </w:div>
    <w:div w:id="387843410">
      <w:bodyDiv w:val="1"/>
      <w:marLeft w:val="0"/>
      <w:marRight w:val="0"/>
      <w:marTop w:val="0"/>
      <w:marBottom w:val="0"/>
      <w:divBdr>
        <w:top w:val="none" w:sz="0" w:space="0" w:color="auto"/>
        <w:left w:val="none" w:sz="0" w:space="0" w:color="auto"/>
        <w:bottom w:val="none" w:sz="0" w:space="0" w:color="auto"/>
        <w:right w:val="none" w:sz="0" w:space="0" w:color="auto"/>
      </w:divBdr>
    </w:div>
    <w:div w:id="387997168">
      <w:bodyDiv w:val="1"/>
      <w:marLeft w:val="0"/>
      <w:marRight w:val="0"/>
      <w:marTop w:val="0"/>
      <w:marBottom w:val="0"/>
      <w:divBdr>
        <w:top w:val="none" w:sz="0" w:space="0" w:color="auto"/>
        <w:left w:val="none" w:sz="0" w:space="0" w:color="auto"/>
        <w:bottom w:val="none" w:sz="0" w:space="0" w:color="auto"/>
        <w:right w:val="none" w:sz="0" w:space="0" w:color="auto"/>
      </w:divBdr>
    </w:div>
    <w:div w:id="387998318">
      <w:bodyDiv w:val="1"/>
      <w:marLeft w:val="0"/>
      <w:marRight w:val="0"/>
      <w:marTop w:val="0"/>
      <w:marBottom w:val="0"/>
      <w:divBdr>
        <w:top w:val="none" w:sz="0" w:space="0" w:color="auto"/>
        <w:left w:val="none" w:sz="0" w:space="0" w:color="auto"/>
        <w:bottom w:val="none" w:sz="0" w:space="0" w:color="auto"/>
        <w:right w:val="none" w:sz="0" w:space="0" w:color="auto"/>
      </w:divBdr>
    </w:div>
    <w:div w:id="388652607">
      <w:bodyDiv w:val="1"/>
      <w:marLeft w:val="0"/>
      <w:marRight w:val="0"/>
      <w:marTop w:val="0"/>
      <w:marBottom w:val="0"/>
      <w:divBdr>
        <w:top w:val="none" w:sz="0" w:space="0" w:color="auto"/>
        <w:left w:val="none" w:sz="0" w:space="0" w:color="auto"/>
        <w:bottom w:val="none" w:sz="0" w:space="0" w:color="auto"/>
        <w:right w:val="none" w:sz="0" w:space="0" w:color="auto"/>
      </w:divBdr>
    </w:div>
    <w:div w:id="388848789">
      <w:bodyDiv w:val="1"/>
      <w:marLeft w:val="0"/>
      <w:marRight w:val="0"/>
      <w:marTop w:val="0"/>
      <w:marBottom w:val="0"/>
      <w:divBdr>
        <w:top w:val="none" w:sz="0" w:space="0" w:color="auto"/>
        <w:left w:val="none" w:sz="0" w:space="0" w:color="auto"/>
        <w:bottom w:val="none" w:sz="0" w:space="0" w:color="auto"/>
        <w:right w:val="none" w:sz="0" w:space="0" w:color="auto"/>
      </w:divBdr>
    </w:div>
    <w:div w:id="389496730">
      <w:bodyDiv w:val="1"/>
      <w:marLeft w:val="0"/>
      <w:marRight w:val="0"/>
      <w:marTop w:val="0"/>
      <w:marBottom w:val="0"/>
      <w:divBdr>
        <w:top w:val="none" w:sz="0" w:space="0" w:color="auto"/>
        <w:left w:val="none" w:sz="0" w:space="0" w:color="auto"/>
        <w:bottom w:val="none" w:sz="0" w:space="0" w:color="auto"/>
        <w:right w:val="none" w:sz="0" w:space="0" w:color="auto"/>
      </w:divBdr>
    </w:div>
    <w:div w:id="389620782">
      <w:bodyDiv w:val="1"/>
      <w:marLeft w:val="0"/>
      <w:marRight w:val="0"/>
      <w:marTop w:val="0"/>
      <w:marBottom w:val="0"/>
      <w:divBdr>
        <w:top w:val="none" w:sz="0" w:space="0" w:color="auto"/>
        <w:left w:val="none" w:sz="0" w:space="0" w:color="auto"/>
        <w:bottom w:val="none" w:sz="0" w:space="0" w:color="auto"/>
        <w:right w:val="none" w:sz="0" w:space="0" w:color="auto"/>
      </w:divBdr>
    </w:div>
    <w:div w:id="390006525">
      <w:bodyDiv w:val="1"/>
      <w:marLeft w:val="0"/>
      <w:marRight w:val="0"/>
      <w:marTop w:val="0"/>
      <w:marBottom w:val="0"/>
      <w:divBdr>
        <w:top w:val="none" w:sz="0" w:space="0" w:color="auto"/>
        <w:left w:val="none" w:sz="0" w:space="0" w:color="auto"/>
        <w:bottom w:val="none" w:sz="0" w:space="0" w:color="auto"/>
        <w:right w:val="none" w:sz="0" w:space="0" w:color="auto"/>
      </w:divBdr>
    </w:div>
    <w:div w:id="390275808">
      <w:bodyDiv w:val="1"/>
      <w:marLeft w:val="0"/>
      <w:marRight w:val="0"/>
      <w:marTop w:val="0"/>
      <w:marBottom w:val="0"/>
      <w:divBdr>
        <w:top w:val="none" w:sz="0" w:space="0" w:color="auto"/>
        <w:left w:val="none" w:sz="0" w:space="0" w:color="auto"/>
        <w:bottom w:val="none" w:sz="0" w:space="0" w:color="auto"/>
        <w:right w:val="none" w:sz="0" w:space="0" w:color="auto"/>
      </w:divBdr>
    </w:div>
    <w:div w:id="391274042">
      <w:bodyDiv w:val="1"/>
      <w:marLeft w:val="0"/>
      <w:marRight w:val="0"/>
      <w:marTop w:val="0"/>
      <w:marBottom w:val="0"/>
      <w:divBdr>
        <w:top w:val="none" w:sz="0" w:space="0" w:color="auto"/>
        <w:left w:val="none" w:sz="0" w:space="0" w:color="auto"/>
        <w:bottom w:val="none" w:sz="0" w:space="0" w:color="auto"/>
        <w:right w:val="none" w:sz="0" w:space="0" w:color="auto"/>
      </w:divBdr>
    </w:div>
    <w:div w:id="392628731">
      <w:bodyDiv w:val="1"/>
      <w:marLeft w:val="0"/>
      <w:marRight w:val="0"/>
      <w:marTop w:val="0"/>
      <w:marBottom w:val="0"/>
      <w:divBdr>
        <w:top w:val="none" w:sz="0" w:space="0" w:color="auto"/>
        <w:left w:val="none" w:sz="0" w:space="0" w:color="auto"/>
        <w:bottom w:val="none" w:sz="0" w:space="0" w:color="auto"/>
        <w:right w:val="none" w:sz="0" w:space="0" w:color="auto"/>
      </w:divBdr>
    </w:div>
    <w:div w:id="393236142">
      <w:bodyDiv w:val="1"/>
      <w:marLeft w:val="0"/>
      <w:marRight w:val="0"/>
      <w:marTop w:val="0"/>
      <w:marBottom w:val="0"/>
      <w:divBdr>
        <w:top w:val="none" w:sz="0" w:space="0" w:color="auto"/>
        <w:left w:val="none" w:sz="0" w:space="0" w:color="auto"/>
        <w:bottom w:val="none" w:sz="0" w:space="0" w:color="auto"/>
        <w:right w:val="none" w:sz="0" w:space="0" w:color="auto"/>
      </w:divBdr>
    </w:div>
    <w:div w:id="393624136">
      <w:bodyDiv w:val="1"/>
      <w:marLeft w:val="0"/>
      <w:marRight w:val="0"/>
      <w:marTop w:val="0"/>
      <w:marBottom w:val="0"/>
      <w:divBdr>
        <w:top w:val="none" w:sz="0" w:space="0" w:color="auto"/>
        <w:left w:val="none" w:sz="0" w:space="0" w:color="auto"/>
        <w:bottom w:val="none" w:sz="0" w:space="0" w:color="auto"/>
        <w:right w:val="none" w:sz="0" w:space="0" w:color="auto"/>
      </w:divBdr>
    </w:div>
    <w:div w:id="394354878">
      <w:bodyDiv w:val="1"/>
      <w:marLeft w:val="0"/>
      <w:marRight w:val="0"/>
      <w:marTop w:val="0"/>
      <w:marBottom w:val="0"/>
      <w:divBdr>
        <w:top w:val="none" w:sz="0" w:space="0" w:color="auto"/>
        <w:left w:val="none" w:sz="0" w:space="0" w:color="auto"/>
        <w:bottom w:val="none" w:sz="0" w:space="0" w:color="auto"/>
        <w:right w:val="none" w:sz="0" w:space="0" w:color="auto"/>
      </w:divBdr>
    </w:div>
    <w:div w:id="394863557">
      <w:bodyDiv w:val="1"/>
      <w:marLeft w:val="0"/>
      <w:marRight w:val="0"/>
      <w:marTop w:val="0"/>
      <w:marBottom w:val="0"/>
      <w:divBdr>
        <w:top w:val="none" w:sz="0" w:space="0" w:color="auto"/>
        <w:left w:val="none" w:sz="0" w:space="0" w:color="auto"/>
        <w:bottom w:val="none" w:sz="0" w:space="0" w:color="auto"/>
        <w:right w:val="none" w:sz="0" w:space="0" w:color="auto"/>
      </w:divBdr>
    </w:div>
    <w:div w:id="395594872">
      <w:bodyDiv w:val="1"/>
      <w:marLeft w:val="0"/>
      <w:marRight w:val="0"/>
      <w:marTop w:val="0"/>
      <w:marBottom w:val="0"/>
      <w:divBdr>
        <w:top w:val="none" w:sz="0" w:space="0" w:color="auto"/>
        <w:left w:val="none" w:sz="0" w:space="0" w:color="auto"/>
        <w:bottom w:val="none" w:sz="0" w:space="0" w:color="auto"/>
        <w:right w:val="none" w:sz="0" w:space="0" w:color="auto"/>
      </w:divBdr>
    </w:div>
    <w:div w:id="395863851">
      <w:bodyDiv w:val="1"/>
      <w:marLeft w:val="0"/>
      <w:marRight w:val="0"/>
      <w:marTop w:val="0"/>
      <w:marBottom w:val="0"/>
      <w:divBdr>
        <w:top w:val="none" w:sz="0" w:space="0" w:color="auto"/>
        <w:left w:val="none" w:sz="0" w:space="0" w:color="auto"/>
        <w:bottom w:val="none" w:sz="0" w:space="0" w:color="auto"/>
        <w:right w:val="none" w:sz="0" w:space="0" w:color="auto"/>
      </w:divBdr>
    </w:div>
    <w:div w:id="396711441">
      <w:bodyDiv w:val="1"/>
      <w:marLeft w:val="0"/>
      <w:marRight w:val="0"/>
      <w:marTop w:val="0"/>
      <w:marBottom w:val="0"/>
      <w:divBdr>
        <w:top w:val="none" w:sz="0" w:space="0" w:color="auto"/>
        <w:left w:val="none" w:sz="0" w:space="0" w:color="auto"/>
        <w:bottom w:val="none" w:sz="0" w:space="0" w:color="auto"/>
        <w:right w:val="none" w:sz="0" w:space="0" w:color="auto"/>
      </w:divBdr>
    </w:div>
    <w:div w:id="398485014">
      <w:bodyDiv w:val="1"/>
      <w:marLeft w:val="0"/>
      <w:marRight w:val="0"/>
      <w:marTop w:val="0"/>
      <w:marBottom w:val="0"/>
      <w:divBdr>
        <w:top w:val="none" w:sz="0" w:space="0" w:color="auto"/>
        <w:left w:val="none" w:sz="0" w:space="0" w:color="auto"/>
        <w:bottom w:val="none" w:sz="0" w:space="0" w:color="auto"/>
        <w:right w:val="none" w:sz="0" w:space="0" w:color="auto"/>
      </w:divBdr>
    </w:div>
    <w:div w:id="399135891">
      <w:bodyDiv w:val="1"/>
      <w:marLeft w:val="0"/>
      <w:marRight w:val="0"/>
      <w:marTop w:val="0"/>
      <w:marBottom w:val="0"/>
      <w:divBdr>
        <w:top w:val="none" w:sz="0" w:space="0" w:color="auto"/>
        <w:left w:val="none" w:sz="0" w:space="0" w:color="auto"/>
        <w:bottom w:val="none" w:sz="0" w:space="0" w:color="auto"/>
        <w:right w:val="none" w:sz="0" w:space="0" w:color="auto"/>
      </w:divBdr>
    </w:div>
    <w:div w:id="400256483">
      <w:bodyDiv w:val="1"/>
      <w:marLeft w:val="0"/>
      <w:marRight w:val="0"/>
      <w:marTop w:val="0"/>
      <w:marBottom w:val="0"/>
      <w:divBdr>
        <w:top w:val="none" w:sz="0" w:space="0" w:color="auto"/>
        <w:left w:val="none" w:sz="0" w:space="0" w:color="auto"/>
        <w:bottom w:val="none" w:sz="0" w:space="0" w:color="auto"/>
        <w:right w:val="none" w:sz="0" w:space="0" w:color="auto"/>
      </w:divBdr>
    </w:div>
    <w:div w:id="401605041">
      <w:bodyDiv w:val="1"/>
      <w:marLeft w:val="0"/>
      <w:marRight w:val="0"/>
      <w:marTop w:val="0"/>
      <w:marBottom w:val="0"/>
      <w:divBdr>
        <w:top w:val="none" w:sz="0" w:space="0" w:color="auto"/>
        <w:left w:val="none" w:sz="0" w:space="0" w:color="auto"/>
        <w:bottom w:val="none" w:sz="0" w:space="0" w:color="auto"/>
        <w:right w:val="none" w:sz="0" w:space="0" w:color="auto"/>
      </w:divBdr>
    </w:div>
    <w:div w:id="403382669">
      <w:bodyDiv w:val="1"/>
      <w:marLeft w:val="0"/>
      <w:marRight w:val="0"/>
      <w:marTop w:val="0"/>
      <w:marBottom w:val="0"/>
      <w:divBdr>
        <w:top w:val="none" w:sz="0" w:space="0" w:color="auto"/>
        <w:left w:val="none" w:sz="0" w:space="0" w:color="auto"/>
        <w:bottom w:val="none" w:sz="0" w:space="0" w:color="auto"/>
        <w:right w:val="none" w:sz="0" w:space="0" w:color="auto"/>
      </w:divBdr>
    </w:div>
    <w:div w:id="404037623">
      <w:bodyDiv w:val="1"/>
      <w:marLeft w:val="0"/>
      <w:marRight w:val="0"/>
      <w:marTop w:val="0"/>
      <w:marBottom w:val="0"/>
      <w:divBdr>
        <w:top w:val="none" w:sz="0" w:space="0" w:color="auto"/>
        <w:left w:val="none" w:sz="0" w:space="0" w:color="auto"/>
        <w:bottom w:val="none" w:sz="0" w:space="0" w:color="auto"/>
        <w:right w:val="none" w:sz="0" w:space="0" w:color="auto"/>
      </w:divBdr>
    </w:div>
    <w:div w:id="405028952">
      <w:bodyDiv w:val="1"/>
      <w:marLeft w:val="0"/>
      <w:marRight w:val="0"/>
      <w:marTop w:val="0"/>
      <w:marBottom w:val="0"/>
      <w:divBdr>
        <w:top w:val="none" w:sz="0" w:space="0" w:color="auto"/>
        <w:left w:val="none" w:sz="0" w:space="0" w:color="auto"/>
        <w:bottom w:val="none" w:sz="0" w:space="0" w:color="auto"/>
        <w:right w:val="none" w:sz="0" w:space="0" w:color="auto"/>
      </w:divBdr>
    </w:div>
    <w:div w:id="405802459">
      <w:bodyDiv w:val="1"/>
      <w:marLeft w:val="0"/>
      <w:marRight w:val="0"/>
      <w:marTop w:val="0"/>
      <w:marBottom w:val="0"/>
      <w:divBdr>
        <w:top w:val="none" w:sz="0" w:space="0" w:color="auto"/>
        <w:left w:val="none" w:sz="0" w:space="0" w:color="auto"/>
        <w:bottom w:val="none" w:sz="0" w:space="0" w:color="auto"/>
        <w:right w:val="none" w:sz="0" w:space="0" w:color="auto"/>
      </w:divBdr>
    </w:div>
    <w:div w:id="406001966">
      <w:bodyDiv w:val="1"/>
      <w:marLeft w:val="0"/>
      <w:marRight w:val="0"/>
      <w:marTop w:val="0"/>
      <w:marBottom w:val="0"/>
      <w:divBdr>
        <w:top w:val="none" w:sz="0" w:space="0" w:color="auto"/>
        <w:left w:val="none" w:sz="0" w:space="0" w:color="auto"/>
        <w:bottom w:val="none" w:sz="0" w:space="0" w:color="auto"/>
        <w:right w:val="none" w:sz="0" w:space="0" w:color="auto"/>
      </w:divBdr>
    </w:div>
    <w:div w:id="406613977">
      <w:bodyDiv w:val="1"/>
      <w:marLeft w:val="0"/>
      <w:marRight w:val="0"/>
      <w:marTop w:val="0"/>
      <w:marBottom w:val="0"/>
      <w:divBdr>
        <w:top w:val="none" w:sz="0" w:space="0" w:color="auto"/>
        <w:left w:val="none" w:sz="0" w:space="0" w:color="auto"/>
        <w:bottom w:val="none" w:sz="0" w:space="0" w:color="auto"/>
        <w:right w:val="none" w:sz="0" w:space="0" w:color="auto"/>
      </w:divBdr>
    </w:div>
    <w:div w:id="407046559">
      <w:bodyDiv w:val="1"/>
      <w:marLeft w:val="0"/>
      <w:marRight w:val="0"/>
      <w:marTop w:val="0"/>
      <w:marBottom w:val="0"/>
      <w:divBdr>
        <w:top w:val="none" w:sz="0" w:space="0" w:color="auto"/>
        <w:left w:val="none" w:sz="0" w:space="0" w:color="auto"/>
        <w:bottom w:val="none" w:sz="0" w:space="0" w:color="auto"/>
        <w:right w:val="none" w:sz="0" w:space="0" w:color="auto"/>
      </w:divBdr>
    </w:div>
    <w:div w:id="407338780">
      <w:bodyDiv w:val="1"/>
      <w:marLeft w:val="0"/>
      <w:marRight w:val="0"/>
      <w:marTop w:val="0"/>
      <w:marBottom w:val="0"/>
      <w:divBdr>
        <w:top w:val="none" w:sz="0" w:space="0" w:color="auto"/>
        <w:left w:val="none" w:sz="0" w:space="0" w:color="auto"/>
        <w:bottom w:val="none" w:sz="0" w:space="0" w:color="auto"/>
        <w:right w:val="none" w:sz="0" w:space="0" w:color="auto"/>
      </w:divBdr>
    </w:div>
    <w:div w:id="407919918">
      <w:bodyDiv w:val="1"/>
      <w:marLeft w:val="0"/>
      <w:marRight w:val="0"/>
      <w:marTop w:val="0"/>
      <w:marBottom w:val="0"/>
      <w:divBdr>
        <w:top w:val="none" w:sz="0" w:space="0" w:color="auto"/>
        <w:left w:val="none" w:sz="0" w:space="0" w:color="auto"/>
        <w:bottom w:val="none" w:sz="0" w:space="0" w:color="auto"/>
        <w:right w:val="none" w:sz="0" w:space="0" w:color="auto"/>
      </w:divBdr>
    </w:div>
    <w:div w:id="408694702">
      <w:bodyDiv w:val="1"/>
      <w:marLeft w:val="0"/>
      <w:marRight w:val="0"/>
      <w:marTop w:val="0"/>
      <w:marBottom w:val="0"/>
      <w:divBdr>
        <w:top w:val="none" w:sz="0" w:space="0" w:color="auto"/>
        <w:left w:val="none" w:sz="0" w:space="0" w:color="auto"/>
        <w:bottom w:val="none" w:sz="0" w:space="0" w:color="auto"/>
        <w:right w:val="none" w:sz="0" w:space="0" w:color="auto"/>
      </w:divBdr>
    </w:div>
    <w:div w:id="409010838">
      <w:bodyDiv w:val="1"/>
      <w:marLeft w:val="0"/>
      <w:marRight w:val="0"/>
      <w:marTop w:val="0"/>
      <w:marBottom w:val="0"/>
      <w:divBdr>
        <w:top w:val="none" w:sz="0" w:space="0" w:color="auto"/>
        <w:left w:val="none" w:sz="0" w:space="0" w:color="auto"/>
        <w:bottom w:val="none" w:sz="0" w:space="0" w:color="auto"/>
        <w:right w:val="none" w:sz="0" w:space="0" w:color="auto"/>
      </w:divBdr>
    </w:div>
    <w:div w:id="409233640">
      <w:bodyDiv w:val="1"/>
      <w:marLeft w:val="0"/>
      <w:marRight w:val="0"/>
      <w:marTop w:val="0"/>
      <w:marBottom w:val="0"/>
      <w:divBdr>
        <w:top w:val="none" w:sz="0" w:space="0" w:color="auto"/>
        <w:left w:val="none" w:sz="0" w:space="0" w:color="auto"/>
        <w:bottom w:val="none" w:sz="0" w:space="0" w:color="auto"/>
        <w:right w:val="none" w:sz="0" w:space="0" w:color="auto"/>
      </w:divBdr>
    </w:div>
    <w:div w:id="409354527">
      <w:bodyDiv w:val="1"/>
      <w:marLeft w:val="0"/>
      <w:marRight w:val="0"/>
      <w:marTop w:val="0"/>
      <w:marBottom w:val="0"/>
      <w:divBdr>
        <w:top w:val="none" w:sz="0" w:space="0" w:color="auto"/>
        <w:left w:val="none" w:sz="0" w:space="0" w:color="auto"/>
        <w:bottom w:val="none" w:sz="0" w:space="0" w:color="auto"/>
        <w:right w:val="none" w:sz="0" w:space="0" w:color="auto"/>
      </w:divBdr>
    </w:div>
    <w:div w:id="410078316">
      <w:bodyDiv w:val="1"/>
      <w:marLeft w:val="0"/>
      <w:marRight w:val="0"/>
      <w:marTop w:val="0"/>
      <w:marBottom w:val="0"/>
      <w:divBdr>
        <w:top w:val="none" w:sz="0" w:space="0" w:color="auto"/>
        <w:left w:val="none" w:sz="0" w:space="0" w:color="auto"/>
        <w:bottom w:val="none" w:sz="0" w:space="0" w:color="auto"/>
        <w:right w:val="none" w:sz="0" w:space="0" w:color="auto"/>
      </w:divBdr>
    </w:div>
    <w:div w:id="410203456">
      <w:bodyDiv w:val="1"/>
      <w:marLeft w:val="0"/>
      <w:marRight w:val="0"/>
      <w:marTop w:val="0"/>
      <w:marBottom w:val="0"/>
      <w:divBdr>
        <w:top w:val="none" w:sz="0" w:space="0" w:color="auto"/>
        <w:left w:val="none" w:sz="0" w:space="0" w:color="auto"/>
        <w:bottom w:val="none" w:sz="0" w:space="0" w:color="auto"/>
        <w:right w:val="none" w:sz="0" w:space="0" w:color="auto"/>
      </w:divBdr>
    </w:div>
    <w:div w:id="411313612">
      <w:bodyDiv w:val="1"/>
      <w:marLeft w:val="0"/>
      <w:marRight w:val="0"/>
      <w:marTop w:val="0"/>
      <w:marBottom w:val="0"/>
      <w:divBdr>
        <w:top w:val="none" w:sz="0" w:space="0" w:color="auto"/>
        <w:left w:val="none" w:sz="0" w:space="0" w:color="auto"/>
        <w:bottom w:val="none" w:sz="0" w:space="0" w:color="auto"/>
        <w:right w:val="none" w:sz="0" w:space="0" w:color="auto"/>
      </w:divBdr>
    </w:div>
    <w:div w:id="411389933">
      <w:bodyDiv w:val="1"/>
      <w:marLeft w:val="0"/>
      <w:marRight w:val="0"/>
      <w:marTop w:val="0"/>
      <w:marBottom w:val="0"/>
      <w:divBdr>
        <w:top w:val="none" w:sz="0" w:space="0" w:color="auto"/>
        <w:left w:val="none" w:sz="0" w:space="0" w:color="auto"/>
        <w:bottom w:val="none" w:sz="0" w:space="0" w:color="auto"/>
        <w:right w:val="none" w:sz="0" w:space="0" w:color="auto"/>
      </w:divBdr>
    </w:div>
    <w:div w:id="411706614">
      <w:bodyDiv w:val="1"/>
      <w:marLeft w:val="0"/>
      <w:marRight w:val="0"/>
      <w:marTop w:val="0"/>
      <w:marBottom w:val="0"/>
      <w:divBdr>
        <w:top w:val="none" w:sz="0" w:space="0" w:color="auto"/>
        <w:left w:val="none" w:sz="0" w:space="0" w:color="auto"/>
        <w:bottom w:val="none" w:sz="0" w:space="0" w:color="auto"/>
        <w:right w:val="none" w:sz="0" w:space="0" w:color="auto"/>
      </w:divBdr>
    </w:div>
    <w:div w:id="412120939">
      <w:bodyDiv w:val="1"/>
      <w:marLeft w:val="0"/>
      <w:marRight w:val="0"/>
      <w:marTop w:val="0"/>
      <w:marBottom w:val="0"/>
      <w:divBdr>
        <w:top w:val="none" w:sz="0" w:space="0" w:color="auto"/>
        <w:left w:val="none" w:sz="0" w:space="0" w:color="auto"/>
        <w:bottom w:val="none" w:sz="0" w:space="0" w:color="auto"/>
        <w:right w:val="none" w:sz="0" w:space="0" w:color="auto"/>
      </w:divBdr>
    </w:div>
    <w:div w:id="412313355">
      <w:bodyDiv w:val="1"/>
      <w:marLeft w:val="0"/>
      <w:marRight w:val="0"/>
      <w:marTop w:val="0"/>
      <w:marBottom w:val="0"/>
      <w:divBdr>
        <w:top w:val="none" w:sz="0" w:space="0" w:color="auto"/>
        <w:left w:val="none" w:sz="0" w:space="0" w:color="auto"/>
        <w:bottom w:val="none" w:sz="0" w:space="0" w:color="auto"/>
        <w:right w:val="none" w:sz="0" w:space="0" w:color="auto"/>
      </w:divBdr>
    </w:div>
    <w:div w:id="412364141">
      <w:bodyDiv w:val="1"/>
      <w:marLeft w:val="0"/>
      <w:marRight w:val="0"/>
      <w:marTop w:val="0"/>
      <w:marBottom w:val="0"/>
      <w:divBdr>
        <w:top w:val="none" w:sz="0" w:space="0" w:color="auto"/>
        <w:left w:val="none" w:sz="0" w:space="0" w:color="auto"/>
        <w:bottom w:val="none" w:sz="0" w:space="0" w:color="auto"/>
        <w:right w:val="none" w:sz="0" w:space="0" w:color="auto"/>
      </w:divBdr>
    </w:div>
    <w:div w:id="412554478">
      <w:bodyDiv w:val="1"/>
      <w:marLeft w:val="0"/>
      <w:marRight w:val="0"/>
      <w:marTop w:val="0"/>
      <w:marBottom w:val="0"/>
      <w:divBdr>
        <w:top w:val="none" w:sz="0" w:space="0" w:color="auto"/>
        <w:left w:val="none" w:sz="0" w:space="0" w:color="auto"/>
        <w:bottom w:val="none" w:sz="0" w:space="0" w:color="auto"/>
        <w:right w:val="none" w:sz="0" w:space="0" w:color="auto"/>
      </w:divBdr>
    </w:div>
    <w:div w:id="413016845">
      <w:bodyDiv w:val="1"/>
      <w:marLeft w:val="0"/>
      <w:marRight w:val="0"/>
      <w:marTop w:val="0"/>
      <w:marBottom w:val="0"/>
      <w:divBdr>
        <w:top w:val="none" w:sz="0" w:space="0" w:color="auto"/>
        <w:left w:val="none" w:sz="0" w:space="0" w:color="auto"/>
        <w:bottom w:val="none" w:sz="0" w:space="0" w:color="auto"/>
        <w:right w:val="none" w:sz="0" w:space="0" w:color="auto"/>
      </w:divBdr>
    </w:div>
    <w:div w:id="413211597">
      <w:bodyDiv w:val="1"/>
      <w:marLeft w:val="0"/>
      <w:marRight w:val="0"/>
      <w:marTop w:val="0"/>
      <w:marBottom w:val="0"/>
      <w:divBdr>
        <w:top w:val="none" w:sz="0" w:space="0" w:color="auto"/>
        <w:left w:val="none" w:sz="0" w:space="0" w:color="auto"/>
        <w:bottom w:val="none" w:sz="0" w:space="0" w:color="auto"/>
        <w:right w:val="none" w:sz="0" w:space="0" w:color="auto"/>
      </w:divBdr>
    </w:div>
    <w:div w:id="413552185">
      <w:bodyDiv w:val="1"/>
      <w:marLeft w:val="0"/>
      <w:marRight w:val="0"/>
      <w:marTop w:val="0"/>
      <w:marBottom w:val="0"/>
      <w:divBdr>
        <w:top w:val="none" w:sz="0" w:space="0" w:color="auto"/>
        <w:left w:val="none" w:sz="0" w:space="0" w:color="auto"/>
        <w:bottom w:val="none" w:sz="0" w:space="0" w:color="auto"/>
        <w:right w:val="none" w:sz="0" w:space="0" w:color="auto"/>
      </w:divBdr>
    </w:div>
    <w:div w:id="413935472">
      <w:bodyDiv w:val="1"/>
      <w:marLeft w:val="0"/>
      <w:marRight w:val="0"/>
      <w:marTop w:val="0"/>
      <w:marBottom w:val="0"/>
      <w:divBdr>
        <w:top w:val="none" w:sz="0" w:space="0" w:color="auto"/>
        <w:left w:val="none" w:sz="0" w:space="0" w:color="auto"/>
        <w:bottom w:val="none" w:sz="0" w:space="0" w:color="auto"/>
        <w:right w:val="none" w:sz="0" w:space="0" w:color="auto"/>
      </w:divBdr>
    </w:div>
    <w:div w:id="416292126">
      <w:bodyDiv w:val="1"/>
      <w:marLeft w:val="0"/>
      <w:marRight w:val="0"/>
      <w:marTop w:val="0"/>
      <w:marBottom w:val="0"/>
      <w:divBdr>
        <w:top w:val="none" w:sz="0" w:space="0" w:color="auto"/>
        <w:left w:val="none" w:sz="0" w:space="0" w:color="auto"/>
        <w:bottom w:val="none" w:sz="0" w:space="0" w:color="auto"/>
        <w:right w:val="none" w:sz="0" w:space="0" w:color="auto"/>
      </w:divBdr>
    </w:div>
    <w:div w:id="416487334">
      <w:bodyDiv w:val="1"/>
      <w:marLeft w:val="0"/>
      <w:marRight w:val="0"/>
      <w:marTop w:val="0"/>
      <w:marBottom w:val="0"/>
      <w:divBdr>
        <w:top w:val="none" w:sz="0" w:space="0" w:color="auto"/>
        <w:left w:val="none" w:sz="0" w:space="0" w:color="auto"/>
        <w:bottom w:val="none" w:sz="0" w:space="0" w:color="auto"/>
        <w:right w:val="none" w:sz="0" w:space="0" w:color="auto"/>
      </w:divBdr>
    </w:div>
    <w:div w:id="416941908">
      <w:bodyDiv w:val="1"/>
      <w:marLeft w:val="0"/>
      <w:marRight w:val="0"/>
      <w:marTop w:val="0"/>
      <w:marBottom w:val="0"/>
      <w:divBdr>
        <w:top w:val="none" w:sz="0" w:space="0" w:color="auto"/>
        <w:left w:val="none" w:sz="0" w:space="0" w:color="auto"/>
        <w:bottom w:val="none" w:sz="0" w:space="0" w:color="auto"/>
        <w:right w:val="none" w:sz="0" w:space="0" w:color="auto"/>
      </w:divBdr>
    </w:div>
    <w:div w:id="417409935">
      <w:bodyDiv w:val="1"/>
      <w:marLeft w:val="0"/>
      <w:marRight w:val="0"/>
      <w:marTop w:val="0"/>
      <w:marBottom w:val="0"/>
      <w:divBdr>
        <w:top w:val="none" w:sz="0" w:space="0" w:color="auto"/>
        <w:left w:val="none" w:sz="0" w:space="0" w:color="auto"/>
        <w:bottom w:val="none" w:sz="0" w:space="0" w:color="auto"/>
        <w:right w:val="none" w:sz="0" w:space="0" w:color="auto"/>
      </w:divBdr>
    </w:div>
    <w:div w:id="418410127">
      <w:bodyDiv w:val="1"/>
      <w:marLeft w:val="0"/>
      <w:marRight w:val="0"/>
      <w:marTop w:val="0"/>
      <w:marBottom w:val="0"/>
      <w:divBdr>
        <w:top w:val="none" w:sz="0" w:space="0" w:color="auto"/>
        <w:left w:val="none" w:sz="0" w:space="0" w:color="auto"/>
        <w:bottom w:val="none" w:sz="0" w:space="0" w:color="auto"/>
        <w:right w:val="none" w:sz="0" w:space="0" w:color="auto"/>
      </w:divBdr>
    </w:div>
    <w:div w:id="418448521">
      <w:bodyDiv w:val="1"/>
      <w:marLeft w:val="0"/>
      <w:marRight w:val="0"/>
      <w:marTop w:val="0"/>
      <w:marBottom w:val="0"/>
      <w:divBdr>
        <w:top w:val="none" w:sz="0" w:space="0" w:color="auto"/>
        <w:left w:val="none" w:sz="0" w:space="0" w:color="auto"/>
        <w:bottom w:val="none" w:sz="0" w:space="0" w:color="auto"/>
        <w:right w:val="none" w:sz="0" w:space="0" w:color="auto"/>
      </w:divBdr>
    </w:div>
    <w:div w:id="418990514">
      <w:bodyDiv w:val="1"/>
      <w:marLeft w:val="0"/>
      <w:marRight w:val="0"/>
      <w:marTop w:val="0"/>
      <w:marBottom w:val="0"/>
      <w:divBdr>
        <w:top w:val="none" w:sz="0" w:space="0" w:color="auto"/>
        <w:left w:val="none" w:sz="0" w:space="0" w:color="auto"/>
        <w:bottom w:val="none" w:sz="0" w:space="0" w:color="auto"/>
        <w:right w:val="none" w:sz="0" w:space="0" w:color="auto"/>
      </w:divBdr>
    </w:div>
    <w:div w:id="420564089">
      <w:bodyDiv w:val="1"/>
      <w:marLeft w:val="0"/>
      <w:marRight w:val="0"/>
      <w:marTop w:val="0"/>
      <w:marBottom w:val="0"/>
      <w:divBdr>
        <w:top w:val="none" w:sz="0" w:space="0" w:color="auto"/>
        <w:left w:val="none" w:sz="0" w:space="0" w:color="auto"/>
        <w:bottom w:val="none" w:sz="0" w:space="0" w:color="auto"/>
        <w:right w:val="none" w:sz="0" w:space="0" w:color="auto"/>
      </w:divBdr>
    </w:div>
    <w:div w:id="420611803">
      <w:bodyDiv w:val="1"/>
      <w:marLeft w:val="0"/>
      <w:marRight w:val="0"/>
      <w:marTop w:val="0"/>
      <w:marBottom w:val="0"/>
      <w:divBdr>
        <w:top w:val="none" w:sz="0" w:space="0" w:color="auto"/>
        <w:left w:val="none" w:sz="0" w:space="0" w:color="auto"/>
        <w:bottom w:val="none" w:sz="0" w:space="0" w:color="auto"/>
        <w:right w:val="none" w:sz="0" w:space="0" w:color="auto"/>
      </w:divBdr>
    </w:div>
    <w:div w:id="422801120">
      <w:bodyDiv w:val="1"/>
      <w:marLeft w:val="0"/>
      <w:marRight w:val="0"/>
      <w:marTop w:val="0"/>
      <w:marBottom w:val="0"/>
      <w:divBdr>
        <w:top w:val="none" w:sz="0" w:space="0" w:color="auto"/>
        <w:left w:val="none" w:sz="0" w:space="0" w:color="auto"/>
        <w:bottom w:val="none" w:sz="0" w:space="0" w:color="auto"/>
        <w:right w:val="none" w:sz="0" w:space="0" w:color="auto"/>
      </w:divBdr>
    </w:div>
    <w:div w:id="422848066">
      <w:bodyDiv w:val="1"/>
      <w:marLeft w:val="0"/>
      <w:marRight w:val="0"/>
      <w:marTop w:val="0"/>
      <w:marBottom w:val="0"/>
      <w:divBdr>
        <w:top w:val="none" w:sz="0" w:space="0" w:color="auto"/>
        <w:left w:val="none" w:sz="0" w:space="0" w:color="auto"/>
        <w:bottom w:val="none" w:sz="0" w:space="0" w:color="auto"/>
        <w:right w:val="none" w:sz="0" w:space="0" w:color="auto"/>
      </w:divBdr>
    </w:div>
    <w:div w:id="423379700">
      <w:bodyDiv w:val="1"/>
      <w:marLeft w:val="0"/>
      <w:marRight w:val="0"/>
      <w:marTop w:val="0"/>
      <w:marBottom w:val="0"/>
      <w:divBdr>
        <w:top w:val="none" w:sz="0" w:space="0" w:color="auto"/>
        <w:left w:val="none" w:sz="0" w:space="0" w:color="auto"/>
        <w:bottom w:val="none" w:sz="0" w:space="0" w:color="auto"/>
        <w:right w:val="none" w:sz="0" w:space="0" w:color="auto"/>
      </w:divBdr>
    </w:div>
    <w:div w:id="423496142">
      <w:bodyDiv w:val="1"/>
      <w:marLeft w:val="0"/>
      <w:marRight w:val="0"/>
      <w:marTop w:val="0"/>
      <w:marBottom w:val="0"/>
      <w:divBdr>
        <w:top w:val="none" w:sz="0" w:space="0" w:color="auto"/>
        <w:left w:val="none" w:sz="0" w:space="0" w:color="auto"/>
        <w:bottom w:val="none" w:sz="0" w:space="0" w:color="auto"/>
        <w:right w:val="none" w:sz="0" w:space="0" w:color="auto"/>
      </w:divBdr>
    </w:div>
    <w:div w:id="423577649">
      <w:bodyDiv w:val="1"/>
      <w:marLeft w:val="0"/>
      <w:marRight w:val="0"/>
      <w:marTop w:val="0"/>
      <w:marBottom w:val="0"/>
      <w:divBdr>
        <w:top w:val="none" w:sz="0" w:space="0" w:color="auto"/>
        <w:left w:val="none" w:sz="0" w:space="0" w:color="auto"/>
        <w:bottom w:val="none" w:sz="0" w:space="0" w:color="auto"/>
        <w:right w:val="none" w:sz="0" w:space="0" w:color="auto"/>
      </w:divBdr>
    </w:div>
    <w:div w:id="423650210">
      <w:bodyDiv w:val="1"/>
      <w:marLeft w:val="0"/>
      <w:marRight w:val="0"/>
      <w:marTop w:val="0"/>
      <w:marBottom w:val="0"/>
      <w:divBdr>
        <w:top w:val="none" w:sz="0" w:space="0" w:color="auto"/>
        <w:left w:val="none" w:sz="0" w:space="0" w:color="auto"/>
        <w:bottom w:val="none" w:sz="0" w:space="0" w:color="auto"/>
        <w:right w:val="none" w:sz="0" w:space="0" w:color="auto"/>
      </w:divBdr>
    </w:div>
    <w:div w:id="424304651">
      <w:bodyDiv w:val="1"/>
      <w:marLeft w:val="0"/>
      <w:marRight w:val="0"/>
      <w:marTop w:val="0"/>
      <w:marBottom w:val="0"/>
      <w:divBdr>
        <w:top w:val="none" w:sz="0" w:space="0" w:color="auto"/>
        <w:left w:val="none" w:sz="0" w:space="0" w:color="auto"/>
        <w:bottom w:val="none" w:sz="0" w:space="0" w:color="auto"/>
        <w:right w:val="none" w:sz="0" w:space="0" w:color="auto"/>
      </w:divBdr>
    </w:div>
    <w:div w:id="424427207">
      <w:bodyDiv w:val="1"/>
      <w:marLeft w:val="0"/>
      <w:marRight w:val="0"/>
      <w:marTop w:val="0"/>
      <w:marBottom w:val="0"/>
      <w:divBdr>
        <w:top w:val="none" w:sz="0" w:space="0" w:color="auto"/>
        <w:left w:val="none" w:sz="0" w:space="0" w:color="auto"/>
        <w:bottom w:val="none" w:sz="0" w:space="0" w:color="auto"/>
        <w:right w:val="none" w:sz="0" w:space="0" w:color="auto"/>
      </w:divBdr>
    </w:div>
    <w:div w:id="424811742">
      <w:bodyDiv w:val="1"/>
      <w:marLeft w:val="0"/>
      <w:marRight w:val="0"/>
      <w:marTop w:val="0"/>
      <w:marBottom w:val="0"/>
      <w:divBdr>
        <w:top w:val="none" w:sz="0" w:space="0" w:color="auto"/>
        <w:left w:val="none" w:sz="0" w:space="0" w:color="auto"/>
        <w:bottom w:val="none" w:sz="0" w:space="0" w:color="auto"/>
        <w:right w:val="none" w:sz="0" w:space="0" w:color="auto"/>
      </w:divBdr>
    </w:div>
    <w:div w:id="425612876">
      <w:bodyDiv w:val="1"/>
      <w:marLeft w:val="0"/>
      <w:marRight w:val="0"/>
      <w:marTop w:val="0"/>
      <w:marBottom w:val="0"/>
      <w:divBdr>
        <w:top w:val="none" w:sz="0" w:space="0" w:color="auto"/>
        <w:left w:val="none" w:sz="0" w:space="0" w:color="auto"/>
        <w:bottom w:val="none" w:sz="0" w:space="0" w:color="auto"/>
        <w:right w:val="none" w:sz="0" w:space="0" w:color="auto"/>
      </w:divBdr>
    </w:div>
    <w:div w:id="426001207">
      <w:bodyDiv w:val="1"/>
      <w:marLeft w:val="0"/>
      <w:marRight w:val="0"/>
      <w:marTop w:val="0"/>
      <w:marBottom w:val="0"/>
      <w:divBdr>
        <w:top w:val="none" w:sz="0" w:space="0" w:color="auto"/>
        <w:left w:val="none" w:sz="0" w:space="0" w:color="auto"/>
        <w:bottom w:val="none" w:sz="0" w:space="0" w:color="auto"/>
        <w:right w:val="none" w:sz="0" w:space="0" w:color="auto"/>
      </w:divBdr>
    </w:div>
    <w:div w:id="426777451">
      <w:bodyDiv w:val="1"/>
      <w:marLeft w:val="0"/>
      <w:marRight w:val="0"/>
      <w:marTop w:val="0"/>
      <w:marBottom w:val="0"/>
      <w:divBdr>
        <w:top w:val="none" w:sz="0" w:space="0" w:color="auto"/>
        <w:left w:val="none" w:sz="0" w:space="0" w:color="auto"/>
        <w:bottom w:val="none" w:sz="0" w:space="0" w:color="auto"/>
        <w:right w:val="none" w:sz="0" w:space="0" w:color="auto"/>
      </w:divBdr>
    </w:div>
    <w:div w:id="427314596">
      <w:bodyDiv w:val="1"/>
      <w:marLeft w:val="0"/>
      <w:marRight w:val="0"/>
      <w:marTop w:val="0"/>
      <w:marBottom w:val="0"/>
      <w:divBdr>
        <w:top w:val="none" w:sz="0" w:space="0" w:color="auto"/>
        <w:left w:val="none" w:sz="0" w:space="0" w:color="auto"/>
        <w:bottom w:val="none" w:sz="0" w:space="0" w:color="auto"/>
        <w:right w:val="none" w:sz="0" w:space="0" w:color="auto"/>
      </w:divBdr>
    </w:div>
    <w:div w:id="428163203">
      <w:bodyDiv w:val="1"/>
      <w:marLeft w:val="0"/>
      <w:marRight w:val="0"/>
      <w:marTop w:val="0"/>
      <w:marBottom w:val="0"/>
      <w:divBdr>
        <w:top w:val="none" w:sz="0" w:space="0" w:color="auto"/>
        <w:left w:val="none" w:sz="0" w:space="0" w:color="auto"/>
        <w:bottom w:val="none" w:sz="0" w:space="0" w:color="auto"/>
        <w:right w:val="none" w:sz="0" w:space="0" w:color="auto"/>
      </w:divBdr>
    </w:div>
    <w:div w:id="429157806">
      <w:bodyDiv w:val="1"/>
      <w:marLeft w:val="0"/>
      <w:marRight w:val="0"/>
      <w:marTop w:val="0"/>
      <w:marBottom w:val="0"/>
      <w:divBdr>
        <w:top w:val="none" w:sz="0" w:space="0" w:color="auto"/>
        <w:left w:val="none" w:sz="0" w:space="0" w:color="auto"/>
        <w:bottom w:val="none" w:sz="0" w:space="0" w:color="auto"/>
        <w:right w:val="none" w:sz="0" w:space="0" w:color="auto"/>
      </w:divBdr>
    </w:div>
    <w:div w:id="429198906">
      <w:bodyDiv w:val="1"/>
      <w:marLeft w:val="0"/>
      <w:marRight w:val="0"/>
      <w:marTop w:val="0"/>
      <w:marBottom w:val="0"/>
      <w:divBdr>
        <w:top w:val="none" w:sz="0" w:space="0" w:color="auto"/>
        <w:left w:val="none" w:sz="0" w:space="0" w:color="auto"/>
        <w:bottom w:val="none" w:sz="0" w:space="0" w:color="auto"/>
        <w:right w:val="none" w:sz="0" w:space="0" w:color="auto"/>
      </w:divBdr>
    </w:div>
    <w:div w:id="429274611">
      <w:bodyDiv w:val="1"/>
      <w:marLeft w:val="0"/>
      <w:marRight w:val="0"/>
      <w:marTop w:val="0"/>
      <w:marBottom w:val="0"/>
      <w:divBdr>
        <w:top w:val="none" w:sz="0" w:space="0" w:color="auto"/>
        <w:left w:val="none" w:sz="0" w:space="0" w:color="auto"/>
        <w:bottom w:val="none" w:sz="0" w:space="0" w:color="auto"/>
        <w:right w:val="none" w:sz="0" w:space="0" w:color="auto"/>
      </w:divBdr>
    </w:div>
    <w:div w:id="429588615">
      <w:bodyDiv w:val="1"/>
      <w:marLeft w:val="0"/>
      <w:marRight w:val="0"/>
      <w:marTop w:val="0"/>
      <w:marBottom w:val="0"/>
      <w:divBdr>
        <w:top w:val="none" w:sz="0" w:space="0" w:color="auto"/>
        <w:left w:val="none" w:sz="0" w:space="0" w:color="auto"/>
        <w:bottom w:val="none" w:sz="0" w:space="0" w:color="auto"/>
        <w:right w:val="none" w:sz="0" w:space="0" w:color="auto"/>
      </w:divBdr>
    </w:div>
    <w:div w:id="430052441">
      <w:bodyDiv w:val="1"/>
      <w:marLeft w:val="0"/>
      <w:marRight w:val="0"/>
      <w:marTop w:val="0"/>
      <w:marBottom w:val="0"/>
      <w:divBdr>
        <w:top w:val="none" w:sz="0" w:space="0" w:color="auto"/>
        <w:left w:val="none" w:sz="0" w:space="0" w:color="auto"/>
        <w:bottom w:val="none" w:sz="0" w:space="0" w:color="auto"/>
        <w:right w:val="none" w:sz="0" w:space="0" w:color="auto"/>
      </w:divBdr>
    </w:div>
    <w:div w:id="430199764">
      <w:bodyDiv w:val="1"/>
      <w:marLeft w:val="0"/>
      <w:marRight w:val="0"/>
      <w:marTop w:val="0"/>
      <w:marBottom w:val="0"/>
      <w:divBdr>
        <w:top w:val="none" w:sz="0" w:space="0" w:color="auto"/>
        <w:left w:val="none" w:sz="0" w:space="0" w:color="auto"/>
        <w:bottom w:val="none" w:sz="0" w:space="0" w:color="auto"/>
        <w:right w:val="none" w:sz="0" w:space="0" w:color="auto"/>
      </w:divBdr>
    </w:div>
    <w:div w:id="431779475">
      <w:bodyDiv w:val="1"/>
      <w:marLeft w:val="0"/>
      <w:marRight w:val="0"/>
      <w:marTop w:val="0"/>
      <w:marBottom w:val="0"/>
      <w:divBdr>
        <w:top w:val="none" w:sz="0" w:space="0" w:color="auto"/>
        <w:left w:val="none" w:sz="0" w:space="0" w:color="auto"/>
        <w:bottom w:val="none" w:sz="0" w:space="0" w:color="auto"/>
        <w:right w:val="none" w:sz="0" w:space="0" w:color="auto"/>
      </w:divBdr>
    </w:div>
    <w:div w:id="432677214">
      <w:bodyDiv w:val="1"/>
      <w:marLeft w:val="0"/>
      <w:marRight w:val="0"/>
      <w:marTop w:val="0"/>
      <w:marBottom w:val="0"/>
      <w:divBdr>
        <w:top w:val="none" w:sz="0" w:space="0" w:color="auto"/>
        <w:left w:val="none" w:sz="0" w:space="0" w:color="auto"/>
        <w:bottom w:val="none" w:sz="0" w:space="0" w:color="auto"/>
        <w:right w:val="none" w:sz="0" w:space="0" w:color="auto"/>
      </w:divBdr>
    </w:div>
    <w:div w:id="432819630">
      <w:bodyDiv w:val="1"/>
      <w:marLeft w:val="0"/>
      <w:marRight w:val="0"/>
      <w:marTop w:val="0"/>
      <w:marBottom w:val="0"/>
      <w:divBdr>
        <w:top w:val="none" w:sz="0" w:space="0" w:color="auto"/>
        <w:left w:val="none" w:sz="0" w:space="0" w:color="auto"/>
        <w:bottom w:val="none" w:sz="0" w:space="0" w:color="auto"/>
        <w:right w:val="none" w:sz="0" w:space="0" w:color="auto"/>
      </w:divBdr>
    </w:div>
    <w:div w:id="433087887">
      <w:bodyDiv w:val="1"/>
      <w:marLeft w:val="0"/>
      <w:marRight w:val="0"/>
      <w:marTop w:val="0"/>
      <w:marBottom w:val="0"/>
      <w:divBdr>
        <w:top w:val="none" w:sz="0" w:space="0" w:color="auto"/>
        <w:left w:val="none" w:sz="0" w:space="0" w:color="auto"/>
        <w:bottom w:val="none" w:sz="0" w:space="0" w:color="auto"/>
        <w:right w:val="none" w:sz="0" w:space="0" w:color="auto"/>
      </w:divBdr>
    </w:div>
    <w:div w:id="434443161">
      <w:bodyDiv w:val="1"/>
      <w:marLeft w:val="0"/>
      <w:marRight w:val="0"/>
      <w:marTop w:val="0"/>
      <w:marBottom w:val="0"/>
      <w:divBdr>
        <w:top w:val="none" w:sz="0" w:space="0" w:color="auto"/>
        <w:left w:val="none" w:sz="0" w:space="0" w:color="auto"/>
        <w:bottom w:val="none" w:sz="0" w:space="0" w:color="auto"/>
        <w:right w:val="none" w:sz="0" w:space="0" w:color="auto"/>
      </w:divBdr>
    </w:div>
    <w:div w:id="434638818">
      <w:bodyDiv w:val="1"/>
      <w:marLeft w:val="0"/>
      <w:marRight w:val="0"/>
      <w:marTop w:val="0"/>
      <w:marBottom w:val="0"/>
      <w:divBdr>
        <w:top w:val="none" w:sz="0" w:space="0" w:color="auto"/>
        <w:left w:val="none" w:sz="0" w:space="0" w:color="auto"/>
        <w:bottom w:val="none" w:sz="0" w:space="0" w:color="auto"/>
        <w:right w:val="none" w:sz="0" w:space="0" w:color="auto"/>
      </w:divBdr>
    </w:div>
    <w:div w:id="435055130">
      <w:bodyDiv w:val="1"/>
      <w:marLeft w:val="0"/>
      <w:marRight w:val="0"/>
      <w:marTop w:val="0"/>
      <w:marBottom w:val="0"/>
      <w:divBdr>
        <w:top w:val="none" w:sz="0" w:space="0" w:color="auto"/>
        <w:left w:val="none" w:sz="0" w:space="0" w:color="auto"/>
        <w:bottom w:val="none" w:sz="0" w:space="0" w:color="auto"/>
        <w:right w:val="none" w:sz="0" w:space="0" w:color="auto"/>
      </w:divBdr>
    </w:div>
    <w:div w:id="435295320">
      <w:bodyDiv w:val="1"/>
      <w:marLeft w:val="0"/>
      <w:marRight w:val="0"/>
      <w:marTop w:val="0"/>
      <w:marBottom w:val="0"/>
      <w:divBdr>
        <w:top w:val="none" w:sz="0" w:space="0" w:color="auto"/>
        <w:left w:val="none" w:sz="0" w:space="0" w:color="auto"/>
        <w:bottom w:val="none" w:sz="0" w:space="0" w:color="auto"/>
        <w:right w:val="none" w:sz="0" w:space="0" w:color="auto"/>
      </w:divBdr>
    </w:div>
    <w:div w:id="436871163">
      <w:bodyDiv w:val="1"/>
      <w:marLeft w:val="0"/>
      <w:marRight w:val="0"/>
      <w:marTop w:val="0"/>
      <w:marBottom w:val="0"/>
      <w:divBdr>
        <w:top w:val="none" w:sz="0" w:space="0" w:color="auto"/>
        <w:left w:val="none" w:sz="0" w:space="0" w:color="auto"/>
        <w:bottom w:val="none" w:sz="0" w:space="0" w:color="auto"/>
        <w:right w:val="none" w:sz="0" w:space="0" w:color="auto"/>
      </w:divBdr>
    </w:div>
    <w:div w:id="437063340">
      <w:bodyDiv w:val="1"/>
      <w:marLeft w:val="0"/>
      <w:marRight w:val="0"/>
      <w:marTop w:val="0"/>
      <w:marBottom w:val="0"/>
      <w:divBdr>
        <w:top w:val="none" w:sz="0" w:space="0" w:color="auto"/>
        <w:left w:val="none" w:sz="0" w:space="0" w:color="auto"/>
        <w:bottom w:val="none" w:sz="0" w:space="0" w:color="auto"/>
        <w:right w:val="none" w:sz="0" w:space="0" w:color="auto"/>
      </w:divBdr>
    </w:div>
    <w:div w:id="438180258">
      <w:bodyDiv w:val="1"/>
      <w:marLeft w:val="0"/>
      <w:marRight w:val="0"/>
      <w:marTop w:val="0"/>
      <w:marBottom w:val="0"/>
      <w:divBdr>
        <w:top w:val="none" w:sz="0" w:space="0" w:color="auto"/>
        <w:left w:val="none" w:sz="0" w:space="0" w:color="auto"/>
        <w:bottom w:val="none" w:sz="0" w:space="0" w:color="auto"/>
        <w:right w:val="none" w:sz="0" w:space="0" w:color="auto"/>
      </w:divBdr>
    </w:div>
    <w:div w:id="438838166">
      <w:bodyDiv w:val="1"/>
      <w:marLeft w:val="0"/>
      <w:marRight w:val="0"/>
      <w:marTop w:val="0"/>
      <w:marBottom w:val="0"/>
      <w:divBdr>
        <w:top w:val="none" w:sz="0" w:space="0" w:color="auto"/>
        <w:left w:val="none" w:sz="0" w:space="0" w:color="auto"/>
        <w:bottom w:val="none" w:sz="0" w:space="0" w:color="auto"/>
        <w:right w:val="none" w:sz="0" w:space="0" w:color="auto"/>
      </w:divBdr>
    </w:div>
    <w:div w:id="439033255">
      <w:bodyDiv w:val="1"/>
      <w:marLeft w:val="0"/>
      <w:marRight w:val="0"/>
      <w:marTop w:val="0"/>
      <w:marBottom w:val="0"/>
      <w:divBdr>
        <w:top w:val="none" w:sz="0" w:space="0" w:color="auto"/>
        <w:left w:val="none" w:sz="0" w:space="0" w:color="auto"/>
        <w:bottom w:val="none" w:sz="0" w:space="0" w:color="auto"/>
        <w:right w:val="none" w:sz="0" w:space="0" w:color="auto"/>
      </w:divBdr>
    </w:div>
    <w:div w:id="439225721">
      <w:bodyDiv w:val="1"/>
      <w:marLeft w:val="0"/>
      <w:marRight w:val="0"/>
      <w:marTop w:val="0"/>
      <w:marBottom w:val="0"/>
      <w:divBdr>
        <w:top w:val="none" w:sz="0" w:space="0" w:color="auto"/>
        <w:left w:val="none" w:sz="0" w:space="0" w:color="auto"/>
        <w:bottom w:val="none" w:sz="0" w:space="0" w:color="auto"/>
        <w:right w:val="none" w:sz="0" w:space="0" w:color="auto"/>
      </w:divBdr>
    </w:div>
    <w:div w:id="439879205">
      <w:bodyDiv w:val="1"/>
      <w:marLeft w:val="0"/>
      <w:marRight w:val="0"/>
      <w:marTop w:val="0"/>
      <w:marBottom w:val="0"/>
      <w:divBdr>
        <w:top w:val="none" w:sz="0" w:space="0" w:color="auto"/>
        <w:left w:val="none" w:sz="0" w:space="0" w:color="auto"/>
        <w:bottom w:val="none" w:sz="0" w:space="0" w:color="auto"/>
        <w:right w:val="none" w:sz="0" w:space="0" w:color="auto"/>
      </w:divBdr>
    </w:div>
    <w:div w:id="440078819">
      <w:bodyDiv w:val="1"/>
      <w:marLeft w:val="0"/>
      <w:marRight w:val="0"/>
      <w:marTop w:val="0"/>
      <w:marBottom w:val="0"/>
      <w:divBdr>
        <w:top w:val="none" w:sz="0" w:space="0" w:color="auto"/>
        <w:left w:val="none" w:sz="0" w:space="0" w:color="auto"/>
        <w:bottom w:val="none" w:sz="0" w:space="0" w:color="auto"/>
        <w:right w:val="none" w:sz="0" w:space="0" w:color="auto"/>
      </w:divBdr>
    </w:div>
    <w:div w:id="440490982">
      <w:bodyDiv w:val="1"/>
      <w:marLeft w:val="0"/>
      <w:marRight w:val="0"/>
      <w:marTop w:val="0"/>
      <w:marBottom w:val="0"/>
      <w:divBdr>
        <w:top w:val="none" w:sz="0" w:space="0" w:color="auto"/>
        <w:left w:val="none" w:sz="0" w:space="0" w:color="auto"/>
        <w:bottom w:val="none" w:sz="0" w:space="0" w:color="auto"/>
        <w:right w:val="none" w:sz="0" w:space="0" w:color="auto"/>
      </w:divBdr>
    </w:div>
    <w:div w:id="440690097">
      <w:bodyDiv w:val="1"/>
      <w:marLeft w:val="0"/>
      <w:marRight w:val="0"/>
      <w:marTop w:val="0"/>
      <w:marBottom w:val="0"/>
      <w:divBdr>
        <w:top w:val="none" w:sz="0" w:space="0" w:color="auto"/>
        <w:left w:val="none" w:sz="0" w:space="0" w:color="auto"/>
        <w:bottom w:val="none" w:sz="0" w:space="0" w:color="auto"/>
        <w:right w:val="none" w:sz="0" w:space="0" w:color="auto"/>
      </w:divBdr>
    </w:div>
    <w:div w:id="440731504">
      <w:bodyDiv w:val="1"/>
      <w:marLeft w:val="0"/>
      <w:marRight w:val="0"/>
      <w:marTop w:val="0"/>
      <w:marBottom w:val="0"/>
      <w:divBdr>
        <w:top w:val="none" w:sz="0" w:space="0" w:color="auto"/>
        <w:left w:val="none" w:sz="0" w:space="0" w:color="auto"/>
        <w:bottom w:val="none" w:sz="0" w:space="0" w:color="auto"/>
        <w:right w:val="none" w:sz="0" w:space="0" w:color="auto"/>
      </w:divBdr>
    </w:div>
    <w:div w:id="440807352">
      <w:bodyDiv w:val="1"/>
      <w:marLeft w:val="0"/>
      <w:marRight w:val="0"/>
      <w:marTop w:val="0"/>
      <w:marBottom w:val="0"/>
      <w:divBdr>
        <w:top w:val="none" w:sz="0" w:space="0" w:color="auto"/>
        <w:left w:val="none" w:sz="0" w:space="0" w:color="auto"/>
        <w:bottom w:val="none" w:sz="0" w:space="0" w:color="auto"/>
        <w:right w:val="none" w:sz="0" w:space="0" w:color="auto"/>
      </w:divBdr>
    </w:div>
    <w:div w:id="442188807">
      <w:bodyDiv w:val="1"/>
      <w:marLeft w:val="0"/>
      <w:marRight w:val="0"/>
      <w:marTop w:val="0"/>
      <w:marBottom w:val="0"/>
      <w:divBdr>
        <w:top w:val="none" w:sz="0" w:space="0" w:color="auto"/>
        <w:left w:val="none" w:sz="0" w:space="0" w:color="auto"/>
        <w:bottom w:val="none" w:sz="0" w:space="0" w:color="auto"/>
        <w:right w:val="none" w:sz="0" w:space="0" w:color="auto"/>
      </w:divBdr>
    </w:div>
    <w:div w:id="442193576">
      <w:bodyDiv w:val="1"/>
      <w:marLeft w:val="0"/>
      <w:marRight w:val="0"/>
      <w:marTop w:val="0"/>
      <w:marBottom w:val="0"/>
      <w:divBdr>
        <w:top w:val="none" w:sz="0" w:space="0" w:color="auto"/>
        <w:left w:val="none" w:sz="0" w:space="0" w:color="auto"/>
        <w:bottom w:val="none" w:sz="0" w:space="0" w:color="auto"/>
        <w:right w:val="none" w:sz="0" w:space="0" w:color="auto"/>
      </w:divBdr>
    </w:div>
    <w:div w:id="442768844">
      <w:bodyDiv w:val="1"/>
      <w:marLeft w:val="0"/>
      <w:marRight w:val="0"/>
      <w:marTop w:val="0"/>
      <w:marBottom w:val="0"/>
      <w:divBdr>
        <w:top w:val="none" w:sz="0" w:space="0" w:color="auto"/>
        <w:left w:val="none" w:sz="0" w:space="0" w:color="auto"/>
        <w:bottom w:val="none" w:sz="0" w:space="0" w:color="auto"/>
        <w:right w:val="none" w:sz="0" w:space="0" w:color="auto"/>
      </w:divBdr>
    </w:div>
    <w:div w:id="442922690">
      <w:bodyDiv w:val="1"/>
      <w:marLeft w:val="0"/>
      <w:marRight w:val="0"/>
      <w:marTop w:val="0"/>
      <w:marBottom w:val="0"/>
      <w:divBdr>
        <w:top w:val="none" w:sz="0" w:space="0" w:color="auto"/>
        <w:left w:val="none" w:sz="0" w:space="0" w:color="auto"/>
        <w:bottom w:val="none" w:sz="0" w:space="0" w:color="auto"/>
        <w:right w:val="none" w:sz="0" w:space="0" w:color="auto"/>
      </w:divBdr>
    </w:div>
    <w:div w:id="443187164">
      <w:bodyDiv w:val="1"/>
      <w:marLeft w:val="0"/>
      <w:marRight w:val="0"/>
      <w:marTop w:val="0"/>
      <w:marBottom w:val="0"/>
      <w:divBdr>
        <w:top w:val="none" w:sz="0" w:space="0" w:color="auto"/>
        <w:left w:val="none" w:sz="0" w:space="0" w:color="auto"/>
        <w:bottom w:val="none" w:sz="0" w:space="0" w:color="auto"/>
        <w:right w:val="none" w:sz="0" w:space="0" w:color="auto"/>
      </w:divBdr>
    </w:div>
    <w:div w:id="443503388">
      <w:bodyDiv w:val="1"/>
      <w:marLeft w:val="0"/>
      <w:marRight w:val="0"/>
      <w:marTop w:val="0"/>
      <w:marBottom w:val="0"/>
      <w:divBdr>
        <w:top w:val="none" w:sz="0" w:space="0" w:color="auto"/>
        <w:left w:val="none" w:sz="0" w:space="0" w:color="auto"/>
        <w:bottom w:val="none" w:sz="0" w:space="0" w:color="auto"/>
        <w:right w:val="none" w:sz="0" w:space="0" w:color="auto"/>
      </w:divBdr>
    </w:div>
    <w:div w:id="444079142">
      <w:bodyDiv w:val="1"/>
      <w:marLeft w:val="0"/>
      <w:marRight w:val="0"/>
      <w:marTop w:val="0"/>
      <w:marBottom w:val="0"/>
      <w:divBdr>
        <w:top w:val="none" w:sz="0" w:space="0" w:color="auto"/>
        <w:left w:val="none" w:sz="0" w:space="0" w:color="auto"/>
        <w:bottom w:val="none" w:sz="0" w:space="0" w:color="auto"/>
        <w:right w:val="none" w:sz="0" w:space="0" w:color="auto"/>
      </w:divBdr>
    </w:div>
    <w:div w:id="445121507">
      <w:bodyDiv w:val="1"/>
      <w:marLeft w:val="0"/>
      <w:marRight w:val="0"/>
      <w:marTop w:val="0"/>
      <w:marBottom w:val="0"/>
      <w:divBdr>
        <w:top w:val="none" w:sz="0" w:space="0" w:color="auto"/>
        <w:left w:val="none" w:sz="0" w:space="0" w:color="auto"/>
        <w:bottom w:val="none" w:sz="0" w:space="0" w:color="auto"/>
        <w:right w:val="none" w:sz="0" w:space="0" w:color="auto"/>
      </w:divBdr>
    </w:div>
    <w:div w:id="446004957">
      <w:bodyDiv w:val="1"/>
      <w:marLeft w:val="0"/>
      <w:marRight w:val="0"/>
      <w:marTop w:val="0"/>
      <w:marBottom w:val="0"/>
      <w:divBdr>
        <w:top w:val="none" w:sz="0" w:space="0" w:color="auto"/>
        <w:left w:val="none" w:sz="0" w:space="0" w:color="auto"/>
        <w:bottom w:val="none" w:sz="0" w:space="0" w:color="auto"/>
        <w:right w:val="none" w:sz="0" w:space="0" w:color="auto"/>
      </w:divBdr>
    </w:div>
    <w:div w:id="446431707">
      <w:bodyDiv w:val="1"/>
      <w:marLeft w:val="0"/>
      <w:marRight w:val="0"/>
      <w:marTop w:val="0"/>
      <w:marBottom w:val="0"/>
      <w:divBdr>
        <w:top w:val="none" w:sz="0" w:space="0" w:color="auto"/>
        <w:left w:val="none" w:sz="0" w:space="0" w:color="auto"/>
        <w:bottom w:val="none" w:sz="0" w:space="0" w:color="auto"/>
        <w:right w:val="none" w:sz="0" w:space="0" w:color="auto"/>
      </w:divBdr>
    </w:div>
    <w:div w:id="447046770">
      <w:bodyDiv w:val="1"/>
      <w:marLeft w:val="0"/>
      <w:marRight w:val="0"/>
      <w:marTop w:val="0"/>
      <w:marBottom w:val="0"/>
      <w:divBdr>
        <w:top w:val="none" w:sz="0" w:space="0" w:color="auto"/>
        <w:left w:val="none" w:sz="0" w:space="0" w:color="auto"/>
        <w:bottom w:val="none" w:sz="0" w:space="0" w:color="auto"/>
        <w:right w:val="none" w:sz="0" w:space="0" w:color="auto"/>
      </w:divBdr>
    </w:div>
    <w:div w:id="447092051">
      <w:bodyDiv w:val="1"/>
      <w:marLeft w:val="0"/>
      <w:marRight w:val="0"/>
      <w:marTop w:val="0"/>
      <w:marBottom w:val="0"/>
      <w:divBdr>
        <w:top w:val="none" w:sz="0" w:space="0" w:color="auto"/>
        <w:left w:val="none" w:sz="0" w:space="0" w:color="auto"/>
        <w:bottom w:val="none" w:sz="0" w:space="0" w:color="auto"/>
        <w:right w:val="none" w:sz="0" w:space="0" w:color="auto"/>
      </w:divBdr>
    </w:div>
    <w:div w:id="447818253">
      <w:bodyDiv w:val="1"/>
      <w:marLeft w:val="0"/>
      <w:marRight w:val="0"/>
      <w:marTop w:val="0"/>
      <w:marBottom w:val="0"/>
      <w:divBdr>
        <w:top w:val="none" w:sz="0" w:space="0" w:color="auto"/>
        <w:left w:val="none" w:sz="0" w:space="0" w:color="auto"/>
        <w:bottom w:val="none" w:sz="0" w:space="0" w:color="auto"/>
        <w:right w:val="none" w:sz="0" w:space="0" w:color="auto"/>
      </w:divBdr>
    </w:div>
    <w:div w:id="447971126">
      <w:bodyDiv w:val="1"/>
      <w:marLeft w:val="0"/>
      <w:marRight w:val="0"/>
      <w:marTop w:val="0"/>
      <w:marBottom w:val="0"/>
      <w:divBdr>
        <w:top w:val="none" w:sz="0" w:space="0" w:color="auto"/>
        <w:left w:val="none" w:sz="0" w:space="0" w:color="auto"/>
        <w:bottom w:val="none" w:sz="0" w:space="0" w:color="auto"/>
        <w:right w:val="none" w:sz="0" w:space="0" w:color="auto"/>
      </w:divBdr>
    </w:div>
    <w:div w:id="448665304">
      <w:bodyDiv w:val="1"/>
      <w:marLeft w:val="0"/>
      <w:marRight w:val="0"/>
      <w:marTop w:val="0"/>
      <w:marBottom w:val="0"/>
      <w:divBdr>
        <w:top w:val="none" w:sz="0" w:space="0" w:color="auto"/>
        <w:left w:val="none" w:sz="0" w:space="0" w:color="auto"/>
        <w:bottom w:val="none" w:sz="0" w:space="0" w:color="auto"/>
        <w:right w:val="none" w:sz="0" w:space="0" w:color="auto"/>
      </w:divBdr>
    </w:div>
    <w:div w:id="449011379">
      <w:bodyDiv w:val="1"/>
      <w:marLeft w:val="0"/>
      <w:marRight w:val="0"/>
      <w:marTop w:val="0"/>
      <w:marBottom w:val="0"/>
      <w:divBdr>
        <w:top w:val="none" w:sz="0" w:space="0" w:color="auto"/>
        <w:left w:val="none" w:sz="0" w:space="0" w:color="auto"/>
        <w:bottom w:val="none" w:sz="0" w:space="0" w:color="auto"/>
        <w:right w:val="none" w:sz="0" w:space="0" w:color="auto"/>
      </w:divBdr>
    </w:div>
    <w:div w:id="449057126">
      <w:bodyDiv w:val="1"/>
      <w:marLeft w:val="0"/>
      <w:marRight w:val="0"/>
      <w:marTop w:val="0"/>
      <w:marBottom w:val="0"/>
      <w:divBdr>
        <w:top w:val="none" w:sz="0" w:space="0" w:color="auto"/>
        <w:left w:val="none" w:sz="0" w:space="0" w:color="auto"/>
        <w:bottom w:val="none" w:sz="0" w:space="0" w:color="auto"/>
        <w:right w:val="none" w:sz="0" w:space="0" w:color="auto"/>
      </w:divBdr>
    </w:div>
    <w:div w:id="449250213">
      <w:bodyDiv w:val="1"/>
      <w:marLeft w:val="0"/>
      <w:marRight w:val="0"/>
      <w:marTop w:val="0"/>
      <w:marBottom w:val="0"/>
      <w:divBdr>
        <w:top w:val="none" w:sz="0" w:space="0" w:color="auto"/>
        <w:left w:val="none" w:sz="0" w:space="0" w:color="auto"/>
        <w:bottom w:val="none" w:sz="0" w:space="0" w:color="auto"/>
        <w:right w:val="none" w:sz="0" w:space="0" w:color="auto"/>
      </w:divBdr>
    </w:div>
    <w:div w:id="449512342">
      <w:bodyDiv w:val="1"/>
      <w:marLeft w:val="0"/>
      <w:marRight w:val="0"/>
      <w:marTop w:val="0"/>
      <w:marBottom w:val="0"/>
      <w:divBdr>
        <w:top w:val="none" w:sz="0" w:space="0" w:color="auto"/>
        <w:left w:val="none" w:sz="0" w:space="0" w:color="auto"/>
        <w:bottom w:val="none" w:sz="0" w:space="0" w:color="auto"/>
        <w:right w:val="none" w:sz="0" w:space="0" w:color="auto"/>
      </w:divBdr>
    </w:div>
    <w:div w:id="450167692">
      <w:bodyDiv w:val="1"/>
      <w:marLeft w:val="0"/>
      <w:marRight w:val="0"/>
      <w:marTop w:val="0"/>
      <w:marBottom w:val="0"/>
      <w:divBdr>
        <w:top w:val="none" w:sz="0" w:space="0" w:color="auto"/>
        <w:left w:val="none" w:sz="0" w:space="0" w:color="auto"/>
        <w:bottom w:val="none" w:sz="0" w:space="0" w:color="auto"/>
        <w:right w:val="none" w:sz="0" w:space="0" w:color="auto"/>
      </w:divBdr>
    </w:div>
    <w:div w:id="450438530">
      <w:bodyDiv w:val="1"/>
      <w:marLeft w:val="0"/>
      <w:marRight w:val="0"/>
      <w:marTop w:val="0"/>
      <w:marBottom w:val="0"/>
      <w:divBdr>
        <w:top w:val="none" w:sz="0" w:space="0" w:color="auto"/>
        <w:left w:val="none" w:sz="0" w:space="0" w:color="auto"/>
        <w:bottom w:val="none" w:sz="0" w:space="0" w:color="auto"/>
        <w:right w:val="none" w:sz="0" w:space="0" w:color="auto"/>
      </w:divBdr>
    </w:div>
    <w:div w:id="451706829">
      <w:bodyDiv w:val="1"/>
      <w:marLeft w:val="0"/>
      <w:marRight w:val="0"/>
      <w:marTop w:val="0"/>
      <w:marBottom w:val="0"/>
      <w:divBdr>
        <w:top w:val="none" w:sz="0" w:space="0" w:color="auto"/>
        <w:left w:val="none" w:sz="0" w:space="0" w:color="auto"/>
        <w:bottom w:val="none" w:sz="0" w:space="0" w:color="auto"/>
        <w:right w:val="none" w:sz="0" w:space="0" w:color="auto"/>
      </w:divBdr>
    </w:div>
    <w:div w:id="452334056">
      <w:bodyDiv w:val="1"/>
      <w:marLeft w:val="0"/>
      <w:marRight w:val="0"/>
      <w:marTop w:val="0"/>
      <w:marBottom w:val="0"/>
      <w:divBdr>
        <w:top w:val="none" w:sz="0" w:space="0" w:color="auto"/>
        <w:left w:val="none" w:sz="0" w:space="0" w:color="auto"/>
        <w:bottom w:val="none" w:sz="0" w:space="0" w:color="auto"/>
        <w:right w:val="none" w:sz="0" w:space="0" w:color="auto"/>
      </w:divBdr>
    </w:div>
    <w:div w:id="452601562">
      <w:bodyDiv w:val="1"/>
      <w:marLeft w:val="0"/>
      <w:marRight w:val="0"/>
      <w:marTop w:val="0"/>
      <w:marBottom w:val="0"/>
      <w:divBdr>
        <w:top w:val="none" w:sz="0" w:space="0" w:color="auto"/>
        <w:left w:val="none" w:sz="0" w:space="0" w:color="auto"/>
        <w:bottom w:val="none" w:sz="0" w:space="0" w:color="auto"/>
        <w:right w:val="none" w:sz="0" w:space="0" w:color="auto"/>
      </w:divBdr>
    </w:div>
    <w:div w:id="453059362">
      <w:bodyDiv w:val="1"/>
      <w:marLeft w:val="0"/>
      <w:marRight w:val="0"/>
      <w:marTop w:val="0"/>
      <w:marBottom w:val="0"/>
      <w:divBdr>
        <w:top w:val="none" w:sz="0" w:space="0" w:color="auto"/>
        <w:left w:val="none" w:sz="0" w:space="0" w:color="auto"/>
        <w:bottom w:val="none" w:sz="0" w:space="0" w:color="auto"/>
        <w:right w:val="none" w:sz="0" w:space="0" w:color="auto"/>
      </w:divBdr>
    </w:div>
    <w:div w:id="453210001">
      <w:bodyDiv w:val="1"/>
      <w:marLeft w:val="0"/>
      <w:marRight w:val="0"/>
      <w:marTop w:val="0"/>
      <w:marBottom w:val="0"/>
      <w:divBdr>
        <w:top w:val="none" w:sz="0" w:space="0" w:color="auto"/>
        <w:left w:val="none" w:sz="0" w:space="0" w:color="auto"/>
        <w:bottom w:val="none" w:sz="0" w:space="0" w:color="auto"/>
        <w:right w:val="none" w:sz="0" w:space="0" w:color="auto"/>
      </w:divBdr>
    </w:div>
    <w:div w:id="453331840">
      <w:bodyDiv w:val="1"/>
      <w:marLeft w:val="0"/>
      <w:marRight w:val="0"/>
      <w:marTop w:val="0"/>
      <w:marBottom w:val="0"/>
      <w:divBdr>
        <w:top w:val="none" w:sz="0" w:space="0" w:color="auto"/>
        <w:left w:val="none" w:sz="0" w:space="0" w:color="auto"/>
        <w:bottom w:val="none" w:sz="0" w:space="0" w:color="auto"/>
        <w:right w:val="none" w:sz="0" w:space="0" w:color="auto"/>
      </w:divBdr>
    </w:div>
    <w:div w:id="453401215">
      <w:bodyDiv w:val="1"/>
      <w:marLeft w:val="0"/>
      <w:marRight w:val="0"/>
      <w:marTop w:val="0"/>
      <w:marBottom w:val="0"/>
      <w:divBdr>
        <w:top w:val="none" w:sz="0" w:space="0" w:color="auto"/>
        <w:left w:val="none" w:sz="0" w:space="0" w:color="auto"/>
        <w:bottom w:val="none" w:sz="0" w:space="0" w:color="auto"/>
        <w:right w:val="none" w:sz="0" w:space="0" w:color="auto"/>
      </w:divBdr>
    </w:div>
    <w:div w:id="453410230">
      <w:bodyDiv w:val="1"/>
      <w:marLeft w:val="0"/>
      <w:marRight w:val="0"/>
      <w:marTop w:val="0"/>
      <w:marBottom w:val="0"/>
      <w:divBdr>
        <w:top w:val="none" w:sz="0" w:space="0" w:color="auto"/>
        <w:left w:val="none" w:sz="0" w:space="0" w:color="auto"/>
        <w:bottom w:val="none" w:sz="0" w:space="0" w:color="auto"/>
        <w:right w:val="none" w:sz="0" w:space="0" w:color="auto"/>
      </w:divBdr>
    </w:div>
    <w:div w:id="454763231">
      <w:bodyDiv w:val="1"/>
      <w:marLeft w:val="0"/>
      <w:marRight w:val="0"/>
      <w:marTop w:val="0"/>
      <w:marBottom w:val="0"/>
      <w:divBdr>
        <w:top w:val="none" w:sz="0" w:space="0" w:color="auto"/>
        <w:left w:val="none" w:sz="0" w:space="0" w:color="auto"/>
        <w:bottom w:val="none" w:sz="0" w:space="0" w:color="auto"/>
        <w:right w:val="none" w:sz="0" w:space="0" w:color="auto"/>
      </w:divBdr>
    </w:div>
    <w:div w:id="455104743">
      <w:bodyDiv w:val="1"/>
      <w:marLeft w:val="0"/>
      <w:marRight w:val="0"/>
      <w:marTop w:val="0"/>
      <w:marBottom w:val="0"/>
      <w:divBdr>
        <w:top w:val="none" w:sz="0" w:space="0" w:color="auto"/>
        <w:left w:val="none" w:sz="0" w:space="0" w:color="auto"/>
        <w:bottom w:val="none" w:sz="0" w:space="0" w:color="auto"/>
        <w:right w:val="none" w:sz="0" w:space="0" w:color="auto"/>
      </w:divBdr>
    </w:div>
    <w:div w:id="455682500">
      <w:bodyDiv w:val="1"/>
      <w:marLeft w:val="0"/>
      <w:marRight w:val="0"/>
      <w:marTop w:val="0"/>
      <w:marBottom w:val="0"/>
      <w:divBdr>
        <w:top w:val="none" w:sz="0" w:space="0" w:color="auto"/>
        <w:left w:val="none" w:sz="0" w:space="0" w:color="auto"/>
        <w:bottom w:val="none" w:sz="0" w:space="0" w:color="auto"/>
        <w:right w:val="none" w:sz="0" w:space="0" w:color="auto"/>
      </w:divBdr>
    </w:div>
    <w:div w:id="455947597">
      <w:bodyDiv w:val="1"/>
      <w:marLeft w:val="0"/>
      <w:marRight w:val="0"/>
      <w:marTop w:val="0"/>
      <w:marBottom w:val="0"/>
      <w:divBdr>
        <w:top w:val="none" w:sz="0" w:space="0" w:color="auto"/>
        <w:left w:val="none" w:sz="0" w:space="0" w:color="auto"/>
        <w:bottom w:val="none" w:sz="0" w:space="0" w:color="auto"/>
        <w:right w:val="none" w:sz="0" w:space="0" w:color="auto"/>
      </w:divBdr>
    </w:div>
    <w:div w:id="456024104">
      <w:bodyDiv w:val="1"/>
      <w:marLeft w:val="0"/>
      <w:marRight w:val="0"/>
      <w:marTop w:val="0"/>
      <w:marBottom w:val="0"/>
      <w:divBdr>
        <w:top w:val="none" w:sz="0" w:space="0" w:color="auto"/>
        <w:left w:val="none" w:sz="0" w:space="0" w:color="auto"/>
        <w:bottom w:val="none" w:sz="0" w:space="0" w:color="auto"/>
        <w:right w:val="none" w:sz="0" w:space="0" w:color="auto"/>
      </w:divBdr>
    </w:div>
    <w:div w:id="456141780">
      <w:bodyDiv w:val="1"/>
      <w:marLeft w:val="0"/>
      <w:marRight w:val="0"/>
      <w:marTop w:val="0"/>
      <w:marBottom w:val="0"/>
      <w:divBdr>
        <w:top w:val="none" w:sz="0" w:space="0" w:color="auto"/>
        <w:left w:val="none" w:sz="0" w:space="0" w:color="auto"/>
        <w:bottom w:val="none" w:sz="0" w:space="0" w:color="auto"/>
        <w:right w:val="none" w:sz="0" w:space="0" w:color="auto"/>
      </w:divBdr>
    </w:div>
    <w:div w:id="456414218">
      <w:bodyDiv w:val="1"/>
      <w:marLeft w:val="0"/>
      <w:marRight w:val="0"/>
      <w:marTop w:val="0"/>
      <w:marBottom w:val="0"/>
      <w:divBdr>
        <w:top w:val="none" w:sz="0" w:space="0" w:color="auto"/>
        <w:left w:val="none" w:sz="0" w:space="0" w:color="auto"/>
        <w:bottom w:val="none" w:sz="0" w:space="0" w:color="auto"/>
        <w:right w:val="none" w:sz="0" w:space="0" w:color="auto"/>
      </w:divBdr>
    </w:div>
    <w:div w:id="456488910">
      <w:bodyDiv w:val="1"/>
      <w:marLeft w:val="0"/>
      <w:marRight w:val="0"/>
      <w:marTop w:val="0"/>
      <w:marBottom w:val="0"/>
      <w:divBdr>
        <w:top w:val="none" w:sz="0" w:space="0" w:color="auto"/>
        <w:left w:val="none" w:sz="0" w:space="0" w:color="auto"/>
        <w:bottom w:val="none" w:sz="0" w:space="0" w:color="auto"/>
        <w:right w:val="none" w:sz="0" w:space="0" w:color="auto"/>
      </w:divBdr>
    </w:div>
    <w:div w:id="456728059">
      <w:bodyDiv w:val="1"/>
      <w:marLeft w:val="0"/>
      <w:marRight w:val="0"/>
      <w:marTop w:val="0"/>
      <w:marBottom w:val="0"/>
      <w:divBdr>
        <w:top w:val="none" w:sz="0" w:space="0" w:color="auto"/>
        <w:left w:val="none" w:sz="0" w:space="0" w:color="auto"/>
        <w:bottom w:val="none" w:sz="0" w:space="0" w:color="auto"/>
        <w:right w:val="none" w:sz="0" w:space="0" w:color="auto"/>
      </w:divBdr>
    </w:div>
    <w:div w:id="458765551">
      <w:bodyDiv w:val="1"/>
      <w:marLeft w:val="0"/>
      <w:marRight w:val="0"/>
      <w:marTop w:val="0"/>
      <w:marBottom w:val="0"/>
      <w:divBdr>
        <w:top w:val="none" w:sz="0" w:space="0" w:color="auto"/>
        <w:left w:val="none" w:sz="0" w:space="0" w:color="auto"/>
        <w:bottom w:val="none" w:sz="0" w:space="0" w:color="auto"/>
        <w:right w:val="none" w:sz="0" w:space="0" w:color="auto"/>
      </w:divBdr>
    </w:div>
    <w:div w:id="460926544">
      <w:bodyDiv w:val="1"/>
      <w:marLeft w:val="0"/>
      <w:marRight w:val="0"/>
      <w:marTop w:val="0"/>
      <w:marBottom w:val="0"/>
      <w:divBdr>
        <w:top w:val="none" w:sz="0" w:space="0" w:color="auto"/>
        <w:left w:val="none" w:sz="0" w:space="0" w:color="auto"/>
        <w:bottom w:val="none" w:sz="0" w:space="0" w:color="auto"/>
        <w:right w:val="none" w:sz="0" w:space="0" w:color="auto"/>
      </w:divBdr>
    </w:div>
    <w:div w:id="461077191">
      <w:bodyDiv w:val="1"/>
      <w:marLeft w:val="0"/>
      <w:marRight w:val="0"/>
      <w:marTop w:val="0"/>
      <w:marBottom w:val="0"/>
      <w:divBdr>
        <w:top w:val="none" w:sz="0" w:space="0" w:color="auto"/>
        <w:left w:val="none" w:sz="0" w:space="0" w:color="auto"/>
        <w:bottom w:val="none" w:sz="0" w:space="0" w:color="auto"/>
        <w:right w:val="none" w:sz="0" w:space="0" w:color="auto"/>
      </w:divBdr>
    </w:div>
    <w:div w:id="461339760">
      <w:bodyDiv w:val="1"/>
      <w:marLeft w:val="0"/>
      <w:marRight w:val="0"/>
      <w:marTop w:val="0"/>
      <w:marBottom w:val="0"/>
      <w:divBdr>
        <w:top w:val="none" w:sz="0" w:space="0" w:color="auto"/>
        <w:left w:val="none" w:sz="0" w:space="0" w:color="auto"/>
        <w:bottom w:val="none" w:sz="0" w:space="0" w:color="auto"/>
        <w:right w:val="none" w:sz="0" w:space="0" w:color="auto"/>
      </w:divBdr>
    </w:div>
    <w:div w:id="462968562">
      <w:bodyDiv w:val="1"/>
      <w:marLeft w:val="0"/>
      <w:marRight w:val="0"/>
      <w:marTop w:val="0"/>
      <w:marBottom w:val="0"/>
      <w:divBdr>
        <w:top w:val="none" w:sz="0" w:space="0" w:color="auto"/>
        <w:left w:val="none" w:sz="0" w:space="0" w:color="auto"/>
        <w:bottom w:val="none" w:sz="0" w:space="0" w:color="auto"/>
        <w:right w:val="none" w:sz="0" w:space="0" w:color="auto"/>
      </w:divBdr>
    </w:div>
    <w:div w:id="464008736">
      <w:bodyDiv w:val="1"/>
      <w:marLeft w:val="0"/>
      <w:marRight w:val="0"/>
      <w:marTop w:val="0"/>
      <w:marBottom w:val="0"/>
      <w:divBdr>
        <w:top w:val="none" w:sz="0" w:space="0" w:color="auto"/>
        <w:left w:val="none" w:sz="0" w:space="0" w:color="auto"/>
        <w:bottom w:val="none" w:sz="0" w:space="0" w:color="auto"/>
        <w:right w:val="none" w:sz="0" w:space="0" w:color="auto"/>
      </w:divBdr>
    </w:div>
    <w:div w:id="464858698">
      <w:bodyDiv w:val="1"/>
      <w:marLeft w:val="0"/>
      <w:marRight w:val="0"/>
      <w:marTop w:val="0"/>
      <w:marBottom w:val="0"/>
      <w:divBdr>
        <w:top w:val="none" w:sz="0" w:space="0" w:color="auto"/>
        <w:left w:val="none" w:sz="0" w:space="0" w:color="auto"/>
        <w:bottom w:val="none" w:sz="0" w:space="0" w:color="auto"/>
        <w:right w:val="none" w:sz="0" w:space="0" w:color="auto"/>
      </w:divBdr>
    </w:div>
    <w:div w:id="465201075">
      <w:bodyDiv w:val="1"/>
      <w:marLeft w:val="0"/>
      <w:marRight w:val="0"/>
      <w:marTop w:val="0"/>
      <w:marBottom w:val="0"/>
      <w:divBdr>
        <w:top w:val="none" w:sz="0" w:space="0" w:color="auto"/>
        <w:left w:val="none" w:sz="0" w:space="0" w:color="auto"/>
        <w:bottom w:val="none" w:sz="0" w:space="0" w:color="auto"/>
        <w:right w:val="none" w:sz="0" w:space="0" w:color="auto"/>
      </w:divBdr>
    </w:div>
    <w:div w:id="465855870">
      <w:bodyDiv w:val="1"/>
      <w:marLeft w:val="0"/>
      <w:marRight w:val="0"/>
      <w:marTop w:val="0"/>
      <w:marBottom w:val="0"/>
      <w:divBdr>
        <w:top w:val="none" w:sz="0" w:space="0" w:color="auto"/>
        <w:left w:val="none" w:sz="0" w:space="0" w:color="auto"/>
        <w:bottom w:val="none" w:sz="0" w:space="0" w:color="auto"/>
        <w:right w:val="none" w:sz="0" w:space="0" w:color="auto"/>
      </w:divBdr>
    </w:div>
    <w:div w:id="465858346">
      <w:bodyDiv w:val="1"/>
      <w:marLeft w:val="0"/>
      <w:marRight w:val="0"/>
      <w:marTop w:val="0"/>
      <w:marBottom w:val="0"/>
      <w:divBdr>
        <w:top w:val="none" w:sz="0" w:space="0" w:color="auto"/>
        <w:left w:val="none" w:sz="0" w:space="0" w:color="auto"/>
        <w:bottom w:val="none" w:sz="0" w:space="0" w:color="auto"/>
        <w:right w:val="none" w:sz="0" w:space="0" w:color="auto"/>
      </w:divBdr>
    </w:div>
    <w:div w:id="467675394">
      <w:bodyDiv w:val="1"/>
      <w:marLeft w:val="0"/>
      <w:marRight w:val="0"/>
      <w:marTop w:val="0"/>
      <w:marBottom w:val="0"/>
      <w:divBdr>
        <w:top w:val="none" w:sz="0" w:space="0" w:color="auto"/>
        <w:left w:val="none" w:sz="0" w:space="0" w:color="auto"/>
        <w:bottom w:val="none" w:sz="0" w:space="0" w:color="auto"/>
        <w:right w:val="none" w:sz="0" w:space="0" w:color="auto"/>
      </w:divBdr>
    </w:div>
    <w:div w:id="467819189">
      <w:bodyDiv w:val="1"/>
      <w:marLeft w:val="0"/>
      <w:marRight w:val="0"/>
      <w:marTop w:val="0"/>
      <w:marBottom w:val="0"/>
      <w:divBdr>
        <w:top w:val="none" w:sz="0" w:space="0" w:color="auto"/>
        <w:left w:val="none" w:sz="0" w:space="0" w:color="auto"/>
        <w:bottom w:val="none" w:sz="0" w:space="0" w:color="auto"/>
        <w:right w:val="none" w:sz="0" w:space="0" w:color="auto"/>
      </w:divBdr>
    </w:div>
    <w:div w:id="468210912">
      <w:bodyDiv w:val="1"/>
      <w:marLeft w:val="0"/>
      <w:marRight w:val="0"/>
      <w:marTop w:val="0"/>
      <w:marBottom w:val="0"/>
      <w:divBdr>
        <w:top w:val="none" w:sz="0" w:space="0" w:color="auto"/>
        <w:left w:val="none" w:sz="0" w:space="0" w:color="auto"/>
        <w:bottom w:val="none" w:sz="0" w:space="0" w:color="auto"/>
        <w:right w:val="none" w:sz="0" w:space="0" w:color="auto"/>
      </w:divBdr>
    </w:div>
    <w:div w:id="469203316">
      <w:bodyDiv w:val="1"/>
      <w:marLeft w:val="0"/>
      <w:marRight w:val="0"/>
      <w:marTop w:val="0"/>
      <w:marBottom w:val="0"/>
      <w:divBdr>
        <w:top w:val="none" w:sz="0" w:space="0" w:color="auto"/>
        <w:left w:val="none" w:sz="0" w:space="0" w:color="auto"/>
        <w:bottom w:val="none" w:sz="0" w:space="0" w:color="auto"/>
        <w:right w:val="none" w:sz="0" w:space="0" w:color="auto"/>
      </w:divBdr>
    </w:div>
    <w:div w:id="469322326">
      <w:bodyDiv w:val="1"/>
      <w:marLeft w:val="0"/>
      <w:marRight w:val="0"/>
      <w:marTop w:val="0"/>
      <w:marBottom w:val="0"/>
      <w:divBdr>
        <w:top w:val="none" w:sz="0" w:space="0" w:color="auto"/>
        <w:left w:val="none" w:sz="0" w:space="0" w:color="auto"/>
        <w:bottom w:val="none" w:sz="0" w:space="0" w:color="auto"/>
        <w:right w:val="none" w:sz="0" w:space="0" w:color="auto"/>
      </w:divBdr>
    </w:div>
    <w:div w:id="470437778">
      <w:bodyDiv w:val="1"/>
      <w:marLeft w:val="0"/>
      <w:marRight w:val="0"/>
      <w:marTop w:val="0"/>
      <w:marBottom w:val="0"/>
      <w:divBdr>
        <w:top w:val="none" w:sz="0" w:space="0" w:color="auto"/>
        <w:left w:val="none" w:sz="0" w:space="0" w:color="auto"/>
        <w:bottom w:val="none" w:sz="0" w:space="0" w:color="auto"/>
        <w:right w:val="none" w:sz="0" w:space="0" w:color="auto"/>
      </w:divBdr>
    </w:div>
    <w:div w:id="470634105">
      <w:bodyDiv w:val="1"/>
      <w:marLeft w:val="0"/>
      <w:marRight w:val="0"/>
      <w:marTop w:val="0"/>
      <w:marBottom w:val="0"/>
      <w:divBdr>
        <w:top w:val="none" w:sz="0" w:space="0" w:color="auto"/>
        <w:left w:val="none" w:sz="0" w:space="0" w:color="auto"/>
        <w:bottom w:val="none" w:sz="0" w:space="0" w:color="auto"/>
        <w:right w:val="none" w:sz="0" w:space="0" w:color="auto"/>
      </w:divBdr>
    </w:div>
    <w:div w:id="470824420">
      <w:bodyDiv w:val="1"/>
      <w:marLeft w:val="0"/>
      <w:marRight w:val="0"/>
      <w:marTop w:val="0"/>
      <w:marBottom w:val="0"/>
      <w:divBdr>
        <w:top w:val="none" w:sz="0" w:space="0" w:color="auto"/>
        <w:left w:val="none" w:sz="0" w:space="0" w:color="auto"/>
        <w:bottom w:val="none" w:sz="0" w:space="0" w:color="auto"/>
        <w:right w:val="none" w:sz="0" w:space="0" w:color="auto"/>
      </w:divBdr>
    </w:div>
    <w:div w:id="471681971">
      <w:bodyDiv w:val="1"/>
      <w:marLeft w:val="0"/>
      <w:marRight w:val="0"/>
      <w:marTop w:val="0"/>
      <w:marBottom w:val="0"/>
      <w:divBdr>
        <w:top w:val="none" w:sz="0" w:space="0" w:color="auto"/>
        <w:left w:val="none" w:sz="0" w:space="0" w:color="auto"/>
        <w:bottom w:val="none" w:sz="0" w:space="0" w:color="auto"/>
        <w:right w:val="none" w:sz="0" w:space="0" w:color="auto"/>
      </w:divBdr>
    </w:div>
    <w:div w:id="472142712">
      <w:bodyDiv w:val="1"/>
      <w:marLeft w:val="0"/>
      <w:marRight w:val="0"/>
      <w:marTop w:val="0"/>
      <w:marBottom w:val="0"/>
      <w:divBdr>
        <w:top w:val="none" w:sz="0" w:space="0" w:color="auto"/>
        <w:left w:val="none" w:sz="0" w:space="0" w:color="auto"/>
        <w:bottom w:val="none" w:sz="0" w:space="0" w:color="auto"/>
        <w:right w:val="none" w:sz="0" w:space="0" w:color="auto"/>
      </w:divBdr>
    </w:div>
    <w:div w:id="472795978">
      <w:bodyDiv w:val="1"/>
      <w:marLeft w:val="0"/>
      <w:marRight w:val="0"/>
      <w:marTop w:val="0"/>
      <w:marBottom w:val="0"/>
      <w:divBdr>
        <w:top w:val="none" w:sz="0" w:space="0" w:color="auto"/>
        <w:left w:val="none" w:sz="0" w:space="0" w:color="auto"/>
        <w:bottom w:val="none" w:sz="0" w:space="0" w:color="auto"/>
        <w:right w:val="none" w:sz="0" w:space="0" w:color="auto"/>
      </w:divBdr>
    </w:div>
    <w:div w:id="474879881">
      <w:bodyDiv w:val="1"/>
      <w:marLeft w:val="0"/>
      <w:marRight w:val="0"/>
      <w:marTop w:val="0"/>
      <w:marBottom w:val="0"/>
      <w:divBdr>
        <w:top w:val="none" w:sz="0" w:space="0" w:color="auto"/>
        <w:left w:val="none" w:sz="0" w:space="0" w:color="auto"/>
        <w:bottom w:val="none" w:sz="0" w:space="0" w:color="auto"/>
        <w:right w:val="none" w:sz="0" w:space="0" w:color="auto"/>
      </w:divBdr>
    </w:div>
    <w:div w:id="475492364">
      <w:bodyDiv w:val="1"/>
      <w:marLeft w:val="0"/>
      <w:marRight w:val="0"/>
      <w:marTop w:val="0"/>
      <w:marBottom w:val="0"/>
      <w:divBdr>
        <w:top w:val="none" w:sz="0" w:space="0" w:color="auto"/>
        <w:left w:val="none" w:sz="0" w:space="0" w:color="auto"/>
        <w:bottom w:val="none" w:sz="0" w:space="0" w:color="auto"/>
        <w:right w:val="none" w:sz="0" w:space="0" w:color="auto"/>
      </w:divBdr>
    </w:div>
    <w:div w:id="475726315">
      <w:bodyDiv w:val="1"/>
      <w:marLeft w:val="0"/>
      <w:marRight w:val="0"/>
      <w:marTop w:val="0"/>
      <w:marBottom w:val="0"/>
      <w:divBdr>
        <w:top w:val="none" w:sz="0" w:space="0" w:color="auto"/>
        <w:left w:val="none" w:sz="0" w:space="0" w:color="auto"/>
        <w:bottom w:val="none" w:sz="0" w:space="0" w:color="auto"/>
        <w:right w:val="none" w:sz="0" w:space="0" w:color="auto"/>
      </w:divBdr>
    </w:div>
    <w:div w:id="475806368">
      <w:bodyDiv w:val="1"/>
      <w:marLeft w:val="0"/>
      <w:marRight w:val="0"/>
      <w:marTop w:val="0"/>
      <w:marBottom w:val="0"/>
      <w:divBdr>
        <w:top w:val="none" w:sz="0" w:space="0" w:color="auto"/>
        <w:left w:val="none" w:sz="0" w:space="0" w:color="auto"/>
        <w:bottom w:val="none" w:sz="0" w:space="0" w:color="auto"/>
        <w:right w:val="none" w:sz="0" w:space="0" w:color="auto"/>
      </w:divBdr>
    </w:div>
    <w:div w:id="477192674">
      <w:bodyDiv w:val="1"/>
      <w:marLeft w:val="0"/>
      <w:marRight w:val="0"/>
      <w:marTop w:val="0"/>
      <w:marBottom w:val="0"/>
      <w:divBdr>
        <w:top w:val="none" w:sz="0" w:space="0" w:color="auto"/>
        <w:left w:val="none" w:sz="0" w:space="0" w:color="auto"/>
        <w:bottom w:val="none" w:sz="0" w:space="0" w:color="auto"/>
        <w:right w:val="none" w:sz="0" w:space="0" w:color="auto"/>
      </w:divBdr>
    </w:div>
    <w:div w:id="477457608">
      <w:bodyDiv w:val="1"/>
      <w:marLeft w:val="0"/>
      <w:marRight w:val="0"/>
      <w:marTop w:val="0"/>
      <w:marBottom w:val="0"/>
      <w:divBdr>
        <w:top w:val="none" w:sz="0" w:space="0" w:color="auto"/>
        <w:left w:val="none" w:sz="0" w:space="0" w:color="auto"/>
        <w:bottom w:val="none" w:sz="0" w:space="0" w:color="auto"/>
        <w:right w:val="none" w:sz="0" w:space="0" w:color="auto"/>
      </w:divBdr>
    </w:div>
    <w:div w:id="477578552">
      <w:bodyDiv w:val="1"/>
      <w:marLeft w:val="0"/>
      <w:marRight w:val="0"/>
      <w:marTop w:val="0"/>
      <w:marBottom w:val="0"/>
      <w:divBdr>
        <w:top w:val="none" w:sz="0" w:space="0" w:color="auto"/>
        <w:left w:val="none" w:sz="0" w:space="0" w:color="auto"/>
        <w:bottom w:val="none" w:sz="0" w:space="0" w:color="auto"/>
        <w:right w:val="none" w:sz="0" w:space="0" w:color="auto"/>
      </w:divBdr>
    </w:div>
    <w:div w:id="478032829">
      <w:bodyDiv w:val="1"/>
      <w:marLeft w:val="0"/>
      <w:marRight w:val="0"/>
      <w:marTop w:val="0"/>
      <w:marBottom w:val="0"/>
      <w:divBdr>
        <w:top w:val="none" w:sz="0" w:space="0" w:color="auto"/>
        <w:left w:val="none" w:sz="0" w:space="0" w:color="auto"/>
        <w:bottom w:val="none" w:sz="0" w:space="0" w:color="auto"/>
        <w:right w:val="none" w:sz="0" w:space="0" w:color="auto"/>
      </w:divBdr>
    </w:div>
    <w:div w:id="478575887">
      <w:bodyDiv w:val="1"/>
      <w:marLeft w:val="0"/>
      <w:marRight w:val="0"/>
      <w:marTop w:val="0"/>
      <w:marBottom w:val="0"/>
      <w:divBdr>
        <w:top w:val="none" w:sz="0" w:space="0" w:color="auto"/>
        <w:left w:val="none" w:sz="0" w:space="0" w:color="auto"/>
        <w:bottom w:val="none" w:sz="0" w:space="0" w:color="auto"/>
        <w:right w:val="none" w:sz="0" w:space="0" w:color="auto"/>
      </w:divBdr>
    </w:div>
    <w:div w:id="479545294">
      <w:bodyDiv w:val="1"/>
      <w:marLeft w:val="0"/>
      <w:marRight w:val="0"/>
      <w:marTop w:val="0"/>
      <w:marBottom w:val="0"/>
      <w:divBdr>
        <w:top w:val="none" w:sz="0" w:space="0" w:color="auto"/>
        <w:left w:val="none" w:sz="0" w:space="0" w:color="auto"/>
        <w:bottom w:val="none" w:sz="0" w:space="0" w:color="auto"/>
        <w:right w:val="none" w:sz="0" w:space="0" w:color="auto"/>
      </w:divBdr>
    </w:div>
    <w:div w:id="480001854">
      <w:bodyDiv w:val="1"/>
      <w:marLeft w:val="0"/>
      <w:marRight w:val="0"/>
      <w:marTop w:val="0"/>
      <w:marBottom w:val="0"/>
      <w:divBdr>
        <w:top w:val="none" w:sz="0" w:space="0" w:color="auto"/>
        <w:left w:val="none" w:sz="0" w:space="0" w:color="auto"/>
        <w:bottom w:val="none" w:sz="0" w:space="0" w:color="auto"/>
        <w:right w:val="none" w:sz="0" w:space="0" w:color="auto"/>
      </w:divBdr>
    </w:div>
    <w:div w:id="480081923">
      <w:bodyDiv w:val="1"/>
      <w:marLeft w:val="0"/>
      <w:marRight w:val="0"/>
      <w:marTop w:val="0"/>
      <w:marBottom w:val="0"/>
      <w:divBdr>
        <w:top w:val="none" w:sz="0" w:space="0" w:color="auto"/>
        <w:left w:val="none" w:sz="0" w:space="0" w:color="auto"/>
        <w:bottom w:val="none" w:sz="0" w:space="0" w:color="auto"/>
        <w:right w:val="none" w:sz="0" w:space="0" w:color="auto"/>
      </w:divBdr>
    </w:div>
    <w:div w:id="480200791">
      <w:bodyDiv w:val="1"/>
      <w:marLeft w:val="0"/>
      <w:marRight w:val="0"/>
      <w:marTop w:val="0"/>
      <w:marBottom w:val="0"/>
      <w:divBdr>
        <w:top w:val="none" w:sz="0" w:space="0" w:color="auto"/>
        <w:left w:val="none" w:sz="0" w:space="0" w:color="auto"/>
        <w:bottom w:val="none" w:sz="0" w:space="0" w:color="auto"/>
        <w:right w:val="none" w:sz="0" w:space="0" w:color="auto"/>
      </w:divBdr>
    </w:div>
    <w:div w:id="480266799">
      <w:bodyDiv w:val="1"/>
      <w:marLeft w:val="0"/>
      <w:marRight w:val="0"/>
      <w:marTop w:val="0"/>
      <w:marBottom w:val="0"/>
      <w:divBdr>
        <w:top w:val="none" w:sz="0" w:space="0" w:color="auto"/>
        <w:left w:val="none" w:sz="0" w:space="0" w:color="auto"/>
        <w:bottom w:val="none" w:sz="0" w:space="0" w:color="auto"/>
        <w:right w:val="none" w:sz="0" w:space="0" w:color="auto"/>
      </w:divBdr>
    </w:div>
    <w:div w:id="480343268">
      <w:bodyDiv w:val="1"/>
      <w:marLeft w:val="0"/>
      <w:marRight w:val="0"/>
      <w:marTop w:val="0"/>
      <w:marBottom w:val="0"/>
      <w:divBdr>
        <w:top w:val="none" w:sz="0" w:space="0" w:color="auto"/>
        <w:left w:val="none" w:sz="0" w:space="0" w:color="auto"/>
        <w:bottom w:val="none" w:sz="0" w:space="0" w:color="auto"/>
        <w:right w:val="none" w:sz="0" w:space="0" w:color="auto"/>
      </w:divBdr>
    </w:div>
    <w:div w:id="480735985">
      <w:bodyDiv w:val="1"/>
      <w:marLeft w:val="0"/>
      <w:marRight w:val="0"/>
      <w:marTop w:val="0"/>
      <w:marBottom w:val="0"/>
      <w:divBdr>
        <w:top w:val="none" w:sz="0" w:space="0" w:color="auto"/>
        <w:left w:val="none" w:sz="0" w:space="0" w:color="auto"/>
        <w:bottom w:val="none" w:sz="0" w:space="0" w:color="auto"/>
        <w:right w:val="none" w:sz="0" w:space="0" w:color="auto"/>
      </w:divBdr>
    </w:div>
    <w:div w:id="482233127">
      <w:bodyDiv w:val="1"/>
      <w:marLeft w:val="0"/>
      <w:marRight w:val="0"/>
      <w:marTop w:val="0"/>
      <w:marBottom w:val="0"/>
      <w:divBdr>
        <w:top w:val="none" w:sz="0" w:space="0" w:color="auto"/>
        <w:left w:val="none" w:sz="0" w:space="0" w:color="auto"/>
        <w:bottom w:val="none" w:sz="0" w:space="0" w:color="auto"/>
        <w:right w:val="none" w:sz="0" w:space="0" w:color="auto"/>
      </w:divBdr>
    </w:div>
    <w:div w:id="482352164">
      <w:bodyDiv w:val="1"/>
      <w:marLeft w:val="0"/>
      <w:marRight w:val="0"/>
      <w:marTop w:val="0"/>
      <w:marBottom w:val="0"/>
      <w:divBdr>
        <w:top w:val="none" w:sz="0" w:space="0" w:color="auto"/>
        <w:left w:val="none" w:sz="0" w:space="0" w:color="auto"/>
        <w:bottom w:val="none" w:sz="0" w:space="0" w:color="auto"/>
        <w:right w:val="none" w:sz="0" w:space="0" w:color="auto"/>
      </w:divBdr>
    </w:div>
    <w:div w:id="482476218">
      <w:bodyDiv w:val="1"/>
      <w:marLeft w:val="0"/>
      <w:marRight w:val="0"/>
      <w:marTop w:val="0"/>
      <w:marBottom w:val="0"/>
      <w:divBdr>
        <w:top w:val="none" w:sz="0" w:space="0" w:color="auto"/>
        <w:left w:val="none" w:sz="0" w:space="0" w:color="auto"/>
        <w:bottom w:val="none" w:sz="0" w:space="0" w:color="auto"/>
        <w:right w:val="none" w:sz="0" w:space="0" w:color="auto"/>
      </w:divBdr>
    </w:div>
    <w:div w:id="482622093">
      <w:bodyDiv w:val="1"/>
      <w:marLeft w:val="0"/>
      <w:marRight w:val="0"/>
      <w:marTop w:val="0"/>
      <w:marBottom w:val="0"/>
      <w:divBdr>
        <w:top w:val="none" w:sz="0" w:space="0" w:color="auto"/>
        <w:left w:val="none" w:sz="0" w:space="0" w:color="auto"/>
        <w:bottom w:val="none" w:sz="0" w:space="0" w:color="auto"/>
        <w:right w:val="none" w:sz="0" w:space="0" w:color="auto"/>
      </w:divBdr>
    </w:div>
    <w:div w:id="482888097">
      <w:bodyDiv w:val="1"/>
      <w:marLeft w:val="0"/>
      <w:marRight w:val="0"/>
      <w:marTop w:val="0"/>
      <w:marBottom w:val="0"/>
      <w:divBdr>
        <w:top w:val="none" w:sz="0" w:space="0" w:color="auto"/>
        <w:left w:val="none" w:sz="0" w:space="0" w:color="auto"/>
        <w:bottom w:val="none" w:sz="0" w:space="0" w:color="auto"/>
        <w:right w:val="none" w:sz="0" w:space="0" w:color="auto"/>
      </w:divBdr>
    </w:div>
    <w:div w:id="483157108">
      <w:bodyDiv w:val="1"/>
      <w:marLeft w:val="0"/>
      <w:marRight w:val="0"/>
      <w:marTop w:val="0"/>
      <w:marBottom w:val="0"/>
      <w:divBdr>
        <w:top w:val="none" w:sz="0" w:space="0" w:color="auto"/>
        <w:left w:val="none" w:sz="0" w:space="0" w:color="auto"/>
        <w:bottom w:val="none" w:sz="0" w:space="0" w:color="auto"/>
        <w:right w:val="none" w:sz="0" w:space="0" w:color="auto"/>
      </w:divBdr>
    </w:div>
    <w:div w:id="483199256">
      <w:bodyDiv w:val="1"/>
      <w:marLeft w:val="0"/>
      <w:marRight w:val="0"/>
      <w:marTop w:val="0"/>
      <w:marBottom w:val="0"/>
      <w:divBdr>
        <w:top w:val="none" w:sz="0" w:space="0" w:color="auto"/>
        <w:left w:val="none" w:sz="0" w:space="0" w:color="auto"/>
        <w:bottom w:val="none" w:sz="0" w:space="0" w:color="auto"/>
        <w:right w:val="none" w:sz="0" w:space="0" w:color="auto"/>
      </w:divBdr>
    </w:div>
    <w:div w:id="484201635">
      <w:bodyDiv w:val="1"/>
      <w:marLeft w:val="0"/>
      <w:marRight w:val="0"/>
      <w:marTop w:val="0"/>
      <w:marBottom w:val="0"/>
      <w:divBdr>
        <w:top w:val="none" w:sz="0" w:space="0" w:color="auto"/>
        <w:left w:val="none" w:sz="0" w:space="0" w:color="auto"/>
        <w:bottom w:val="none" w:sz="0" w:space="0" w:color="auto"/>
        <w:right w:val="none" w:sz="0" w:space="0" w:color="auto"/>
      </w:divBdr>
    </w:div>
    <w:div w:id="484663346">
      <w:bodyDiv w:val="1"/>
      <w:marLeft w:val="0"/>
      <w:marRight w:val="0"/>
      <w:marTop w:val="0"/>
      <w:marBottom w:val="0"/>
      <w:divBdr>
        <w:top w:val="none" w:sz="0" w:space="0" w:color="auto"/>
        <w:left w:val="none" w:sz="0" w:space="0" w:color="auto"/>
        <w:bottom w:val="none" w:sz="0" w:space="0" w:color="auto"/>
        <w:right w:val="none" w:sz="0" w:space="0" w:color="auto"/>
      </w:divBdr>
    </w:div>
    <w:div w:id="485127778">
      <w:bodyDiv w:val="1"/>
      <w:marLeft w:val="0"/>
      <w:marRight w:val="0"/>
      <w:marTop w:val="0"/>
      <w:marBottom w:val="0"/>
      <w:divBdr>
        <w:top w:val="none" w:sz="0" w:space="0" w:color="auto"/>
        <w:left w:val="none" w:sz="0" w:space="0" w:color="auto"/>
        <w:bottom w:val="none" w:sz="0" w:space="0" w:color="auto"/>
        <w:right w:val="none" w:sz="0" w:space="0" w:color="auto"/>
      </w:divBdr>
    </w:div>
    <w:div w:id="485325320">
      <w:bodyDiv w:val="1"/>
      <w:marLeft w:val="0"/>
      <w:marRight w:val="0"/>
      <w:marTop w:val="0"/>
      <w:marBottom w:val="0"/>
      <w:divBdr>
        <w:top w:val="none" w:sz="0" w:space="0" w:color="auto"/>
        <w:left w:val="none" w:sz="0" w:space="0" w:color="auto"/>
        <w:bottom w:val="none" w:sz="0" w:space="0" w:color="auto"/>
        <w:right w:val="none" w:sz="0" w:space="0" w:color="auto"/>
      </w:divBdr>
    </w:div>
    <w:div w:id="485435856">
      <w:bodyDiv w:val="1"/>
      <w:marLeft w:val="0"/>
      <w:marRight w:val="0"/>
      <w:marTop w:val="0"/>
      <w:marBottom w:val="0"/>
      <w:divBdr>
        <w:top w:val="none" w:sz="0" w:space="0" w:color="auto"/>
        <w:left w:val="none" w:sz="0" w:space="0" w:color="auto"/>
        <w:bottom w:val="none" w:sz="0" w:space="0" w:color="auto"/>
        <w:right w:val="none" w:sz="0" w:space="0" w:color="auto"/>
      </w:divBdr>
    </w:div>
    <w:div w:id="485437353">
      <w:bodyDiv w:val="1"/>
      <w:marLeft w:val="0"/>
      <w:marRight w:val="0"/>
      <w:marTop w:val="0"/>
      <w:marBottom w:val="0"/>
      <w:divBdr>
        <w:top w:val="none" w:sz="0" w:space="0" w:color="auto"/>
        <w:left w:val="none" w:sz="0" w:space="0" w:color="auto"/>
        <w:bottom w:val="none" w:sz="0" w:space="0" w:color="auto"/>
        <w:right w:val="none" w:sz="0" w:space="0" w:color="auto"/>
      </w:divBdr>
    </w:div>
    <w:div w:id="485778183">
      <w:bodyDiv w:val="1"/>
      <w:marLeft w:val="0"/>
      <w:marRight w:val="0"/>
      <w:marTop w:val="0"/>
      <w:marBottom w:val="0"/>
      <w:divBdr>
        <w:top w:val="none" w:sz="0" w:space="0" w:color="auto"/>
        <w:left w:val="none" w:sz="0" w:space="0" w:color="auto"/>
        <w:bottom w:val="none" w:sz="0" w:space="0" w:color="auto"/>
        <w:right w:val="none" w:sz="0" w:space="0" w:color="auto"/>
      </w:divBdr>
    </w:div>
    <w:div w:id="486047671">
      <w:bodyDiv w:val="1"/>
      <w:marLeft w:val="0"/>
      <w:marRight w:val="0"/>
      <w:marTop w:val="0"/>
      <w:marBottom w:val="0"/>
      <w:divBdr>
        <w:top w:val="none" w:sz="0" w:space="0" w:color="auto"/>
        <w:left w:val="none" w:sz="0" w:space="0" w:color="auto"/>
        <w:bottom w:val="none" w:sz="0" w:space="0" w:color="auto"/>
        <w:right w:val="none" w:sz="0" w:space="0" w:color="auto"/>
      </w:divBdr>
    </w:div>
    <w:div w:id="486821847">
      <w:bodyDiv w:val="1"/>
      <w:marLeft w:val="0"/>
      <w:marRight w:val="0"/>
      <w:marTop w:val="0"/>
      <w:marBottom w:val="0"/>
      <w:divBdr>
        <w:top w:val="none" w:sz="0" w:space="0" w:color="auto"/>
        <w:left w:val="none" w:sz="0" w:space="0" w:color="auto"/>
        <w:bottom w:val="none" w:sz="0" w:space="0" w:color="auto"/>
        <w:right w:val="none" w:sz="0" w:space="0" w:color="auto"/>
      </w:divBdr>
    </w:div>
    <w:div w:id="487089304">
      <w:bodyDiv w:val="1"/>
      <w:marLeft w:val="0"/>
      <w:marRight w:val="0"/>
      <w:marTop w:val="0"/>
      <w:marBottom w:val="0"/>
      <w:divBdr>
        <w:top w:val="none" w:sz="0" w:space="0" w:color="auto"/>
        <w:left w:val="none" w:sz="0" w:space="0" w:color="auto"/>
        <w:bottom w:val="none" w:sz="0" w:space="0" w:color="auto"/>
        <w:right w:val="none" w:sz="0" w:space="0" w:color="auto"/>
      </w:divBdr>
    </w:div>
    <w:div w:id="488785201">
      <w:bodyDiv w:val="1"/>
      <w:marLeft w:val="0"/>
      <w:marRight w:val="0"/>
      <w:marTop w:val="0"/>
      <w:marBottom w:val="0"/>
      <w:divBdr>
        <w:top w:val="none" w:sz="0" w:space="0" w:color="auto"/>
        <w:left w:val="none" w:sz="0" w:space="0" w:color="auto"/>
        <w:bottom w:val="none" w:sz="0" w:space="0" w:color="auto"/>
        <w:right w:val="none" w:sz="0" w:space="0" w:color="auto"/>
      </w:divBdr>
    </w:div>
    <w:div w:id="488787540">
      <w:bodyDiv w:val="1"/>
      <w:marLeft w:val="0"/>
      <w:marRight w:val="0"/>
      <w:marTop w:val="0"/>
      <w:marBottom w:val="0"/>
      <w:divBdr>
        <w:top w:val="none" w:sz="0" w:space="0" w:color="auto"/>
        <w:left w:val="none" w:sz="0" w:space="0" w:color="auto"/>
        <w:bottom w:val="none" w:sz="0" w:space="0" w:color="auto"/>
        <w:right w:val="none" w:sz="0" w:space="0" w:color="auto"/>
      </w:divBdr>
    </w:div>
    <w:div w:id="489448685">
      <w:bodyDiv w:val="1"/>
      <w:marLeft w:val="0"/>
      <w:marRight w:val="0"/>
      <w:marTop w:val="0"/>
      <w:marBottom w:val="0"/>
      <w:divBdr>
        <w:top w:val="none" w:sz="0" w:space="0" w:color="auto"/>
        <w:left w:val="none" w:sz="0" w:space="0" w:color="auto"/>
        <w:bottom w:val="none" w:sz="0" w:space="0" w:color="auto"/>
        <w:right w:val="none" w:sz="0" w:space="0" w:color="auto"/>
      </w:divBdr>
    </w:div>
    <w:div w:id="489752864">
      <w:bodyDiv w:val="1"/>
      <w:marLeft w:val="0"/>
      <w:marRight w:val="0"/>
      <w:marTop w:val="0"/>
      <w:marBottom w:val="0"/>
      <w:divBdr>
        <w:top w:val="none" w:sz="0" w:space="0" w:color="auto"/>
        <w:left w:val="none" w:sz="0" w:space="0" w:color="auto"/>
        <w:bottom w:val="none" w:sz="0" w:space="0" w:color="auto"/>
        <w:right w:val="none" w:sz="0" w:space="0" w:color="auto"/>
      </w:divBdr>
    </w:div>
    <w:div w:id="489908493">
      <w:bodyDiv w:val="1"/>
      <w:marLeft w:val="0"/>
      <w:marRight w:val="0"/>
      <w:marTop w:val="0"/>
      <w:marBottom w:val="0"/>
      <w:divBdr>
        <w:top w:val="none" w:sz="0" w:space="0" w:color="auto"/>
        <w:left w:val="none" w:sz="0" w:space="0" w:color="auto"/>
        <w:bottom w:val="none" w:sz="0" w:space="0" w:color="auto"/>
        <w:right w:val="none" w:sz="0" w:space="0" w:color="auto"/>
      </w:divBdr>
    </w:div>
    <w:div w:id="490680020">
      <w:bodyDiv w:val="1"/>
      <w:marLeft w:val="0"/>
      <w:marRight w:val="0"/>
      <w:marTop w:val="0"/>
      <w:marBottom w:val="0"/>
      <w:divBdr>
        <w:top w:val="none" w:sz="0" w:space="0" w:color="auto"/>
        <w:left w:val="none" w:sz="0" w:space="0" w:color="auto"/>
        <w:bottom w:val="none" w:sz="0" w:space="0" w:color="auto"/>
        <w:right w:val="none" w:sz="0" w:space="0" w:color="auto"/>
      </w:divBdr>
    </w:div>
    <w:div w:id="491145794">
      <w:bodyDiv w:val="1"/>
      <w:marLeft w:val="0"/>
      <w:marRight w:val="0"/>
      <w:marTop w:val="0"/>
      <w:marBottom w:val="0"/>
      <w:divBdr>
        <w:top w:val="none" w:sz="0" w:space="0" w:color="auto"/>
        <w:left w:val="none" w:sz="0" w:space="0" w:color="auto"/>
        <w:bottom w:val="none" w:sz="0" w:space="0" w:color="auto"/>
        <w:right w:val="none" w:sz="0" w:space="0" w:color="auto"/>
      </w:divBdr>
    </w:div>
    <w:div w:id="492137187">
      <w:bodyDiv w:val="1"/>
      <w:marLeft w:val="0"/>
      <w:marRight w:val="0"/>
      <w:marTop w:val="0"/>
      <w:marBottom w:val="0"/>
      <w:divBdr>
        <w:top w:val="none" w:sz="0" w:space="0" w:color="auto"/>
        <w:left w:val="none" w:sz="0" w:space="0" w:color="auto"/>
        <w:bottom w:val="none" w:sz="0" w:space="0" w:color="auto"/>
        <w:right w:val="none" w:sz="0" w:space="0" w:color="auto"/>
      </w:divBdr>
    </w:div>
    <w:div w:id="492915882">
      <w:bodyDiv w:val="1"/>
      <w:marLeft w:val="0"/>
      <w:marRight w:val="0"/>
      <w:marTop w:val="0"/>
      <w:marBottom w:val="0"/>
      <w:divBdr>
        <w:top w:val="none" w:sz="0" w:space="0" w:color="auto"/>
        <w:left w:val="none" w:sz="0" w:space="0" w:color="auto"/>
        <w:bottom w:val="none" w:sz="0" w:space="0" w:color="auto"/>
        <w:right w:val="none" w:sz="0" w:space="0" w:color="auto"/>
      </w:divBdr>
    </w:div>
    <w:div w:id="493376958">
      <w:bodyDiv w:val="1"/>
      <w:marLeft w:val="0"/>
      <w:marRight w:val="0"/>
      <w:marTop w:val="0"/>
      <w:marBottom w:val="0"/>
      <w:divBdr>
        <w:top w:val="none" w:sz="0" w:space="0" w:color="auto"/>
        <w:left w:val="none" w:sz="0" w:space="0" w:color="auto"/>
        <w:bottom w:val="none" w:sz="0" w:space="0" w:color="auto"/>
        <w:right w:val="none" w:sz="0" w:space="0" w:color="auto"/>
      </w:divBdr>
    </w:div>
    <w:div w:id="493641576">
      <w:bodyDiv w:val="1"/>
      <w:marLeft w:val="0"/>
      <w:marRight w:val="0"/>
      <w:marTop w:val="0"/>
      <w:marBottom w:val="0"/>
      <w:divBdr>
        <w:top w:val="none" w:sz="0" w:space="0" w:color="auto"/>
        <w:left w:val="none" w:sz="0" w:space="0" w:color="auto"/>
        <w:bottom w:val="none" w:sz="0" w:space="0" w:color="auto"/>
        <w:right w:val="none" w:sz="0" w:space="0" w:color="auto"/>
      </w:divBdr>
    </w:div>
    <w:div w:id="494221449">
      <w:bodyDiv w:val="1"/>
      <w:marLeft w:val="0"/>
      <w:marRight w:val="0"/>
      <w:marTop w:val="0"/>
      <w:marBottom w:val="0"/>
      <w:divBdr>
        <w:top w:val="none" w:sz="0" w:space="0" w:color="auto"/>
        <w:left w:val="none" w:sz="0" w:space="0" w:color="auto"/>
        <w:bottom w:val="none" w:sz="0" w:space="0" w:color="auto"/>
        <w:right w:val="none" w:sz="0" w:space="0" w:color="auto"/>
      </w:divBdr>
    </w:div>
    <w:div w:id="494416475">
      <w:bodyDiv w:val="1"/>
      <w:marLeft w:val="0"/>
      <w:marRight w:val="0"/>
      <w:marTop w:val="0"/>
      <w:marBottom w:val="0"/>
      <w:divBdr>
        <w:top w:val="none" w:sz="0" w:space="0" w:color="auto"/>
        <w:left w:val="none" w:sz="0" w:space="0" w:color="auto"/>
        <w:bottom w:val="none" w:sz="0" w:space="0" w:color="auto"/>
        <w:right w:val="none" w:sz="0" w:space="0" w:color="auto"/>
      </w:divBdr>
    </w:div>
    <w:div w:id="494497293">
      <w:bodyDiv w:val="1"/>
      <w:marLeft w:val="0"/>
      <w:marRight w:val="0"/>
      <w:marTop w:val="0"/>
      <w:marBottom w:val="0"/>
      <w:divBdr>
        <w:top w:val="none" w:sz="0" w:space="0" w:color="auto"/>
        <w:left w:val="none" w:sz="0" w:space="0" w:color="auto"/>
        <w:bottom w:val="none" w:sz="0" w:space="0" w:color="auto"/>
        <w:right w:val="none" w:sz="0" w:space="0" w:color="auto"/>
      </w:divBdr>
    </w:div>
    <w:div w:id="495457539">
      <w:bodyDiv w:val="1"/>
      <w:marLeft w:val="0"/>
      <w:marRight w:val="0"/>
      <w:marTop w:val="0"/>
      <w:marBottom w:val="0"/>
      <w:divBdr>
        <w:top w:val="none" w:sz="0" w:space="0" w:color="auto"/>
        <w:left w:val="none" w:sz="0" w:space="0" w:color="auto"/>
        <w:bottom w:val="none" w:sz="0" w:space="0" w:color="auto"/>
        <w:right w:val="none" w:sz="0" w:space="0" w:color="auto"/>
      </w:divBdr>
    </w:div>
    <w:div w:id="496262411">
      <w:bodyDiv w:val="1"/>
      <w:marLeft w:val="0"/>
      <w:marRight w:val="0"/>
      <w:marTop w:val="0"/>
      <w:marBottom w:val="0"/>
      <w:divBdr>
        <w:top w:val="none" w:sz="0" w:space="0" w:color="auto"/>
        <w:left w:val="none" w:sz="0" w:space="0" w:color="auto"/>
        <w:bottom w:val="none" w:sz="0" w:space="0" w:color="auto"/>
        <w:right w:val="none" w:sz="0" w:space="0" w:color="auto"/>
      </w:divBdr>
    </w:div>
    <w:div w:id="497116697">
      <w:bodyDiv w:val="1"/>
      <w:marLeft w:val="0"/>
      <w:marRight w:val="0"/>
      <w:marTop w:val="0"/>
      <w:marBottom w:val="0"/>
      <w:divBdr>
        <w:top w:val="none" w:sz="0" w:space="0" w:color="auto"/>
        <w:left w:val="none" w:sz="0" w:space="0" w:color="auto"/>
        <w:bottom w:val="none" w:sz="0" w:space="0" w:color="auto"/>
        <w:right w:val="none" w:sz="0" w:space="0" w:color="auto"/>
      </w:divBdr>
    </w:div>
    <w:div w:id="497156751">
      <w:bodyDiv w:val="1"/>
      <w:marLeft w:val="0"/>
      <w:marRight w:val="0"/>
      <w:marTop w:val="0"/>
      <w:marBottom w:val="0"/>
      <w:divBdr>
        <w:top w:val="none" w:sz="0" w:space="0" w:color="auto"/>
        <w:left w:val="none" w:sz="0" w:space="0" w:color="auto"/>
        <w:bottom w:val="none" w:sz="0" w:space="0" w:color="auto"/>
        <w:right w:val="none" w:sz="0" w:space="0" w:color="auto"/>
      </w:divBdr>
    </w:div>
    <w:div w:id="497425925">
      <w:bodyDiv w:val="1"/>
      <w:marLeft w:val="0"/>
      <w:marRight w:val="0"/>
      <w:marTop w:val="0"/>
      <w:marBottom w:val="0"/>
      <w:divBdr>
        <w:top w:val="none" w:sz="0" w:space="0" w:color="auto"/>
        <w:left w:val="none" w:sz="0" w:space="0" w:color="auto"/>
        <w:bottom w:val="none" w:sz="0" w:space="0" w:color="auto"/>
        <w:right w:val="none" w:sz="0" w:space="0" w:color="auto"/>
      </w:divBdr>
    </w:div>
    <w:div w:id="498156000">
      <w:bodyDiv w:val="1"/>
      <w:marLeft w:val="0"/>
      <w:marRight w:val="0"/>
      <w:marTop w:val="0"/>
      <w:marBottom w:val="0"/>
      <w:divBdr>
        <w:top w:val="none" w:sz="0" w:space="0" w:color="auto"/>
        <w:left w:val="none" w:sz="0" w:space="0" w:color="auto"/>
        <w:bottom w:val="none" w:sz="0" w:space="0" w:color="auto"/>
        <w:right w:val="none" w:sz="0" w:space="0" w:color="auto"/>
      </w:divBdr>
    </w:div>
    <w:div w:id="499783288">
      <w:bodyDiv w:val="1"/>
      <w:marLeft w:val="0"/>
      <w:marRight w:val="0"/>
      <w:marTop w:val="0"/>
      <w:marBottom w:val="0"/>
      <w:divBdr>
        <w:top w:val="none" w:sz="0" w:space="0" w:color="auto"/>
        <w:left w:val="none" w:sz="0" w:space="0" w:color="auto"/>
        <w:bottom w:val="none" w:sz="0" w:space="0" w:color="auto"/>
        <w:right w:val="none" w:sz="0" w:space="0" w:color="auto"/>
      </w:divBdr>
    </w:div>
    <w:div w:id="500241060">
      <w:bodyDiv w:val="1"/>
      <w:marLeft w:val="0"/>
      <w:marRight w:val="0"/>
      <w:marTop w:val="0"/>
      <w:marBottom w:val="0"/>
      <w:divBdr>
        <w:top w:val="none" w:sz="0" w:space="0" w:color="auto"/>
        <w:left w:val="none" w:sz="0" w:space="0" w:color="auto"/>
        <w:bottom w:val="none" w:sz="0" w:space="0" w:color="auto"/>
        <w:right w:val="none" w:sz="0" w:space="0" w:color="auto"/>
      </w:divBdr>
    </w:div>
    <w:div w:id="500660745">
      <w:bodyDiv w:val="1"/>
      <w:marLeft w:val="0"/>
      <w:marRight w:val="0"/>
      <w:marTop w:val="0"/>
      <w:marBottom w:val="0"/>
      <w:divBdr>
        <w:top w:val="none" w:sz="0" w:space="0" w:color="auto"/>
        <w:left w:val="none" w:sz="0" w:space="0" w:color="auto"/>
        <w:bottom w:val="none" w:sz="0" w:space="0" w:color="auto"/>
        <w:right w:val="none" w:sz="0" w:space="0" w:color="auto"/>
      </w:divBdr>
    </w:div>
    <w:div w:id="501119710">
      <w:bodyDiv w:val="1"/>
      <w:marLeft w:val="0"/>
      <w:marRight w:val="0"/>
      <w:marTop w:val="0"/>
      <w:marBottom w:val="0"/>
      <w:divBdr>
        <w:top w:val="none" w:sz="0" w:space="0" w:color="auto"/>
        <w:left w:val="none" w:sz="0" w:space="0" w:color="auto"/>
        <w:bottom w:val="none" w:sz="0" w:space="0" w:color="auto"/>
        <w:right w:val="none" w:sz="0" w:space="0" w:color="auto"/>
      </w:divBdr>
    </w:div>
    <w:div w:id="501748140">
      <w:bodyDiv w:val="1"/>
      <w:marLeft w:val="0"/>
      <w:marRight w:val="0"/>
      <w:marTop w:val="0"/>
      <w:marBottom w:val="0"/>
      <w:divBdr>
        <w:top w:val="none" w:sz="0" w:space="0" w:color="auto"/>
        <w:left w:val="none" w:sz="0" w:space="0" w:color="auto"/>
        <w:bottom w:val="none" w:sz="0" w:space="0" w:color="auto"/>
        <w:right w:val="none" w:sz="0" w:space="0" w:color="auto"/>
      </w:divBdr>
    </w:div>
    <w:div w:id="502474143">
      <w:bodyDiv w:val="1"/>
      <w:marLeft w:val="0"/>
      <w:marRight w:val="0"/>
      <w:marTop w:val="0"/>
      <w:marBottom w:val="0"/>
      <w:divBdr>
        <w:top w:val="none" w:sz="0" w:space="0" w:color="auto"/>
        <w:left w:val="none" w:sz="0" w:space="0" w:color="auto"/>
        <w:bottom w:val="none" w:sz="0" w:space="0" w:color="auto"/>
        <w:right w:val="none" w:sz="0" w:space="0" w:color="auto"/>
      </w:divBdr>
    </w:div>
    <w:div w:id="502672597">
      <w:bodyDiv w:val="1"/>
      <w:marLeft w:val="0"/>
      <w:marRight w:val="0"/>
      <w:marTop w:val="0"/>
      <w:marBottom w:val="0"/>
      <w:divBdr>
        <w:top w:val="none" w:sz="0" w:space="0" w:color="auto"/>
        <w:left w:val="none" w:sz="0" w:space="0" w:color="auto"/>
        <w:bottom w:val="none" w:sz="0" w:space="0" w:color="auto"/>
        <w:right w:val="none" w:sz="0" w:space="0" w:color="auto"/>
      </w:divBdr>
    </w:div>
    <w:div w:id="504513125">
      <w:bodyDiv w:val="1"/>
      <w:marLeft w:val="0"/>
      <w:marRight w:val="0"/>
      <w:marTop w:val="0"/>
      <w:marBottom w:val="0"/>
      <w:divBdr>
        <w:top w:val="none" w:sz="0" w:space="0" w:color="auto"/>
        <w:left w:val="none" w:sz="0" w:space="0" w:color="auto"/>
        <w:bottom w:val="none" w:sz="0" w:space="0" w:color="auto"/>
        <w:right w:val="none" w:sz="0" w:space="0" w:color="auto"/>
      </w:divBdr>
    </w:div>
    <w:div w:id="504630431">
      <w:bodyDiv w:val="1"/>
      <w:marLeft w:val="0"/>
      <w:marRight w:val="0"/>
      <w:marTop w:val="0"/>
      <w:marBottom w:val="0"/>
      <w:divBdr>
        <w:top w:val="none" w:sz="0" w:space="0" w:color="auto"/>
        <w:left w:val="none" w:sz="0" w:space="0" w:color="auto"/>
        <w:bottom w:val="none" w:sz="0" w:space="0" w:color="auto"/>
        <w:right w:val="none" w:sz="0" w:space="0" w:color="auto"/>
      </w:divBdr>
    </w:div>
    <w:div w:id="504711253">
      <w:bodyDiv w:val="1"/>
      <w:marLeft w:val="0"/>
      <w:marRight w:val="0"/>
      <w:marTop w:val="0"/>
      <w:marBottom w:val="0"/>
      <w:divBdr>
        <w:top w:val="none" w:sz="0" w:space="0" w:color="auto"/>
        <w:left w:val="none" w:sz="0" w:space="0" w:color="auto"/>
        <w:bottom w:val="none" w:sz="0" w:space="0" w:color="auto"/>
        <w:right w:val="none" w:sz="0" w:space="0" w:color="auto"/>
      </w:divBdr>
    </w:div>
    <w:div w:id="505287785">
      <w:bodyDiv w:val="1"/>
      <w:marLeft w:val="0"/>
      <w:marRight w:val="0"/>
      <w:marTop w:val="0"/>
      <w:marBottom w:val="0"/>
      <w:divBdr>
        <w:top w:val="none" w:sz="0" w:space="0" w:color="auto"/>
        <w:left w:val="none" w:sz="0" w:space="0" w:color="auto"/>
        <w:bottom w:val="none" w:sz="0" w:space="0" w:color="auto"/>
        <w:right w:val="none" w:sz="0" w:space="0" w:color="auto"/>
      </w:divBdr>
    </w:div>
    <w:div w:id="505361736">
      <w:bodyDiv w:val="1"/>
      <w:marLeft w:val="0"/>
      <w:marRight w:val="0"/>
      <w:marTop w:val="0"/>
      <w:marBottom w:val="0"/>
      <w:divBdr>
        <w:top w:val="none" w:sz="0" w:space="0" w:color="auto"/>
        <w:left w:val="none" w:sz="0" w:space="0" w:color="auto"/>
        <w:bottom w:val="none" w:sz="0" w:space="0" w:color="auto"/>
        <w:right w:val="none" w:sz="0" w:space="0" w:color="auto"/>
      </w:divBdr>
    </w:div>
    <w:div w:id="506093342">
      <w:bodyDiv w:val="1"/>
      <w:marLeft w:val="0"/>
      <w:marRight w:val="0"/>
      <w:marTop w:val="0"/>
      <w:marBottom w:val="0"/>
      <w:divBdr>
        <w:top w:val="none" w:sz="0" w:space="0" w:color="auto"/>
        <w:left w:val="none" w:sz="0" w:space="0" w:color="auto"/>
        <w:bottom w:val="none" w:sz="0" w:space="0" w:color="auto"/>
        <w:right w:val="none" w:sz="0" w:space="0" w:color="auto"/>
      </w:divBdr>
    </w:div>
    <w:div w:id="507137668">
      <w:bodyDiv w:val="1"/>
      <w:marLeft w:val="0"/>
      <w:marRight w:val="0"/>
      <w:marTop w:val="0"/>
      <w:marBottom w:val="0"/>
      <w:divBdr>
        <w:top w:val="none" w:sz="0" w:space="0" w:color="auto"/>
        <w:left w:val="none" w:sz="0" w:space="0" w:color="auto"/>
        <w:bottom w:val="none" w:sz="0" w:space="0" w:color="auto"/>
        <w:right w:val="none" w:sz="0" w:space="0" w:color="auto"/>
      </w:divBdr>
    </w:div>
    <w:div w:id="507138315">
      <w:bodyDiv w:val="1"/>
      <w:marLeft w:val="0"/>
      <w:marRight w:val="0"/>
      <w:marTop w:val="0"/>
      <w:marBottom w:val="0"/>
      <w:divBdr>
        <w:top w:val="none" w:sz="0" w:space="0" w:color="auto"/>
        <w:left w:val="none" w:sz="0" w:space="0" w:color="auto"/>
        <w:bottom w:val="none" w:sz="0" w:space="0" w:color="auto"/>
        <w:right w:val="none" w:sz="0" w:space="0" w:color="auto"/>
      </w:divBdr>
    </w:div>
    <w:div w:id="507642715">
      <w:bodyDiv w:val="1"/>
      <w:marLeft w:val="0"/>
      <w:marRight w:val="0"/>
      <w:marTop w:val="0"/>
      <w:marBottom w:val="0"/>
      <w:divBdr>
        <w:top w:val="none" w:sz="0" w:space="0" w:color="auto"/>
        <w:left w:val="none" w:sz="0" w:space="0" w:color="auto"/>
        <w:bottom w:val="none" w:sz="0" w:space="0" w:color="auto"/>
        <w:right w:val="none" w:sz="0" w:space="0" w:color="auto"/>
      </w:divBdr>
    </w:div>
    <w:div w:id="507716913">
      <w:bodyDiv w:val="1"/>
      <w:marLeft w:val="0"/>
      <w:marRight w:val="0"/>
      <w:marTop w:val="0"/>
      <w:marBottom w:val="0"/>
      <w:divBdr>
        <w:top w:val="none" w:sz="0" w:space="0" w:color="auto"/>
        <w:left w:val="none" w:sz="0" w:space="0" w:color="auto"/>
        <w:bottom w:val="none" w:sz="0" w:space="0" w:color="auto"/>
        <w:right w:val="none" w:sz="0" w:space="0" w:color="auto"/>
      </w:divBdr>
    </w:div>
    <w:div w:id="507870087">
      <w:bodyDiv w:val="1"/>
      <w:marLeft w:val="0"/>
      <w:marRight w:val="0"/>
      <w:marTop w:val="0"/>
      <w:marBottom w:val="0"/>
      <w:divBdr>
        <w:top w:val="none" w:sz="0" w:space="0" w:color="auto"/>
        <w:left w:val="none" w:sz="0" w:space="0" w:color="auto"/>
        <w:bottom w:val="none" w:sz="0" w:space="0" w:color="auto"/>
        <w:right w:val="none" w:sz="0" w:space="0" w:color="auto"/>
      </w:divBdr>
    </w:div>
    <w:div w:id="507988303">
      <w:bodyDiv w:val="1"/>
      <w:marLeft w:val="0"/>
      <w:marRight w:val="0"/>
      <w:marTop w:val="0"/>
      <w:marBottom w:val="0"/>
      <w:divBdr>
        <w:top w:val="none" w:sz="0" w:space="0" w:color="auto"/>
        <w:left w:val="none" w:sz="0" w:space="0" w:color="auto"/>
        <w:bottom w:val="none" w:sz="0" w:space="0" w:color="auto"/>
        <w:right w:val="none" w:sz="0" w:space="0" w:color="auto"/>
      </w:divBdr>
    </w:div>
    <w:div w:id="507990187">
      <w:bodyDiv w:val="1"/>
      <w:marLeft w:val="0"/>
      <w:marRight w:val="0"/>
      <w:marTop w:val="0"/>
      <w:marBottom w:val="0"/>
      <w:divBdr>
        <w:top w:val="none" w:sz="0" w:space="0" w:color="auto"/>
        <w:left w:val="none" w:sz="0" w:space="0" w:color="auto"/>
        <w:bottom w:val="none" w:sz="0" w:space="0" w:color="auto"/>
        <w:right w:val="none" w:sz="0" w:space="0" w:color="auto"/>
      </w:divBdr>
    </w:div>
    <w:div w:id="508638988">
      <w:bodyDiv w:val="1"/>
      <w:marLeft w:val="0"/>
      <w:marRight w:val="0"/>
      <w:marTop w:val="0"/>
      <w:marBottom w:val="0"/>
      <w:divBdr>
        <w:top w:val="none" w:sz="0" w:space="0" w:color="auto"/>
        <w:left w:val="none" w:sz="0" w:space="0" w:color="auto"/>
        <w:bottom w:val="none" w:sz="0" w:space="0" w:color="auto"/>
        <w:right w:val="none" w:sz="0" w:space="0" w:color="auto"/>
      </w:divBdr>
    </w:div>
    <w:div w:id="508980677">
      <w:bodyDiv w:val="1"/>
      <w:marLeft w:val="0"/>
      <w:marRight w:val="0"/>
      <w:marTop w:val="0"/>
      <w:marBottom w:val="0"/>
      <w:divBdr>
        <w:top w:val="none" w:sz="0" w:space="0" w:color="auto"/>
        <w:left w:val="none" w:sz="0" w:space="0" w:color="auto"/>
        <w:bottom w:val="none" w:sz="0" w:space="0" w:color="auto"/>
        <w:right w:val="none" w:sz="0" w:space="0" w:color="auto"/>
      </w:divBdr>
    </w:div>
    <w:div w:id="509367953">
      <w:bodyDiv w:val="1"/>
      <w:marLeft w:val="0"/>
      <w:marRight w:val="0"/>
      <w:marTop w:val="0"/>
      <w:marBottom w:val="0"/>
      <w:divBdr>
        <w:top w:val="none" w:sz="0" w:space="0" w:color="auto"/>
        <w:left w:val="none" w:sz="0" w:space="0" w:color="auto"/>
        <w:bottom w:val="none" w:sz="0" w:space="0" w:color="auto"/>
        <w:right w:val="none" w:sz="0" w:space="0" w:color="auto"/>
      </w:divBdr>
    </w:div>
    <w:div w:id="510023826">
      <w:bodyDiv w:val="1"/>
      <w:marLeft w:val="0"/>
      <w:marRight w:val="0"/>
      <w:marTop w:val="0"/>
      <w:marBottom w:val="0"/>
      <w:divBdr>
        <w:top w:val="none" w:sz="0" w:space="0" w:color="auto"/>
        <w:left w:val="none" w:sz="0" w:space="0" w:color="auto"/>
        <w:bottom w:val="none" w:sz="0" w:space="0" w:color="auto"/>
        <w:right w:val="none" w:sz="0" w:space="0" w:color="auto"/>
      </w:divBdr>
    </w:div>
    <w:div w:id="510026116">
      <w:bodyDiv w:val="1"/>
      <w:marLeft w:val="0"/>
      <w:marRight w:val="0"/>
      <w:marTop w:val="0"/>
      <w:marBottom w:val="0"/>
      <w:divBdr>
        <w:top w:val="none" w:sz="0" w:space="0" w:color="auto"/>
        <w:left w:val="none" w:sz="0" w:space="0" w:color="auto"/>
        <w:bottom w:val="none" w:sz="0" w:space="0" w:color="auto"/>
        <w:right w:val="none" w:sz="0" w:space="0" w:color="auto"/>
      </w:divBdr>
    </w:div>
    <w:div w:id="510802967">
      <w:bodyDiv w:val="1"/>
      <w:marLeft w:val="0"/>
      <w:marRight w:val="0"/>
      <w:marTop w:val="0"/>
      <w:marBottom w:val="0"/>
      <w:divBdr>
        <w:top w:val="none" w:sz="0" w:space="0" w:color="auto"/>
        <w:left w:val="none" w:sz="0" w:space="0" w:color="auto"/>
        <w:bottom w:val="none" w:sz="0" w:space="0" w:color="auto"/>
        <w:right w:val="none" w:sz="0" w:space="0" w:color="auto"/>
      </w:divBdr>
    </w:div>
    <w:div w:id="511187909">
      <w:bodyDiv w:val="1"/>
      <w:marLeft w:val="0"/>
      <w:marRight w:val="0"/>
      <w:marTop w:val="0"/>
      <w:marBottom w:val="0"/>
      <w:divBdr>
        <w:top w:val="none" w:sz="0" w:space="0" w:color="auto"/>
        <w:left w:val="none" w:sz="0" w:space="0" w:color="auto"/>
        <w:bottom w:val="none" w:sz="0" w:space="0" w:color="auto"/>
        <w:right w:val="none" w:sz="0" w:space="0" w:color="auto"/>
      </w:divBdr>
    </w:div>
    <w:div w:id="511266572">
      <w:bodyDiv w:val="1"/>
      <w:marLeft w:val="0"/>
      <w:marRight w:val="0"/>
      <w:marTop w:val="0"/>
      <w:marBottom w:val="0"/>
      <w:divBdr>
        <w:top w:val="none" w:sz="0" w:space="0" w:color="auto"/>
        <w:left w:val="none" w:sz="0" w:space="0" w:color="auto"/>
        <w:bottom w:val="none" w:sz="0" w:space="0" w:color="auto"/>
        <w:right w:val="none" w:sz="0" w:space="0" w:color="auto"/>
      </w:divBdr>
    </w:div>
    <w:div w:id="512378097">
      <w:bodyDiv w:val="1"/>
      <w:marLeft w:val="0"/>
      <w:marRight w:val="0"/>
      <w:marTop w:val="0"/>
      <w:marBottom w:val="0"/>
      <w:divBdr>
        <w:top w:val="none" w:sz="0" w:space="0" w:color="auto"/>
        <w:left w:val="none" w:sz="0" w:space="0" w:color="auto"/>
        <w:bottom w:val="none" w:sz="0" w:space="0" w:color="auto"/>
        <w:right w:val="none" w:sz="0" w:space="0" w:color="auto"/>
      </w:divBdr>
    </w:div>
    <w:div w:id="512839830">
      <w:bodyDiv w:val="1"/>
      <w:marLeft w:val="0"/>
      <w:marRight w:val="0"/>
      <w:marTop w:val="0"/>
      <w:marBottom w:val="0"/>
      <w:divBdr>
        <w:top w:val="none" w:sz="0" w:space="0" w:color="auto"/>
        <w:left w:val="none" w:sz="0" w:space="0" w:color="auto"/>
        <w:bottom w:val="none" w:sz="0" w:space="0" w:color="auto"/>
        <w:right w:val="none" w:sz="0" w:space="0" w:color="auto"/>
      </w:divBdr>
    </w:div>
    <w:div w:id="512960102">
      <w:bodyDiv w:val="1"/>
      <w:marLeft w:val="0"/>
      <w:marRight w:val="0"/>
      <w:marTop w:val="0"/>
      <w:marBottom w:val="0"/>
      <w:divBdr>
        <w:top w:val="none" w:sz="0" w:space="0" w:color="auto"/>
        <w:left w:val="none" w:sz="0" w:space="0" w:color="auto"/>
        <w:bottom w:val="none" w:sz="0" w:space="0" w:color="auto"/>
        <w:right w:val="none" w:sz="0" w:space="0" w:color="auto"/>
      </w:divBdr>
    </w:div>
    <w:div w:id="513344510">
      <w:bodyDiv w:val="1"/>
      <w:marLeft w:val="0"/>
      <w:marRight w:val="0"/>
      <w:marTop w:val="0"/>
      <w:marBottom w:val="0"/>
      <w:divBdr>
        <w:top w:val="none" w:sz="0" w:space="0" w:color="auto"/>
        <w:left w:val="none" w:sz="0" w:space="0" w:color="auto"/>
        <w:bottom w:val="none" w:sz="0" w:space="0" w:color="auto"/>
        <w:right w:val="none" w:sz="0" w:space="0" w:color="auto"/>
      </w:divBdr>
    </w:div>
    <w:div w:id="514003423">
      <w:bodyDiv w:val="1"/>
      <w:marLeft w:val="0"/>
      <w:marRight w:val="0"/>
      <w:marTop w:val="0"/>
      <w:marBottom w:val="0"/>
      <w:divBdr>
        <w:top w:val="none" w:sz="0" w:space="0" w:color="auto"/>
        <w:left w:val="none" w:sz="0" w:space="0" w:color="auto"/>
        <w:bottom w:val="none" w:sz="0" w:space="0" w:color="auto"/>
        <w:right w:val="none" w:sz="0" w:space="0" w:color="auto"/>
      </w:divBdr>
    </w:div>
    <w:div w:id="515466347">
      <w:bodyDiv w:val="1"/>
      <w:marLeft w:val="0"/>
      <w:marRight w:val="0"/>
      <w:marTop w:val="0"/>
      <w:marBottom w:val="0"/>
      <w:divBdr>
        <w:top w:val="none" w:sz="0" w:space="0" w:color="auto"/>
        <w:left w:val="none" w:sz="0" w:space="0" w:color="auto"/>
        <w:bottom w:val="none" w:sz="0" w:space="0" w:color="auto"/>
        <w:right w:val="none" w:sz="0" w:space="0" w:color="auto"/>
      </w:divBdr>
    </w:div>
    <w:div w:id="515969877">
      <w:bodyDiv w:val="1"/>
      <w:marLeft w:val="0"/>
      <w:marRight w:val="0"/>
      <w:marTop w:val="0"/>
      <w:marBottom w:val="0"/>
      <w:divBdr>
        <w:top w:val="none" w:sz="0" w:space="0" w:color="auto"/>
        <w:left w:val="none" w:sz="0" w:space="0" w:color="auto"/>
        <w:bottom w:val="none" w:sz="0" w:space="0" w:color="auto"/>
        <w:right w:val="none" w:sz="0" w:space="0" w:color="auto"/>
      </w:divBdr>
    </w:div>
    <w:div w:id="516504495">
      <w:bodyDiv w:val="1"/>
      <w:marLeft w:val="0"/>
      <w:marRight w:val="0"/>
      <w:marTop w:val="0"/>
      <w:marBottom w:val="0"/>
      <w:divBdr>
        <w:top w:val="none" w:sz="0" w:space="0" w:color="auto"/>
        <w:left w:val="none" w:sz="0" w:space="0" w:color="auto"/>
        <w:bottom w:val="none" w:sz="0" w:space="0" w:color="auto"/>
        <w:right w:val="none" w:sz="0" w:space="0" w:color="auto"/>
      </w:divBdr>
    </w:div>
    <w:div w:id="516702112">
      <w:bodyDiv w:val="1"/>
      <w:marLeft w:val="0"/>
      <w:marRight w:val="0"/>
      <w:marTop w:val="0"/>
      <w:marBottom w:val="0"/>
      <w:divBdr>
        <w:top w:val="none" w:sz="0" w:space="0" w:color="auto"/>
        <w:left w:val="none" w:sz="0" w:space="0" w:color="auto"/>
        <w:bottom w:val="none" w:sz="0" w:space="0" w:color="auto"/>
        <w:right w:val="none" w:sz="0" w:space="0" w:color="auto"/>
      </w:divBdr>
    </w:div>
    <w:div w:id="516772377">
      <w:bodyDiv w:val="1"/>
      <w:marLeft w:val="0"/>
      <w:marRight w:val="0"/>
      <w:marTop w:val="0"/>
      <w:marBottom w:val="0"/>
      <w:divBdr>
        <w:top w:val="none" w:sz="0" w:space="0" w:color="auto"/>
        <w:left w:val="none" w:sz="0" w:space="0" w:color="auto"/>
        <w:bottom w:val="none" w:sz="0" w:space="0" w:color="auto"/>
        <w:right w:val="none" w:sz="0" w:space="0" w:color="auto"/>
      </w:divBdr>
    </w:div>
    <w:div w:id="517694291">
      <w:bodyDiv w:val="1"/>
      <w:marLeft w:val="0"/>
      <w:marRight w:val="0"/>
      <w:marTop w:val="0"/>
      <w:marBottom w:val="0"/>
      <w:divBdr>
        <w:top w:val="none" w:sz="0" w:space="0" w:color="auto"/>
        <w:left w:val="none" w:sz="0" w:space="0" w:color="auto"/>
        <w:bottom w:val="none" w:sz="0" w:space="0" w:color="auto"/>
        <w:right w:val="none" w:sz="0" w:space="0" w:color="auto"/>
      </w:divBdr>
    </w:div>
    <w:div w:id="518085609">
      <w:bodyDiv w:val="1"/>
      <w:marLeft w:val="0"/>
      <w:marRight w:val="0"/>
      <w:marTop w:val="0"/>
      <w:marBottom w:val="0"/>
      <w:divBdr>
        <w:top w:val="none" w:sz="0" w:space="0" w:color="auto"/>
        <w:left w:val="none" w:sz="0" w:space="0" w:color="auto"/>
        <w:bottom w:val="none" w:sz="0" w:space="0" w:color="auto"/>
        <w:right w:val="none" w:sz="0" w:space="0" w:color="auto"/>
      </w:divBdr>
    </w:div>
    <w:div w:id="518348051">
      <w:bodyDiv w:val="1"/>
      <w:marLeft w:val="0"/>
      <w:marRight w:val="0"/>
      <w:marTop w:val="0"/>
      <w:marBottom w:val="0"/>
      <w:divBdr>
        <w:top w:val="none" w:sz="0" w:space="0" w:color="auto"/>
        <w:left w:val="none" w:sz="0" w:space="0" w:color="auto"/>
        <w:bottom w:val="none" w:sz="0" w:space="0" w:color="auto"/>
        <w:right w:val="none" w:sz="0" w:space="0" w:color="auto"/>
      </w:divBdr>
    </w:div>
    <w:div w:id="518467903">
      <w:bodyDiv w:val="1"/>
      <w:marLeft w:val="0"/>
      <w:marRight w:val="0"/>
      <w:marTop w:val="0"/>
      <w:marBottom w:val="0"/>
      <w:divBdr>
        <w:top w:val="none" w:sz="0" w:space="0" w:color="auto"/>
        <w:left w:val="none" w:sz="0" w:space="0" w:color="auto"/>
        <w:bottom w:val="none" w:sz="0" w:space="0" w:color="auto"/>
        <w:right w:val="none" w:sz="0" w:space="0" w:color="auto"/>
      </w:divBdr>
    </w:div>
    <w:div w:id="519703003">
      <w:bodyDiv w:val="1"/>
      <w:marLeft w:val="0"/>
      <w:marRight w:val="0"/>
      <w:marTop w:val="0"/>
      <w:marBottom w:val="0"/>
      <w:divBdr>
        <w:top w:val="none" w:sz="0" w:space="0" w:color="auto"/>
        <w:left w:val="none" w:sz="0" w:space="0" w:color="auto"/>
        <w:bottom w:val="none" w:sz="0" w:space="0" w:color="auto"/>
        <w:right w:val="none" w:sz="0" w:space="0" w:color="auto"/>
      </w:divBdr>
    </w:div>
    <w:div w:id="520433391">
      <w:bodyDiv w:val="1"/>
      <w:marLeft w:val="0"/>
      <w:marRight w:val="0"/>
      <w:marTop w:val="0"/>
      <w:marBottom w:val="0"/>
      <w:divBdr>
        <w:top w:val="none" w:sz="0" w:space="0" w:color="auto"/>
        <w:left w:val="none" w:sz="0" w:space="0" w:color="auto"/>
        <w:bottom w:val="none" w:sz="0" w:space="0" w:color="auto"/>
        <w:right w:val="none" w:sz="0" w:space="0" w:color="auto"/>
      </w:divBdr>
    </w:div>
    <w:div w:id="520820541">
      <w:bodyDiv w:val="1"/>
      <w:marLeft w:val="0"/>
      <w:marRight w:val="0"/>
      <w:marTop w:val="0"/>
      <w:marBottom w:val="0"/>
      <w:divBdr>
        <w:top w:val="none" w:sz="0" w:space="0" w:color="auto"/>
        <w:left w:val="none" w:sz="0" w:space="0" w:color="auto"/>
        <w:bottom w:val="none" w:sz="0" w:space="0" w:color="auto"/>
        <w:right w:val="none" w:sz="0" w:space="0" w:color="auto"/>
      </w:divBdr>
    </w:div>
    <w:div w:id="522012301">
      <w:bodyDiv w:val="1"/>
      <w:marLeft w:val="0"/>
      <w:marRight w:val="0"/>
      <w:marTop w:val="0"/>
      <w:marBottom w:val="0"/>
      <w:divBdr>
        <w:top w:val="none" w:sz="0" w:space="0" w:color="auto"/>
        <w:left w:val="none" w:sz="0" w:space="0" w:color="auto"/>
        <w:bottom w:val="none" w:sz="0" w:space="0" w:color="auto"/>
        <w:right w:val="none" w:sz="0" w:space="0" w:color="auto"/>
      </w:divBdr>
    </w:div>
    <w:div w:id="522284625">
      <w:bodyDiv w:val="1"/>
      <w:marLeft w:val="0"/>
      <w:marRight w:val="0"/>
      <w:marTop w:val="0"/>
      <w:marBottom w:val="0"/>
      <w:divBdr>
        <w:top w:val="none" w:sz="0" w:space="0" w:color="auto"/>
        <w:left w:val="none" w:sz="0" w:space="0" w:color="auto"/>
        <w:bottom w:val="none" w:sz="0" w:space="0" w:color="auto"/>
        <w:right w:val="none" w:sz="0" w:space="0" w:color="auto"/>
      </w:divBdr>
    </w:div>
    <w:div w:id="522866189">
      <w:bodyDiv w:val="1"/>
      <w:marLeft w:val="0"/>
      <w:marRight w:val="0"/>
      <w:marTop w:val="0"/>
      <w:marBottom w:val="0"/>
      <w:divBdr>
        <w:top w:val="none" w:sz="0" w:space="0" w:color="auto"/>
        <w:left w:val="none" w:sz="0" w:space="0" w:color="auto"/>
        <w:bottom w:val="none" w:sz="0" w:space="0" w:color="auto"/>
        <w:right w:val="none" w:sz="0" w:space="0" w:color="auto"/>
      </w:divBdr>
    </w:div>
    <w:div w:id="523205324">
      <w:bodyDiv w:val="1"/>
      <w:marLeft w:val="0"/>
      <w:marRight w:val="0"/>
      <w:marTop w:val="0"/>
      <w:marBottom w:val="0"/>
      <w:divBdr>
        <w:top w:val="none" w:sz="0" w:space="0" w:color="auto"/>
        <w:left w:val="none" w:sz="0" w:space="0" w:color="auto"/>
        <w:bottom w:val="none" w:sz="0" w:space="0" w:color="auto"/>
        <w:right w:val="none" w:sz="0" w:space="0" w:color="auto"/>
      </w:divBdr>
    </w:div>
    <w:div w:id="523252202">
      <w:bodyDiv w:val="1"/>
      <w:marLeft w:val="0"/>
      <w:marRight w:val="0"/>
      <w:marTop w:val="0"/>
      <w:marBottom w:val="0"/>
      <w:divBdr>
        <w:top w:val="none" w:sz="0" w:space="0" w:color="auto"/>
        <w:left w:val="none" w:sz="0" w:space="0" w:color="auto"/>
        <w:bottom w:val="none" w:sz="0" w:space="0" w:color="auto"/>
        <w:right w:val="none" w:sz="0" w:space="0" w:color="auto"/>
      </w:divBdr>
    </w:div>
    <w:div w:id="523901201">
      <w:bodyDiv w:val="1"/>
      <w:marLeft w:val="0"/>
      <w:marRight w:val="0"/>
      <w:marTop w:val="0"/>
      <w:marBottom w:val="0"/>
      <w:divBdr>
        <w:top w:val="none" w:sz="0" w:space="0" w:color="auto"/>
        <w:left w:val="none" w:sz="0" w:space="0" w:color="auto"/>
        <w:bottom w:val="none" w:sz="0" w:space="0" w:color="auto"/>
        <w:right w:val="none" w:sz="0" w:space="0" w:color="auto"/>
      </w:divBdr>
    </w:div>
    <w:div w:id="524562435">
      <w:bodyDiv w:val="1"/>
      <w:marLeft w:val="0"/>
      <w:marRight w:val="0"/>
      <w:marTop w:val="0"/>
      <w:marBottom w:val="0"/>
      <w:divBdr>
        <w:top w:val="none" w:sz="0" w:space="0" w:color="auto"/>
        <w:left w:val="none" w:sz="0" w:space="0" w:color="auto"/>
        <w:bottom w:val="none" w:sz="0" w:space="0" w:color="auto"/>
        <w:right w:val="none" w:sz="0" w:space="0" w:color="auto"/>
      </w:divBdr>
    </w:div>
    <w:div w:id="524828137">
      <w:bodyDiv w:val="1"/>
      <w:marLeft w:val="0"/>
      <w:marRight w:val="0"/>
      <w:marTop w:val="0"/>
      <w:marBottom w:val="0"/>
      <w:divBdr>
        <w:top w:val="none" w:sz="0" w:space="0" w:color="auto"/>
        <w:left w:val="none" w:sz="0" w:space="0" w:color="auto"/>
        <w:bottom w:val="none" w:sz="0" w:space="0" w:color="auto"/>
        <w:right w:val="none" w:sz="0" w:space="0" w:color="auto"/>
      </w:divBdr>
    </w:div>
    <w:div w:id="524944963">
      <w:bodyDiv w:val="1"/>
      <w:marLeft w:val="0"/>
      <w:marRight w:val="0"/>
      <w:marTop w:val="0"/>
      <w:marBottom w:val="0"/>
      <w:divBdr>
        <w:top w:val="none" w:sz="0" w:space="0" w:color="auto"/>
        <w:left w:val="none" w:sz="0" w:space="0" w:color="auto"/>
        <w:bottom w:val="none" w:sz="0" w:space="0" w:color="auto"/>
        <w:right w:val="none" w:sz="0" w:space="0" w:color="auto"/>
      </w:divBdr>
    </w:div>
    <w:div w:id="524952599">
      <w:bodyDiv w:val="1"/>
      <w:marLeft w:val="0"/>
      <w:marRight w:val="0"/>
      <w:marTop w:val="0"/>
      <w:marBottom w:val="0"/>
      <w:divBdr>
        <w:top w:val="none" w:sz="0" w:space="0" w:color="auto"/>
        <w:left w:val="none" w:sz="0" w:space="0" w:color="auto"/>
        <w:bottom w:val="none" w:sz="0" w:space="0" w:color="auto"/>
        <w:right w:val="none" w:sz="0" w:space="0" w:color="auto"/>
      </w:divBdr>
    </w:div>
    <w:div w:id="525098241">
      <w:bodyDiv w:val="1"/>
      <w:marLeft w:val="0"/>
      <w:marRight w:val="0"/>
      <w:marTop w:val="0"/>
      <w:marBottom w:val="0"/>
      <w:divBdr>
        <w:top w:val="none" w:sz="0" w:space="0" w:color="auto"/>
        <w:left w:val="none" w:sz="0" w:space="0" w:color="auto"/>
        <w:bottom w:val="none" w:sz="0" w:space="0" w:color="auto"/>
        <w:right w:val="none" w:sz="0" w:space="0" w:color="auto"/>
      </w:divBdr>
    </w:div>
    <w:div w:id="525683292">
      <w:bodyDiv w:val="1"/>
      <w:marLeft w:val="0"/>
      <w:marRight w:val="0"/>
      <w:marTop w:val="0"/>
      <w:marBottom w:val="0"/>
      <w:divBdr>
        <w:top w:val="none" w:sz="0" w:space="0" w:color="auto"/>
        <w:left w:val="none" w:sz="0" w:space="0" w:color="auto"/>
        <w:bottom w:val="none" w:sz="0" w:space="0" w:color="auto"/>
        <w:right w:val="none" w:sz="0" w:space="0" w:color="auto"/>
      </w:divBdr>
    </w:div>
    <w:div w:id="526262900">
      <w:bodyDiv w:val="1"/>
      <w:marLeft w:val="0"/>
      <w:marRight w:val="0"/>
      <w:marTop w:val="0"/>
      <w:marBottom w:val="0"/>
      <w:divBdr>
        <w:top w:val="none" w:sz="0" w:space="0" w:color="auto"/>
        <w:left w:val="none" w:sz="0" w:space="0" w:color="auto"/>
        <w:bottom w:val="none" w:sz="0" w:space="0" w:color="auto"/>
        <w:right w:val="none" w:sz="0" w:space="0" w:color="auto"/>
      </w:divBdr>
    </w:div>
    <w:div w:id="527137996">
      <w:bodyDiv w:val="1"/>
      <w:marLeft w:val="0"/>
      <w:marRight w:val="0"/>
      <w:marTop w:val="0"/>
      <w:marBottom w:val="0"/>
      <w:divBdr>
        <w:top w:val="none" w:sz="0" w:space="0" w:color="auto"/>
        <w:left w:val="none" w:sz="0" w:space="0" w:color="auto"/>
        <w:bottom w:val="none" w:sz="0" w:space="0" w:color="auto"/>
        <w:right w:val="none" w:sz="0" w:space="0" w:color="auto"/>
      </w:divBdr>
    </w:div>
    <w:div w:id="527331185">
      <w:bodyDiv w:val="1"/>
      <w:marLeft w:val="0"/>
      <w:marRight w:val="0"/>
      <w:marTop w:val="0"/>
      <w:marBottom w:val="0"/>
      <w:divBdr>
        <w:top w:val="none" w:sz="0" w:space="0" w:color="auto"/>
        <w:left w:val="none" w:sz="0" w:space="0" w:color="auto"/>
        <w:bottom w:val="none" w:sz="0" w:space="0" w:color="auto"/>
        <w:right w:val="none" w:sz="0" w:space="0" w:color="auto"/>
      </w:divBdr>
    </w:div>
    <w:div w:id="528421777">
      <w:bodyDiv w:val="1"/>
      <w:marLeft w:val="0"/>
      <w:marRight w:val="0"/>
      <w:marTop w:val="0"/>
      <w:marBottom w:val="0"/>
      <w:divBdr>
        <w:top w:val="none" w:sz="0" w:space="0" w:color="auto"/>
        <w:left w:val="none" w:sz="0" w:space="0" w:color="auto"/>
        <w:bottom w:val="none" w:sz="0" w:space="0" w:color="auto"/>
        <w:right w:val="none" w:sz="0" w:space="0" w:color="auto"/>
      </w:divBdr>
    </w:div>
    <w:div w:id="528840562">
      <w:bodyDiv w:val="1"/>
      <w:marLeft w:val="0"/>
      <w:marRight w:val="0"/>
      <w:marTop w:val="0"/>
      <w:marBottom w:val="0"/>
      <w:divBdr>
        <w:top w:val="none" w:sz="0" w:space="0" w:color="auto"/>
        <w:left w:val="none" w:sz="0" w:space="0" w:color="auto"/>
        <w:bottom w:val="none" w:sz="0" w:space="0" w:color="auto"/>
        <w:right w:val="none" w:sz="0" w:space="0" w:color="auto"/>
      </w:divBdr>
    </w:div>
    <w:div w:id="529494478">
      <w:bodyDiv w:val="1"/>
      <w:marLeft w:val="0"/>
      <w:marRight w:val="0"/>
      <w:marTop w:val="0"/>
      <w:marBottom w:val="0"/>
      <w:divBdr>
        <w:top w:val="none" w:sz="0" w:space="0" w:color="auto"/>
        <w:left w:val="none" w:sz="0" w:space="0" w:color="auto"/>
        <w:bottom w:val="none" w:sz="0" w:space="0" w:color="auto"/>
        <w:right w:val="none" w:sz="0" w:space="0" w:color="auto"/>
      </w:divBdr>
    </w:div>
    <w:div w:id="529757383">
      <w:bodyDiv w:val="1"/>
      <w:marLeft w:val="0"/>
      <w:marRight w:val="0"/>
      <w:marTop w:val="0"/>
      <w:marBottom w:val="0"/>
      <w:divBdr>
        <w:top w:val="none" w:sz="0" w:space="0" w:color="auto"/>
        <w:left w:val="none" w:sz="0" w:space="0" w:color="auto"/>
        <w:bottom w:val="none" w:sz="0" w:space="0" w:color="auto"/>
        <w:right w:val="none" w:sz="0" w:space="0" w:color="auto"/>
      </w:divBdr>
    </w:div>
    <w:div w:id="530340241">
      <w:bodyDiv w:val="1"/>
      <w:marLeft w:val="0"/>
      <w:marRight w:val="0"/>
      <w:marTop w:val="0"/>
      <w:marBottom w:val="0"/>
      <w:divBdr>
        <w:top w:val="none" w:sz="0" w:space="0" w:color="auto"/>
        <w:left w:val="none" w:sz="0" w:space="0" w:color="auto"/>
        <w:bottom w:val="none" w:sz="0" w:space="0" w:color="auto"/>
        <w:right w:val="none" w:sz="0" w:space="0" w:color="auto"/>
      </w:divBdr>
    </w:div>
    <w:div w:id="530341624">
      <w:bodyDiv w:val="1"/>
      <w:marLeft w:val="0"/>
      <w:marRight w:val="0"/>
      <w:marTop w:val="0"/>
      <w:marBottom w:val="0"/>
      <w:divBdr>
        <w:top w:val="none" w:sz="0" w:space="0" w:color="auto"/>
        <w:left w:val="none" w:sz="0" w:space="0" w:color="auto"/>
        <w:bottom w:val="none" w:sz="0" w:space="0" w:color="auto"/>
        <w:right w:val="none" w:sz="0" w:space="0" w:color="auto"/>
      </w:divBdr>
    </w:div>
    <w:div w:id="530385224">
      <w:bodyDiv w:val="1"/>
      <w:marLeft w:val="0"/>
      <w:marRight w:val="0"/>
      <w:marTop w:val="0"/>
      <w:marBottom w:val="0"/>
      <w:divBdr>
        <w:top w:val="none" w:sz="0" w:space="0" w:color="auto"/>
        <w:left w:val="none" w:sz="0" w:space="0" w:color="auto"/>
        <w:bottom w:val="none" w:sz="0" w:space="0" w:color="auto"/>
        <w:right w:val="none" w:sz="0" w:space="0" w:color="auto"/>
      </w:divBdr>
    </w:div>
    <w:div w:id="530458048">
      <w:bodyDiv w:val="1"/>
      <w:marLeft w:val="0"/>
      <w:marRight w:val="0"/>
      <w:marTop w:val="0"/>
      <w:marBottom w:val="0"/>
      <w:divBdr>
        <w:top w:val="none" w:sz="0" w:space="0" w:color="auto"/>
        <w:left w:val="none" w:sz="0" w:space="0" w:color="auto"/>
        <w:bottom w:val="none" w:sz="0" w:space="0" w:color="auto"/>
        <w:right w:val="none" w:sz="0" w:space="0" w:color="auto"/>
      </w:divBdr>
    </w:div>
    <w:div w:id="530727312">
      <w:bodyDiv w:val="1"/>
      <w:marLeft w:val="0"/>
      <w:marRight w:val="0"/>
      <w:marTop w:val="0"/>
      <w:marBottom w:val="0"/>
      <w:divBdr>
        <w:top w:val="none" w:sz="0" w:space="0" w:color="auto"/>
        <w:left w:val="none" w:sz="0" w:space="0" w:color="auto"/>
        <w:bottom w:val="none" w:sz="0" w:space="0" w:color="auto"/>
        <w:right w:val="none" w:sz="0" w:space="0" w:color="auto"/>
      </w:divBdr>
    </w:div>
    <w:div w:id="530806975">
      <w:bodyDiv w:val="1"/>
      <w:marLeft w:val="0"/>
      <w:marRight w:val="0"/>
      <w:marTop w:val="0"/>
      <w:marBottom w:val="0"/>
      <w:divBdr>
        <w:top w:val="none" w:sz="0" w:space="0" w:color="auto"/>
        <w:left w:val="none" w:sz="0" w:space="0" w:color="auto"/>
        <w:bottom w:val="none" w:sz="0" w:space="0" w:color="auto"/>
        <w:right w:val="none" w:sz="0" w:space="0" w:color="auto"/>
      </w:divBdr>
    </w:div>
    <w:div w:id="531262310">
      <w:bodyDiv w:val="1"/>
      <w:marLeft w:val="0"/>
      <w:marRight w:val="0"/>
      <w:marTop w:val="0"/>
      <w:marBottom w:val="0"/>
      <w:divBdr>
        <w:top w:val="none" w:sz="0" w:space="0" w:color="auto"/>
        <w:left w:val="none" w:sz="0" w:space="0" w:color="auto"/>
        <w:bottom w:val="none" w:sz="0" w:space="0" w:color="auto"/>
        <w:right w:val="none" w:sz="0" w:space="0" w:color="auto"/>
      </w:divBdr>
    </w:div>
    <w:div w:id="531649792">
      <w:bodyDiv w:val="1"/>
      <w:marLeft w:val="0"/>
      <w:marRight w:val="0"/>
      <w:marTop w:val="0"/>
      <w:marBottom w:val="0"/>
      <w:divBdr>
        <w:top w:val="none" w:sz="0" w:space="0" w:color="auto"/>
        <w:left w:val="none" w:sz="0" w:space="0" w:color="auto"/>
        <w:bottom w:val="none" w:sz="0" w:space="0" w:color="auto"/>
        <w:right w:val="none" w:sz="0" w:space="0" w:color="auto"/>
      </w:divBdr>
    </w:div>
    <w:div w:id="531919537">
      <w:bodyDiv w:val="1"/>
      <w:marLeft w:val="0"/>
      <w:marRight w:val="0"/>
      <w:marTop w:val="0"/>
      <w:marBottom w:val="0"/>
      <w:divBdr>
        <w:top w:val="none" w:sz="0" w:space="0" w:color="auto"/>
        <w:left w:val="none" w:sz="0" w:space="0" w:color="auto"/>
        <w:bottom w:val="none" w:sz="0" w:space="0" w:color="auto"/>
        <w:right w:val="none" w:sz="0" w:space="0" w:color="auto"/>
      </w:divBdr>
    </w:div>
    <w:div w:id="532377259">
      <w:bodyDiv w:val="1"/>
      <w:marLeft w:val="0"/>
      <w:marRight w:val="0"/>
      <w:marTop w:val="0"/>
      <w:marBottom w:val="0"/>
      <w:divBdr>
        <w:top w:val="none" w:sz="0" w:space="0" w:color="auto"/>
        <w:left w:val="none" w:sz="0" w:space="0" w:color="auto"/>
        <w:bottom w:val="none" w:sz="0" w:space="0" w:color="auto"/>
        <w:right w:val="none" w:sz="0" w:space="0" w:color="auto"/>
      </w:divBdr>
    </w:div>
    <w:div w:id="534462566">
      <w:bodyDiv w:val="1"/>
      <w:marLeft w:val="0"/>
      <w:marRight w:val="0"/>
      <w:marTop w:val="0"/>
      <w:marBottom w:val="0"/>
      <w:divBdr>
        <w:top w:val="none" w:sz="0" w:space="0" w:color="auto"/>
        <w:left w:val="none" w:sz="0" w:space="0" w:color="auto"/>
        <w:bottom w:val="none" w:sz="0" w:space="0" w:color="auto"/>
        <w:right w:val="none" w:sz="0" w:space="0" w:color="auto"/>
      </w:divBdr>
    </w:div>
    <w:div w:id="534583494">
      <w:bodyDiv w:val="1"/>
      <w:marLeft w:val="0"/>
      <w:marRight w:val="0"/>
      <w:marTop w:val="0"/>
      <w:marBottom w:val="0"/>
      <w:divBdr>
        <w:top w:val="none" w:sz="0" w:space="0" w:color="auto"/>
        <w:left w:val="none" w:sz="0" w:space="0" w:color="auto"/>
        <w:bottom w:val="none" w:sz="0" w:space="0" w:color="auto"/>
        <w:right w:val="none" w:sz="0" w:space="0" w:color="auto"/>
      </w:divBdr>
    </w:div>
    <w:div w:id="535850714">
      <w:bodyDiv w:val="1"/>
      <w:marLeft w:val="0"/>
      <w:marRight w:val="0"/>
      <w:marTop w:val="0"/>
      <w:marBottom w:val="0"/>
      <w:divBdr>
        <w:top w:val="none" w:sz="0" w:space="0" w:color="auto"/>
        <w:left w:val="none" w:sz="0" w:space="0" w:color="auto"/>
        <w:bottom w:val="none" w:sz="0" w:space="0" w:color="auto"/>
        <w:right w:val="none" w:sz="0" w:space="0" w:color="auto"/>
      </w:divBdr>
    </w:div>
    <w:div w:id="535971906">
      <w:bodyDiv w:val="1"/>
      <w:marLeft w:val="0"/>
      <w:marRight w:val="0"/>
      <w:marTop w:val="0"/>
      <w:marBottom w:val="0"/>
      <w:divBdr>
        <w:top w:val="none" w:sz="0" w:space="0" w:color="auto"/>
        <w:left w:val="none" w:sz="0" w:space="0" w:color="auto"/>
        <w:bottom w:val="none" w:sz="0" w:space="0" w:color="auto"/>
        <w:right w:val="none" w:sz="0" w:space="0" w:color="auto"/>
      </w:divBdr>
    </w:div>
    <w:div w:id="537088639">
      <w:bodyDiv w:val="1"/>
      <w:marLeft w:val="0"/>
      <w:marRight w:val="0"/>
      <w:marTop w:val="0"/>
      <w:marBottom w:val="0"/>
      <w:divBdr>
        <w:top w:val="none" w:sz="0" w:space="0" w:color="auto"/>
        <w:left w:val="none" w:sz="0" w:space="0" w:color="auto"/>
        <w:bottom w:val="none" w:sz="0" w:space="0" w:color="auto"/>
        <w:right w:val="none" w:sz="0" w:space="0" w:color="auto"/>
      </w:divBdr>
    </w:div>
    <w:div w:id="537544651">
      <w:bodyDiv w:val="1"/>
      <w:marLeft w:val="0"/>
      <w:marRight w:val="0"/>
      <w:marTop w:val="0"/>
      <w:marBottom w:val="0"/>
      <w:divBdr>
        <w:top w:val="none" w:sz="0" w:space="0" w:color="auto"/>
        <w:left w:val="none" w:sz="0" w:space="0" w:color="auto"/>
        <w:bottom w:val="none" w:sz="0" w:space="0" w:color="auto"/>
        <w:right w:val="none" w:sz="0" w:space="0" w:color="auto"/>
      </w:divBdr>
    </w:div>
    <w:div w:id="537743841">
      <w:bodyDiv w:val="1"/>
      <w:marLeft w:val="0"/>
      <w:marRight w:val="0"/>
      <w:marTop w:val="0"/>
      <w:marBottom w:val="0"/>
      <w:divBdr>
        <w:top w:val="none" w:sz="0" w:space="0" w:color="auto"/>
        <w:left w:val="none" w:sz="0" w:space="0" w:color="auto"/>
        <w:bottom w:val="none" w:sz="0" w:space="0" w:color="auto"/>
        <w:right w:val="none" w:sz="0" w:space="0" w:color="auto"/>
      </w:divBdr>
    </w:div>
    <w:div w:id="538129124">
      <w:bodyDiv w:val="1"/>
      <w:marLeft w:val="0"/>
      <w:marRight w:val="0"/>
      <w:marTop w:val="0"/>
      <w:marBottom w:val="0"/>
      <w:divBdr>
        <w:top w:val="none" w:sz="0" w:space="0" w:color="auto"/>
        <w:left w:val="none" w:sz="0" w:space="0" w:color="auto"/>
        <w:bottom w:val="none" w:sz="0" w:space="0" w:color="auto"/>
        <w:right w:val="none" w:sz="0" w:space="0" w:color="auto"/>
      </w:divBdr>
    </w:div>
    <w:div w:id="538782706">
      <w:bodyDiv w:val="1"/>
      <w:marLeft w:val="0"/>
      <w:marRight w:val="0"/>
      <w:marTop w:val="0"/>
      <w:marBottom w:val="0"/>
      <w:divBdr>
        <w:top w:val="none" w:sz="0" w:space="0" w:color="auto"/>
        <w:left w:val="none" w:sz="0" w:space="0" w:color="auto"/>
        <w:bottom w:val="none" w:sz="0" w:space="0" w:color="auto"/>
        <w:right w:val="none" w:sz="0" w:space="0" w:color="auto"/>
      </w:divBdr>
    </w:div>
    <w:div w:id="539629223">
      <w:bodyDiv w:val="1"/>
      <w:marLeft w:val="0"/>
      <w:marRight w:val="0"/>
      <w:marTop w:val="0"/>
      <w:marBottom w:val="0"/>
      <w:divBdr>
        <w:top w:val="none" w:sz="0" w:space="0" w:color="auto"/>
        <w:left w:val="none" w:sz="0" w:space="0" w:color="auto"/>
        <w:bottom w:val="none" w:sz="0" w:space="0" w:color="auto"/>
        <w:right w:val="none" w:sz="0" w:space="0" w:color="auto"/>
      </w:divBdr>
    </w:div>
    <w:div w:id="539631349">
      <w:bodyDiv w:val="1"/>
      <w:marLeft w:val="0"/>
      <w:marRight w:val="0"/>
      <w:marTop w:val="0"/>
      <w:marBottom w:val="0"/>
      <w:divBdr>
        <w:top w:val="none" w:sz="0" w:space="0" w:color="auto"/>
        <w:left w:val="none" w:sz="0" w:space="0" w:color="auto"/>
        <w:bottom w:val="none" w:sz="0" w:space="0" w:color="auto"/>
        <w:right w:val="none" w:sz="0" w:space="0" w:color="auto"/>
      </w:divBdr>
    </w:div>
    <w:div w:id="539706482">
      <w:bodyDiv w:val="1"/>
      <w:marLeft w:val="0"/>
      <w:marRight w:val="0"/>
      <w:marTop w:val="0"/>
      <w:marBottom w:val="0"/>
      <w:divBdr>
        <w:top w:val="none" w:sz="0" w:space="0" w:color="auto"/>
        <w:left w:val="none" w:sz="0" w:space="0" w:color="auto"/>
        <w:bottom w:val="none" w:sz="0" w:space="0" w:color="auto"/>
        <w:right w:val="none" w:sz="0" w:space="0" w:color="auto"/>
      </w:divBdr>
    </w:div>
    <w:div w:id="540090349">
      <w:bodyDiv w:val="1"/>
      <w:marLeft w:val="0"/>
      <w:marRight w:val="0"/>
      <w:marTop w:val="0"/>
      <w:marBottom w:val="0"/>
      <w:divBdr>
        <w:top w:val="none" w:sz="0" w:space="0" w:color="auto"/>
        <w:left w:val="none" w:sz="0" w:space="0" w:color="auto"/>
        <w:bottom w:val="none" w:sz="0" w:space="0" w:color="auto"/>
        <w:right w:val="none" w:sz="0" w:space="0" w:color="auto"/>
      </w:divBdr>
    </w:div>
    <w:div w:id="540442010">
      <w:bodyDiv w:val="1"/>
      <w:marLeft w:val="0"/>
      <w:marRight w:val="0"/>
      <w:marTop w:val="0"/>
      <w:marBottom w:val="0"/>
      <w:divBdr>
        <w:top w:val="none" w:sz="0" w:space="0" w:color="auto"/>
        <w:left w:val="none" w:sz="0" w:space="0" w:color="auto"/>
        <w:bottom w:val="none" w:sz="0" w:space="0" w:color="auto"/>
        <w:right w:val="none" w:sz="0" w:space="0" w:color="auto"/>
      </w:divBdr>
    </w:div>
    <w:div w:id="540629671">
      <w:bodyDiv w:val="1"/>
      <w:marLeft w:val="0"/>
      <w:marRight w:val="0"/>
      <w:marTop w:val="0"/>
      <w:marBottom w:val="0"/>
      <w:divBdr>
        <w:top w:val="none" w:sz="0" w:space="0" w:color="auto"/>
        <w:left w:val="none" w:sz="0" w:space="0" w:color="auto"/>
        <w:bottom w:val="none" w:sz="0" w:space="0" w:color="auto"/>
        <w:right w:val="none" w:sz="0" w:space="0" w:color="auto"/>
      </w:divBdr>
    </w:div>
    <w:div w:id="541401120">
      <w:bodyDiv w:val="1"/>
      <w:marLeft w:val="0"/>
      <w:marRight w:val="0"/>
      <w:marTop w:val="0"/>
      <w:marBottom w:val="0"/>
      <w:divBdr>
        <w:top w:val="none" w:sz="0" w:space="0" w:color="auto"/>
        <w:left w:val="none" w:sz="0" w:space="0" w:color="auto"/>
        <w:bottom w:val="none" w:sz="0" w:space="0" w:color="auto"/>
        <w:right w:val="none" w:sz="0" w:space="0" w:color="auto"/>
      </w:divBdr>
    </w:div>
    <w:div w:id="541409008">
      <w:bodyDiv w:val="1"/>
      <w:marLeft w:val="0"/>
      <w:marRight w:val="0"/>
      <w:marTop w:val="0"/>
      <w:marBottom w:val="0"/>
      <w:divBdr>
        <w:top w:val="none" w:sz="0" w:space="0" w:color="auto"/>
        <w:left w:val="none" w:sz="0" w:space="0" w:color="auto"/>
        <w:bottom w:val="none" w:sz="0" w:space="0" w:color="auto"/>
        <w:right w:val="none" w:sz="0" w:space="0" w:color="auto"/>
      </w:divBdr>
    </w:div>
    <w:div w:id="541870545">
      <w:bodyDiv w:val="1"/>
      <w:marLeft w:val="0"/>
      <w:marRight w:val="0"/>
      <w:marTop w:val="0"/>
      <w:marBottom w:val="0"/>
      <w:divBdr>
        <w:top w:val="none" w:sz="0" w:space="0" w:color="auto"/>
        <w:left w:val="none" w:sz="0" w:space="0" w:color="auto"/>
        <w:bottom w:val="none" w:sz="0" w:space="0" w:color="auto"/>
        <w:right w:val="none" w:sz="0" w:space="0" w:color="auto"/>
      </w:divBdr>
    </w:div>
    <w:div w:id="541988350">
      <w:bodyDiv w:val="1"/>
      <w:marLeft w:val="0"/>
      <w:marRight w:val="0"/>
      <w:marTop w:val="0"/>
      <w:marBottom w:val="0"/>
      <w:divBdr>
        <w:top w:val="none" w:sz="0" w:space="0" w:color="auto"/>
        <w:left w:val="none" w:sz="0" w:space="0" w:color="auto"/>
        <w:bottom w:val="none" w:sz="0" w:space="0" w:color="auto"/>
        <w:right w:val="none" w:sz="0" w:space="0" w:color="auto"/>
      </w:divBdr>
    </w:div>
    <w:div w:id="543249792">
      <w:bodyDiv w:val="1"/>
      <w:marLeft w:val="0"/>
      <w:marRight w:val="0"/>
      <w:marTop w:val="0"/>
      <w:marBottom w:val="0"/>
      <w:divBdr>
        <w:top w:val="none" w:sz="0" w:space="0" w:color="auto"/>
        <w:left w:val="none" w:sz="0" w:space="0" w:color="auto"/>
        <w:bottom w:val="none" w:sz="0" w:space="0" w:color="auto"/>
        <w:right w:val="none" w:sz="0" w:space="0" w:color="auto"/>
      </w:divBdr>
    </w:div>
    <w:div w:id="543640502">
      <w:bodyDiv w:val="1"/>
      <w:marLeft w:val="0"/>
      <w:marRight w:val="0"/>
      <w:marTop w:val="0"/>
      <w:marBottom w:val="0"/>
      <w:divBdr>
        <w:top w:val="none" w:sz="0" w:space="0" w:color="auto"/>
        <w:left w:val="none" w:sz="0" w:space="0" w:color="auto"/>
        <w:bottom w:val="none" w:sz="0" w:space="0" w:color="auto"/>
        <w:right w:val="none" w:sz="0" w:space="0" w:color="auto"/>
      </w:divBdr>
    </w:div>
    <w:div w:id="544102942">
      <w:bodyDiv w:val="1"/>
      <w:marLeft w:val="0"/>
      <w:marRight w:val="0"/>
      <w:marTop w:val="0"/>
      <w:marBottom w:val="0"/>
      <w:divBdr>
        <w:top w:val="none" w:sz="0" w:space="0" w:color="auto"/>
        <w:left w:val="none" w:sz="0" w:space="0" w:color="auto"/>
        <w:bottom w:val="none" w:sz="0" w:space="0" w:color="auto"/>
        <w:right w:val="none" w:sz="0" w:space="0" w:color="auto"/>
      </w:divBdr>
    </w:div>
    <w:div w:id="544677796">
      <w:bodyDiv w:val="1"/>
      <w:marLeft w:val="0"/>
      <w:marRight w:val="0"/>
      <w:marTop w:val="0"/>
      <w:marBottom w:val="0"/>
      <w:divBdr>
        <w:top w:val="none" w:sz="0" w:space="0" w:color="auto"/>
        <w:left w:val="none" w:sz="0" w:space="0" w:color="auto"/>
        <w:bottom w:val="none" w:sz="0" w:space="0" w:color="auto"/>
        <w:right w:val="none" w:sz="0" w:space="0" w:color="auto"/>
      </w:divBdr>
    </w:div>
    <w:div w:id="545946871">
      <w:bodyDiv w:val="1"/>
      <w:marLeft w:val="0"/>
      <w:marRight w:val="0"/>
      <w:marTop w:val="0"/>
      <w:marBottom w:val="0"/>
      <w:divBdr>
        <w:top w:val="none" w:sz="0" w:space="0" w:color="auto"/>
        <w:left w:val="none" w:sz="0" w:space="0" w:color="auto"/>
        <w:bottom w:val="none" w:sz="0" w:space="0" w:color="auto"/>
        <w:right w:val="none" w:sz="0" w:space="0" w:color="auto"/>
      </w:divBdr>
    </w:div>
    <w:div w:id="545946900">
      <w:bodyDiv w:val="1"/>
      <w:marLeft w:val="0"/>
      <w:marRight w:val="0"/>
      <w:marTop w:val="0"/>
      <w:marBottom w:val="0"/>
      <w:divBdr>
        <w:top w:val="none" w:sz="0" w:space="0" w:color="auto"/>
        <w:left w:val="none" w:sz="0" w:space="0" w:color="auto"/>
        <w:bottom w:val="none" w:sz="0" w:space="0" w:color="auto"/>
        <w:right w:val="none" w:sz="0" w:space="0" w:color="auto"/>
      </w:divBdr>
    </w:div>
    <w:div w:id="545994359">
      <w:bodyDiv w:val="1"/>
      <w:marLeft w:val="0"/>
      <w:marRight w:val="0"/>
      <w:marTop w:val="0"/>
      <w:marBottom w:val="0"/>
      <w:divBdr>
        <w:top w:val="none" w:sz="0" w:space="0" w:color="auto"/>
        <w:left w:val="none" w:sz="0" w:space="0" w:color="auto"/>
        <w:bottom w:val="none" w:sz="0" w:space="0" w:color="auto"/>
        <w:right w:val="none" w:sz="0" w:space="0" w:color="auto"/>
      </w:divBdr>
    </w:div>
    <w:div w:id="546333568">
      <w:bodyDiv w:val="1"/>
      <w:marLeft w:val="0"/>
      <w:marRight w:val="0"/>
      <w:marTop w:val="0"/>
      <w:marBottom w:val="0"/>
      <w:divBdr>
        <w:top w:val="none" w:sz="0" w:space="0" w:color="auto"/>
        <w:left w:val="none" w:sz="0" w:space="0" w:color="auto"/>
        <w:bottom w:val="none" w:sz="0" w:space="0" w:color="auto"/>
        <w:right w:val="none" w:sz="0" w:space="0" w:color="auto"/>
      </w:divBdr>
    </w:div>
    <w:div w:id="546644722">
      <w:bodyDiv w:val="1"/>
      <w:marLeft w:val="0"/>
      <w:marRight w:val="0"/>
      <w:marTop w:val="0"/>
      <w:marBottom w:val="0"/>
      <w:divBdr>
        <w:top w:val="none" w:sz="0" w:space="0" w:color="auto"/>
        <w:left w:val="none" w:sz="0" w:space="0" w:color="auto"/>
        <w:bottom w:val="none" w:sz="0" w:space="0" w:color="auto"/>
        <w:right w:val="none" w:sz="0" w:space="0" w:color="auto"/>
      </w:divBdr>
    </w:div>
    <w:div w:id="547187117">
      <w:bodyDiv w:val="1"/>
      <w:marLeft w:val="0"/>
      <w:marRight w:val="0"/>
      <w:marTop w:val="0"/>
      <w:marBottom w:val="0"/>
      <w:divBdr>
        <w:top w:val="none" w:sz="0" w:space="0" w:color="auto"/>
        <w:left w:val="none" w:sz="0" w:space="0" w:color="auto"/>
        <w:bottom w:val="none" w:sz="0" w:space="0" w:color="auto"/>
        <w:right w:val="none" w:sz="0" w:space="0" w:color="auto"/>
      </w:divBdr>
    </w:div>
    <w:div w:id="547375183">
      <w:bodyDiv w:val="1"/>
      <w:marLeft w:val="0"/>
      <w:marRight w:val="0"/>
      <w:marTop w:val="0"/>
      <w:marBottom w:val="0"/>
      <w:divBdr>
        <w:top w:val="none" w:sz="0" w:space="0" w:color="auto"/>
        <w:left w:val="none" w:sz="0" w:space="0" w:color="auto"/>
        <w:bottom w:val="none" w:sz="0" w:space="0" w:color="auto"/>
        <w:right w:val="none" w:sz="0" w:space="0" w:color="auto"/>
      </w:divBdr>
    </w:div>
    <w:div w:id="547449972">
      <w:bodyDiv w:val="1"/>
      <w:marLeft w:val="0"/>
      <w:marRight w:val="0"/>
      <w:marTop w:val="0"/>
      <w:marBottom w:val="0"/>
      <w:divBdr>
        <w:top w:val="none" w:sz="0" w:space="0" w:color="auto"/>
        <w:left w:val="none" w:sz="0" w:space="0" w:color="auto"/>
        <w:bottom w:val="none" w:sz="0" w:space="0" w:color="auto"/>
        <w:right w:val="none" w:sz="0" w:space="0" w:color="auto"/>
      </w:divBdr>
    </w:div>
    <w:div w:id="547649914">
      <w:bodyDiv w:val="1"/>
      <w:marLeft w:val="0"/>
      <w:marRight w:val="0"/>
      <w:marTop w:val="0"/>
      <w:marBottom w:val="0"/>
      <w:divBdr>
        <w:top w:val="none" w:sz="0" w:space="0" w:color="auto"/>
        <w:left w:val="none" w:sz="0" w:space="0" w:color="auto"/>
        <w:bottom w:val="none" w:sz="0" w:space="0" w:color="auto"/>
        <w:right w:val="none" w:sz="0" w:space="0" w:color="auto"/>
      </w:divBdr>
    </w:div>
    <w:div w:id="549658067">
      <w:bodyDiv w:val="1"/>
      <w:marLeft w:val="0"/>
      <w:marRight w:val="0"/>
      <w:marTop w:val="0"/>
      <w:marBottom w:val="0"/>
      <w:divBdr>
        <w:top w:val="none" w:sz="0" w:space="0" w:color="auto"/>
        <w:left w:val="none" w:sz="0" w:space="0" w:color="auto"/>
        <w:bottom w:val="none" w:sz="0" w:space="0" w:color="auto"/>
        <w:right w:val="none" w:sz="0" w:space="0" w:color="auto"/>
      </w:divBdr>
    </w:div>
    <w:div w:id="549801589">
      <w:bodyDiv w:val="1"/>
      <w:marLeft w:val="0"/>
      <w:marRight w:val="0"/>
      <w:marTop w:val="0"/>
      <w:marBottom w:val="0"/>
      <w:divBdr>
        <w:top w:val="none" w:sz="0" w:space="0" w:color="auto"/>
        <w:left w:val="none" w:sz="0" w:space="0" w:color="auto"/>
        <w:bottom w:val="none" w:sz="0" w:space="0" w:color="auto"/>
        <w:right w:val="none" w:sz="0" w:space="0" w:color="auto"/>
      </w:divBdr>
    </w:div>
    <w:div w:id="550115309">
      <w:bodyDiv w:val="1"/>
      <w:marLeft w:val="0"/>
      <w:marRight w:val="0"/>
      <w:marTop w:val="0"/>
      <w:marBottom w:val="0"/>
      <w:divBdr>
        <w:top w:val="none" w:sz="0" w:space="0" w:color="auto"/>
        <w:left w:val="none" w:sz="0" w:space="0" w:color="auto"/>
        <w:bottom w:val="none" w:sz="0" w:space="0" w:color="auto"/>
        <w:right w:val="none" w:sz="0" w:space="0" w:color="auto"/>
      </w:divBdr>
    </w:div>
    <w:div w:id="550774924">
      <w:bodyDiv w:val="1"/>
      <w:marLeft w:val="0"/>
      <w:marRight w:val="0"/>
      <w:marTop w:val="0"/>
      <w:marBottom w:val="0"/>
      <w:divBdr>
        <w:top w:val="none" w:sz="0" w:space="0" w:color="auto"/>
        <w:left w:val="none" w:sz="0" w:space="0" w:color="auto"/>
        <w:bottom w:val="none" w:sz="0" w:space="0" w:color="auto"/>
        <w:right w:val="none" w:sz="0" w:space="0" w:color="auto"/>
      </w:divBdr>
    </w:div>
    <w:div w:id="551230590">
      <w:bodyDiv w:val="1"/>
      <w:marLeft w:val="0"/>
      <w:marRight w:val="0"/>
      <w:marTop w:val="0"/>
      <w:marBottom w:val="0"/>
      <w:divBdr>
        <w:top w:val="none" w:sz="0" w:space="0" w:color="auto"/>
        <w:left w:val="none" w:sz="0" w:space="0" w:color="auto"/>
        <w:bottom w:val="none" w:sz="0" w:space="0" w:color="auto"/>
        <w:right w:val="none" w:sz="0" w:space="0" w:color="auto"/>
      </w:divBdr>
    </w:div>
    <w:div w:id="551314139">
      <w:bodyDiv w:val="1"/>
      <w:marLeft w:val="0"/>
      <w:marRight w:val="0"/>
      <w:marTop w:val="0"/>
      <w:marBottom w:val="0"/>
      <w:divBdr>
        <w:top w:val="none" w:sz="0" w:space="0" w:color="auto"/>
        <w:left w:val="none" w:sz="0" w:space="0" w:color="auto"/>
        <w:bottom w:val="none" w:sz="0" w:space="0" w:color="auto"/>
        <w:right w:val="none" w:sz="0" w:space="0" w:color="auto"/>
      </w:divBdr>
    </w:div>
    <w:div w:id="551620212">
      <w:bodyDiv w:val="1"/>
      <w:marLeft w:val="0"/>
      <w:marRight w:val="0"/>
      <w:marTop w:val="0"/>
      <w:marBottom w:val="0"/>
      <w:divBdr>
        <w:top w:val="none" w:sz="0" w:space="0" w:color="auto"/>
        <w:left w:val="none" w:sz="0" w:space="0" w:color="auto"/>
        <w:bottom w:val="none" w:sz="0" w:space="0" w:color="auto"/>
        <w:right w:val="none" w:sz="0" w:space="0" w:color="auto"/>
      </w:divBdr>
    </w:div>
    <w:div w:id="552082770">
      <w:bodyDiv w:val="1"/>
      <w:marLeft w:val="0"/>
      <w:marRight w:val="0"/>
      <w:marTop w:val="0"/>
      <w:marBottom w:val="0"/>
      <w:divBdr>
        <w:top w:val="none" w:sz="0" w:space="0" w:color="auto"/>
        <w:left w:val="none" w:sz="0" w:space="0" w:color="auto"/>
        <w:bottom w:val="none" w:sz="0" w:space="0" w:color="auto"/>
        <w:right w:val="none" w:sz="0" w:space="0" w:color="auto"/>
      </w:divBdr>
    </w:div>
    <w:div w:id="552346763">
      <w:bodyDiv w:val="1"/>
      <w:marLeft w:val="0"/>
      <w:marRight w:val="0"/>
      <w:marTop w:val="0"/>
      <w:marBottom w:val="0"/>
      <w:divBdr>
        <w:top w:val="none" w:sz="0" w:space="0" w:color="auto"/>
        <w:left w:val="none" w:sz="0" w:space="0" w:color="auto"/>
        <w:bottom w:val="none" w:sz="0" w:space="0" w:color="auto"/>
        <w:right w:val="none" w:sz="0" w:space="0" w:color="auto"/>
      </w:divBdr>
    </w:div>
    <w:div w:id="552619350">
      <w:bodyDiv w:val="1"/>
      <w:marLeft w:val="0"/>
      <w:marRight w:val="0"/>
      <w:marTop w:val="0"/>
      <w:marBottom w:val="0"/>
      <w:divBdr>
        <w:top w:val="none" w:sz="0" w:space="0" w:color="auto"/>
        <w:left w:val="none" w:sz="0" w:space="0" w:color="auto"/>
        <w:bottom w:val="none" w:sz="0" w:space="0" w:color="auto"/>
        <w:right w:val="none" w:sz="0" w:space="0" w:color="auto"/>
      </w:divBdr>
    </w:div>
    <w:div w:id="555048397">
      <w:bodyDiv w:val="1"/>
      <w:marLeft w:val="0"/>
      <w:marRight w:val="0"/>
      <w:marTop w:val="0"/>
      <w:marBottom w:val="0"/>
      <w:divBdr>
        <w:top w:val="none" w:sz="0" w:space="0" w:color="auto"/>
        <w:left w:val="none" w:sz="0" w:space="0" w:color="auto"/>
        <w:bottom w:val="none" w:sz="0" w:space="0" w:color="auto"/>
        <w:right w:val="none" w:sz="0" w:space="0" w:color="auto"/>
      </w:divBdr>
    </w:div>
    <w:div w:id="555363646">
      <w:bodyDiv w:val="1"/>
      <w:marLeft w:val="0"/>
      <w:marRight w:val="0"/>
      <w:marTop w:val="0"/>
      <w:marBottom w:val="0"/>
      <w:divBdr>
        <w:top w:val="none" w:sz="0" w:space="0" w:color="auto"/>
        <w:left w:val="none" w:sz="0" w:space="0" w:color="auto"/>
        <w:bottom w:val="none" w:sz="0" w:space="0" w:color="auto"/>
        <w:right w:val="none" w:sz="0" w:space="0" w:color="auto"/>
      </w:divBdr>
    </w:div>
    <w:div w:id="555432584">
      <w:bodyDiv w:val="1"/>
      <w:marLeft w:val="0"/>
      <w:marRight w:val="0"/>
      <w:marTop w:val="0"/>
      <w:marBottom w:val="0"/>
      <w:divBdr>
        <w:top w:val="none" w:sz="0" w:space="0" w:color="auto"/>
        <w:left w:val="none" w:sz="0" w:space="0" w:color="auto"/>
        <w:bottom w:val="none" w:sz="0" w:space="0" w:color="auto"/>
        <w:right w:val="none" w:sz="0" w:space="0" w:color="auto"/>
      </w:divBdr>
    </w:div>
    <w:div w:id="555776278">
      <w:bodyDiv w:val="1"/>
      <w:marLeft w:val="0"/>
      <w:marRight w:val="0"/>
      <w:marTop w:val="0"/>
      <w:marBottom w:val="0"/>
      <w:divBdr>
        <w:top w:val="none" w:sz="0" w:space="0" w:color="auto"/>
        <w:left w:val="none" w:sz="0" w:space="0" w:color="auto"/>
        <w:bottom w:val="none" w:sz="0" w:space="0" w:color="auto"/>
        <w:right w:val="none" w:sz="0" w:space="0" w:color="auto"/>
      </w:divBdr>
    </w:div>
    <w:div w:id="555896639">
      <w:bodyDiv w:val="1"/>
      <w:marLeft w:val="0"/>
      <w:marRight w:val="0"/>
      <w:marTop w:val="0"/>
      <w:marBottom w:val="0"/>
      <w:divBdr>
        <w:top w:val="none" w:sz="0" w:space="0" w:color="auto"/>
        <w:left w:val="none" w:sz="0" w:space="0" w:color="auto"/>
        <w:bottom w:val="none" w:sz="0" w:space="0" w:color="auto"/>
        <w:right w:val="none" w:sz="0" w:space="0" w:color="auto"/>
      </w:divBdr>
    </w:div>
    <w:div w:id="555897517">
      <w:bodyDiv w:val="1"/>
      <w:marLeft w:val="0"/>
      <w:marRight w:val="0"/>
      <w:marTop w:val="0"/>
      <w:marBottom w:val="0"/>
      <w:divBdr>
        <w:top w:val="none" w:sz="0" w:space="0" w:color="auto"/>
        <w:left w:val="none" w:sz="0" w:space="0" w:color="auto"/>
        <w:bottom w:val="none" w:sz="0" w:space="0" w:color="auto"/>
        <w:right w:val="none" w:sz="0" w:space="0" w:color="auto"/>
      </w:divBdr>
    </w:div>
    <w:div w:id="556354847">
      <w:bodyDiv w:val="1"/>
      <w:marLeft w:val="0"/>
      <w:marRight w:val="0"/>
      <w:marTop w:val="0"/>
      <w:marBottom w:val="0"/>
      <w:divBdr>
        <w:top w:val="none" w:sz="0" w:space="0" w:color="auto"/>
        <w:left w:val="none" w:sz="0" w:space="0" w:color="auto"/>
        <w:bottom w:val="none" w:sz="0" w:space="0" w:color="auto"/>
        <w:right w:val="none" w:sz="0" w:space="0" w:color="auto"/>
      </w:divBdr>
    </w:div>
    <w:div w:id="557480037">
      <w:bodyDiv w:val="1"/>
      <w:marLeft w:val="0"/>
      <w:marRight w:val="0"/>
      <w:marTop w:val="0"/>
      <w:marBottom w:val="0"/>
      <w:divBdr>
        <w:top w:val="none" w:sz="0" w:space="0" w:color="auto"/>
        <w:left w:val="none" w:sz="0" w:space="0" w:color="auto"/>
        <w:bottom w:val="none" w:sz="0" w:space="0" w:color="auto"/>
        <w:right w:val="none" w:sz="0" w:space="0" w:color="auto"/>
      </w:divBdr>
    </w:div>
    <w:div w:id="558595581">
      <w:bodyDiv w:val="1"/>
      <w:marLeft w:val="0"/>
      <w:marRight w:val="0"/>
      <w:marTop w:val="0"/>
      <w:marBottom w:val="0"/>
      <w:divBdr>
        <w:top w:val="none" w:sz="0" w:space="0" w:color="auto"/>
        <w:left w:val="none" w:sz="0" w:space="0" w:color="auto"/>
        <w:bottom w:val="none" w:sz="0" w:space="0" w:color="auto"/>
        <w:right w:val="none" w:sz="0" w:space="0" w:color="auto"/>
      </w:divBdr>
    </w:div>
    <w:div w:id="559363026">
      <w:bodyDiv w:val="1"/>
      <w:marLeft w:val="0"/>
      <w:marRight w:val="0"/>
      <w:marTop w:val="0"/>
      <w:marBottom w:val="0"/>
      <w:divBdr>
        <w:top w:val="none" w:sz="0" w:space="0" w:color="auto"/>
        <w:left w:val="none" w:sz="0" w:space="0" w:color="auto"/>
        <w:bottom w:val="none" w:sz="0" w:space="0" w:color="auto"/>
        <w:right w:val="none" w:sz="0" w:space="0" w:color="auto"/>
      </w:divBdr>
    </w:div>
    <w:div w:id="559681984">
      <w:bodyDiv w:val="1"/>
      <w:marLeft w:val="0"/>
      <w:marRight w:val="0"/>
      <w:marTop w:val="0"/>
      <w:marBottom w:val="0"/>
      <w:divBdr>
        <w:top w:val="none" w:sz="0" w:space="0" w:color="auto"/>
        <w:left w:val="none" w:sz="0" w:space="0" w:color="auto"/>
        <w:bottom w:val="none" w:sz="0" w:space="0" w:color="auto"/>
        <w:right w:val="none" w:sz="0" w:space="0" w:color="auto"/>
      </w:divBdr>
    </w:div>
    <w:div w:id="559826542">
      <w:bodyDiv w:val="1"/>
      <w:marLeft w:val="0"/>
      <w:marRight w:val="0"/>
      <w:marTop w:val="0"/>
      <w:marBottom w:val="0"/>
      <w:divBdr>
        <w:top w:val="none" w:sz="0" w:space="0" w:color="auto"/>
        <w:left w:val="none" w:sz="0" w:space="0" w:color="auto"/>
        <w:bottom w:val="none" w:sz="0" w:space="0" w:color="auto"/>
        <w:right w:val="none" w:sz="0" w:space="0" w:color="auto"/>
      </w:divBdr>
    </w:div>
    <w:div w:id="561912917">
      <w:bodyDiv w:val="1"/>
      <w:marLeft w:val="0"/>
      <w:marRight w:val="0"/>
      <w:marTop w:val="0"/>
      <w:marBottom w:val="0"/>
      <w:divBdr>
        <w:top w:val="none" w:sz="0" w:space="0" w:color="auto"/>
        <w:left w:val="none" w:sz="0" w:space="0" w:color="auto"/>
        <w:bottom w:val="none" w:sz="0" w:space="0" w:color="auto"/>
        <w:right w:val="none" w:sz="0" w:space="0" w:color="auto"/>
      </w:divBdr>
    </w:div>
    <w:div w:id="562982370">
      <w:bodyDiv w:val="1"/>
      <w:marLeft w:val="0"/>
      <w:marRight w:val="0"/>
      <w:marTop w:val="0"/>
      <w:marBottom w:val="0"/>
      <w:divBdr>
        <w:top w:val="none" w:sz="0" w:space="0" w:color="auto"/>
        <w:left w:val="none" w:sz="0" w:space="0" w:color="auto"/>
        <w:bottom w:val="none" w:sz="0" w:space="0" w:color="auto"/>
        <w:right w:val="none" w:sz="0" w:space="0" w:color="auto"/>
      </w:divBdr>
    </w:div>
    <w:div w:id="563880304">
      <w:bodyDiv w:val="1"/>
      <w:marLeft w:val="0"/>
      <w:marRight w:val="0"/>
      <w:marTop w:val="0"/>
      <w:marBottom w:val="0"/>
      <w:divBdr>
        <w:top w:val="none" w:sz="0" w:space="0" w:color="auto"/>
        <w:left w:val="none" w:sz="0" w:space="0" w:color="auto"/>
        <w:bottom w:val="none" w:sz="0" w:space="0" w:color="auto"/>
        <w:right w:val="none" w:sz="0" w:space="0" w:color="auto"/>
      </w:divBdr>
    </w:div>
    <w:div w:id="565259024">
      <w:bodyDiv w:val="1"/>
      <w:marLeft w:val="0"/>
      <w:marRight w:val="0"/>
      <w:marTop w:val="0"/>
      <w:marBottom w:val="0"/>
      <w:divBdr>
        <w:top w:val="none" w:sz="0" w:space="0" w:color="auto"/>
        <w:left w:val="none" w:sz="0" w:space="0" w:color="auto"/>
        <w:bottom w:val="none" w:sz="0" w:space="0" w:color="auto"/>
        <w:right w:val="none" w:sz="0" w:space="0" w:color="auto"/>
      </w:divBdr>
    </w:div>
    <w:div w:id="569116083">
      <w:bodyDiv w:val="1"/>
      <w:marLeft w:val="0"/>
      <w:marRight w:val="0"/>
      <w:marTop w:val="0"/>
      <w:marBottom w:val="0"/>
      <w:divBdr>
        <w:top w:val="none" w:sz="0" w:space="0" w:color="auto"/>
        <w:left w:val="none" w:sz="0" w:space="0" w:color="auto"/>
        <w:bottom w:val="none" w:sz="0" w:space="0" w:color="auto"/>
        <w:right w:val="none" w:sz="0" w:space="0" w:color="auto"/>
      </w:divBdr>
    </w:div>
    <w:div w:id="569509657">
      <w:bodyDiv w:val="1"/>
      <w:marLeft w:val="0"/>
      <w:marRight w:val="0"/>
      <w:marTop w:val="0"/>
      <w:marBottom w:val="0"/>
      <w:divBdr>
        <w:top w:val="none" w:sz="0" w:space="0" w:color="auto"/>
        <w:left w:val="none" w:sz="0" w:space="0" w:color="auto"/>
        <w:bottom w:val="none" w:sz="0" w:space="0" w:color="auto"/>
        <w:right w:val="none" w:sz="0" w:space="0" w:color="auto"/>
      </w:divBdr>
    </w:div>
    <w:div w:id="569537367">
      <w:bodyDiv w:val="1"/>
      <w:marLeft w:val="0"/>
      <w:marRight w:val="0"/>
      <w:marTop w:val="0"/>
      <w:marBottom w:val="0"/>
      <w:divBdr>
        <w:top w:val="none" w:sz="0" w:space="0" w:color="auto"/>
        <w:left w:val="none" w:sz="0" w:space="0" w:color="auto"/>
        <w:bottom w:val="none" w:sz="0" w:space="0" w:color="auto"/>
        <w:right w:val="none" w:sz="0" w:space="0" w:color="auto"/>
      </w:divBdr>
    </w:div>
    <w:div w:id="570234904">
      <w:bodyDiv w:val="1"/>
      <w:marLeft w:val="0"/>
      <w:marRight w:val="0"/>
      <w:marTop w:val="0"/>
      <w:marBottom w:val="0"/>
      <w:divBdr>
        <w:top w:val="none" w:sz="0" w:space="0" w:color="auto"/>
        <w:left w:val="none" w:sz="0" w:space="0" w:color="auto"/>
        <w:bottom w:val="none" w:sz="0" w:space="0" w:color="auto"/>
        <w:right w:val="none" w:sz="0" w:space="0" w:color="auto"/>
      </w:divBdr>
    </w:div>
    <w:div w:id="571160615">
      <w:bodyDiv w:val="1"/>
      <w:marLeft w:val="0"/>
      <w:marRight w:val="0"/>
      <w:marTop w:val="0"/>
      <w:marBottom w:val="0"/>
      <w:divBdr>
        <w:top w:val="none" w:sz="0" w:space="0" w:color="auto"/>
        <w:left w:val="none" w:sz="0" w:space="0" w:color="auto"/>
        <w:bottom w:val="none" w:sz="0" w:space="0" w:color="auto"/>
        <w:right w:val="none" w:sz="0" w:space="0" w:color="auto"/>
      </w:divBdr>
    </w:div>
    <w:div w:id="571695132">
      <w:bodyDiv w:val="1"/>
      <w:marLeft w:val="0"/>
      <w:marRight w:val="0"/>
      <w:marTop w:val="0"/>
      <w:marBottom w:val="0"/>
      <w:divBdr>
        <w:top w:val="none" w:sz="0" w:space="0" w:color="auto"/>
        <w:left w:val="none" w:sz="0" w:space="0" w:color="auto"/>
        <w:bottom w:val="none" w:sz="0" w:space="0" w:color="auto"/>
        <w:right w:val="none" w:sz="0" w:space="0" w:color="auto"/>
      </w:divBdr>
    </w:div>
    <w:div w:id="572202121">
      <w:bodyDiv w:val="1"/>
      <w:marLeft w:val="0"/>
      <w:marRight w:val="0"/>
      <w:marTop w:val="0"/>
      <w:marBottom w:val="0"/>
      <w:divBdr>
        <w:top w:val="none" w:sz="0" w:space="0" w:color="auto"/>
        <w:left w:val="none" w:sz="0" w:space="0" w:color="auto"/>
        <w:bottom w:val="none" w:sz="0" w:space="0" w:color="auto"/>
        <w:right w:val="none" w:sz="0" w:space="0" w:color="auto"/>
      </w:divBdr>
    </w:div>
    <w:div w:id="572205871">
      <w:bodyDiv w:val="1"/>
      <w:marLeft w:val="0"/>
      <w:marRight w:val="0"/>
      <w:marTop w:val="0"/>
      <w:marBottom w:val="0"/>
      <w:divBdr>
        <w:top w:val="none" w:sz="0" w:space="0" w:color="auto"/>
        <w:left w:val="none" w:sz="0" w:space="0" w:color="auto"/>
        <w:bottom w:val="none" w:sz="0" w:space="0" w:color="auto"/>
        <w:right w:val="none" w:sz="0" w:space="0" w:color="auto"/>
      </w:divBdr>
    </w:div>
    <w:div w:id="572398560">
      <w:bodyDiv w:val="1"/>
      <w:marLeft w:val="0"/>
      <w:marRight w:val="0"/>
      <w:marTop w:val="0"/>
      <w:marBottom w:val="0"/>
      <w:divBdr>
        <w:top w:val="none" w:sz="0" w:space="0" w:color="auto"/>
        <w:left w:val="none" w:sz="0" w:space="0" w:color="auto"/>
        <w:bottom w:val="none" w:sz="0" w:space="0" w:color="auto"/>
        <w:right w:val="none" w:sz="0" w:space="0" w:color="auto"/>
      </w:divBdr>
    </w:div>
    <w:div w:id="572474818">
      <w:bodyDiv w:val="1"/>
      <w:marLeft w:val="0"/>
      <w:marRight w:val="0"/>
      <w:marTop w:val="0"/>
      <w:marBottom w:val="0"/>
      <w:divBdr>
        <w:top w:val="none" w:sz="0" w:space="0" w:color="auto"/>
        <w:left w:val="none" w:sz="0" w:space="0" w:color="auto"/>
        <w:bottom w:val="none" w:sz="0" w:space="0" w:color="auto"/>
        <w:right w:val="none" w:sz="0" w:space="0" w:color="auto"/>
      </w:divBdr>
    </w:div>
    <w:div w:id="572668745">
      <w:bodyDiv w:val="1"/>
      <w:marLeft w:val="0"/>
      <w:marRight w:val="0"/>
      <w:marTop w:val="0"/>
      <w:marBottom w:val="0"/>
      <w:divBdr>
        <w:top w:val="none" w:sz="0" w:space="0" w:color="auto"/>
        <w:left w:val="none" w:sz="0" w:space="0" w:color="auto"/>
        <w:bottom w:val="none" w:sz="0" w:space="0" w:color="auto"/>
        <w:right w:val="none" w:sz="0" w:space="0" w:color="auto"/>
      </w:divBdr>
    </w:div>
    <w:div w:id="572935243">
      <w:bodyDiv w:val="1"/>
      <w:marLeft w:val="0"/>
      <w:marRight w:val="0"/>
      <w:marTop w:val="0"/>
      <w:marBottom w:val="0"/>
      <w:divBdr>
        <w:top w:val="none" w:sz="0" w:space="0" w:color="auto"/>
        <w:left w:val="none" w:sz="0" w:space="0" w:color="auto"/>
        <w:bottom w:val="none" w:sz="0" w:space="0" w:color="auto"/>
        <w:right w:val="none" w:sz="0" w:space="0" w:color="auto"/>
      </w:divBdr>
    </w:div>
    <w:div w:id="573398883">
      <w:bodyDiv w:val="1"/>
      <w:marLeft w:val="0"/>
      <w:marRight w:val="0"/>
      <w:marTop w:val="0"/>
      <w:marBottom w:val="0"/>
      <w:divBdr>
        <w:top w:val="none" w:sz="0" w:space="0" w:color="auto"/>
        <w:left w:val="none" w:sz="0" w:space="0" w:color="auto"/>
        <w:bottom w:val="none" w:sz="0" w:space="0" w:color="auto"/>
        <w:right w:val="none" w:sz="0" w:space="0" w:color="auto"/>
      </w:divBdr>
    </w:div>
    <w:div w:id="573778687">
      <w:bodyDiv w:val="1"/>
      <w:marLeft w:val="0"/>
      <w:marRight w:val="0"/>
      <w:marTop w:val="0"/>
      <w:marBottom w:val="0"/>
      <w:divBdr>
        <w:top w:val="none" w:sz="0" w:space="0" w:color="auto"/>
        <w:left w:val="none" w:sz="0" w:space="0" w:color="auto"/>
        <w:bottom w:val="none" w:sz="0" w:space="0" w:color="auto"/>
        <w:right w:val="none" w:sz="0" w:space="0" w:color="auto"/>
      </w:divBdr>
    </w:div>
    <w:div w:id="575017329">
      <w:bodyDiv w:val="1"/>
      <w:marLeft w:val="0"/>
      <w:marRight w:val="0"/>
      <w:marTop w:val="0"/>
      <w:marBottom w:val="0"/>
      <w:divBdr>
        <w:top w:val="none" w:sz="0" w:space="0" w:color="auto"/>
        <w:left w:val="none" w:sz="0" w:space="0" w:color="auto"/>
        <w:bottom w:val="none" w:sz="0" w:space="0" w:color="auto"/>
        <w:right w:val="none" w:sz="0" w:space="0" w:color="auto"/>
      </w:divBdr>
    </w:div>
    <w:div w:id="575431749">
      <w:bodyDiv w:val="1"/>
      <w:marLeft w:val="0"/>
      <w:marRight w:val="0"/>
      <w:marTop w:val="0"/>
      <w:marBottom w:val="0"/>
      <w:divBdr>
        <w:top w:val="none" w:sz="0" w:space="0" w:color="auto"/>
        <w:left w:val="none" w:sz="0" w:space="0" w:color="auto"/>
        <w:bottom w:val="none" w:sz="0" w:space="0" w:color="auto"/>
        <w:right w:val="none" w:sz="0" w:space="0" w:color="auto"/>
      </w:divBdr>
    </w:div>
    <w:div w:id="576482556">
      <w:bodyDiv w:val="1"/>
      <w:marLeft w:val="0"/>
      <w:marRight w:val="0"/>
      <w:marTop w:val="0"/>
      <w:marBottom w:val="0"/>
      <w:divBdr>
        <w:top w:val="none" w:sz="0" w:space="0" w:color="auto"/>
        <w:left w:val="none" w:sz="0" w:space="0" w:color="auto"/>
        <w:bottom w:val="none" w:sz="0" w:space="0" w:color="auto"/>
        <w:right w:val="none" w:sz="0" w:space="0" w:color="auto"/>
      </w:divBdr>
    </w:div>
    <w:div w:id="576523945">
      <w:bodyDiv w:val="1"/>
      <w:marLeft w:val="0"/>
      <w:marRight w:val="0"/>
      <w:marTop w:val="0"/>
      <w:marBottom w:val="0"/>
      <w:divBdr>
        <w:top w:val="none" w:sz="0" w:space="0" w:color="auto"/>
        <w:left w:val="none" w:sz="0" w:space="0" w:color="auto"/>
        <w:bottom w:val="none" w:sz="0" w:space="0" w:color="auto"/>
        <w:right w:val="none" w:sz="0" w:space="0" w:color="auto"/>
      </w:divBdr>
    </w:div>
    <w:div w:id="577055733">
      <w:bodyDiv w:val="1"/>
      <w:marLeft w:val="0"/>
      <w:marRight w:val="0"/>
      <w:marTop w:val="0"/>
      <w:marBottom w:val="0"/>
      <w:divBdr>
        <w:top w:val="none" w:sz="0" w:space="0" w:color="auto"/>
        <w:left w:val="none" w:sz="0" w:space="0" w:color="auto"/>
        <w:bottom w:val="none" w:sz="0" w:space="0" w:color="auto"/>
        <w:right w:val="none" w:sz="0" w:space="0" w:color="auto"/>
      </w:divBdr>
    </w:div>
    <w:div w:id="577639424">
      <w:bodyDiv w:val="1"/>
      <w:marLeft w:val="0"/>
      <w:marRight w:val="0"/>
      <w:marTop w:val="0"/>
      <w:marBottom w:val="0"/>
      <w:divBdr>
        <w:top w:val="none" w:sz="0" w:space="0" w:color="auto"/>
        <w:left w:val="none" w:sz="0" w:space="0" w:color="auto"/>
        <w:bottom w:val="none" w:sz="0" w:space="0" w:color="auto"/>
        <w:right w:val="none" w:sz="0" w:space="0" w:color="auto"/>
      </w:divBdr>
    </w:div>
    <w:div w:id="577784373">
      <w:bodyDiv w:val="1"/>
      <w:marLeft w:val="0"/>
      <w:marRight w:val="0"/>
      <w:marTop w:val="0"/>
      <w:marBottom w:val="0"/>
      <w:divBdr>
        <w:top w:val="none" w:sz="0" w:space="0" w:color="auto"/>
        <w:left w:val="none" w:sz="0" w:space="0" w:color="auto"/>
        <w:bottom w:val="none" w:sz="0" w:space="0" w:color="auto"/>
        <w:right w:val="none" w:sz="0" w:space="0" w:color="auto"/>
      </w:divBdr>
    </w:div>
    <w:div w:id="579145114">
      <w:bodyDiv w:val="1"/>
      <w:marLeft w:val="0"/>
      <w:marRight w:val="0"/>
      <w:marTop w:val="0"/>
      <w:marBottom w:val="0"/>
      <w:divBdr>
        <w:top w:val="none" w:sz="0" w:space="0" w:color="auto"/>
        <w:left w:val="none" w:sz="0" w:space="0" w:color="auto"/>
        <w:bottom w:val="none" w:sz="0" w:space="0" w:color="auto"/>
        <w:right w:val="none" w:sz="0" w:space="0" w:color="auto"/>
      </w:divBdr>
    </w:div>
    <w:div w:id="579798559">
      <w:bodyDiv w:val="1"/>
      <w:marLeft w:val="0"/>
      <w:marRight w:val="0"/>
      <w:marTop w:val="0"/>
      <w:marBottom w:val="0"/>
      <w:divBdr>
        <w:top w:val="none" w:sz="0" w:space="0" w:color="auto"/>
        <w:left w:val="none" w:sz="0" w:space="0" w:color="auto"/>
        <w:bottom w:val="none" w:sz="0" w:space="0" w:color="auto"/>
        <w:right w:val="none" w:sz="0" w:space="0" w:color="auto"/>
      </w:divBdr>
    </w:div>
    <w:div w:id="579947668">
      <w:bodyDiv w:val="1"/>
      <w:marLeft w:val="0"/>
      <w:marRight w:val="0"/>
      <w:marTop w:val="0"/>
      <w:marBottom w:val="0"/>
      <w:divBdr>
        <w:top w:val="none" w:sz="0" w:space="0" w:color="auto"/>
        <w:left w:val="none" w:sz="0" w:space="0" w:color="auto"/>
        <w:bottom w:val="none" w:sz="0" w:space="0" w:color="auto"/>
        <w:right w:val="none" w:sz="0" w:space="0" w:color="auto"/>
      </w:divBdr>
    </w:div>
    <w:div w:id="581376808">
      <w:bodyDiv w:val="1"/>
      <w:marLeft w:val="0"/>
      <w:marRight w:val="0"/>
      <w:marTop w:val="0"/>
      <w:marBottom w:val="0"/>
      <w:divBdr>
        <w:top w:val="none" w:sz="0" w:space="0" w:color="auto"/>
        <w:left w:val="none" w:sz="0" w:space="0" w:color="auto"/>
        <w:bottom w:val="none" w:sz="0" w:space="0" w:color="auto"/>
        <w:right w:val="none" w:sz="0" w:space="0" w:color="auto"/>
      </w:divBdr>
    </w:div>
    <w:div w:id="581448206">
      <w:bodyDiv w:val="1"/>
      <w:marLeft w:val="0"/>
      <w:marRight w:val="0"/>
      <w:marTop w:val="0"/>
      <w:marBottom w:val="0"/>
      <w:divBdr>
        <w:top w:val="none" w:sz="0" w:space="0" w:color="auto"/>
        <w:left w:val="none" w:sz="0" w:space="0" w:color="auto"/>
        <w:bottom w:val="none" w:sz="0" w:space="0" w:color="auto"/>
        <w:right w:val="none" w:sz="0" w:space="0" w:color="auto"/>
      </w:divBdr>
    </w:div>
    <w:div w:id="582451163">
      <w:bodyDiv w:val="1"/>
      <w:marLeft w:val="0"/>
      <w:marRight w:val="0"/>
      <w:marTop w:val="0"/>
      <w:marBottom w:val="0"/>
      <w:divBdr>
        <w:top w:val="none" w:sz="0" w:space="0" w:color="auto"/>
        <w:left w:val="none" w:sz="0" w:space="0" w:color="auto"/>
        <w:bottom w:val="none" w:sz="0" w:space="0" w:color="auto"/>
        <w:right w:val="none" w:sz="0" w:space="0" w:color="auto"/>
      </w:divBdr>
    </w:div>
    <w:div w:id="582571181">
      <w:bodyDiv w:val="1"/>
      <w:marLeft w:val="0"/>
      <w:marRight w:val="0"/>
      <w:marTop w:val="0"/>
      <w:marBottom w:val="0"/>
      <w:divBdr>
        <w:top w:val="none" w:sz="0" w:space="0" w:color="auto"/>
        <w:left w:val="none" w:sz="0" w:space="0" w:color="auto"/>
        <w:bottom w:val="none" w:sz="0" w:space="0" w:color="auto"/>
        <w:right w:val="none" w:sz="0" w:space="0" w:color="auto"/>
      </w:divBdr>
    </w:div>
    <w:div w:id="583226088">
      <w:bodyDiv w:val="1"/>
      <w:marLeft w:val="0"/>
      <w:marRight w:val="0"/>
      <w:marTop w:val="0"/>
      <w:marBottom w:val="0"/>
      <w:divBdr>
        <w:top w:val="none" w:sz="0" w:space="0" w:color="auto"/>
        <w:left w:val="none" w:sz="0" w:space="0" w:color="auto"/>
        <w:bottom w:val="none" w:sz="0" w:space="0" w:color="auto"/>
        <w:right w:val="none" w:sz="0" w:space="0" w:color="auto"/>
      </w:divBdr>
    </w:div>
    <w:div w:id="583533054">
      <w:bodyDiv w:val="1"/>
      <w:marLeft w:val="0"/>
      <w:marRight w:val="0"/>
      <w:marTop w:val="0"/>
      <w:marBottom w:val="0"/>
      <w:divBdr>
        <w:top w:val="none" w:sz="0" w:space="0" w:color="auto"/>
        <w:left w:val="none" w:sz="0" w:space="0" w:color="auto"/>
        <w:bottom w:val="none" w:sz="0" w:space="0" w:color="auto"/>
        <w:right w:val="none" w:sz="0" w:space="0" w:color="auto"/>
      </w:divBdr>
    </w:div>
    <w:div w:id="583682502">
      <w:bodyDiv w:val="1"/>
      <w:marLeft w:val="0"/>
      <w:marRight w:val="0"/>
      <w:marTop w:val="0"/>
      <w:marBottom w:val="0"/>
      <w:divBdr>
        <w:top w:val="none" w:sz="0" w:space="0" w:color="auto"/>
        <w:left w:val="none" w:sz="0" w:space="0" w:color="auto"/>
        <w:bottom w:val="none" w:sz="0" w:space="0" w:color="auto"/>
        <w:right w:val="none" w:sz="0" w:space="0" w:color="auto"/>
      </w:divBdr>
    </w:div>
    <w:div w:id="583684876">
      <w:bodyDiv w:val="1"/>
      <w:marLeft w:val="0"/>
      <w:marRight w:val="0"/>
      <w:marTop w:val="0"/>
      <w:marBottom w:val="0"/>
      <w:divBdr>
        <w:top w:val="none" w:sz="0" w:space="0" w:color="auto"/>
        <w:left w:val="none" w:sz="0" w:space="0" w:color="auto"/>
        <w:bottom w:val="none" w:sz="0" w:space="0" w:color="auto"/>
        <w:right w:val="none" w:sz="0" w:space="0" w:color="auto"/>
      </w:divBdr>
    </w:div>
    <w:div w:id="584267558">
      <w:bodyDiv w:val="1"/>
      <w:marLeft w:val="0"/>
      <w:marRight w:val="0"/>
      <w:marTop w:val="0"/>
      <w:marBottom w:val="0"/>
      <w:divBdr>
        <w:top w:val="none" w:sz="0" w:space="0" w:color="auto"/>
        <w:left w:val="none" w:sz="0" w:space="0" w:color="auto"/>
        <w:bottom w:val="none" w:sz="0" w:space="0" w:color="auto"/>
        <w:right w:val="none" w:sz="0" w:space="0" w:color="auto"/>
      </w:divBdr>
    </w:div>
    <w:div w:id="584336671">
      <w:bodyDiv w:val="1"/>
      <w:marLeft w:val="0"/>
      <w:marRight w:val="0"/>
      <w:marTop w:val="0"/>
      <w:marBottom w:val="0"/>
      <w:divBdr>
        <w:top w:val="none" w:sz="0" w:space="0" w:color="auto"/>
        <w:left w:val="none" w:sz="0" w:space="0" w:color="auto"/>
        <w:bottom w:val="none" w:sz="0" w:space="0" w:color="auto"/>
        <w:right w:val="none" w:sz="0" w:space="0" w:color="auto"/>
      </w:divBdr>
    </w:div>
    <w:div w:id="584875162">
      <w:bodyDiv w:val="1"/>
      <w:marLeft w:val="0"/>
      <w:marRight w:val="0"/>
      <w:marTop w:val="0"/>
      <w:marBottom w:val="0"/>
      <w:divBdr>
        <w:top w:val="none" w:sz="0" w:space="0" w:color="auto"/>
        <w:left w:val="none" w:sz="0" w:space="0" w:color="auto"/>
        <w:bottom w:val="none" w:sz="0" w:space="0" w:color="auto"/>
        <w:right w:val="none" w:sz="0" w:space="0" w:color="auto"/>
      </w:divBdr>
    </w:div>
    <w:div w:id="585112187">
      <w:bodyDiv w:val="1"/>
      <w:marLeft w:val="0"/>
      <w:marRight w:val="0"/>
      <w:marTop w:val="0"/>
      <w:marBottom w:val="0"/>
      <w:divBdr>
        <w:top w:val="none" w:sz="0" w:space="0" w:color="auto"/>
        <w:left w:val="none" w:sz="0" w:space="0" w:color="auto"/>
        <w:bottom w:val="none" w:sz="0" w:space="0" w:color="auto"/>
        <w:right w:val="none" w:sz="0" w:space="0" w:color="auto"/>
      </w:divBdr>
    </w:div>
    <w:div w:id="586311031">
      <w:bodyDiv w:val="1"/>
      <w:marLeft w:val="0"/>
      <w:marRight w:val="0"/>
      <w:marTop w:val="0"/>
      <w:marBottom w:val="0"/>
      <w:divBdr>
        <w:top w:val="none" w:sz="0" w:space="0" w:color="auto"/>
        <w:left w:val="none" w:sz="0" w:space="0" w:color="auto"/>
        <w:bottom w:val="none" w:sz="0" w:space="0" w:color="auto"/>
        <w:right w:val="none" w:sz="0" w:space="0" w:color="auto"/>
      </w:divBdr>
    </w:div>
    <w:div w:id="586496092">
      <w:bodyDiv w:val="1"/>
      <w:marLeft w:val="0"/>
      <w:marRight w:val="0"/>
      <w:marTop w:val="0"/>
      <w:marBottom w:val="0"/>
      <w:divBdr>
        <w:top w:val="none" w:sz="0" w:space="0" w:color="auto"/>
        <w:left w:val="none" w:sz="0" w:space="0" w:color="auto"/>
        <w:bottom w:val="none" w:sz="0" w:space="0" w:color="auto"/>
        <w:right w:val="none" w:sz="0" w:space="0" w:color="auto"/>
      </w:divBdr>
    </w:div>
    <w:div w:id="588394850">
      <w:bodyDiv w:val="1"/>
      <w:marLeft w:val="0"/>
      <w:marRight w:val="0"/>
      <w:marTop w:val="0"/>
      <w:marBottom w:val="0"/>
      <w:divBdr>
        <w:top w:val="none" w:sz="0" w:space="0" w:color="auto"/>
        <w:left w:val="none" w:sz="0" w:space="0" w:color="auto"/>
        <w:bottom w:val="none" w:sz="0" w:space="0" w:color="auto"/>
        <w:right w:val="none" w:sz="0" w:space="0" w:color="auto"/>
      </w:divBdr>
    </w:div>
    <w:div w:id="589199379">
      <w:bodyDiv w:val="1"/>
      <w:marLeft w:val="0"/>
      <w:marRight w:val="0"/>
      <w:marTop w:val="0"/>
      <w:marBottom w:val="0"/>
      <w:divBdr>
        <w:top w:val="none" w:sz="0" w:space="0" w:color="auto"/>
        <w:left w:val="none" w:sz="0" w:space="0" w:color="auto"/>
        <w:bottom w:val="none" w:sz="0" w:space="0" w:color="auto"/>
        <w:right w:val="none" w:sz="0" w:space="0" w:color="auto"/>
      </w:divBdr>
    </w:div>
    <w:div w:id="589313737">
      <w:bodyDiv w:val="1"/>
      <w:marLeft w:val="0"/>
      <w:marRight w:val="0"/>
      <w:marTop w:val="0"/>
      <w:marBottom w:val="0"/>
      <w:divBdr>
        <w:top w:val="none" w:sz="0" w:space="0" w:color="auto"/>
        <w:left w:val="none" w:sz="0" w:space="0" w:color="auto"/>
        <w:bottom w:val="none" w:sz="0" w:space="0" w:color="auto"/>
        <w:right w:val="none" w:sz="0" w:space="0" w:color="auto"/>
      </w:divBdr>
    </w:div>
    <w:div w:id="589698363">
      <w:bodyDiv w:val="1"/>
      <w:marLeft w:val="0"/>
      <w:marRight w:val="0"/>
      <w:marTop w:val="0"/>
      <w:marBottom w:val="0"/>
      <w:divBdr>
        <w:top w:val="none" w:sz="0" w:space="0" w:color="auto"/>
        <w:left w:val="none" w:sz="0" w:space="0" w:color="auto"/>
        <w:bottom w:val="none" w:sz="0" w:space="0" w:color="auto"/>
        <w:right w:val="none" w:sz="0" w:space="0" w:color="auto"/>
      </w:divBdr>
    </w:div>
    <w:div w:id="589774426">
      <w:bodyDiv w:val="1"/>
      <w:marLeft w:val="0"/>
      <w:marRight w:val="0"/>
      <w:marTop w:val="0"/>
      <w:marBottom w:val="0"/>
      <w:divBdr>
        <w:top w:val="none" w:sz="0" w:space="0" w:color="auto"/>
        <w:left w:val="none" w:sz="0" w:space="0" w:color="auto"/>
        <w:bottom w:val="none" w:sz="0" w:space="0" w:color="auto"/>
        <w:right w:val="none" w:sz="0" w:space="0" w:color="auto"/>
      </w:divBdr>
    </w:div>
    <w:div w:id="590042645">
      <w:bodyDiv w:val="1"/>
      <w:marLeft w:val="0"/>
      <w:marRight w:val="0"/>
      <w:marTop w:val="0"/>
      <w:marBottom w:val="0"/>
      <w:divBdr>
        <w:top w:val="none" w:sz="0" w:space="0" w:color="auto"/>
        <w:left w:val="none" w:sz="0" w:space="0" w:color="auto"/>
        <w:bottom w:val="none" w:sz="0" w:space="0" w:color="auto"/>
        <w:right w:val="none" w:sz="0" w:space="0" w:color="auto"/>
      </w:divBdr>
    </w:div>
    <w:div w:id="590046772">
      <w:bodyDiv w:val="1"/>
      <w:marLeft w:val="0"/>
      <w:marRight w:val="0"/>
      <w:marTop w:val="0"/>
      <w:marBottom w:val="0"/>
      <w:divBdr>
        <w:top w:val="none" w:sz="0" w:space="0" w:color="auto"/>
        <w:left w:val="none" w:sz="0" w:space="0" w:color="auto"/>
        <w:bottom w:val="none" w:sz="0" w:space="0" w:color="auto"/>
        <w:right w:val="none" w:sz="0" w:space="0" w:color="auto"/>
      </w:divBdr>
    </w:div>
    <w:div w:id="590435883">
      <w:bodyDiv w:val="1"/>
      <w:marLeft w:val="0"/>
      <w:marRight w:val="0"/>
      <w:marTop w:val="0"/>
      <w:marBottom w:val="0"/>
      <w:divBdr>
        <w:top w:val="none" w:sz="0" w:space="0" w:color="auto"/>
        <w:left w:val="none" w:sz="0" w:space="0" w:color="auto"/>
        <w:bottom w:val="none" w:sz="0" w:space="0" w:color="auto"/>
        <w:right w:val="none" w:sz="0" w:space="0" w:color="auto"/>
      </w:divBdr>
    </w:div>
    <w:div w:id="590504625">
      <w:bodyDiv w:val="1"/>
      <w:marLeft w:val="0"/>
      <w:marRight w:val="0"/>
      <w:marTop w:val="0"/>
      <w:marBottom w:val="0"/>
      <w:divBdr>
        <w:top w:val="none" w:sz="0" w:space="0" w:color="auto"/>
        <w:left w:val="none" w:sz="0" w:space="0" w:color="auto"/>
        <w:bottom w:val="none" w:sz="0" w:space="0" w:color="auto"/>
        <w:right w:val="none" w:sz="0" w:space="0" w:color="auto"/>
      </w:divBdr>
    </w:div>
    <w:div w:id="592006455">
      <w:bodyDiv w:val="1"/>
      <w:marLeft w:val="0"/>
      <w:marRight w:val="0"/>
      <w:marTop w:val="0"/>
      <w:marBottom w:val="0"/>
      <w:divBdr>
        <w:top w:val="none" w:sz="0" w:space="0" w:color="auto"/>
        <w:left w:val="none" w:sz="0" w:space="0" w:color="auto"/>
        <w:bottom w:val="none" w:sz="0" w:space="0" w:color="auto"/>
        <w:right w:val="none" w:sz="0" w:space="0" w:color="auto"/>
      </w:divBdr>
    </w:div>
    <w:div w:id="592200555">
      <w:bodyDiv w:val="1"/>
      <w:marLeft w:val="0"/>
      <w:marRight w:val="0"/>
      <w:marTop w:val="0"/>
      <w:marBottom w:val="0"/>
      <w:divBdr>
        <w:top w:val="none" w:sz="0" w:space="0" w:color="auto"/>
        <w:left w:val="none" w:sz="0" w:space="0" w:color="auto"/>
        <w:bottom w:val="none" w:sz="0" w:space="0" w:color="auto"/>
        <w:right w:val="none" w:sz="0" w:space="0" w:color="auto"/>
      </w:divBdr>
    </w:div>
    <w:div w:id="592588408">
      <w:bodyDiv w:val="1"/>
      <w:marLeft w:val="0"/>
      <w:marRight w:val="0"/>
      <w:marTop w:val="0"/>
      <w:marBottom w:val="0"/>
      <w:divBdr>
        <w:top w:val="none" w:sz="0" w:space="0" w:color="auto"/>
        <w:left w:val="none" w:sz="0" w:space="0" w:color="auto"/>
        <w:bottom w:val="none" w:sz="0" w:space="0" w:color="auto"/>
        <w:right w:val="none" w:sz="0" w:space="0" w:color="auto"/>
      </w:divBdr>
    </w:div>
    <w:div w:id="593709823">
      <w:bodyDiv w:val="1"/>
      <w:marLeft w:val="0"/>
      <w:marRight w:val="0"/>
      <w:marTop w:val="0"/>
      <w:marBottom w:val="0"/>
      <w:divBdr>
        <w:top w:val="none" w:sz="0" w:space="0" w:color="auto"/>
        <w:left w:val="none" w:sz="0" w:space="0" w:color="auto"/>
        <w:bottom w:val="none" w:sz="0" w:space="0" w:color="auto"/>
        <w:right w:val="none" w:sz="0" w:space="0" w:color="auto"/>
      </w:divBdr>
    </w:div>
    <w:div w:id="594217899">
      <w:bodyDiv w:val="1"/>
      <w:marLeft w:val="0"/>
      <w:marRight w:val="0"/>
      <w:marTop w:val="0"/>
      <w:marBottom w:val="0"/>
      <w:divBdr>
        <w:top w:val="none" w:sz="0" w:space="0" w:color="auto"/>
        <w:left w:val="none" w:sz="0" w:space="0" w:color="auto"/>
        <w:bottom w:val="none" w:sz="0" w:space="0" w:color="auto"/>
        <w:right w:val="none" w:sz="0" w:space="0" w:color="auto"/>
      </w:divBdr>
    </w:div>
    <w:div w:id="594554798">
      <w:bodyDiv w:val="1"/>
      <w:marLeft w:val="0"/>
      <w:marRight w:val="0"/>
      <w:marTop w:val="0"/>
      <w:marBottom w:val="0"/>
      <w:divBdr>
        <w:top w:val="none" w:sz="0" w:space="0" w:color="auto"/>
        <w:left w:val="none" w:sz="0" w:space="0" w:color="auto"/>
        <w:bottom w:val="none" w:sz="0" w:space="0" w:color="auto"/>
        <w:right w:val="none" w:sz="0" w:space="0" w:color="auto"/>
      </w:divBdr>
    </w:div>
    <w:div w:id="595137521">
      <w:bodyDiv w:val="1"/>
      <w:marLeft w:val="0"/>
      <w:marRight w:val="0"/>
      <w:marTop w:val="0"/>
      <w:marBottom w:val="0"/>
      <w:divBdr>
        <w:top w:val="none" w:sz="0" w:space="0" w:color="auto"/>
        <w:left w:val="none" w:sz="0" w:space="0" w:color="auto"/>
        <w:bottom w:val="none" w:sz="0" w:space="0" w:color="auto"/>
        <w:right w:val="none" w:sz="0" w:space="0" w:color="auto"/>
      </w:divBdr>
    </w:div>
    <w:div w:id="595410194">
      <w:bodyDiv w:val="1"/>
      <w:marLeft w:val="0"/>
      <w:marRight w:val="0"/>
      <w:marTop w:val="0"/>
      <w:marBottom w:val="0"/>
      <w:divBdr>
        <w:top w:val="none" w:sz="0" w:space="0" w:color="auto"/>
        <w:left w:val="none" w:sz="0" w:space="0" w:color="auto"/>
        <w:bottom w:val="none" w:sz="0" w:space="0" w:color="auto"/>
        <w:right w:val="none" w:sz="0" w:space="0" w:color="auto"/>
      </w:divBdr>
    </w:div>
    <w:div w:id="595673914">
      <w:bodyDiv w:val="1"/>
      <w:marLeft w:val="0"/>
      <w:marRight w:val="0"/>
      <w:marTop w:val="0"/>
      <w:marBottom w:val="0"/>
      <w:divBdr>
        <w:top w:val="none" w:sz="0" w:space="0" w:color="auto"/>
        <w:left w:val="none" w:sz="0" w:space="0" w:color="auto"/>
        <w:bottom w:val="none" w:sz="0" w:space="0" w:color="auto"/>
        <w:right w:val="none" w:sz="0" w:space="0" w:color="auto"/>
      </w:divBdr>
    </w:div>
    <w:div w:id="595678378">
      <w:bodyDiv w:val="1"/>
      <w:marLeft w:val="0"/>
      <w:marRight w:val="0"/>
      <w:marTop w:val="0"/>
      <w:marBottom w:val="0"/>
      <w:divBdr>
        <w:top w:val="none" w:sz="0" w:space="0" w:color="auto"/>
        <w:left w:val="none" w:sz="0" w:space="0" w:color="auto"/>
        <w:bottom w:val="none" w:sz="0" w:space="0" w:color="auto"/>
        <w:right w:val="none" w:sz="0" w:space="0" w:color="auto"/>
      </w:divBdr>
    </w:div>
    <w:div w:id="596207814">
      <w:bodyDiv w:val="1"/>
      <w:marLeft w:val="0"/>
      <w:marRight w:val="0"/>
      <w:marTop w:val="0"/>
      <w:marBottom w:val="0"/>
      <w:divBdr>
        <w:top w:val="none" w:sz="0" w:space="0" w:color="auto"/>
        <w:left w:val="none" w:sz="0" w:space="0" w:color="auto"/>
        <w:bottom w:val="none" w:sz="0" w:space="0" w:color="auto"/>
        <w:right w:val="none" w:sz="0" w:space="0" w:color="auto"/>
      </w:divBdr>
    </w:div>
    <w:div w:id="596714779">
      <w:bodyDiv w:val="1"/>
      <w:marLeft w:val="0"/>
      <w:marRight w:val="0"/>
      <w:marTop w:val="0"/>
      <w:marBottom w:val="0"/>
      <w:divBdr>
        <w:top w:val="none" w:sz="0" w:space="0" w:color="auto"/>
        <w:left w:val="none" w:sz="0" w:space="0" w:color="auto"/>
        <w:bottom w:val="none" w:sz="0" w:space="0" w:color="auto"/>
        <w:right w:val="none" w:sz="0" w:space="0" w:color="auto"/>
      </w:divBdr>
    </w:div>
    <w:div w:id="597057389">
      <w:bodyDiv w:val="1"/>
      <w:marLeft w:val="0"/>
      <w:marRight w:val="0"/>
      <w:marTop w:val="0"/>
      <w:marBottom w:val="0"/>
      <w:divBdr>
        <w:top w:val="none" w:sz="0" w:space="0" w:color="auto"/>
        <w:left w:val="none" w:sz="0" w:space="0" w:color="auto"/>
        <w:bottom w:val="none" w:sz="0" w:space="0" w:color="auto"/>
        <w:right w:val="none" w:sz="0" w:space="0" w:color="auto"/>
      </w:divBdr>
    </w:div>
    <w:div w:id="597445573">
      <w:bodyDiv w:val="1"/>
      <w:marLeft w:val="0"/>
      <w:marRight w:val="0"/>
      <w:marTop w:val="0"/>
      <w:marBottom w:val="0"/>
      <w:divBdr>
        <w:top w:val="none" w:sz="0" w:space="0" w:color="auto"/>
        <w:left w:val="none" w:sz="0" w:space="0" w:color="auto"/>
        <w:bottom w:val="none" w:sz="0" w:space="0" w:color="auto"/>
        <w:right w:val="none" w:sz="0" w:space="0" w:color="auto"/>
      </w:divBdr>
    </w:div>
    <w:div w:id="598217969">
      <w:bodyDiv w:val="1"/>
      <w:marLeft w:val="0"/>
      <w:marRight w:val="0"/>
      <w:marTop w:val="0"/>
      <w:marBottom w:val="0"/>
      <w:divBdr>
        <w:top w:val="none" w:sz="0" w:space="0" w:color="auto"/>
        <w:left w:val="none" w:sz="0" w:space="0" w:color="auto"/>
        <w:bottom w:val="none" w:sz="0" w:space="0" w:color="auto"/>
        <w:right w:val="none" w:sz="0" w:space="0" w:color="auto"/>
      </w:divBdr>
    </w:div>
    <w:div w:id="598486261">
      <w:bodyDiv w:val="1"/>
      <w:marLeft w:val="0"/>
      <w:marRight w:val="0"/>
      <w:marTop w:val="0"/>
      <w:marBottom w:val="0"/>
      <w:divBdr>
        <w:top w:val="none" w:sz="0" w:space="0" w:color="auto"/>
        <w:left w:val="none" w:sz="0" w:space="0" w:color="auto"/>
        <w:bottom w:val="none" w:sz="0" w:space="0" w:color="auto"/>
        <w:right w:val="none" w:sz="0" w:space="0" w:color="auto"/>
      </w:divBdr>
    </w:div>
    <w:div w:id="598682934">
      <w:bodyDiv w:val="1"/>
      <w:marLeft w:val="0"/>
      <w:marRight w:val="0"/>
      <w:marTop w:val="0"/>
      <w:marBottom w:val="0"/>
      <w:divBdr>
        <w:top w:val="none" w:sz="0" w:space="0" w:color="auto"/>
        <w:left w:val="none" w:sz="0" w:space="0" w:color="auto"/>
        <w:bottom w:val="none" w:sz="0" w:space="0" w:color="auto"/>
        <w:right w:val="none" w:sz="0" w:space="0" w:color="auto"/>
      </w:divBdr>
    </w:div>
    <w:div w:id="599414590">
      <w:bodyDiv w:val="1"/>
      <w:marLeft w:val="0"/>
      <w:marRight w:val="0"/>
      <w:marTop w:val="0"/>
      <w:marBottom w:val="0"/>
      <w:divBdr>
        <w:top w:val="none" w:sz="0" w:space="0" w:color="auto"/>
        <w:left w:val="none" w:sz="0" w:space="0" w:color="auto"/>
        <w:bottom w:val="none" w:sz="0" w:space="0" w:color="auto"/>
        <w:right w:val="none" w:sz="0" w:space="0" w:color="auto"/>
      </w:divBdr>
    </w:div>
    <w:div w:id="599800972">
      <w:bodyDiv w:val="1"/>
      <w:marLeft w:val="0"/>
      <w:marRight w:val="0"/>
      <w:marTop w:val="0"/>
      <w:marBottom w:val="0"/>
      <w:divBdr>
        <w:top w:val="none" w:sz="0" w:space="0" w:color="auto"/>
        <w:left w:val="none" w:sz="0" w:space="0" w:color="auto"/>
        <w:bottom w:val="none" w:sz="0" w:space="0" w:color="auto"/>
        <w:right w:val="none" w:sz="0" w:space="0" w:color="auto"/>
      </w:divBdr>
    </w:div>
    <w:div w:id="601106076">
      <w:bodyDiv w:val="1"/>
      <w:marLeft w:val="0"/>
      <w:marRight w:val="0"/>
      <w:marTop w:val="0"/>
      <w:marBottom w:val="0"/>
      <w:divBdr>
        <w:top w:val="none" w:sz="0" w:space="0" w:color="auto"/>
        <w:left w:val="none" w:sz="0" w:space="0" w:color="auto"/>
        <w:bottom w:val="none" w:sz="0" w:space="0" w:color="auto"/>
        <w:right w:val="none" w:sz="0" w:space="0" w:color="auto"/>
      </w:divBdr>
    </w:div>
    <w:div w:id="602111715">
      <w:bodyDiv w:val="1"/>
      <w:marLeft w:val="0"/>
      <w:marRight w:val="0"/>
      <w:marTop w:val="0"/>
      <w:marBottom w:val="0"/>
      <w:divBdr>
        <w:top w:val="none" w:sz="0" w:space="0" w:color="auto"/>
        <w:left w:val="none" w:sz="0" w:space="0" w:color="auto"/>
        <w:bottom w:val="none" w:sz="0" w:space="0" w:color="auto"/>
        <w:right w:val="none" w:sz="0" w:space="0" w:color="auto"/>
      </w:divBdr>
    </w:div>
    <w:div w:id="602151035">
      <w:bodyDiv w:val="1"/>
      <w:marLeft w:val="0"/>
      <w:marRight w:val="0"/>
      <w:marTop w:val="0"/>
      <w:marBottom w:val="0"/>
      <w:divBdr>
        <w:top w:val="none" w:sz="0" w:space="0" w:color="auto"/>
        <w:left w:val="none" w:sz="0" w:space="0" w:color="auto"/>
        <w:bottom w:val="none" w:sz="0" w:space="0" w:color="auto"/>
        <w:right w:val="none" w:sz="0" w:space="0" w:color="auto"/>
      </w:divBdr>
    </w:div>
    <w:div w:id="602608886">
      <w:bodyDiv w:val="1"/>
      <w:marLeft w:val="0"/>
      <w:marRight w:val="0"/>
      <w:marTop w:val="0"/>
      <w:marBottom w:val="0"/>
      <w:divBdr>
        <w:top w:val="none" w:sz="0" w:space="0" w:color="auto"/>
        <w:left w:val="none" w:sz="0" w:space="0" w:color="auto"/>
        <w:bottom w:val="none" w:sz="0" w:space="0" w:color="auto"/>
        <w:right w:val="none" w:sz="0" w:space="0" w:color="auto"/>
      </w:divBdr>
    </w:div>
    <w:div w:id="602692777">
      <w:bodyDiv w:val="1"/>
      <w:marLeft w:val="0"/>
      <w:marRight w:val="0"/>
      <w:marTop w:val="0"/>
      <w:marBottom w:val="0"/>
      <w:divBdr>
        <w:top w:val="none" w:sz="0" w:space="0" w:color="auto"/>
        <w:left w:val="none" w:sz="0" w:space="0" w:color="auto"/>
        <w:bottom w:val="none" w:sz="0" w:space="0" w:color="auto"/>
        <w:right w:val="none" w:sz="0" w:space="0" w:color="auto"/>
      </w:divBdr>
    </w:div>
    <w:div w:id="603080162">
      <w:bodyDiv w:val="1"/>
      <w:marLeft w:val="0"/>
      <w:marRight w:val="0"/>
      <w:marTop w:val="0"/>
      <w:marBottom w:val="0"/>
      <w:divBdr>
        <w:top w:val="none" w:sz="0" w:space="0" w:color="auto"/>
        <w:left w:val="none" w:sz="0" w:space="0" w:color="auto"/>
        <w:bottom w:val="none" w:sz="0" w:space="0" w:color="auto"/>
        <w:right w:val="none" w:sz="0" w:space="0" w:color="auto"/>
      </w:divBdr>
    </w:div>
    <w:div w:id="603730683">
      <w:bodyDiv w:val="1"/>
      <w:marLeft w:val="0"/>
      <w:marRight w:val="0"/>
      <w:marTop w:val="0"/>
      <w:marBottom w:val="0"/>
      <w:divBdr>
        <w:top w:val="none" w:sz="0" w:space="0" w:color="auto"/>
        <w:left w:val="none" w:sz="0" w:space="0" w:color="auto"/>
        <w:bottom w:val="none" w:sz="0" w:space="0" w:color="auto"/>
        <w:right w:val="none" w:sz="0" w:space="0" w:color="auto"/>
      </w:divBdr>
    </w:div>
    <w:div w:id="604001008">
      <w:bodyDiv w:val="1"/>
      <w:marLeft w:val="0"/>
      <w:marRight w:val="0"/>
      <w:marTop w:val="0"/>
      <w:marBottom w:val="0"/>
      <w:divBdr>
        <w:top w:val="none" w:sz="0" w:space="0" w:color="auto"/>
        <w:left w:val="none" w:sz="0" w:space="0" w:color="auto"/>
        <w:bottom w:val="none" w:sz="0" w:space="0" w:color="auto"/>
        <w:right w:val="none" w:sz="0" w:space="0" w:color="auto"/>
      </w:divBdr>
    </w:div>
    <w:div w:id="604464840">
      <w:bodyDiv w:val="1"/>
      <w:marLeft w:val="0"/>
      <w:marRight w:val="0"/>
      <w:marTop w:val="0"/>
      <w:marBottom w:val="0"/>
      <w:divBdr>
        <w:top w:val="none" w:sz="0" w:space="0" w:color="auto"/>
        <w:left w:val="none" w:sz="0" w:space="0" w:color="auto"/>
        <w:bottom w:val="none" w:sz="0" w:space="0" w:color="auto"/>
        <w:right w:val="none" w:sz="0" w:space="0" w:color="auto"/>
      </w:divBdr>
    </w:div>
    <w:div w:id="604504075">
      <w:bodyDiv w:val="1"/>
      <w:marLeft w:val="0"/>
      <w:marRight w:val="0"/>
      <w:marTop w:val="0"/>
      <w:marBottom w:val="0"/>
      <w:divBdr>
        <w:top w:val="none" w:sz="0" w:space="0" w:color="auto"/>
        <w:left w:val="none" w:sz="0" w:space="0" w:color="auto"/>
        <w:bottom w:val="none" w:sz="0" w:space="0" w:color="auto"/>
        <w:right w:val="none" w:sz="0" w:space="0" w:color="auto"/>
      </w:divBdr>
    </w:div>
    <w:div w:id="604574948">
      <w:bodyDiv w:val="1"/>
      <w:marLeft w:val="0"/>
      <w:marRight w:val="0"/>
      <w:marTop w:val="0"/>
      <w:marBottom w:val="0"/>
      <w:divBdr>
        <w:top w:val="none" w:sz="0" w:space="0" w:color="auto"/>
        <w:left w:val="none" w:sz="0" w:space="0" w:color="auto"/>
        <w:bottom w:val="none" w:sz="0" w:space="0" w:color="auto"/>
        <w:right w:val="none" w:sz="0" w:space="0" w:color="auto"/>
      </w:divBdr>
    </w:div>
    <w:div w:id="605357187">
      <w:bodyDiv w:val="1"/>
      <w:marLeft w:val="0"/>
      <w:marRight w:val="0"/>
      <w:marTop w:val="0"/>
      <w:marBottom w:val="0"/>
      <w:divBdr>
        <w:top w:val="none" w:sz="0" w:space="0" w:color="auto"/>
        <w:left w:val="none" w:sz="0" w:space="0" w:color="auto"/>
        <w:bottom w:val="none" w:sz="0" w:space="0" w:color="auto"/>
        <w:right w:val="none" w:sz="0" w:space="0" w:color="auto"/>
      </w:divBdr>
    </w:div>
    <w:div w:id="605382512">
      <w:bodyDiv w:val="1"/>
      <w:marLeft w:val="0"/>
      <w:marRight w:val="0"/>
      <w:marTop w:val="0"/>
      <w:marBottom w:val="0"/>
      <w:divBdr>
        <w:top w:val="none" w:sz="0" w:space="0" w:color="auto"/>
        <w:left w:val="none" w:sz="0" w:space="0" w:color="auto"/>
        <w:bottom w:val="none" w:sz="0" w:space="0" w:color="auto"/>
        <w:right w:val="none" w:sz="0" w:space="0" w:color="auto"/>
      </w:divBdr>
    </w:div>
    <w:div w:id="605426103">
      <w:bodyDiv w:val="1"/>
      <w:marLeft w:val="0"/>
      <w:marRight w:val="0"/>
      <w:marTop w:val="0"/>
      <w:marBottom w:val="0"/>
      <w:divBdr>
        <w:top w:val="none" w:sz="0" w:space="0" w:color="auto"/>
        <w:left w:val="none" w:sz="0" w:space="0" w:color="auto"/>
        <w:bottom w:val="none" w:sz="0" w:space="0" w:color="auto"/>
        <w:right w:val="none" w:sz="0" w:space="0" w:color="auto"/>
      </w:divBdr>
    </w:div>
    <w:div w:id="605507754">
      <w:bodyDiv w:val="1"/>
      <w:marLeft w:val="0"/>
      <w:marRight w:val="0"/>
      <w:marTop w:val="0"/>
      <w:marBottom w:val="0"/>
      <w:divBdr>
        <w:top w:val="none" w:sz="0" w:space="0" w:color="auto"/>
        <w:left w:val="none" w:sz="0" w:space="0" w:color="auto"/>
        <w:bottom w:val="none" w:sz="0" w:space="0" w:color="auto"/>
        <w:right w:val="none" w:sz="0" w:space="0" w:color="auto"/>
      </w:divBdr>
    </w:div>
    <w:div w:id="605699854">
      <w:bodyDiv w:val="1"/>
      <w:marLeft w:val="0"/>
      <w:marRight w:val="0"/>
      <w:marTop w:val="0"/>
      <w:marBottom w:val="0"/>
      <w:divBdr>
        <w:top w:val="none" w:sz="0" w:space="0" w:color="auto"/>
        <w:left w:val="none" w:sz="0" w:space="0" w:color="auto"/>
        <w:bottom w:val="none" w:sz="0" w:space="0" w:color="auto"/>
        <w:right w:val="none" w:sz="0" w:space="0" w:color="auto"/>
      </w:divBdr>
    </w:div>
    <w:div w:id="605961566">
      <w:bodyDiv w:val="1"/>
      <w:marLeft w:val="0"/>
      <w:marRight w:val="0"/>
      <w:marTop w:val="0"/>
      <w:marBottom w:val="0"/>
      <w:divBdr>
        <w:top w:val="none" w:sz="0" w:space="0" w:color="auto"/>
        <w:left w:val="none" w:sz="0" w:space="0" w:color="auto"/>
        <w:bottom w:val="none" w:sz="0" w:space="0" w:color="auto"/>
        <w:right w:val="none" w:sz="0" w:space="0" w:color="auto"/>
      </w:divBdr>
    </w:div>
    <w:div w:id="606082677">
      <w:bodyDiv w:val="1"/>
      <w:marLeft w:val="0"/>
      <w:marRight w:val="0"/>
      <w:marTop w:val="0"/>
      <w:marBottom w:val="0"/>
      <w:divBdr>
        <w:top w:val="none" w:sz="0" w:space="0" w:color="auto"/>
        <w:left w:val="none" w:sz="0" w:space="0" w:color="auto"/>
        <w:bottom w:val="none" w:sz="0" w:space="0" w:color="auto"/>
        <w:right w:val="none" w:sz="0" w:space="0" w:color="auto"/>
      </w:divBdr>
    </w:div>
    <w:div w:id="608315472">
      <w:bodyDiv w:val="1"/>
      <w:marLeft w:val="0"/>
      <w:marRight w:val="0"/>
      <w:marTop w:val="0"/>
      <w:marBottom w:val="0"/>
      <w:divBdr>
        <w:top w:val="none" w:sz="0" w:space="0" w:color="auto"/>
        <w:left w:val="none" w:sz="0" w:space="0" w:color="auto"/>
        <w:bottom w:val="none" w:sz="0" w:space="0" w:color="auto"/>
        <w:right w:val="none" w:sz="0" w:space="0" w:color="auto"/>
      </w:divBdr>
    </w:div>
    <w:div w:id="608436296">
      <w:bodyDiv w:val="1"/>
      <w:marLeft w:val="0"/>
      <w:marRight w:val="0"/>
      <w:marTop w:val="0"/>
      <w:marBottom w:val="0"/>
      <w:divBdr>
        <w:top w:val="none" w:sz="0" w:space="0" w:color="auto"/>
        <w:left w:val="none" w:sz="0" w:space="0" w:color="auto"/>
        <w:bottom w:val="none" w:sz="0" w:space="0" w:color="auto"/>
        <w:right w:val="none" w:sz="0" w:space="0" w:color="auto"/>
      </w:divBdr>
    </w:div>
    <w:div w:id="608850742">
      <w:bodyDiv w:val="1"/>
      <w:marLeft w:val="0"/>
      <w:marRight w:val="0"/>
      <w:marTop w:val="0"/>
      <w:marBottom w:val="0"/>
      <w:divBdr>
        <w:top w:val="none" w:sz="0" w:space="0" w:color="auto"/>
        <w:left w:val="none" w:sz="0" w:space="0" w:color="auto"/>
        <w:bottom w:val="none" w:sz="0" w:space="0" w:color="auto"/>
        <w:right w:val="none" w:sz="0" w:space="0" w:color="auto"/>
      </w:divBdr>
    </w:div>
    <w:div w:id="608973087">
      <w:bodyDiv w:val="1"/>
      <w:marLeft w:val="0"/>
      <w:marRight w:val="0"/>
      <w:marTop w:val="0"/>
      <w:marBottom w:val="0"/>
      <w:divBdr>
        <w:top w:val="none" w:sz="0" w:space="0" w:color="auto"/>
        <w:left w:val="none" w:sz="0" w:space="0" w:color="auto"/>
        <w:bottom w:val="none" w:sz="0" w:space="0" w:color="auto"/>
        <w:right w:val="none" w:sz="0" w:space="0" w:color="auto"/>
      </w:divBdr>
    </w:div>
    <w:div w:id="610211841">
      <w:bodyDiv w:val="1"/>
      <w:marLeft w:val="0"/>
      <w:marRight w:val="0"/>
      <w:marTop w:val="0"/>
      <w:marBottom w:val="0"/>
      <w:divBdr>
        <w:top w:val="none" w:sz="0" w:space="0" w:color="auto"/>
        <w:left w:val="none" w:sz="0" w:space="0" w:color="auto"/>
        <w:bottom w:val="none" w:sz="0" w:space="0" w:color="auto"/>
        <w:right w:val="none" w:sz="0" w:space="0" w:color="auto"/>
      </w:divBdr>
    </w:div>
    <w:div w:id="610282947">
      <w:bodyDiv w:val="1"/>
      <w:marLeft w:val="0"/>
      <w:marRight w:val="0"/>
      <w:marTop w:val="0"/>
      <w:marBottom w:val="0"/>
      <w:divBdr>
        <w:top w:val="none" w:sz="0" w:space="0" w:color="auto"/>
        <w:left w:val="none" w:sz="0" w:space="0" w:color="auto"/>
        <w:bottom w:val="none" w:sz="0" w:space="0" w:color="auto"/>
        <w:right w:val="none" w:sz="0" w:space="0" w:color="auto"/>
      </w:divBdr>
    </w:div>
    <w:div w:id="610283620">
      <w:bodyDiv w:val="1"/>
      <w:marLeft w:val="0"/>
      <w:marRight w:val="0"/>
      <w:marTop w:val="0"/>
      <w:marBottom w:val="0"/>
      <w:divBdr>
        <w:top w:val="none" w:sz="0" w:space="0" w:color="auto"/>
        <w:left w:val="none" w:sz="0" w:space="0" w:color="auto"/>
        <w:bottom w:val="none" w:sz="0" w:space="0" w:color="auto"/>
        <w:right w:val="none" w:sz="0" w:space="0" w:color="auto"/>
      </w:divBdr>
    </w:div>
    <w:div w:id="612592142">
      <w:bodyDiv w:val="1"/>
      <w:marLeft w:val="0"/>
      <w:marRight w:val="0"/>
      <w:marTop w:val="0"/>
      <w:marBottom w:val="0"/>
      <w:divBdr>
        <w:top w:val="none" w:sz="0" w:space="0" w:color="auto"/>
        <w:left w:val="none" w:sz="0" w:space="0" w:color="auto"/>
        <w:bottom w:val="none" w:sz="0" w:space="0" w:color="auto"/>
        <w:right w:val="none" w:sz="0" w:space="0" w:color="auto"/>
      </w:divBdr>
    </w:div>
    <w:div w:id="612827620">
      <w:bodyDiv w:val="1"/>
      <w:marLeft w:val="0"/>
      <w:marRight w:val="0"/>
      <w:marTop w:val="0"/>
      <w:marBottom w:val="0"/>
      <w:divBdr>
        <w:top w:val="none" w:sz="0" w:space="0" w:color="auto"/>
        <w:left w:val="none" w:sz="0" w:space="0" w:color="auto"/>
        <w:bottom w:val="none" w:sz="0" w:space="0" w:color="auto"/>
        <w:right w:val="none" w:sz="0" w:space="0" w:color="auto"/>
      </w:divBdr>
    </w:div>
    <w:div w:id="613052770">
      <w:bodyDiv w:val="1"/>
      <w:marLeft w:val="0"/>
      <w:marRight w:val="0"/>
      <w:marTop w:val="0"/>
      <w:marBottom w:val="0"/>
      <w:divBdr>
        <w:top w:val="none" w:sz="0" w:space="0" w:color="auto"/>
        <w:left w:val="none" w:sz="0" w:space="0" w:color="auto"/>
        <w:bottom w:val="none" w:sz="0" w:space="0" w:color="auto"/>
        <w:right w:val="none" w:sz="0" w:space="0" w:color="auto"/>
      </w:divBdr>
    </w:div>
    <w:div w:id="613176110">
      <w:bodyDiv w:val="1"/>
      <w:marLeft w:val="0"/>
      <w:marRight w:val="0"/>
      <w:marTop w:val="0"/>
      <w:marBottom w:val="0"/>
      <w:divBdr>
        <w:top w:val="none" w:sz="0" w:space="0" w:color="auto"/>
        <w:left w:val="none" w:sz="0" w:space="0" w:color="auto"/>
        <w:bottom w:val="none" w:sz="0" w:space="0" w:color="auto"/>
        <w:right w:val="none" w:sz="0" w:space="0" w:color="auto"/>
      </w:divBdr>
    </w:div>
    <w:div w:id="613556010">
      <w:bodyDiv w:val="1"/>
      <w:marLeft w:val="0"/>
      <w:marRight w:val="0"/>
      <w:marTop w:val="0"/>
      <w:marBottom w:val="0"/>
      <w:divBdr>
        <w:top w:val="none" w:sz="0" w:space="0" w:color="auto"/>
        <w:left w:val="none" w:sz="0" w:space="0" w:color="auto"/>
        <w:bottom w:val="none" w:sz="0" w:space="0" w:color="auto"/>
        <w:right w:val="none" w:sz="0" w:space="0" w:color="auto"/>
      </w:divBdr>
    </w:div>
    <w:div w:id="615410150">
      <w:bodyDiv w:val="1"/>
      <w:marLeft w:val="0"/>
      <w:marRight w:val="0"/>
      <w:marTop w:val="0"/>
      <w:marBottom w:val="0"/>
      <w:divBdr>
        <w:top w:val="none" w:sz="0" w:space="0" w:color="auto"/>
        <w:left w:val="none" w:sz="0" w:space="0" w:color="auto"/>
        <w:bottom w:val="none" w:sz="0" w:space="0" w:color="auto"/>
        <w:right w:val="none" w:sz="0" w:space="0" w:color="auto"/>
      </w:divBdr>
    </w:div>
    <w:div w:id="616333009">
      <w:bodyDiv w:val="1"/>
      <w:marLeft w:val="0"/>
      <w:marRight w:val="0"/>
      <w:marTop w:val="0"/>
      <w:marBottom w:val="0"/>
      <w:divBdr>
        <w:top w:val="none" w:sz="0" w:space="0" w:color="auto"/>
        <w:left w:val="none" w:sz="0" w:space="0" w:color="auto"/>
        <w:bottom w:val="none" w:sz="0" w:space="0" w:color="auto"/>
        <w:right w:val="none" w:sz="0" w:space="0" w:color="auto"/>
      </w:divBdr>
    </w:div>
    <w:div w:id="616454202">
      <w:bodyDiv w:val="1"/>
      <w:marLeft w:val="0"/>
      <w:marRight w:val="0"/>
      <w:marTop w:val="0"/>
      <w:marBottom w:val="0"/>
      <w:divBdr>
        <w:top w:val="none" w:sz="0" w:space="0" w:color="auto"/>
        <w:left w:val="none" w:sz="0" w:space="0" w:color="auto"/>
        <w:bottom w:val="none" w:sz="0" w:space="0" w:color="auto"/>
        <w:right w:val="none" w:sz="0" w:space="0" w:color="auto"/>
      </w:divBdr>
    </w:div>
    <w:div w:id="616791641">
      <w:bodyDiv w:val="1"/>
      <w:marLeft w:val="0"/>
      <w:marRight w:val="0"/>
      <w:marTop w:val="0"/>
      <w:marBottom w:val="0"/>
      <w:divBdr>
        <w:top w:val="none" w:sz="0" w:space="0" w:color="auto"/>
        <w:left w:val="none" w:sz="0" w:space="0" w:color="auto"/>
        <w:bottom w:val="none" w:sz="0" w:space="0" w:color="auto"/>
        <w:right w:val="none" w:sz="0" w:space="0" w:color="auto"/>
      </w:divBdr>
    </w:div>
    <w:div w:id="617683360">
      <w:bodyDiv w:val="1"/>
      <w:marLeft w:val="0"/>
      <w:marRight w:val="0"/>
      <w:marTop w:val="0"/>
      <w:marBottom w:val="0"/>
      <w:divBdr>
        <w:top w:val="none" w:sz="0" w:space="0" w:color="auto"/>
        <w:left w:val="none" w:sz="0" w:space="0" w:color="auto"/>
        <w:bottom w:val="none" w:sz="0" w:space="0" w:color="auto"/>
        <w:right w:val="none" w:sz="0" w:space="0" w:color="auto"/>
      </w:divBdr>
    </w:div>
    <w:div w:id="617958266">
      <w:bodyDiv w:val="1"/>
      <w:marLeft w:val="0"/>
      <w:marRight w:val="0"/>
      <w:marTop w:val="0"/>
      <w:marBottom w:val="0"/>
      <w:divBdr>
        <w:top w:val="none" w:sz="0" w:space="0" w:color="auto"/>
        <w:left w:val="none" w:sz="0" w:space="0" w:color="auto"/>
        <w:bottom w:val="none" w:sz="0" w:space="0" w:color="auto"/>
        <w:right w:val="none" w:sz="0" w:space="0" w:color="auto"/>
      </w:divBdr>
    </w:div>
    <w:div w:id="618028197">
      <w:bodyDiv w:val="1"/>
      <w:marLeft w:val="0"/>
      <w:marRight w:val="0"/>
      <w:marTop w:val="0"/>
      <w:marBottom w:val="0"/>
      <w:divBdr>
        <w:top w:val="none" w:sz="0" w:space="0" w:color="auto"/>
        <w:left w:val="none" w:sz="0" w:space="0" w:color="auto"/>
        <w:bottom w:val="none" w:sz="0" w:space="0" w:color="auto"/>
        <w:right w:val="none" w:sz="0" w:space="0" w:color="auto"/>
      </w:divBdr>
    </w:div>
    <w:div w:id="618685685">
      <w:bodyDiv w:val="1"/>
      <w:marLeft w:val="0"/>
      <w:marRight w:val="0"/>
      <w:marTop w:val="0"/>
      <w:marBottom w:val="0"/>
      <w:divBdr>
        <w:top w:val="none" w:sz="0" w:space="0" w:color="auto"/>
        <w:left w:val="none" w:sz="0" w:space="0" w:color="auto"/>
        <w:bottom w:val="none" w:sz="0" w:space="0" w:color="auto"/>
        <w:right w:val="none" w:sz="0" w:space="0" w:color="auto"/>
      </w:divBdr>
    </w:div>
    <w:div w:id="619074256">
      <w:bodyDiv w:val="1"/>
      <w:marLeft w:val="0"/>
      <w:marRight w:val="0"/>
      <w:marTop w:val="0"/>
      <w:marBottom w:val="0"/>
      <w:divBdr>
        <w:top w:val="none" w:sz="0" w:space="0" w:color="auto"/>
        <w:left w:val="none" w:sz="0" w:space="0" w:color="auto"/>
        <w:bottom w:val="none" w:sz="0" w:space="0" w:color="auto"/>
        <w:right w:val="none" w:sz="0" w:space="0" w:color="auto"/>
      </w:divBdr>
    </w:div>
    <w:div w:id="619605510">
      <w:bodyDiv w:val="1"/>
      <w:marLeft w:val="0"/>
      <w:marRight w:val="0"/>
      <w:marTop w:val="0"/>
      <w:marBottom w:val="0"/>
      <w:divBdr>
        <w:top w:val="none" w:sz="0" w:space="0" w:color="auto"/>
        <w:left w:val="none" w:sz="0" w:space="0" w:color="auto"/>
        <w:bottom w:val="none" w:sz="0" w:space="0" w:color="auto"/>
        <w:right w:val="none" w:sz="0" w:space="0" w:color="auto"/>
      </w:divBdr>
    </w:div>
    <w:div w:id="619800481">
      <w:bodyDiv w:val="1"/>
      <w:marLeft w:val="0"/>
      <w:marRight w:val="0"/>
      <w:marTop w:val="0"/>
      <w:marBottom w:val="0"/>
      <w:divBdr>
        <w:top w:val="none" w:sz="0" w:space="0" w:color="auto"/>
        <w:left w:val="none" w:sz="0" w:space="0" w:color="auto"/>
        <w:bottom w:val="none" w:sz="0" w:space="0" w:color="auto"/>
        <w:right w:val="none" w:sz="0" w:space="0" w:color="auto"/>
      </w:divBdr>
    </w:div>
    <w:div w:id="621113499">
      <w:bodyDiv w:val="1"/>
      <w:marLeft w:val="0"/>
      <w:marRight w:val="0"/>
      <w:marTop w:val="0"/>
      <w:marBottom w:val="0"/>
      <w:divBdr>
        <w:top w:val="none" w:sz="0" w:space="0" w:color="auto"/>
        <w:left w:val="none" w:sz="0" w:space="0" w:color="auto"/>
        <w:bottom w:val="none" w:sz="0" w:space="0" w:color="auto"/>
        <w:right w:val="none" w:sz="0" w:space="0" w:color="auto"/>
      </w:divBdr>
    </w:div>
    <w:div w:id="621880160">
      <w:bodyDiv w:val="1"/>
      <w:marLeft w:val="0"/>
      <w:marRight w:val="0"/>
      <w:marTop w:val="0"/>
      <w:marBottom w:val="0"/>
      <w:divBdr>
        <w:top w:val="none" w:sz="0" w:space="0" w:color="auto"/>
        <w:left w:val="none" w:sz="0" w:space="0" w:color="auto"/>
        <w:bottom w:val="none" w:sz="0" w:space="0" w:color="auto"/>
        <w:right w:val="none" w:sz="0" w:space="0" w:color="auto"/>
      </w:divBdr>
    </w:div>
    <w:div w:id="622198943">
      <w:bodyDiv w:val="1"/>
      <w:marLeft w:val="0"/>
      <w:marRight w:val="0"/>
      <w:marTop w:val="0"/>
      <w:marBottom w:val="0"/>
      <w:divBdr>
        <w:top w:val="none" w:sz="0" w:space="0" w:color="auto"/>
        <w:left w:val="none" w:sz="0" w:space="0" w:color="auto"/>
        <w:bottom w:val="none" w:sz="0" w:space="0" w:color="auto"/>
        <w:right w:val="none" w:sz="0" w:space="0" w:color="auto"/>
      </w:divBdr>
    </w:div>
    <w:div w:id="622687747">
      <w:bodyDiv w:val="1"/>
      <w:marLeft w:val="0"/>
      <w:marRight w:val="0"/>
      <w:marTop w:val="0"/>
      <w:marBottom w:val="0"/>
      <w:divBdr>
        <w:top w:val="none" w:sz="0" w:space="0" w:color="auto"/>
        <w:left w:val="none" w:sz="0" w:space="0" w:color="auto"/>
        <w:bottom w:val="none" w:sz="0" w:space="0" w:color="auto"/>
        <w:right w:val="none" w:sz="0" w:space="0" w:color="auto"/>
      </w:divBdr>
    </w:div>
    <w:div w:id="622733170">
      <w:bodyDiv w:val="1"/>
      <w:marLeft w:val="0"/>
      <w:marRight w:val="0"/>
      <w:marTop w:val="0"/>
      <w:marBottom w:val="0"/>
      <w:divBdr>
        <w:top w:val="none" w:sz="0" w:space="0" w:color="auto"/>
        <w:left w:val="none" w:sz="0" w:space="0" w:color="auto"/>
        <w:bottom w:val="none" w:sz="0" w:space="0" w:color="auto"/>
        <w:right w:val="none" w:sz="0" w:space="0" w:color="auto"/>
      </w:divBdr>
    </w:div>
    <w:div w:id="623120482">
      <w:bodyDiv w:val="1"/>
      <w:marLeft w:val="0"/>
      <w:marRight w:val="0"/>
      <w:marTop w:val="0"/>
      <w:marBottom w:val="0"/>
      <w:divBdr>
        <w:top w:val="none" w:sz="0" w:space="0" w:color="auto"/>
        <w:left w:val="none" w:sz="0" w:space="0" w:color="auto"/>
        <w:bottom w:val="none" w:sz="0" w:space="0" w:color="auto"/>
        <w:right w:val="none" w:sz="0" w:space="0" w:color="auto"/>
      </w:divBdr>
    </w:div>
    <w:div w:id="623467272">
      <w:bodyDiv w:val="1"/>
      <w:marLeft w:val="0"/>
      <w:marRight w:val="0"/>
      <w:marTop w:val="0"/>
      <w:marBottom w:val="0"/>
      <w:divBdr>
        <w:top w:val="none" w:sz="0" w:space="0" w:color="auto"/>
        <w:left w:val="none" w:sz="0" w:space="0" w:color="auto"/>
        <w:bottom w:val="none" w:sz="0" w:space="0" w:color="auto"/>
        <w:right w:val="none" w:sz="0" w:space="0" w:color="auto"/>
      </w:divBdr>
    </w:div>
    <w:div w:id="623728554">
      <w:bodyDiv w:val="1"/>
      <w:marLeft w:val="0"/>
      <w:marRight w:val="0"/>
      <w:marTop w:val="0"/>
      <w:marBottom w:val="0"/>
      <w:divBdr>
        <w:top w:val="none" w:sz="0" w:space="0" w:color="auto"/>
        <w:left w:val="none" w:sz="0" w:space="0" w:color="auto"/>
        <w:bottom w:val="none" w:sz="0" w:space="0" w:color="auto"/>
        <w:right w:val="none" w:sz="0" w:space="0" w:color="auto"/>
      </w:divBdr>
    </w:div>
    <w:div w:id="623777789">
      <w:bodyDiv w:val="1"/>
      <w:marLeft w:val="0"/>
      <w:marRight w:val="0"/>
      <w:marTop w:val="0"/>
      <w:marBottom w:val="0"/>
      <w:divBdr>
        <w:top w:val="none" w:sz="0" w:space="0" w:color="auto"/>
        <w:left w:val="none" w:sz="0" w:space="0" w:color="auto"/>
        <w:bottom w:val="none" w:sz="0" w:space="0" w:color="auto"/>
        <w:right w:val="none" w:sz="0" w:space="0" w:color="auto"/>
      </w:divBdr>
    </w:div>
    <w:div w:id="623924299">
      <w:bodyDiv w:val="1"/>
      <w:marLeft w:val="0"/>
      <w:marRight w:val="0"/>
      <w:marTop w:val="0"/>
      <w:marBottom w:val="0"/>
      <w:divBdr>
        <w:top w:val="none" w:sz="0" w:space="0" w:color="auto"/>
        <w:left w:val="none" w:sz="0" w:space="0" w:color="auto"/>
        <w:bottom w:val="none" w:sz="0" w:space="0" w:color="auto"/>
        <w:right w:val="none" w:sz="0" w:space="0" w:color="auto"/>
      </w:divBdr>
    </w:div>
    <w:div w:id="624506691">
      <w:bodyDiv w:val="1"/>
      <w:marLeft w:val="0"/>
      <w:marRight w:val="0"/>
      <w:marTop w:val="0"/>
      <w:marBottom w:val="0"/>
      <w:divBdr>
        <w:top w:val="none" w:sz="0" w:space="0" w:color="auto"/>
        <w:left w:val="none" w:sz="0" w:space="0" w:color="auto"/>
        <w:bottom w:val="none" w:sz="0" w:space="0" w:color="auto"/>
        <w:right w:val="none" w:sz="0" w:space="0" w:color="auto"/>
      </w:divBdr>
    </w:div>
    <w:div w:id="624892209">
      <w:bodyDiv w:val="1"/>
      <w:marLeft w:val="0"/>
      <w:marRight w:val="0"/>
      <w:marTop w:val="0"/>
      <w:marBottom w:val="0"/>
      <w:divBdr>
        <w:top w:val="none" w:sz="0" w:space="0" w:color="auto"/>
        <w:left w:val="none" w:sz="0" w:space="0" w:color="auto"/>
        <w:bottom w:val="none" w:sz="0" w:space="0" w:color="auto"/>
        <w:right w:val="none" w:sz="0" w:space="0" w:color="auto"/>
      </w:divBdr>
    </w:div>
    <w:div w:id="625696471">
      <w:bodyDiv w:val="1"/>
      <w:marLeft w:val="0"/>
      <w:marRight w:val="0"/>
      <w:marTop w:val="0"/>
      <w:marBottom w:val="0"/>
      <w:divBdr>
        <w:top w:val="none" w:sz="0" w:space="0" w:color="auto"/>
        <w:left w:val="none" w:sz="0" w:space="0" w:color="auto"/>
        <w:bottom w:val="none" w:sz="0" w:space="0" w:color="auto"/>
        <w:right w:val="none" w:sz="0" w:space="0" w:color="auto"/>
      </w:divBdr>
    </w:div>
    <w:div w:id="626544135">
      <w:bodyDiv w:val="1"/>
      <w:marLeft w:val="0"/>
      <w:marRight w:val="0"/>
      <w:marTop w:val="0"/>
      <w:marBottom w:val="0"/>
      <w:divBdr>
        <w:top w:val="none" w:sz="0" w:space="0" w:color="auto"/>
        <w:left w:val="none" w:sz="0" w:space="0" w:color="auto"/>
        <w:bottom w:val="none" w:sz="0" w:space="0" w:color="auto"/>
        <w:right w:val="none" w:sz="0" w:space="0" w:color="auto"/>
      </w:divBdr>
    </w:div>
    <w:div w:id="626930564">
      <w:bodyDiv w:val="1"/>
      <w:marLeft w:val="0"/>
      <w:marRight w:val="0"/>
      <w:marTop w:val="0"/>
      <w:marBottom w:val="0"/>
      <w:divBdr>
        <w:top w:val="none" w:sz="0" w:space="0" w:color="auto"/>
        <w:left w:val="none" w:sz="0" w:space="0" w:color="auto"/>
        <w:bottom w:val="none" w:sz="0" w:space="0" w:color="auto"/>
        <w:right w:val="none" w:sz="0" w:space="0" w:color="auto"/>
      </w:divBdr>
    </w:div>
    <w:div w:id="626931786">
      <w:bodyDiv w:val="1"/>
      <w:marLeft w:val="0"/>
      <w:marRight w:val="0"/>
      <w:marTop w:val="0"/>
      <w:marBottom w:val="0"/>
      <w:divBdr>
        <w:top w:val="none" w:sz="0" w:space="0" w:color="auto"/>
        <w:left w:val="none" w:sz="0" w:space="0" w:color="auto"/>
        <w:bottom w:val="none" w:sz="0" w:space="0" w:color="auto"/>
        <w:right w:val="none" w:sz="0" w:space="0" w:color="auto"/>
      </w:divBdr>
    </w:div>
    <w:div w:id="627660314">
      <w:bodyDiv w:val="1"/>
      <w:marLeft w:val="0"/>
      <w:marRight w:val="0"/>
      <w:marTop w:val="0"/>
      <w:marBottom w:val="0"/>
      <w:divBdr>
        <w:top w:val="none" w:sz="0" w:space="0" w:color="auto"/>
        <w:left w:val="none" w:sz="0" w:space="0" w:color="auto"/>
        <w:bottom w:val="none" w:sz="0" w:space="0" w:color="auto"/>
        <w:right w:val="none" w:sz="0" w:space="0" w:color="auto"/>
      </w:divBdr>
    </w:div>
    <w:div w:id="630136925">
      <w:bodyDiv w:val="1"/>
      <w:marLeft w:val="0"/>
      <w:marRight w:val="0"/>
      <w:marTop w:val="0"/>
      <w:marBottom w:val="0"/>
      <w:divBdr>
        <w:top w:val="none" w:sz="0" w:space="0" w:color="auto"/>
        <w:left w:val="none" w:sz="0" w:space="0" w:color="auto"/>
        <w:bottom w:val="none" w:sz="0" w:space="0" w:color="auto"/>
        <w:right w:val="none" w:sz="0" w:space="0" w:color="auto"/>
      </w:divBdr>
    </w:div>
    <w:div w:id="630326226">
      <w:bodyDiv w:val="1"/>
      <w:marLeft w:val="0"/>
      <w:marRight w:val="0"/>
      <w:marTop w:val="0"/>
      <w:marBottom w:val="0"/>
      <w:divBdr>
        <w:top w:val="none" w:sz="0" w:space="0" w:color="auto"/>
        <w:left w:val="none" w:sz="0" w:space="0" w:color="auto"/>
        <w:bottom w:val="none" w:sz="0" w:space="0" w:color="auto"/>
        <w:right w:val="none" w:sz="0" w:space="0" w:color="auto"/>
      </w:divBdr>
    </w:div>
    <w:div w:id="630408313">
      <w:bodyDiv w:val="1"/>
      <w:marLeft w:val="0"/>
      <w:marRight w:val="0"/>
      <w:marTop w:val="0"/>
      <w:marBottom w:val="0"/>
      <w:divBdr>
        <w:top w:val="none" w:sz="0" w:space="0" w:color="auto"/>
        <w:left w:val="none" w:sz="0" w:space="0" w:color="auto"/>
        <w:bottom w:val="none" w:sz="0" w:space="0" w:color="auto"/>
        <w:right w:val="none" w:sz="0" w:space="0" w:color="auto"/>
      </w:divBdr>
    </w:div>
    <w:div w:id="630748420">
      <w:bodyDiv w:val="1"/>
      <w:marLeft w:val="0"/>
      <w:marRight w:val="0"/>
      <w:marTop w:val="0"/>
      <w:marBottom w:val="0"/>
      <w:divBdr>
        <w:top w:val="none" w:sz="0" w:space="0" w:color="auto"/>
        <w:left w:val="none" w:sz="0" w:space="0" w:color="auto"/>
        <w:bottom w:val="none" w:sz="0" w:space="0" w:color="auto"/>
        <w:right w:val="none" w:sz="0" w:space="0" w:color="auto"/>
      </w:divBdr>
    </w:div>
    <w:div w:id="633175783">
      <w:bodyDiv w:val="1"/>
      <w:marLeft w:val="0"/>
      <w:marRight w:val="0"/>
      <w:marTop w:val="0"/>
      <w:marBottom w:val="0"/>
      <w:divBdr>
        <w:top w:val="none" w:sz="0" w:space="0" w:color="auto"/>
        <w:left w:val="none" w:sz="0" w:space="0" w:color="auto"/>
        <w:bottom w:val="none" w:sz="0" w:space="0" w:color="auto"/>
        <w:right w:val="none" w:sz="0" w:space="0" w:color="auto"/>
      </w:divBdr>
    </w:div>
    <w:div w:id="634064707">
      <w:bodyDiv w:val="1"/>
      <w:marLeft w:val="0"/>
      <w:marRight w:val="0"/>
      <w:marTop w:val="0"/>
      <w:marBottom w:val="0"/>
      <w:divBdr>
        <w:top w:val="none" w:sz="0" w:space="0" w:color="auto"/>
        <w:left w:val="none" w:sz="0" w:space="0" w:color="auto"/>
        <w:bottom w:val="none" w:sz="0" w:space="0" w:color="auto"/>
        <w:right w:val="none" w:sz="0" w:space="0" w:color="auto"/>
      </w:divBdr>
    </w:div>
    <w:div w:id="634604942">
      <w:bodyDiv w:val="1"/>
      <w:marLeft w:val="0"/>
      <w:marRight w:val="0"/>
      <w:marTop w:val="0"/>
      <w:marBottom w:val="0"/>
      <w:divBdr>
        <w:top w:val="none" w:sz="0" w:space="0" w:color="auto"/>
        <w:left w:val="none" w:sz="0" w:space="0" w:color="auto"/>
        <w:bottom w:val="none" w:sz="0" w:space="0" w:color="auto"/>
        <w:right w:val="none" w:sz="0" w:space="0" w:color="auto"/>
      </w:divBdr>
    </w:div>
    <w:div w:id="635261259">
      <w:bodyDiv w:val="1"/>
      <w:marLeft w:val="0"/>
      <w:marRight w:val="0"/>
      <w:marTop w:val="0"/>
      <w:marBottom w:val="0"/>
      <w:divBdr>
        <w:top w:val="none" w:sz="0" w:space="0" w:color="auto"/>
        <w:left w:val="none" w:sz="0" w:space="0" w:color="auto"/>
        <w:bottom w:val="none" w:sz="0" w:space="0" w:color="auto"/>
        <w:right w:val="none" w:sz="0" w:space="0" w:color="auto"/>
      </w:divBdr>
    </w:div>
    <w:div w:id="635528714">
      <w:bodyDiv w:val="1"/>
      <w:marLeft w:val="0"/>
      <w:marRight w:val="0"/>
      <w:marTop w:val="0"/>
      <w:marBottom w:val="0"/>
      <w:divBdr>
        <w:top w:val="none" w:sz="0" w:space="0" w:color="auto"/>
        <w:left w:val="none" w:sz="0" w:space="0" w:color="auto"/>
        <w:bottom w:val="none" w:sz="0" w:space="0" w:color="auto"/>
        <w:right w:val="none" w:sz="0" w:space="0" w:color="auto"/>
      </w:divBdr>
    </w:div>
    <w:div w:id="635986746">
      <w:bodyDiv w:val="1"/>
      <w:marLeft w:val="0"/>
      <w:marRight w:val="0"/>
      <w:marTop w:val="0"/>
      <w:marBottom w:val="0"/>
      <w:divBdr>
        <w:top w:val="none" w:sz="0" w:space="0" w:color="auto"/>
        <w:left w:val="none" w:sz="0" w:space="0" w:color="auto"/>
        <w:bottom w:val="none" w:sz="0" w:space="0" w:color="auto"/>
        <w:right w:val="none" w:sz="0" w:space="0" w:color="auto"/>
      </w:divBdr>
    </w:div>
    <w:div w:id="636106431">
      <w:bodyDiv w:val="1"/>
      <w:marLeft w:val="0"/>
      <w:marRight w:val="0"/>
      <w:marTop w:val="0"/>
      <w:marBottom w:val="0"/>
      <w:divBdr>
        <w:top w:val="none" w:sz="0" w:space="0" w:color="auto"/>
        <w:left w:val="none" w:sz="0" w:space="0" w:color="auto"/>
        <w:bottom w:val="none" w:sz="0" w:space="0" w:color="auto"/>
        <w:right w:val="none" w:sz="0" w:space="0" w:color="auto"/>
      </w:divBdr>
    </w:div>
    <w:div w:id="636302729">
      <w:bodyDiv w:val="1"/>
      <w:marLeft w:val="0"/>
      <w:marRight w:val="0"/>
      <w:marTop w:val="0"/>
      <w:marBottom w:val="0"/>
      <w:divBdr>
        <w:top w:val="none" w:sz="0" w:space="0" w:color="auto"/>
        <w:left w:val="none" w:sz="0" w:space="0" w:color="auto"/>
        <w:bottom w:val="none" w:sz="0" w:space="0" w:color="auto"/>
        <w:right w:val="none" w:sz="0" w:space="0" w:color="auto"/>
      </w:divBdr>
    </w:div>
    <w:div w:id="637342531">
      <w:bodyDiv w:val="1"/>
      <w:marLeft w:val="0"/>
      <w:marRight w:val="0"/>
      <w:marTop w:val="0"/>
      <w:marBottom w:val="0"/>
      <w:divBdr>
        <w:top w:val="none" w:sz="0" w:space="0" w:color="auto"/>
        <w:left w:val="none" w:sz="0" w:space="0" w:color="auto"/>
        <w:bottom w:val="none" w:sz="0" w:space="0" w:color="auto"/>
        <w:right w:val="none" w:sz="0" w:space="0" w:color="auto"/>
      </w:divBdr>
    </w:div>
    <w:div w:id="637611428">
      <w:bodyDiv w:val="1"/>
      <w:marLeft w:val="0"/>
      <w:marRight w:val="0"/>
      <w:marTop w:val="0"/>
      <w:marBottom w:val="0"/>
      <w:divBdr>
        <w:top w:val="none" w:sz="0" w:space="0" w:color="auto"/>
        <w:left w:val="none" w:sz="0" w:space="0" w:color="auto"/>
        <w:bottom w:val="none" w:sz="0" w:space="0" w:color="auto"/>
        <w:right w:val="none" w:sz="0" w:space="0" w:color="auto"/>
      </w:divBdr>
    </w:div>
    <w:div w:id="638075539">
      <w:bodyDiv w:val="1"/>
      <w:marLeft w:val="0"/>
      <w:marRight w:val="0"/>
      <w:marTop w:val="0"/>
      <w:marBottom w:val="0"/>
      <w:divBdr>
        <w:top w:val="none" w:sz="0" w:space="0" w:color="auto"/>
        <w:left w:val="none" w:sz="0" w:space="0" w:color="auto"/>
        <w:bottom w:val="none" w:sz="0" w:space="0" w:color="auto"/>
        <w:right w:val="none" w:sz="0" w:space="0" w:color="auto"/>
      </w:divBdr>
    </w:div>
    <w:div w:id="639263007">
      <w:bodyDiv w:val="1"/>
      <w:marLeft w:val="0"/>
      <w:marRight w:val="0"/>
      <w:marTop w:val="0"/>
      <w:marBottom w:val="0"/>
      <w:divBdr>
        <w:top w:val="none" w:sz="0" w:space="0" w:color="auto"/>
        <w:left w:val="none" w:sz="0" w:space="0" w:color="auto"/>
        <w:bottom w:val="none" w:sz="0" w:space="0" w:color="auto"/>
        <w:right w:val="none" w:sz="0" w:space="0" w:color="auto"/>
      </w:divBdr>
    </w:div>
    <w:div w:id="639386504">
      <w:bodyDiv w:val="1"/>
      <w:marLeft w:val="0"/>
      <w:marRight w:val="0"/>
      <w:marTop w:val="0"/>
      <w:marBottom w:val="0"/>
      <w:divBdr>
        <w:top w:val="none" w:sz="0" w:space="0" w:color="auto"/>
        <w:left w:val="none" w:sz="0" w:space="0" w:color="auto"/>
        <w:bottom w:val="none" w:sz="0" w:space="0" w:color="auto"/>
        <w:right w:val="none" w:sz="0" w:space="0" w:color="auto"/>
      </w:divBdr>
    </w:div>
    <w:div w:id="640111243">
      <w:bodyDiv w:val="1"/>
      <w:marLeft w:val="0"/>
      <w:marRight w:val="0"/>
      <w:marTop w:val="0"/>
      <w:marBottom w:val="0"/>
      <w:divBdr>
        <w:top w:val="none" w:sz="0" w:space="0" w:color="auto"/>
        <w:left w:val="none" w:sz="0" w:space="0" w:color="auto"/>
        <w:bottom w:val="none" w:sz="0" w:space="0" w:color="auto"/>
        <w:right w:val="none" w:sz="0" w:space="0" w:color="auto"/>
      </w:divBdr>
    </w:div>
    <w:div w:id="640383109">
      <w:bodyDiv w:val="1"/>
      <w:marLeft w:val="0"/>
      <w:marRight w:val="0"/>
      <w:marTop w:val="0"/>
      <w:marBottom w:val="0"/>
      <w:divBdr>
        <w:top w:val="none" w:sz="0" w:space="0" w:color="auto"/>
        <w:left w:val="none" w:sz="0" w:space="0" w:color="auto"/>
        <w:bottom w:val="none" w:sz="0" w:space="0" w:color="auto"/>
        <w:right w:val="none" w:sz="0" w:space="0" w:color="auto"/>
      </w:divBdr>
    </w:div>
    <w:div w:id="640964577">
      <w:bodyDiv w:val="1"/>
      <w:marLeft w:val="0"/>
      <w:marRight w:val="0"/>
      <w:marTop w:val="0"/>
      <w:marBottom w:val="0"/>
      <w:divBdr>
        <w:top w:val="none" w:sz="0" w:space="0" w:color="auto"/>
        <w:left w:val="none" w:sz="0" w:space="0" w:color="auto"/>
        <w:bottom w:val="none" w:sz="0" w:space="0" w:color="auto"/>
        <w:right w:val="none" w:sz="0" w:space="0" w:color="auto"/>
      </w:divBdr>
    </w:div>
    <w:div w:id="641158586">
      <w:bodyDiv w:val="1"/>
      <w:marLeft w:val="0"/>
      <w:marRight w:val="0"/>
      <w:marTop w:val="0"/>
      <w:marBottom w:val="0"/>
      <w:divBdr>
        <w:top w:val="none" w:sz="0" w:space="0" w:color="auto"/>
        <w:left w:val="none" w:sz="0" w:space="0" w:color="auto"/>
        <w:bottom w:val="none" w:sz="0" w:space="0" w:color="auto"/>
        <w:right w:val="none" w:sz="0" w:space="0" w:color="auto"/>
      </w:divBdr>
    </w:div>
    <w:div w:id="641544520">
      <w:bodyDiv w:val="1"/>
      <w:marLeft w:val="0"/>
      <w:marRight w:val="0"/>
      <w:marTop w:val="0"/>
      <w:marBottom w:val="0"/>
      <w:divBdr>
        <w:top w:val="none" w:sz="0" w:space="0" w:color="auto"/>
        <w:left w:val="none" w:sz="0" w:space="0" w:color="auto"/>
        <w:bottom w:val="none" w:sz="0" w:space="0" w:color="auto"/>
        <w:right w:val="none" w:sz="0" w:space="0" w:color="auto"/>
      </w:divBdr>
    </w:div>
    <w:div w:id="642083595">
      <w:bodyDiv w:val="1"/>
      <w:marLeft w:val="0"/>
      <w:marRight w:val="0"/>
      <w:marTop w:val="0"/>
      <w:marBottom w:val="0"/>
      <w:divBdr>
        <w:top w:val="none" w:sz="0" w:space="0" w:color="auto"/>
        <w:left w:val="none" w:sz="0" w:space="0" w:color="auto"/>
        <w:bottom w:val="none" w:sz="0" w:space="0" w:color="auto"/>
        <w:right w:val="none" w:sz="0" w:space="0" w:color="auto"/>
      </w:divBdr>
    </w:div>
    <w:div w:id="643046618">
      <w:bodyDiv w:val="1"/>
      <w:marLeft w:val="0"/>
      <w:marRight w:val="0"/>
      <w:marTop w:val="0"/>
      <w:marBottom w:val="0"/>
      <w:divBdr>
        <w:top w:val="none" w:sz="0" w:space="0" w:color="auto"/>
        <w:left w:val="none" w:sz="0" w:space="0" w:color="auto"/>
        <w:bottom w:val="none" w:sz="0" w:space="0" w:color="auto"/>
        <w:right w:val="none" w:sz="0" w:space="0" w:color="auto"/>
      </w:divBdr>
    </w:div>
    <w:div w:id="643198025">
      <w:bodyDiv w:val="1"/>
      <w:marLeft w:val="0"/>
      <w:marRight w:val="0"/>
      <w:marTop w:val="0"/>
      <w:marBottom w:val="0"/>
      <w:divBdr>
        <w:top w:val="none" w:sz="0" w:space="0" w:color="auto"/>
        <w:left w:val="none" w:sz="0" w:space="0" w:color="auto"/>
        <w:bottom w:val="none" w:sz="0" w:space="0" w:color="auto"/>
        <w:right w:val="none" w:sz="0" w:space="0" w:color="auto"/>
      </w:divBdr>
    </w:div>
    <w:div w:id="643392102">
      <w:bodyDiv w:val="1"/>
      <w:marLeft w:val="0"/>
      <w:marRight w:val="0"/>
      <w:marTop w:val="0"/>
      <w:marBottom w:val="0"/>
      <w:divBdr>
        <w:top w:val="none" w:sz="0" w:space="0" w:color="auto"/>
        <w:left w:val="none" w:sz="0" w:space="0" w:color="auto"/>
        <w:bottom w:val="none" w:sz="0" w:space="0" w:color="auto"/>
        <w:right w:val="none" w:sz="0" w:space="0" w:color="auto"/>
      </w:divBdr>
    </w:div>
    <w:div w:id="643393279">
      <w:bodyDiv w:val="1"/>
      <w:marLeft w:val="0"/>
      <w:marRight w:val="0"/>
      <w:marTop w:val="0"/>
      <w:marBottom w:val="0"/>
      <w:divBdr>
        <w:top w:val="none" w:sz="0" w:space="0" w:color="auto"/>
        <w:left w:val="none" w:sz="0" w:space="0" w:color="auto"/>
        <w:bottom w:val="none" w:sz="0" w:space="0" w:color="auto"/>
        <w:right w:val="none" w:sz="0" w:space="0" w:color="auto"/>
      </w:divBdr>
    </w:div>
    <w:div w:id="645160812">
      <w:bodyDiv w:val="1"/>
      <w:marLeft w:val="0"/>
      <w:marRight w:val="0"/>
      <w:marTop w:val="0"/>
      <w:marBottom w:val="0"/>
      <w:divBdr>
        <w:top w:val="none" w:sz="0" w:space="0" w:color="auto"/>
        <w:left w:val="none" w:sz="0" w:space="0" w:color="auto"/>
        <w:bottom w:val="none" w:sz="0" w:space="0" w:color="auto"/>
        <w:right w:val="none" w:sz="0" w:space="0" w:color="auto"/>
      </w:divBdr>
    </w:div>
    <w:div w:id="646398658">
      <w:bodyDiv w:val="1"/>
      <w:marLeft w:val="0"/>
      <w:marRight w:val="0"/>
      <w:marTop w:val="0"/>
      <w:marBottom w:val="0"/>
      <w:divBdr>
        <w:top w:val="none" w:sz="0" w:space="0" w:color="auto"/>
        <w:left w:val="none" w:sz="0" w:space="0" w:color="auto"/>
        <w:bottom w:val="none" w:sz="0" w:space="0" w:color="auto"/>
        <w:right w:val="none" w:sz="0" w:space="0" w:color="auto"/>
      </w:divBdr>
    </w:div>
    <w:div w:id="646784528">
      <w:bodyDiv w:val="1"/>
      <w:marLeft w:val="0"/>
      <w:marRight w:val="0"/>
      <w:marTop w:val="0"/>
      <w:marBottom w:val="0"/>
      <w:divBdr>
        <w:top w:val="none" w:sz="0" w:space="0" w:color="auto"/>
        <w:left w:val="none" w:sz="0" w:space="0" w:color="auto"/>
        <w:bottom w:val="none" w:sz="0" w:space="0" w:color="auto"/>
        <w:right w:val="none" w:sz="0" w:space="0" w:color="auto"/>
      </w:divBdr>
    </w:div>
    <w:div w:id="648902468">
      <w:bodyDiv w:val="1"/>
      <w:marLeft w:val="0"/>
      <w:marRight w:val="0"/>
      <w:marTop w:val="0"/>
      <w:marBottom w:val="0"/>
      <w:divBdr>
        <w:top w:val="none" w:sz="0" w:space="0" w:color="auto"/>
        <w:left w:val="none" w:sz="0" w:space="0" w:color="auto"/>
        <w:bottom w:val="none" w:sz="0" w:space="0" w:color="auto"/>
        <w:right w:val="none" w:sz="0" w:space="0" w:color="auto"/>
      </w:divBdr>
    </w:div>
    <w:div w:id="649134238">
      <w:bodyDiv w:val="1"/>
      <w:marLeft w:val="0"/>
      <w:marRight w:val="0"/>
      <w:marTop w:val="0"/>
      <w:marBottom w:val="0"/>
      <w:divBdr>
        <w:top w:val="none" w:sz="0" w:space="0" w:color="auto"/>
        <w:left w:val="none" w:sz="0" w:space="0" w:color="auto"/>
        <w:bottom w:val="none" w:sz="0" w:space="0" w:color="auto"/>
        <w:right w:val="none" w:sz="0" w:space="0" w:color="auto"/>
      </w:divBdr>
    </w:div>
    <w:div w:id="650255060">
      <w:bodyDiv w:val="1"/>
      <w:marLeft w:val="0"/>
      <w:marRight w:val="0"/>
      <w:marTop w:val="0"/>
      <w:marBottom w:val="0"/>
      <w:divBdr>
        <w:top w:val="none" w:sz="0" w:space="0" w:color="auto"/>
        <w:left w:val="none" w:sz="0" w:space="0" w:color="auto"/>
        <w:bottom w:val="none" w:sz="0" w:space="0" w:color="auto"/>
        <w:right w:val="none" w:sz="0" w:space="0" w:color="auto"/>
      </w:divBdr>
    </w:div>
    <w:div w:id="650255905">
      <w:bodyDiv w:val="1"/>
      <w:marLeft w:val="0"/>
      <w:marRight w:val="0"/>
      <w:marTop w:val="0"/>
      <w:marBottom w:val="0"/>
      <w:divBdr>
        <w:top w:val="none" w:sz="0" w:space="0" w:color="auto"/>
        <w:left w:val="none" w:sz="0" w:space="0" w:color="auto"/>
        <w:bottom w:val="none" w:sz="0" w:space="0" w:color="auto"/>
        <w:right w:val="none" w:sz="0" w:space="0" w:color="auto"/>
      </w:divBdr>
    </w:div>
    <w:div w:id="651063277">
      <w:bodyDiv w:val="1"/>
      <w:marLeft w:val="0"/>
      <w:marRight w:val="0"/>
      <w:marTop w:val="0"/>
      <w:marBottom w:val="0"/>
      <w:divBdr>
        <w:top w:val="none" w:sz="0" w:space="0" w:color="auto"/>
        <w:left w:val="none" w:sz="0" w:space="0" w:color="auto"/>
        <w:bottom w:val="none" w:sz="0" w:space="0" w:color="auto"/>
        <w:right w:val="none" w:sz="0" w:space="0" w:color="auto"/>
      </w:divBdr>
    </w:div>
    <w:div w:id="651257135">
      <w:bodyDiv w:val="1"/>
      <w:marLeft w:val="0"/>
      <w:marRight w:val="0"/>
      <w:marTop w:val="0"/>
      <w:marBottom w:val="0"/>
      <w:divBdr>
        <w:top w:val="none" w:sz="0" w:space="0" w:color="auto"/>
        <w:left w:val="none" w:sz="0" w:space="0" w:color="auto"/>
        <w:bottom w:val="none" w:sz="0" w:space="0" w:color="auto"/>
        <w:right w:val="none" w:sz="0" w:space="0" w:color="auto"/>
      </w:divBdr>
    </w:div>
    <w:div w:id="651524880">
      <w:bodyDiv w:val="1"/>
      <w:marLeft w:val="0"/>
      <w:marRight w:val="0"/>
      <w:marTop w:val="0"/>
      <w:marBottom w:val="0"/>
      <w:divBdr>
        <w:top w:val="none" w:sz="0" w:space="0" w:color="auto"/>
        <w:left w:val="none" w:sz="0" w:space="0" w:color="auto"/>
        <w:bottom w:val="none" w:sz="0" w:space="0" w:color="auto"/>
        <w:right w:val="none" w:sz="0" w:space="0" w:color="auto"/>
      </w:divBdr>
    </w:div>
    <w:div w:id="651983107">
      <w:bodyDiv w:val="1"/>
      <w:marLeft w:val="0"/>
      <w:marRight w:val="0"/>
      <w:marTop w:val="0"/>
      <w:marBottom w:val="0"/>
      <w:divBdr>
        <w:top w:val="none" w:sz="0" w:space="0" w:color="auto"/>
        <w:left w:val="none" w:sz="0" w:space="0" w:color="auto"/>
        <w:bottom w:val="none" w:sz="0" w:space="0" w:color="auto"/>
        <w:right w:val="none" w:sz="0" w:space="0" w:color="auto"/>
      </w:divBdr>
    </w:div>
    <w:div w:id="652947113">
      <w:bodyDiv w:val="1"/>
      <w:marLeft w:val="0"/>
      <w:marRight w:val="0"/>
      <w:marTop w:val="0"/>
      <w:marBottom w:val="0"/>
      <w:divBdr>
        <w:top w:val="none" w:sz="0" w:space="0" w:color="auto"/>
        <w:left w:val="none" w:sz="0" w:space="0" w:color="auto"/>
        <w:bottom w:val="none" w:sz="0" w:space="0" w:color="auto"/>
        <w:right w:val="none" w:sz="0" w:space="0" w:color="auto"/>
      </w:divBdr>
    </w:div>
    <w:div w:id="653485233">
      <w:bodyDiv w:val="1"/>
      <w:marLeft w:val="0"/>
      <w:marRight w:val="0"/>
      <w:marTop w:val="0"/>
      <w:marBottom w:val="0"/>
      <w:divBdr>
        <w:top w:val="none" w:sz="0" w:space="0" w:color="auto"/>
        <w:left w:val="none" w:sz="0" w:space="0" w:color="auto"/>
        <w:bottom w:val="none" w:sz="0" w:space="0" w:color="auto"/>
        <w:right w:val="none" w:sz="0" w:space="0" w:color="auto"/>
      </w:divBdr>
    </w:div>
    <w:div w:id="654645138">
      <w:bodyDiv w:val="1"/>
      <w:marLeft w:val="0"/>
      <w:marRight w:val="0"/>
      <w:marTop w:val="0"/>
      <w:marBottom w:val="0"/>
      <w:divBdr>
        <w:top w:val="none" w:sz="0" w:space="0" w:color="auto"/>
        <w:left w:val="none" w:sz="0" w:space="0" w:color="auto"/>
        <w:bottom w:val="none" w:sz="0" w:space="0" w:color="auto"/>
        <w:right w:val="none" w:sz="0" w:space="0" w:color="auto"/>
      </w:divBdr>
    </w:div>
    <w:div w:id="656032560">
      <w:bodyDiv w:val="1"/>
      <w:marLeft w:val="0"/>
      <w:marRight w:val="0"/>
      <w:marTop w:val="0"/>
      <w:marBottom w:val="0"/>
      <w:divBdr>
        <w:top w:val="none" w:sz="0" w:space="0" w:color="auto"/>
        <w:left w:val="none" w:sz="0" w:space="0" w:color="auto"/>
        <w:bottom w:val="none" w:sz="0" w:space="0" w:color="auto"/>
        <w:right w:val="none" w:sz="0" w:space="0" w:color="auto"/>
      </w:divBdr>
    </w:div>
    <w:div w:id="656961851">
      <w:bodyDiv w:val="1"/>
      <w:marLeft w:val="0"/>
      <w:marRight w:val="0"/>
      <w:marTop w:val="0"/>
      <w:marBottom w:val="0"/>
      <w:divBdr>
        <w:top w:val="none" w:sz="0" w:space="0" w:color="auto"/>
        <w:left w:val="none" w:sz="0" w:space="0" w:color="auto"/>
        <w:bottom w:val="none" w:sz="0" w:space="0" w:color="auto"/>
        <w:right w:val="none" w:sz="0" w:space="0" w:color="auto"/>
      </w:divBdr>
    </w:div>
    <w:div w:id="657343837">
      <w:bodyDiv w:val="1"/>
      <w:marLeft w:val="0"/>
      <w:marRight w:val="0"/>
      <w:marTop w:val="0"/>
      <w:marBottom w:val="0"/>
      <w:divBdr>
        <w:top w:val="none" w:sz="0" w:space="0" w:color="auto"/>
        <w:left w:val="none" w:sz="0" w:space="0" w:color="auto"/>
        <w:bottom w:val="none" w:sz="0" w:space="0" w:color="auto"/>
        <w:right w:val="none" w:sz="0" w:space="0" w:color="auto"/>
      </w:divBdr>
    </w:div>
    <w:div w:id="658003556">
      <w:bodyDiv w:val="1"/>
      <w:marLeft w:val="0"/>
      <w:marRight w:val="0"/>
      <w:marTop w:val="0"/>
      <w:marBottom w:val="0"/>
      <w:divBdr>
        <w:top w:val="none" w:sz="0" w:space="0" w:color="auto"/>
        <w:left w:val="none" w:sz="0" w:space="0" w:color="auto"/>
        <w:bottom w:val="none" w:sz="0" w:space="0" w:color="auto"/>
        <w:right w:val="none" w:sz="0" w:space="0" w:color="auto"/>
      </w:divBdr>
    </w:div>
    <w:div w:id="658387674">
      <w:bodyDiv w:val="1"/>
      <w:marLeft w:val="0"/>
      <w:marRight w:val="0"/>
      <w:marTop w:val="0"/>
      <w:marBottom w:val="0"/>
      <w:divBdr>
        <w:top w:val="none" w:sz="0" w:space="0" w:color="auto"/>
        <w:left w:val="none" w:sz="0" w:space="0" w:color="auto"/>
        <w:bottom w:val="none" w:sz="0" w:space="0" w:color="auto"/>
        <w:right w:val="none" w:sz="0" w:space="0" w:color="auto"/>
      </w:divBdr>
    </w:div>
    <w:div w:id="658731874">
      <w:bodyDiv w:val="1"/>
      <w:marLeft w:val="0"/>
      <w:marRight w:val="0"/>
      <w:marTop w:val="0"/>
      <w:marBottom w:val="0"/>
      <w:divBdr>
        <w:top w:val="none" w:sz="0" w:space="0" w:color="auto"/>
        <w:left w:val="none" w:sz="0" w:space="0" w:color="auto"/>
        <w:bottom w:val="none" w:sz="0" w:space="0" w:color="auto"/>
        <w:right w:val="none" w:sz="0" w:space="0" w:color="auto"/>
      </w:divBdr>
    </w:div>
    <w:div w:id="658770679">
      <w:bodyDiv w:val="1"/>
      <w:marLeft w:val="0"/>
      <w:marRight w:val="0"/>
      <w:marTop w:val="0"/>
      <w:marBottom w:val="0"/>
      <w:divBdr>
        <w:top w:val="none" w:sz="0" w:space="0" w:color="auto"/>
        <w:left w:val="none" w:sz="0" w:space="0" w:color="auto"/>
        <w:bottom w:val="none" w:sz="0" w:space="0" w:color="auto"/>
        <w:right w:val="none" w:sz="0" w:space="0" w:color="auto"/>
      </w:divBdr>
    </w:div>
    <w:div w:id="659114322">
      <w:bodyDiv w:val="1"/>
      <w:marLeft w:val="0"/>
      <w:marRight w:val="0"/>
      <w:marTop w:val="0"/>
      <w:marBottom w:val="0"/>
      <w:divBdr>
        <w:top w:val="none" w:sz="0" w:space="0" w:color="auto"/>
        <w:left w:val="none" w:sz="0" w:space="0" w:color="auto"/>
        <w:bottom w:val="none" w:sz="0" w:space="0" w:color="auto"/>
        <w:right w:val="none" w:sz="0" w:space="0" w:color="auto"/>
      </w:divBdr>
    </w:div>
    <w:div w:id="659120232">
      <w:bodyDiv w:val="1"/>
      <w:marLeft w:val="0"/>
      <w:marRight w:val="0"/>
      <w:marTop w:val="0"/>
      <w:marBottom w:val="0"/>
      <w:divBdr>
        <w:top w:val="none" w:sz="0" w:space="0" w:color="auto"/>
        <w:left w:val="none" w:sz="0" w:space="0" w:color="auto"/>
        <w:bottom w:val="none" w:sz="0" w:space="0" w:color="auto"/>
        <w:right w:val="none" w:sz="0" w:space="0" w:color="auto"/>
      </w:divBdr>
    </w:div>
    <w:div w:id="659307429">
      <w:bodyDiv w:val="1"/>
      <w:marLeft w:val="0"/>
      <w:marRight w:val="0"/>
      <w:marTop w:val="0"/>
      <w:marBottom w:val="0"/>
      <w:divBdr>
        <w:top w:val="none" w:sz="0" w:space="0" w:color="auto"/>
        <w:left w:val="none" w:sz="0" w:space="0" w:color="auto"/>
        <w:bottom w:val="none" w:sz="0" w:space="0" w:color="auto"/>
        <w:right w:val="none" w:sz="0" w:space="0" w:color="auto"/>
      </w:divBdr>
    </w:div>
    <w:div w:id="659426591">
      <w:bodyDiv w:val="1"/>
      <w:marLeft w:val="0"/>
      <w:marRight w:val="0"/>
      <w:marTop w:val="0"/>
      <w:marBottom w:val="0"/>
      <w:divBdr>
        <w:top w:val="none" w:sz="0" w:space="0" w:color="auto"/>
        <w:left w:val="none" w:sz="0" w:space="0" w:color="auto"/>
        <w:bottom w:val="none" w:sz="0" w:space="0" w:color="auto"/>
        <w:right w:val="none" w:sz="0" w:space="0" w:color="auto"/>
      </w:divBdr>
    </w:div>
    <w:div w:id="659772045">
      <w:bodyDiv w:val="1"/>
      <w:marLeft w:val="0"/>
      <w:marRight w:val="0"/>
      <w:marTop w:val="0"/>
      <w:marBottom w:val="0"/>
      <w:divBdr>
        <w:top w:val="none" w:sz="0" w:space="0" w:color="auto"/>
        <w:left w:val="none" w:sz="0" w:space="0" w:color="auto"/>
        <w:bottom w:val="none" w:sz="0" w:space="0" w:color="auto"/>
        <w:right w:val="none" w:sz="0" w:space="0" w:color="auto"/>
      </w:divBdr>
    </w:div>
    <w:div w:id="659893388">
      <w:bodyDiv w:val="1"/>
      <w:marLeft w:val="0"/>
      <w:marRight w:val="0"/>
      <w:marTop w:val="0"/>
      <w:marBottom w:val="0"/>
      <w:divBdr>
        <w:top w:val="none" w:sz="0" w:space="0" w:color="auto"/>
        <w:left w:val="none" w:sz="0" w:space="0" w:color="auto"/>
        <w:bottom w:val="none" w:sz="0" w:space="0" w:color="auto"/>
        <w:right w:val="none" w:sz="0" w:space="0" w:color="auto"/>
      </w:divBdr>
    </w:div>
    <w:div w:id="661196331">
      <w:bodyDiv w:val="1"/>
      <w:marLeft w:val="0"/>
      <w:marRight w:val="0"/>
      <w:marTop w:val="0"/>
      <w:marBottom w:val="0"/>
      <w:divBdr>
        <w:top w:val="none" w:sz="0" w:space="0" w:color="auto"/>
        <w:left w:val="none" w:sz="0" w:space="0" w:color="auto"/>
        <w:bottom w:val="none" w:sz="0" w:space="0" w:color="auto"/>
        <w:right w:val="none" w:sz="0" w:space="0" w:color="auto"/>
      </w:divBdr>
    </w:div>
    <w:div w:id="661399351">
      <w:bodyDiv w:val="1"/>
      <w:marLeft w:val="0"/>
      <w:marRight w:val="0"/>
      <w:marTop w:val="0"/>
      <w:marBottom w:val="0"/>
      <w:divBdr>
        <w:top w:val="none" w:sz="0" w:space="0" w:color="auto"/>
        <w:left w:val="none" w:sz="0" w:space="0" w:color="auto"/>
        <w:bottom w:val="none" w:sz="0" w:space="0" w:color="auto"/>
        <w:right w:val="none" w:sz="0" w:space="0" w:color="auto"/>
      </w:divBdr>
    </w:div>
    <w:div w:id="661785868">
      <w:bodyDiv w:val="1"/>
      <w:marLeft w:val="0"/>
      <w:marRight w:val="0"/>
      <w:marTop w:val="0"/>
      <w:marBottom w:val="0"/>
      <w:divBdr>
        <w:top w:val="none" w:sz="0" w:space="0" w:color="auto"/>
        <w:left w:val="none" w:sz="0" w:space="0" w:color="auto"/>
        <w:bottom w:val="none" w:sz="0" w:space="0" w:color="auto"/>
        <w:right w:val="none" w:sz="0" w:space="0" w:color="auto"/>
      </w:divBdr>
    </w:div>
    <w:div w:id="661860695">
      <w:bodyDiv w:val="1"/>
      <w:marLeft w:val="0"/>
      <w:marRight w:val="0"/>
      <w:marTop w:val="0"/>
      <w:marBottom w:val="0"/>
      <w:divBdr>
        <w:top w:val="none" w:sz="0" w:space="0" w:color="auto"/>
        <w:left w:val="none" w:sz="0" w:space="0" w:color="auto"/>
        <w:bottom w:val="none" w:sz="0" w:space="0" w:color="auto"/>
        <w:right w:val="none" w:sz="0" w:space="0" w:color="auto"/>
      </w:divBdr>
    </w:div>
    <w:div w:id="662701982">
      <w:bodyDiv w:val="1"/>
      <w:marLeft w:val="0"/>
      <w:marRight w:val="0"/>
      <w:marTop w:val="0"/>
      <w:marBottom w:val="0"/>
      <w:divBdr>
        <w:top w:val="none" w:sz="0" w:space="0" w:color="auto"/>
        <w:left w:val="none" w:sz="0" w:space="0" w:color="auto"/>
        <w:bottom w:val="none" w:sz="0" w:space="0" w:color="auto"/>
        <w:right w:val="none" w:sz="0" w:space="0" w:color="auto"/>
      </w:divBdr>
    </w:div>
    <w:div w:id="663123955">
      <w:bodyDiv w:val="1"/>
      <w:marLeft w:val="0"/>
      <w:marRight w:val="0"/>
      <w:marTop w:val="0"/>
      <w:marBottom w:val="0"/>
      <w:divBdr>
        <w:top w:val="none" w:sz="0" w:space="0" w:color="auto"/>
        <w:left w:val="none" w:sz="0" w:space="0" w:color="auto"/>
        <w:bottom w:val="none" w:sz="0" w:space="0" w:color="auto"/>
        <w:right w:val="none" w:sz="0" w:space="0" w:color="auto"/>
      </w:divBdr>
    </w:div>
    <w:div w:id="663162636">
      <w:bodyDiv w:val="1"/>
      <w:marLeft w:val="0"/>
      <w:marRight w:val="0"/>
      <w:marTop w:val="0"/>
      <w:marBottom w:val="0"/>
      <w:divBdr>
        <w:top w:val="none" w:sz="0" w:space="0" w:color="auto"/>
        <w:left w:val="none" w:sz="0" w:space="0" w:color="auto"/>
        <w:bottom w:val="none" w:sz="0" w:space="0" w:color="auto"/>
        <w:right w:val="none" w:sz="0" w:space="0" w:color="auto"/>
      </w:divBdr>
    </w:div>
    <w:div w:id="665089886">
      <w:bodyDiv w:val="1"/>
      <w:marLeft w:val="0"/>
      <w:marRight w:val="0"/>
      <w:marTop w:val="0"/>
      <w:marBottom w:val="0"/>
      <w:divBdr>
        <w:top w:val="none" w:sz="0" w:space="0" w:color="auto"/>
        <w:left w:val="none" w:sz="0" w:space="0" w:color="auto"/>
        <w:bottom w:val="none" w:sz="0" w:space="0" w:color="auto"/>
        <w:right w:val="none" w:sz="0" w:space="0" w:color="auto"/>
      </w:divBdr>
    </w:div>
    <w:div w:id="665287537">
      <w:bodyDiv w:val="1"/>
      <w:marLeft w:val="0"/>
      <w:marRight w:val="0"/>
      <w:marTop w:val="0"/>
      <w:marBottom w:val="0"/>
      <w:divBdr>
        <w:top w:val="none" w:sz="0" w:space="0" w:color="auto"/>
        <w:left w:val="none" w:sz="0" w:space="0" w:color="auto"/>
        <w:bottom w:val="none" w:sz="0" w:space="0" w:color="auto"/>
        <w:right w:val="none" w:sz="0" w:space="0" w:color="auto"/>
      </w:divBdr>
    </w:div>
    <w:div w:id="665598044">
      <w:bodyDiv w:val="1"/>
      <w:marLeft w:val="0"/>
      <w:marRight w:val="0"/>
      <w:marTop w:val="0"/>
      <w:marBottom w:val="0"/>
      <w:divBdr>
        <w:top w:val="none" w:sz="0" w:space="0" w:color="auto"/>
        <w:left w:val="none" w:sz="0" w:space="0" w:color="auto"/>
        <w:bottom w:val="none" w:sz="0" w:space="0" w:color="auto"/>
        <w:right w:val="none" w:sz="0" w:space="0" w:color="auto"/>
      </w:divBdr>
    </w:div>
    <w:div w:id="666204128">
      <w:bodyDiv w:val="1"/>
      <w:marLeft w:val="0"/>
      <w:marRight w:val="0"/>
      <w:marTop w:val="0"/>
      <w:marBottom w:val="0"/>
      <w:divBdr>
        <w:top w:val="none" w:sz="0" w:space="0" w:color="auto"/>
        <w:left w:val="none" w:sz="0" w:space="0" w:color="auto"/>
        <w:bottom w:val="none" w:sz="0" w:space="0" w:color="auto"/>
        <w:right w:val="none" w:sz="0" w:space="0" w:color="auto"/>
      </w:divBdr>
    </w:div>
    <w:div w:id="666709602">
      <w:bodyDiv w:val="1"/>
      <w:marLeft w:val="0"/>
      <w:marRight w:val="0"/>
      <w:marTop w:val="0"/>
      <w:marBottom w:val="0"/>
      <w:divBdr>
        <w:top w:val="none" w:sz="0" w:space="0" w:color="auto"/>
        <w:left w:val="none" w:sz="0" w:space="0" w:color="auto"/>
        <w:bottom w:val="none" w:sz="0" w:space="0" w:color="auto"/>
        <w:right w:val="none" w:sz="0" w:space="0" w:color="auto"/>
      </w:divBdr>
    </w:div>
    <w:div w:id="667055275">
      <w:bodyDiv w:val="1"/>
      <w:marLeft w:val="0"/>
      <w:marRight w:val="0"/>
      <w:marTop w:val="0"/>
      <w:marBottom w:val="0"/>
      <w:divBdr>
        <w:top w:val="none" w:sz="0" w:space="0" w:color="auto"/>
        <w:left w:val="none" w:sz="0" w:space="0" w:color="auto"/>
        <w:bottom w:val="none" w:sz="0" w:space="0" w:color="auto"/>
        <w:right w:val="none" w:sz="0" w:space="0" w:color="auto"/>
      </w:divBdr>
    </w:div>
    <w:div w:id="667292866">
      <w:bodyDiv w:val="1"/>
      <w:marLeft w:val="0"/>
      <w:marRight w:val="0"/>
      <w:marTop w:val="0"/>
      <w:marBottom w:val="0"/>
      <w:divBdr>
        <w:top w:val="none" w:sz="0" w:space="0" w:color="auto"/>
        <w:left w:val="none" w:sz="0" w:space="0" w:color="auto"/>
        <w:bottom w:val="none" w:sz="0" w:space="0" w:color="auto"/>
        <w:right w:val="none" w:sz="0" w:space="0" w:color="auto"/>
      </w:divBdr>
    </w:div>
    <w:div w:id="667442075">
      <w:bodyDiv w:val="1"/>
      <w:marLeft w:val="0"/>
      <w:marRight w:val="0"/>
      <w:marTop w:val="0"/>
      <w:marBottom w:val="0"/>
      <w:divBdr>
        <w:top w:val="none" w:sz="0" w:space="0" w:color="auto"/>
        <w:left w:val="none" w:sz="0" w:space="0" w:color="auto"/>
        <w:bottom w:val="none" w:sz="0" w:space="0" w:color="auto"/>
        <w:right w:val="none" w:sz="0" w:space="0" w:color="auto"/>
      </w:divBdr>
    </w:div>
    <w:div w:id="667556331">
      <w:bodyDiv w:val="1"/>
      <w:marLeft w:val="0"/>
      <w:marRight w:val="0"/>
      <w:marTop w:val="0"/>
      <w:marBottom w:val="0"/>
      <w:divBdr>
        <w:top w:val="none" w:sz="0" w:space="0" w:color="auto"/>
        <w:left w:val="none" w:sz="0" w:space="0" w:color="auto"/>
        <w:bottom w:val="none" w:sz="0" w:space="0" w:color="auto"/>
        <w:right w:val="none" w:sz="0" w:space="0" w:color="auto"/>
      </w:divBdr>
    </w:div>
    <w:div w:id="668142880">
      <w:bodyDiv w:val="1"/>
      <w:marLeft w:val="0"/>
      <w:marRight w:val="0"/>
      <w:marTop w:val="0"/>
      <w:marBottom w:val="0"/>
      <w:divBdr>
        <w:top w:val="none" w:sz="0" w:space="0" w:color="auto"/>
        <w:left w:val="none" w:sz="0" w:space="0" w:color="auto"/>
        <w:bottom w:val="none" w:sz="0" w:space="0" w:color="auto"/>
        <w:right w:val="none" w:sz="0" w:space="0" w:color="auto"/>
      </w:divBdr>
    </w:div>
    <w:div w:id="668756297">
      <w:bodyDiv w:val="1"/>
      <w:marLeft w:val="0"/>
      <w:marRight w:val="0"/>
      <w:marTop w:val="0"/>
      <w:marBottom w:val="0"/>
      <w:divBdr>
        <w:top w:val="none" w:sz="0" w:space="0" w:color="auto"/>
        <w:left w:val="none" w:sz="0" w:space="0" w:color="auto"/>
        <w:bottom w:val="none" w:sz="0" w:space="0" w:color="auto"/>
        <w:right w:val="none" w:sz="0" w:space="0" w:color="auto"/>
      </w:divBdr>
    </w:div>
    <w:div w:id="668872705">
      <w:bodyDiv w:val="1"/>
      <w:marLeft w:val="0"/>
      <w:marRight w:val="0"/>
      <w:marTop w:val="0"/>
      <w:marBottom w:val="0"/>
      <w:divBdr>
        <w:top w:val="none" w:sz="0" w:space="0" w:color="auto"/>
        <w:left w:val="none" w:sz="0" w:space="0" w:color="auto"/>
        <w:bottom w:val="none" w:sz="0" w:space="0" w:color="auto"/>
        <w:right w:val="none" w:sz="0" w:space="0" w:color="auto"/>
      </w:divBdr>
    </w:div>
    <w:div w:id="669866867">
      <w:bodyDiv w:val="1"/>
      <w:marLeft w:val="0"/>
      <w:marRight w:val="0"/>
      <w:marTop w:val="0"/>
      <w:marBottom w:val="0"/>
      <w:divBdr>
        <w:top w:val="none" w:sz="0" w:space="0" w:color="auto"/>
        <w:left w:val="none" w:sz="0" w:space="0" w:color="auto"/>
        <w:bottom w:val="none" w:sz="0" w:space="0" w:color="auto"/>
        <w:right w:val="none" w:sz="0" w:space="0" w:color="auto"/>
      </w:divBdr>
    </w:div>
    <w:div w:id="670641913">
      <w:bodyDiv w:val="1"/>
      <w:marLeft w:val="0"/>
      <w:marRight w:val="0"/>
      <w:marTop w:val="0"/>
      <w:marBottom w:val="0"/>
      <w:divBdr>
        <w:top w:val="none" w:sz="0" w:space="0" w:color="auto"/>
        <w:left w:val="none" w:sz="0" w:space="0" w:color="auto"/>
        <w:bottom w:val="none" w:sz="0" w:space="0" w:color="auto"/>
        <w:right w:val="none" w:sz="0" w:space="0" w:color="auto"/>
      </w:divBdr>
    </w:div>
    <w:div w:id="670840264">
      <w:bodyDiv w:val="1"/>
      <w:marLeft w:val="0"/>
      <w:marRight w:val="0"/>
      <w:marTop w:val="0"/>
      <w:marBottom w:val="0"/>
      <w:divBdr>
        <w:top w:val="none" w:sz="0" w:space="0" w:color="auto"/>
        <w:left w:val="none" w:sz="0" w:space="0" w:color="auto"/>
        <w:bottom w:val="none" w:sz="0" w:space="0" w:color="auto"/>
        <w:right w:val="none" w:sz="0" w:space="0" w:color="auto"/>
      </w:divBdr>
    </w:div>
    <w:div w:id="672729577">
      <w:bodyDiv w:val="1"/>
      <w:marLeft w:val="0"/>
      <w:marRight w:val="0"/>
      <w:marTop w:val="0"/>
      <w:marBottom w:val="0"/>
      <w:divBdr>
        <w:top w:val="none" w:sz="0" w:space="0" w:color="auto"/>
        <w:left w:val="none" w:sz="0" w:space="0" w:color="auto"/>
        <w:bottom w:val="none" w:sz="0" w:space="0" w:color="auto"/>
        <w:right w:val="none" w:sz="0" w:space="0" w:color="auto"/>
      </w:divBdr>
    </w:div>
    <w:div w:id="672877724">
      <w:bodyDiv w:val="1"/>
      <w:marLeft w:val="0"/>
      <w:marRight w:val="0"/>
      <w:marTop w:val="0"/>
      <w:marBottom w:val="0"/>
      <w:divBdr>
        <w:top w:val="none" w:sz="0" w:space="0" w:color="auto"/>
        <w:left w:val="none" w:sz="0" w:space="0" w:color="auto"/>
        <w:bottom w:val="none" w:sz="0" w:space="0" w:color="auto"/>
        <w:right w:val="none" w:sz="0" w:space="0" w:color="auto"/>
      </w:divBdr>
    </w:div>
    <w:div w:id="673150359">
      <w:bodyDiv w:val="1"/>
      <w:marLeft w:val="0"/>
      <w:marRight w:val="0"/>
      <w:marTop w:val="0"/>
      <w:marBottom w:val="0"/>
      <w:divBdr>
        <w:top w:val="none" w:sz="0" w:space="0" w:color="auto"/>
        <w:left w:val="none" w:sz="0" w:space="0" w:color="auto"/>
        <w:bottom w:val="none" w:sz="0" w:space="0" w:color="auto"/>
        <w:right w:val="none" w:sz="0" w:space="0" w:color="auto"/>
      </w:divBdr>
    </w:div>
    <w:div w:id="673261618">
      <w:bodyDiv w:val="1"/>
      <w:marLeft w:val="0"/>
      <w:marRight w:val="0"/>
      <w:marTop w:val="0"/>
      <w:marBottom w:val="0"/>
      <w:divBdr>
        <w:top w:val="none" w:sz="0" w:space="0" w:color="auto"/>
        <w:left w:val="none" w:sz="0" w:space="0" w:color="auto"/>
        <w:bottom w:val="none" w:sz="0" w:space="0" w:color="auto"/>
        <w:right w:val="none" w:sz="0" w:space="0" w:color="auto"/>
      </w:divBdr>
    </w:div>
    <w:div w:id="673411756">
      <w:bodyDiv w:val="1"/>
      <w:marLeft w:val="0"/>
      <w:marRight w:val="0"/>
      <w:marTop w:val="0"/>
      <w:marBottom w:val="0"/>
      <w:divBdr>
        <w:top w:val="none" w:sz="0" w:space="0" w:color="auto"/>
        <w:left w:val="none" w:sz="0" w:space="0" w:color="auto"/>
        <w:bottom w:val="none" w:sz="0" w:space="0" w:color="auto"/>
        <w:right w:val="none" w:sz="0" w:space="0" w:color="auto"/>
      </w:divBdr>
    </w:div>
    <w:div w:id="674767661">
      <w:bodyDiv w:val="1"/>
      <w:marLeft w:val="0"/>
      <w:marRight w:val="0"/>
      <w:marTop w:val="0"/>
      <w:marBottom w:val="0"/>
      <w:divBdr>
        <w:top w:val="none" w:sz="0" w:space="0" w:color="auto"/>
        <w:left w:val="none" w:sz="0" w:space="0" w:color="auto"/>
        <w:bottom w:val="none" w:sz="0" w:space="0" w:color="auto"/>
        <w:right w:val="none" w:sz="0" w:space="0" w:color="auto"/>
      </w:divBdr>
    </w:div>
    <w:div w:id="674921238">
      <w:bodyDiv w:val="1"/>
      <w:marLeft w:val="0"/>
      <w:marRight w:val="0"/>
      <w:marTop w:val="0"/>
      <w:marBottom w:val="0"/>
      <w:divBdr>
        <w:top w:val="none" w:sz="0" w:space="0" w:color="auto"/>
        <w:left w:val="none" w:sz="0" w:space="0" w:color="auto"/>
        <w:bottom w:val="none" w:sz="0" w:space="0" w:color="auto"/>
        <w:right w:val="none" w:sz="0" w:space="0" w:color="auto"/>
      </w:divBdr>
    </w:div>
    <w:div w:id="675620581">
      <w:bodyDiv w:val="1"/>
      <w:marLeft w:val="0"/>
      <w:marRight w:val="0"/>
      <w:marTop w:val="0"/>
      <w:marBottom w:val="0"/>
      <w:divBdr>
        <w:top w:val="none" w:sz="0" w:space="0" w:color="auto"/>
        <w:left w:val="none" w:sz="0" w:space="0" w:color="auto"/>
        <w:bottom w:val="none" w:sz="0" w:space="0" w:color="auto"/>
        <w:right w:val="none" w:sz="0" w:space="0" w:color="auto"/>
      </w:divBdr>
    </w:div>
    <w:div w:id="676663566">
      <w:bodyDiv w:val="1"/>
      <w:marLeft w:val="0"/>
      <w:marRight w:val="0"/>
      <w:marTop w:val="0"/>
      <w:marBottom w:val="0"/>
      <w:divBdr>
        <w:top w:val="none" w:sz="0" w:space="0" w:color="auto"/>
        <w:left w:val="none" w:sz="0" w:space="0" w:color="auto"/>
        <w:bottom w:val="none" w:sz="0" w:space="0" w:color="auto"/>
        <w:right w:val="none" w:sz="0" w:space="0" w:color="auto"/>
      </w:divBdr>
    </w:div>
    <w:div w:id="676687011">
      <w:bodyDiv w:val="1"/>
      <w:marLeft w:val="0"/>
      <w:marRight w:val="0"/>
      <w:marTop w:val="0"/>
      <w:marBottom w:val="0"/>
      <w:divBdr>
        <w:top w:val="none" w:sz="0" w:space="0" w:color="auto"/>
        <w:left w:val="none" w:sz="0" w:space="0" w:color="auto"/>
        <w:bottom w:val="none" w:sz="0" w:space="0" w:color="auto"/>
        <w:right w:val="none" w:sz="0" w:space="0" w:color="auto"/>
      </w:divBdr>
    </w:div>
    <w:div w:id="676688405">
      <w:bodyDiv w:val="1"/>
      <w:marLeft w:val="0"/>
      <w:marRight w:val="0"/>
      <w:marTop w:val="0"/>
      <w:marBottom w:val="0"/>
      <w:divBdr>
        <w:top w:val="none" w:sz="0" w:space="0" w:color="auto"/>
        <w:left w:val="none" w:sz="0" w:space="0" w:color="auto"/>
        <w:bottom w:val="none" w:sz="0" w:space="0" w:color="auto"/>
        <w:right w:val="none" w:sz="0" w:space="0" w:color="auto"/>
      </w:divBdr>
    </w:div>
    <w:div w:id="677464735">
      <w:bodyDiv w:val="1"/>
      <w:marLeft w:val="0"/>
      <w:marRight w:val="0"/>
      <w:marTop w:val="0"/>
      <w:marBottom w:val="0"/>
      <w:divBdr>
        <w:top w:val="none" w:sz="0" w:space="0" w:color="auto"/>
        <w:left w:val="none" w:sz="0" w:space="0" w:color="auto"/>
        <w:bottom w:val="none" w:sz="0" w:space="0" w:color="auto"/>
        <w:right w:val="none" w:sz="0" w:space="0" w:color="auto"/>
      </w:divBdr>
    </w:div>
    <w:div w:id="677736778">
      <w:bodyDiv w:val="1"/>
      <w:marLeft w:val="0"/>
      <w:marRight w:val="0"/>
      <w:marTop w:val="0"/>
      <w:marBottom w:val="0"/>
      <w:divBdr>
        <w:top w:val="none" w:sz="0" w:space="0" w:color="auto"/>
        <w:left w:val="none" w:sz="0" w:space="0" w:color="auto"/>
        <w:bottom w:val="none" w:sz="0" w:space="0" w:color="auto"/>
        <w:right w:val="none" w:sz="0" w:space="0" w:color="auto"/>
      </w:divBdr>
    </w:div>
    <w:div w:id="677774606">
      <w:bodyDiv w:val="1"/>
      <w:marLeft w:val="0"/>
      <w:marRight w:val="0"/>
      <w:marTop w:val="0"/>
      <w:marBottom w:val="0"/>
      <w:divBdr>
        <w:top w:val="none" w:sz="0" w:space="0" w:color="auto"/>
        <w:left w:val="none" w:sz="0" w:space="0" w:color="auto"/>
        <w:bottom w:val="none" w:sz="0" w:space="0" w:color="auto"/>
        <w:right w:val="none" w:sz="0" w:space="0" w:color="auto"/>
      </w:divBdr>
    </w:div>
    <w:div w:id="678123430">
      <w:bodyDiv w:val="1"/>
      <w:marLeft w:val="0"/>
      <w:marRight w:val="0"/>
      <w:marTop w:val="0"/>
      <w:marBottom w:val="0"/>
      <w:divBdr>
        <w:top w:val="none" w:sz="0" w:space="0" w:color="auto"/>
        <w:left w:val="none" w:sz="0" w:space="0" w:color="auto"/>
        <w:bottom w:val="none" w:sz="0" w:space="0" w:color="auto"/>
        <w:right w:val="none" w:sz="0" w:space="0" w:color="auto"/>
      </w:divBdr>
    </w:div>
    <w:div w:id="679090507">
      <w:bodyDiv w:val="1"/>
      <w:marLeft w:val="0"/>
      <w:marRight w:val="0"/>
      <w:marTop w:val="0"/>
      <w:marBottom w:val="0"/>
      <w:divBdr>
        <w:top w:val="none" w:sz="0" w:space="0" w:color="auto"/>
        <w:left w:val="none" w:sz="0" w:space="0" w:color="auto"/>
        <w:bottom w:val="none" w:sz="0" w:space="0" w:color="auto"/>
        <w:right w:val="none" w:sz="0" w:space="0" w:color="auto"/>
      </w:divBdr>
    </w:div>
    <w:div w:id="679284560">
      <w:bodyDiv w:val="1"/>
      <w:marLeft w:val="0"/>
      <w:marRight w:val="0"/>
      <w:marTop w:val="0"/>
      <w:marBottom w:val="0"/>
      <w:divBdr>
        <w:top w:val="none" w:sz="0" w:space="0" w:color="auto"/>
        <w:left w:val="none" w:sz="0" w:space="0" w:color="auto"/>
        <w:bottom w:val="none" w:sz="0" w:space="0" w:color="auto"/>
        <w:right w:val="none" w:sz="0" w:space="0" w:color="auto"/>
      </w:divBdr>
    </w:div>
    <w:div w:id="679897603">
      <w:bodyDiv w:val="1"/>
      <w:marLeft w:val="0"/>
      <w:marRight w:val="0"/>
      <w:marTop w:val="0"/>
      <w:marBottom w:val="0"/>
      <w:divBdr>
        <w:top w:val="none" w:sz="0" w:space="0" w:color="auto"/>
        <w:left w:val="none" w:sz="0" w:space="0" w:color="auto"/>
        <w:bottom w:val="none" w:sz="0" w:space="0" w:color="auto"/>
        <w:right w:val="none" w:sz="0" w:space="0" w:color="auto"/>
      </w:divBdr>
    </w:div>
    <w:div w:id="681279193">
      <w:bodyDiv w:val="1"/>
      <w:marLeft w:val="0"/>
      <w:marRight w:val="0"/>
      <w:marTop w:val="0"/>
      <w:marBottom w:val="0"/>
      <w:divBdr>
        <w:top w:val="none" w:sz="0" w:space="0" w:color="auto"/>
        <w:left w:val="none" w:sz="0" w:space="0" w:color="auto"/>
        <w:bottom w:val="none" w:sz="0" w:space="0" w:color="auto"/>
        <w:right w:val="none" w:sz="0" w:space="0" w:color="auto"/>
      </w:divBdr>
    </w:div>
    <w:div w:id="682123237">
      <w:bodyDiv w:val="1"/>
      <w:marLeft w:val="0"/>
      <w:marRight w:val="0"/>
      <w:marTop w:val="0"/>
      <w:marBottom w:val="0"/>
      <w:divBdr>
        <w:top w:val="none" w:sz="0" w:space="0" w:color="auto"/>
        <w:left w:val="none" w:sz="0" w:space="0" w:color="auto"/>
        <w:bottom w:val="none" w:sz="0" w:space="0" w:color="auto"/>
        <w:right w:val="none" w:sz="0" w:space="0" w:color="auto"/>
      </w:divBdr>
    </w:div>
    <w:div w:id="682585142">
      <w:bodyDiv w:val="1"/>
      <w:marLeft w:val="0"/>
      <w:marRight w:val="0"/>
      <w:marTop w:val="0"/>
      <w:marBottom w:val="0"/>
      <w:divBdr>
        <w:top w:val="none" w:sz="0" w:space="0" w:color="auto"/>
        <w:left w:val="none" w:sz="0" w:space="0" w:color="auto"/>
        <w:bottom w:val="none" w:sz="0" w:space="0" w:color="auto"/>
        <w:right w:val="none" w:sz="0" w:space="0" w:color="auto"/>
      </w:divBdr>
    </w:div>
    <w:div w:id="682630920">
      <w:bodyDiv w:val="1"/>
      <w:marLeft w:val="0"/>
      <w:marRight w:val="0"/>
      <w:marTop w:val="0"/>
      <w:marBottom w:val="0"/>
      <w:divBdr>
        <w:top w:val="none" w:sz="0" w:space="0" w:color="auto"/>
        <w:left w:val="none" w:sz="0" w:space="0" w:color="auto"/>
        <w:bottom w:val="none" w:sz="0" w:space="0" w:color="auto"/>
        <w:right w:val="none" w:sz="0" w:space="0" w:color="auto"/>
      </w:divBdr>
    </w:div>
    <w:div w:id="683749433">
      <w:bodyDiv w:val="1"/>
      <w:marLeft w:val="0"/>
      <w:marRight w:val="0"/>
      <w:marTop w:val="0"/>
      <w:marBottom w:val="0"/>
      <w:divBdr>
        <w:top w:val="none" w:sz="0" w:space="0" w:color="auto"/>
        <w:left w:val="none" w:sz="0" w:space="0" w:color="auto"/>
        <w:bottom w:val="none" w:sz="0" w:space="0" w:color="auto"/>
        <w:right w:val="none" w:sz="0" w:space="0" w:color="auto"/>
      </w:divBdr>
    </w:div>
    <w:div w:id="683824490">
      <w:bodyDiv w:val="1"/>
      <w:marLeft w:val="0"/>
      <w:marRight w:val="0"/>
      <w:marTop w:val="0"/>
      <w:marBottom w:val="0"/>
      <w:divBdr>
        <w:top w:val="none" w:sz="0" w:space="0" w:color="auto"/>
        <w:left w:val="none" w:sz="0" w:space="0" w:color="auto"/>
        <w:bottom w:val="none" w:sz="0" w:space="0" w:color="auto"/>
        <w:right w:val="none" w:sz="0" w:space="0" w:color="auto"/>
      </w:divBdr>
    </w:div>
    <w:div w:id="684286786">
      <w:bodyDiv w:val="1"/>
      <w:marLeft w:val="0"/>
      <w:marRight w:val="0"/>
      <w:marTop w:val="0"/>
      <w:marBottom w:val="0"/>
      <w:divBdr>
        <w:top w:val="none" w:sz="0" w:space="0" w:color="auto"/>
        <w:left w:val="none" w:sz="0" w:space="0" w:color="auto"/>
        <w:bottom w:val="none" w:sz="0" w:space="0" w:color="auto"/>
        <w:right w:val="none" w:sz="0" w:space="0" w:color="auto"/>
      </w:divBdr>
    </w:div>
    <w:div w:id="684600153">
      <w:bodyDiv w:val="1"/>
      <w:marLeft w:val="0"/>
      <w:marRight w:val="0"/>
      <w:marTop w:val="0"/>
      <w:marBottom w:val="0"/>
      <w:divBdr>
        <w:top w:val="none" w:sz="0" w:space="0" w:color="auto"/>
        <w:left w:val="none" w:sz="0" w:space="0" w:color="auto"/>
        <w:bottom w:val="none" w:sz="0" w:space="0" w:color="auto"/>
        <w:right w:val="none" w:sz="0" w:space="0" w:color="auto"/>
      </w:divBdr>
    </w:div>
    <w:div w:id="684794922">
      <w:bodyDiv w:val="1"/>
      <w:marLeft w:val="0"/>
      <w:marRight w:val="0"/>
      <w:marTop w:val="0"/>
      <w:marBottom w:val="0"/>
      <w:divBdr>
        <w:top w:val="none" w:sz="0" w:space="0" w:color="auto"/>
        <w:left w:val="none" w:sz="0" w:space="0" w:color="auto"/>
        <w:bottom w:val="none" w:sz="0" w:space="0" w:color="auto"/>
        <w:right w:val="none" w:sz="0" w:space="0" w:color="auto"/>
      </w:divBdr>
    </w:div>
    <w:div w:id="685014576">
      <w:bodyDiv w:val="1"/>
      <w:marLeft w:val="0"/>
      <w:marRight w:val="0"/>
      <w:marTop w:val="0"/>
      <w:marBottom w:val="0"/>
      <w:divBdr>
        <w:top w:val="none" w:sz="0" w:space="0" w:color="auto"/>
        <w:left w:val="none" w:sz="0" w:space="0" w:color="auto"/>
        <w:bottom w:val="none" w:sz="0" w:space="0" w:color="auto"/>
        <w:right w:val="none" w:sz="0" w:space="0" w:color="auto"/>
      </w:divBdr>
    </w:div>
    <w:div w:id="685255181">
      <w:bodyDiv w:val="1"/>
      <w:marLeft w:val="0"/>
      <w:marRight w:val="0"/>
      <w:marTop w:val="0"/>
      <w:marBottom w:val="0"/>
      <w:divBdr>
        <w:top w:val="none" w:sz="0" w:space="0" w:color="auto"/>
        <w:left w:val="none" w:sz="0" w:space="0" w:color="auto"/>
        <w:bottom w:val="none" w:sz="0" w:space="0" w:color="auto"/>
        <w:right w:val="none" w:sz="0" w:space="0" w:color="auto"/>
      </w:divBdr>
    </w:div>
    <w:div w:id="685444157">
      <w:bodyDiv w:val="1"/>
      <w:marLeft w:val="0"/>
      <w:marRight w:val="0"/>
      <w:marTop w:val="0"/>
      <w:marBottom w:val="0"/>
      <w:divBdr>
        <w:top w:val="none" w:sz="0" w:space="0" w:color="auto"/>
        <w:left w:val="none" w:sz="0" w:space="0" w:color="auto"/>
        <w:bottom w:val="none" w:sz="0" w:space="0" w:color="auto"/>
        <w:right w:val="none" w:sz="0" w:space="0" w:color="auto"/>
      </w:divBdr>
    </w:div>
    <w:div w:id="685449387">
      <w:bodyDiv w:val="1"/>
      <w:marLeft w:val="0"/>
      <w:marRight w:val="0"/>
      <w:marTop w:val="0"/>
      <w:marBottom w:val="0"/>
      <w:divBdr>
        <w:top w:val="none" w:sz="0" w:space="0" w:color="auto"/>
        <w:left w:val="none" w:sz="0" w:space="0" w:color="auto"/>
        <w:bottom w:val="none" w:sz="0" w:space="0" w:color="auto"/>
        <w:right w:val="none" w:sz="0" w:space="0" w:color="auto"/>
      </w:divBdr>
    </w:div>
    <w:div w:id="685598289">
      <w:bodyDiv w:val="1"/>
      <w:marLeft w:val="0"/>
      <w:marRight w:val="0"/>
      <w:marTop w:val="0"/>
      <w:marBottom w:val="0"/>
      <w:divBdr>
        <w:top w:val="none" w:sz="0" w:space="0" w:color="auto"/>
        <w:left w:val="none" w:sz="0" w:space="0" w:color="auto"/>
        <w:bottom w:val="none" w:sz="0" w:space="0" w:color="auto"/>
        <w:right w:val="none" w:sz="0" w:space="0" w:color="auto"/>
      </w:divBdr>
    </w:div>
    <w:div w:id="685909568">
      <w:bodyDiv w:val="1"/>
      <w:marLeft w:val="0"/>
      <w:marRight w:val="0"/>
      <w:marTop w:val="0"/>
      <w:marBottom w:val="0"/>
      <w:divBdr>
        <w:top w:val="none" w:sz="0" w:space="0" w:color="auto"/>
        <w:left w:val="none" w:sz="0" w:space="0" w:color="auto"/>
        <w:bottom w:val="none" w:sz="0" w:space="0" w:color="auto"/>
        <w:right w:val="none" w:sz="0" w:space="0" w:color="auto"/>
      </w:divBdr>
    </w:div>
    <w:div w:id="686636351">
      <w:bodyDiv w:val="1"/>
      <w:marLeft w:val="0"/>
      <w:marRight w:val="0"/>
      <w:marTop w:val="0"/>
      <w:marBottom w:val="0"/>
      <w:divBdr>
        <w:top w:val="none" w:sz="0" w:space="0" w:color="auto"/>
        <w:left w:val="none" w:sz="0" w:space="0" w:color="auto"/>
        <w:bottom w:val="none" w:sz="0" w:space="0" w:color="auto"/>
        <w:right w:val="none" w:sz="0" w:space="0" w:color="auto"/>
      </w:divBdr>
    </w:div>
    <w:div w:id="687147184">
      <w:bodyDiv w:val="1"/>
      <w:marLeft w:val="0"/>
      <w:marRight w:val="0"/>
      <w:marTop w:val="0"/>
      <w:marBottom w:val="0"/>
      <w:divBdr>
        <w:top w:val="none" w:sz="0" w:space="0" w:color="auto"/>
        <w:left w:val="none" w:sz="0" w:space="0" w:color="auto"/>
        <w:bottom w:val="none" w:sz="0" w:space="0" w:color="auto"/>
        <w:right w:val="none" w:sz="0" w:space="0" w:color="auto"/>
      </w:divBdr>
    </w:div>
    <w:div w:id="688027443">
      <w:bodyDiv w:val="1"/>
      <w:marLeft w:val="0"/>
      <w:marRight w:val="0"/>
      <w:marTop w:val="0"/>
      <w:marBottom w:val="0"/>
      <w:divBdr>
        <w:top w:val="none" w:sz="0" w:space="0" w:color="auto"/>
        <w:left w:val="none" w:sz="0" w:space="0" w:color="auto"/>
        <w:bottom w:val="none" w:sz="0" w:space="0" w:color="auto"/>
        <w:right w:val="none" w:sz="0" w:space="0" w:color="auto"/>
      </w:divBdr>
    </w:div>
    <w:div w:id="688525655">
      <w:bodyDiv w:val="1"/>
      <w:marLeft w:val="0"/>
      <w:marRight w:val="0"/>
      <w:marTop w:val="0"/>
      <w:marBottom w:val="0"/>
      <w:divBdr>
        <w:top w:val="none" w:sz="0" w:space="0" w:color="auto"/>
        <w:left w:val="none" w:sz="0" w:space="0" w:color="auto"/>
        <w:bottom w:val="none" w:sz="0" w:space="0" w:color="auto"/>
        <w:right w:val="none" w:sz="0" w:space="0" w:color="auto"/>
      </w:divBdr>
    </w:div>
    <w:div w:id="688723282">
      <w:bodyDiv w:val="1"/>
      <w:marLeft w:val="0"/>
      <w:marRight w:val="0"/>
      <w:marTop w:val="0"/>
      <w:marBottom w:val="0"/>
      <w:divBdr>
        <w:top w:val="none" w:sz="0" w:space="0" w:color="auto"/>
        <w:left w:val="none" w:sz="0" w:space="0" w:color="auto"/>
        <w:bottom w:val="none" w:sz="0" w:space="0" w:color="auto"/>
        <w:right w:val="none" w:sz="0" w:space="0" w:color="auto"/>
      </w:divBdr>
    </w:div>
    <w:div w:id="689256843">
      <w:bodyDiv w:val="1"/>
      <w:marLeft w:val="0"/>
      <w:marRight w:val="0"/>
      <w:marTop w:val="0"/>
      <w:marBottom w:val="0"/>
      <w:divBdr>
        <w:top w:val="none" w:sz="0" w:space="0" w:color="auto"/>
        <w:left w:val="none" w:sz="0" w:space="0" w:color="auto"/>
        <w:bottom w:val="none" w:sz="0" w:space="0" w:color="auto"/>
        <w:right w:val="none" w:sz="0" w:space="0" w:color="auto"/>
      </w:divBdr>
    </w:div>
    <w:div w:id="689450985">
      <w:bodyDiv w:val="1"/>
      <w:marLeft w:val="0"/>
      <w:marRight w:val="0"/>
      <w:marTop w:val="0"/>
      <w:marBottom w:val="0"/>
      <w:divBdr>
        <w:top w:val="none" w:sz="0" w:space="0" w:color="auto"/>
        <w:left w:val="none" w:sz="0" w:space="0" w:color="auto"/>
        <w:bottom w:val="none" w:sz="0" w:space="0" w:color="auto"/>
        <w:right w:val="none" w:sz="0" w:space="0" w:color="auto"/>
      </w:divBdr>
    </w:div>
    <w:div w:id="691610231">
      <w:bodyDiv w:val="1"/>
      <w:marLeft w:val="0"/>
      <w:marRight w:val="0"/>
      <w:marTop w:val="0"/>
      <w:marBottom w:val="0"/>
      <w:divBdr>
        <w:top w:val="none" w:sz="0" w:space="0" w:color="auto"/>
        <w:left w:val="none" w:sz="0" w:space="0" w:color="auto"/>
        <w:bottom w:val="none" w:sz="0" w:space="0" w:color="auto"/>
        <w:right w:val="none" w:sz="0" w:space="0" w:color="auto"/>
      </w:divBdr>
    </w:div>
    <w:div w:id="692070528">
      <w:bodyDiv w:val="1"/>
      <w:marLeft w:val="0"/>
      <w:marRight w:val="0"/>
      <w:marTop w:val="0"/>
      <w:marBottom w:val="0"/>
      <w:divBdr>
        <w:top w:val="none" w:sz="0" w:space="0" w:color="auto"/>
        <w:left w:val="none" w:sz="0" w:space="0" w:color="auto"/>
        <w:bottom w:val="none" w:sz="0" w:space="0" w:color="auto"/>
        <w:right w:val="none" w:sz="0" w:space="0" w:color="auto"/>
      </w:divBdr>
    </w:div>
    <w:div w:id="692073077">
      <w:bodyDiv w:val="1"/>
      <w:marLeft w:val="0"/>
      <w:marRight w:val="0"/>
      <w:marTop w:val="0"/>
      <w:marBottom w:val="0"/>
      <w:divBdr>
        <w:top w:val="none" w:sz="0" w:space="0" w:color="auto"/>
        <w:left w:val="none" w:sz="0" w:space="0" w:color="auto"/>
        <w:bottom w:val="none" w:sz="0" w:space="0" w:color="auto"/>
        <w:right w:val="none" w:sz="0" w:space="0" w:color="auto"/>
      </w:divBdr>
    </w:div>
    <w:div w:id="692196353">
      <w:bodyDiv w:val="1"/>
      <w:marLeft w:val="0"/>
      <w:marRight w:val="0"/>
      <w:marTop w:val="0"/>
      <w:marBottom w:val="0"/>
      <w:divBdr>
        <w:top w:val="none" w:sz="0" w:space="0" w:color="auto"/>
        <w:left w:val="none" w:sz="0" w:space="0" w:color="auto"/>
        <w:bottom w:val="none" w:sz="0" w:space="0" w:color="auto"/>
        <w:right w:val="none" w:sz="0" w:space="0" w:color="auto"/>
      </w:divBdr>
    </w:div>
    <w:div w:id="692728889">
      <w:bodyDiv w:val="1"/>
      <w:marLeft w:val="0"/>
      <w:marRight w:val="0"/>
      <w:marTop w:val="0"/>
      <w:marBottom w:val="0"/>
      <w:divBdr>
        <w:top w:val="none" w:sz="0" w:space="0" w:color="auto"/>
        <w:left w:val="none" w:sz="0" w:space="0" w:color="auto"/>
        <w:bottom w:val="none" w:sz="0" w:space="0" w:color="auto"/>
        <w:right w:val="none" w:sz="0" w:space="0" w:color="auto"/>
      </w:divBdr>
    </w:div>
    <w:div w:id="692850062">
      <w:bodyDiv w:val="1"/>
      <w:marLeft w:val="0"/>
      <w:marRight w:val="0"/>
      <w:marTop w:val="0"/>
      <w:marBottom w:val="0"/>
      <w:divBdr>
        <w:top w:val="none" w:sz="0" w:space="0" w:color="auto"/>
        <w:left w:val="none" w:sz="0" w:space="0" w:color="auto"/>
        <w:bottom w:val="none" w:sz="0" w:space="0" w:color="auto"/>
        <w:right w:val="none" w:sz="0" w:space="0" w:color="auto"/>
      </w:divBdr>
    </w:div>
    <w:div w:id="693111710">
      <w:bodyDiv w:val="1"/>
      <w:marLeft w:val="0"/>
      <w:marRight w:val="0"/>
      <w:marTop w:val="0"/>
      <w:marBottom w:val="0"/>
      <w:divBdr>
        <w:top w:val="none" w:sz="0" w:space="0" w:color="auto"/>
        <w:left w:val="none" w:sz="0" w:space="0" w:color="auto"/>
        <w:bottom w:val="none" w:sz="0" w:space="0" w:color="auto"/>
        <w:right w:val="none" w:sz="0" w:space="0" w:color="auto"/>
      </w:divBdr>
    </w:div>
    <w:div w:id="695079977">
      <w:bodyDiv w:val="1"/>
      <w:marLeft w:val="0"/>
      <w:marRight w:val="0"/>
      <w:marTop w:val="0"/>
      <w:marBottom w:val="0"/>
      <w:divBdr>
        <w:top w:val="none" w:sz="0" w:space="0" w:color="auto"/>
        <w:left w:val="none" w:sz="0" w:space="0" w:color="auto"/>
        <w:bottom w:val="none" w:sz="0" w:space="0" w:color="auto"/>
        <w:right w:val="none" w:sz="0" w:space="0" w:color="auto"/>
      </w:divBdr>
    </w:div>
    <w:div w:id="695885621">
      <w:bodyDiv w:val="1"/>
      <w:marLeft w:val="0"/>
      <w:marRight w:val="0"/>
      <w:marTop w:val="0"/>
      <w:marBottom w:val="0"/>
      <w:divBdr>
        <w:top w:val="none" w:sz="0" w:space="0" w:color="auto"/>
        <w:left w:val="none" w:sz="0" w:space="0" w:color="auto"/>
        <w:bottom w:val="none" w:sz="0" w:space="0" w:color="auto"/>
        <w:right w:val="none" w:sz="0" w:space="0" w:color="auto"/>
      </w:divBdr>
    </w:div>
    <w:div w:id="696123687">
      <w:bodyDiv w:val="1"/>
      <w:marLeft w:val="0"/>
      <w:marRight w:val="0"/>
      <w:marTop w:val="0"/>
      <w:marBottom w:val="0"/>
      <w:divBdr>
        <w:top w:val="none" w:sz="0" w:space="0" w:color="auto"/>
        <w:left w:val="none" w:sz="0" w:space="0" w:color="auto"/>
        <w:bottom w:val="none" w:sz="0" w:space="0" w:color="auto"/>
        <w:right w:val="none" w:sz="0" w:space="0" w:color="auto"/>
      </w:divBdr>
    </w:div>
    <w:div w:id="696390661">
      <w:bodyDiv w:val="1"/>
      <w:marLeft w:val="0"/>
      <w:marRight w:val="0"/>
      <w:marTop w:val="0"/>
      <w:marBottom w:val="0"/>
      <w:divBdr>
        <w:top w:val="none" w:sz="0" w:space="0" w:color="auto"/>
        <w:left w:val="none" w:sz="0" w:space="0" w:color="auto"/>
        <w:bottom w:val="none" w:sz="0" w:space="0" w:color="auto"/>
        <w:right w:val="none" w:sz="0" w:space="0" w:color="auto"/>
      </w:divBdr>
    </w:div>
    <w:div w:id="696780026">
      <w:bodyDiv w:val="1"/>
      <w:marLeft w:val="0"/>
      <w:marRight w:val="0"/>
      <w:marTop w:val="0"/>
      <w:marBottom w:val="0"/>
      <w:divBdr>
        <w:top w:val="none" w:sz="0" w:space="0" w:color="auto"/>
        <w:left w:val="none" w:sz="0" w:space="0" w:color="auto"/>
        <w:bottom w:val="none" w:sz="0" w:space="0" w:color="auto"/>
        <w:right w:val="none" w:sz="0" w:space="0" w:color="auto"/>
      </w:divBdr>
    </w:div>
    <w:div w:id="697048383">
      <w:bodyDiv w:val="1"/>
      <w:marLeft w:val="0"/>
      <w:marRight w:val="0"/>
      <w:marTop w:val="0"/>
      <w:marBottom w:val="0"/>
      <w:divBdr>
        <w:top w:val="none" w:sz="0" w:space="0" w:color="auto"/>
        <w:left w:val="none" w:sz="0" w:space="0" w:color="auto"/>
        <w:bottom w:val="none" w:sz="0" w:space="0" w:color="auto"/>
        <w:right w:val="none" w:sz="0" w:space="0" w:color="auto"/>
      </w:divBdr>
    </w:div>
    <w:div w:id="697119181">
      <w:bodyDiv w:val="1"/>
      <w:marLeft w:val="0"/>
      <w:marRight w:val="0"/>
      <w:marTop w:val="0"/>
      <w:marBottom w:val="0"/>
      <w:divBdr>
        <w:top w:val="none" w:sz="0" w:space="0" w:color="auto"/>
        <w:left w:val="none" w:sz="0" w:space="0" w:color="auto"/>
        <w:bottom w:val="none" w:sz="0" w:space="0" w:color="auto"/>
        <w:right w:val="none" w:sz="0" w:space="0" w:color="auto"/>
      </w:divBdr>
    </w:div>
    <w:div w:id="697505861">
      <w:bodyDiv w:val="1"/>
      <w:marLeft w:val="0"/>
      <w:marRight w:val="0"/>
      <w:marTop w:val="0"/>
      <w:marBottom w:val="0"/>
      <w:divBdr>
        <w:top w:val="none" w:sz="0" w:space="0" w:color="auto"/>
        <w:left w:val="none" w:sz="0" w:space="0" w:color="auto"/>
        <w:bottom w:val="none" w:sz="0" w:space="0" w:color="auto"/>
        <w:right w:val="none" w:sz="0" w:space="0" w:color="auto"/>
      </w:divBdr>
    </w:div>
    <w:div w:id="697777856">
      <w:bodyDiv w:val="1"/>
      <w:marLeft w:val="0"/>
      <w:marRight w:val="0"/>
      <w:marTop w:val="0"/>
      <w:marBottom w:val="0"/>
      <w:divBdr>
        <w:top w:val="none" w:sz="0" w:space="0" w:color="auto"/>
        <w:left w:val="none" w:sz="0" w:space="0" w:color="auto"/>
        <w:bottom w:val="none" w:sz="0" w:space="0" w:color="auto"/>
        <w:right w:val="none" w:sz="0" w:space="0" w:color="auto"/>
      </w:divBdr>
    </w:div>
    <w:div w:id="697850308">
      <w:bodyDiv w:val="1"/>
      <w:marLeft w:val="0"/>
      <w:marRight w:val="0"/>
      <w:marTop w:val="0"/>
      <w:marBottom w:val="0"/>
      <w:divBdr>
        <w:top w:val="none" w:sz="0" w:space="0" w:color="auto"/>
        <w:left w:val="none" w:sz="0" w:space="0" w:color="auto"/>
        <w:bottom w:val="none" w:sz="0" w:space="0" w:color="auto"/>
        <w:right w:val="none" w:sz="0" w:space="0" w:color="auto"/>
      </w:divBdr>
    </w:div>
    <w:div w:id="698512194">
      <w:bodyDiv w:val="1"/>
      <w:marLeft w:val="0"/>
      <w:marRight w:val="0"/>
      <w:marTop w:val="0"/>
      <w:marBottom w:val="0"/>
      <w:divBdr>
        <w:top w:val="none" w:sz="0" w:space="0" w:color="auto"/>
        <w:left w:val="none" w:sz="0" w:space="0" w:color="auto"/>
        <w:bottom w:val="none" w:sz="0" w:space="0" w:color="auto"/>
        <w:right w:val="none" w:sz="0" w:space="0" w:color="auto"/>
      </w:divBdr>
    </w:div>
    <w:div w:id="698776025">
      <w:bodyDiv w:val="1"/>
      <w:marLeft w:val="0"/>
      <w:marRight w:val="0"/>
      <w:marTop w:val="0"/>
      <w:marBottom w:val="0"/>
      <w:divBdr>
        <w:top w:val="none" w:sz="0" w:space="0" w:color="auto"/>
        <w:left w:val="none" w:sz="0" w:space="0" w:color="auto"/>
        <w:bottom w:val="none" w:sz="0" w:space="0" w:color="auto"/>
        <w:right w:val="none" w:sz="0" w:space="0" w:color="auto"/>
      </w:divBdr>
    </w:div>
    <w:div w:id="699206745">
      <w:bodyDiv w:val="1"/>
      <w:marLeft w:val="0"/>
      <w:marRight w:val="0"/>
      <w:marTop w:val="0"/>
      <w:marBottom w:val="0"/>
      <w:divBdr>
        <w:top w:val="none" w:sz="0" w:space="0" w:color="auto"/>
        <w:left w:val="none" w:sz="0" w:space="0" w:color="auto"/>
        <w:bottom w:val="none" w:sz="0" w:space="0" w:color="auto"/>
        <w:right w:val="none" w:sz="0" w:space="0" w:color="auto"/>
      </w:divBdr>
    </w:div>
    <w:div w:id="700014065">
      <w:bodyDiv w:val="1"/>
      <w:marLeft w:val="0"/>
      <w:marRight w:val="0"/>
      <w:marTop w:val="0"/>
      <w:marBottom w:val="0"/>
      <w:divBdr>
        <w:top w:val="none" w:sz="0" w:space="0" w:color="auto"/>
        <w:left w:val="none" w:sz="0" w:space="0" w:color="auto"/>
        <w:bottom w:val="none" w:sz="0" w:space="0" w:color="auto"/>
        <w:right w:val="none" w:sz="0" w:space="0" w:color="auto"/>
      </w:divBdr>
    </w:div>
    <w:div w:id="701201761">
      <w:bodyDiv w:val="1"/>
      <w:marLeft w:val="0"/>
      <w:marRight w:val="0"/>
      <w:marTop w:val="0"/>
      <w:marBottom w:val="0"/>
      <w:divBdr>
        <w:top w:val="none" w:sz="0" w:space="0" w:color="auto"/>
        <w:left w:val="none" w:sz="0" w:space="0" w:color="auto"/>
        <w:bottom w:val="none" w:sz="0" w:space="0" w:color="auto"/>
        <w:right w:val="none" w:sz="0" w:space="0" w:color="auto"/>
      </w:divBdr>
    </w:div>
    <w:div w:id="701588559">
      <w:bodyDiv w:val="1"/>
      <w:marLeft w:val="0"/>
      <w:marRight w:val="0"/>
      <w:marTop w:val="0"/>
      <w:marBottom w:val="0"/>
      <w:divBdr>
        <w:top w:val="none" w:sz="0" w:space="0" w:color="auto"/>
        <w:left w:val="none" w:sz="0" w:space="0" w:color="auto"/>
        <w:bottom w:val="none" w:sz="0" w:space="0" w:color="auto"/>
        <w:right w:val="none" w:sz="0" w:space="0" w:color="auto"/>
      </w:divBdr>
    </w:div>
    <w:div w:id="701783374">
      <w:bodyDiv w:val="1"/>
      <w:marLeft w:val="0"/>
      <w:marRight w:val="0"/>
      <w:marTop w:val="0"/>
      <w:marBottom w:val="0"/>
      <w:divBdr>
        <w:top w:val="none" w:sz="0" w:space="0" w:color="auto"/>
        <w:left w:val="none" w:sz="0" w:space="0" w:color="auto"/>
        <w:bottom w:val="none" w:sz="0" w:space="0" w:color="auto"/>
        <w:right w:val="none" w:sz="0" w:space="0" w:color="auto"/>
      </w:divBdr>
    </w:div>
    <w:div w:id="703483258">
      <w:bodyDiv w:val="1"/>
      <w:marLeft w:val="0"/>
      <w:marRight w:val="0"/>
      <w:marTop w:val="0"/>
      <w:marBottom w:val="0"/>
      <w:divBdr>
        <w:top w:val="none" w:sz="0" w:space="0" w:color="auto"/>
        <w:left w:val="none" w:sz="0" w:space="0" w:color="auto"/>
        <w:bottom w:val="none" w:sz="0" w:space="0" w:color="auto"/>
        <w:right w:val="none" w:sz="0" w:space="0" w:color="auto"/>
      </w:divBdr>
    </w:div>
    <w:div w:id="707222052">
      <w:bodyDiv w:val="1"/>
      <w:marLeft w:val="0"/>
      <w:marRight w:val="0"/>
      <w:marTop w:val="0"/>
      <w:marBottom w:val="0"/>
      <w:divBdr>
        <w:top w:val="none" w:sz="0" w:space="0" w:color="auto"/>
        <w:left w:val="none" w:sz="0" w:space="0" w:color="auto"/>
        <w:bottom w:val="none" w:sz="0" w:space="0" w:color="auto"/>
        <w:right w:val="none" w:sz="0" w:space="0" w:color="auto"/>
      </w:divBdr>
    </w:div>
    <w:div w:id="707339628">
      <w:bodyDiv w:val="1"/>
      <w:marLeft w:val="0"/>
      <w:marRight w:val="0"/>
      <w:marTop w:val="0"/>
      <w:marBottom w:val="0"/>
      <w:divBdr>
        <w:top w:val="none" w:sz="0" w:space="0" w:color="auto"/>
        <w:left w:val="none" w:sz="0" w:space="0" w:color="auto"/>
        <w:bottom w:val="none" w:sz="0" w:space="0" w:color="auto"/>
        <w:right w:val="none" w:sz="0" w:space="0" w:color="auto"/>
      </w:divBdr>
    </w:div>
    <w:div w:id="707418621">
      <w:bodyDiv w:val="1"/>
      <w:marLeft w:val="0"/>
      <w:marRight w:val="0"/>
      <w:marTop w:val="0"/>
      <w:marBottom w:val="0"/>
      <w:divBdr>
        <w:top w:val="none" w:sz="0" w:space="0" w:color="auto"/>
        <w:left w:val="none" w:sz="0" w:space="0" w:color="auto"/>
        <w:bottom w:val="none" w:sz="0" w:space="0" w:color="auto"/>
        <w:right w:val="none" w:sz="0" w:space="0" w:color="auto"/>
      </w:divBdr>
    </w:div>
    <w:div w:id="707684745">
      <w:bodyDiv w:val="1"/>
      <w:marLeft w:val="0"/>
      <w:marRight w:val="0"/>
      <w:marTop w:val="0"/>
      <w:marBottom w:val="0"/>
      <w:divBdr>
        <w:top w:val="none" w:sz="0" w:space="0" w:color="auto"/>
        <w:left w:val="none" w:sz="0" w:space="0" w:color="auto"/>
        <w:bottom w:val="none" w:sz="0" w:space="0" w:color="auto"/>
        <w:right w:val="none" w:sz="0" w:space="0" w:color="auto"/>
      </w:divBdr>
    </w:div>
    <w:div w:id="708143274">
      <w:bodyDiv w:val="1"/>
      <w:marLeft w:val="0"/>
      <w:marRight w:val="0"/>
      <w:marTop w:val="0"/>
      <w:marBottom w:val="0"/>
      <w:divBdr>
        <w:top w:val="none" w:sz="0" w:space="0" w:color="auto"/>
        <w:left w:val="none" w:sz="0" w:space="0" w:color="auto"/>
        <w:bottom w:val="none" w:sz="0" w:space="0" w:color="auto"/>
        <w:right w:val="none" w:sz="0" w:space="0" w:color="auto"/>
      </w:divBdr>
    </w:div>
    <w:div w:id="708451567">
      <w:bodyDiv w:val="1"/>
      <w:marLeft w:val="0"/>
      <w:marRight w:val="0"/>
      <w:marTop w:val="0"/>
      <w:marBottom w:val="0"/>
      <w:divBdr>
        <w:top w:val="none" w:sz="0" w:space="0" w:color="auto"/>
        <w:left w:val="none" w:sz="0" w:space="0" w:color="auto"/>
        <w:bottom w:val="none" w:sz="0" w:space="0" w:color="auto"/>
        <w:right w:val="none" w:sz="0" w:space="0" w:color="auto"/>
      </w:divBdr>
    </w:div>
    <w:div w:id="708799918">
      <w:bodyDiv w:val="1"/>
      <w:marLeft w:val="0"/>
      <w:marRight w:val="0"/>
      <w:marTop w:val="0"/>
      <w:marBottom w:val="0"/>
      <w:divBdr>
        <w:top w:val="none" w:sz="0" w:space="0" w:color="auto"/>
        <w:left w:val="none" w:sz="0" w:space="0" w:color="auto"/>
        <w:bottom w:val="none" w:sz="0" w:space="0" w:color="auto"/>
        <w:right w:val="none" w:sz="0" w:space="0" w:color="auto"/>
      </w:divBdr>
    </w:div>
    <w:div w:id="708997782">
      <w:bodyDiv w:val="1"/>
      <w:marLeft w:val="0"/>
      <w:marRight w:val="0"/>
      <w:marTop w:val="0"/>
      <w:marBottom w:val="0"/>
      <w:divBdr>
        <w:top w:val="none" w:sz="0" w:space="0" w:color="auto"/>
        <w:left w:val="none" w:sz="0" w:space="0" w:color="auto"/>
        <w:bottom w:val="none" w:sz="0" w:space="0" w:color="auto"/>
        <w:right w:val="none" w:sz="0" w:space="0" w:color="auto"/>
      </w:divBdr>
    </w:div>
    <w:div w:id="709189573">
      <w:bodyDiv w:val="1"/>
      <w:marLeft w:val="0"/>
      <w:marRight w:val="0"/>
      <w:marTop w:val="0"/>
      <w:marBottom w:val="0"/>
      <w:divBdr>
        <w:top w:val="none" w:sz="0" w:space="0" w:color="auto"/>
        <w:left w:val="none" w:sz="0" w:space="0" w:color="auto"/>
        <w:bottom w:val="none" w:sz="0" w:space="0" w:color="auto"/>
        <w:right w:val="none" w:sz="0" w:space="0" w:color="auto"/>
      </w:divBdr>
    </w:div>
    <w:div w:id="710039750">
      <w:bodyDiv w:val="1"/>
      <w:marLeft w:val="0"/>
      <w:marRight w:val="0"/>
      <w:marTop w:val="0"/>
      <w:marBottom w:val="0"/>
      <w:divBdr>
        <w:top w:val="none" w:sz="0" w:space="0" w:color="auto"/>
        <w:left w:val="none" w:sz="0" w:space="0" w:color="auto"/>
        <w:bottom w:val="none" w:sz="0" w:space="0" w:color="auto"/>
        <w:right w:val="none" w:sz="0" w:space="0" w:color="auto"/>
      </w:divBdr>
    </w:div>
    <w:div w:id="710614952">
      <w:bodyDiv w:val="1"/>
      <w:marLeft w:val="0"/>
      <w:marRight w:val="0"/>
      <w:marTop w:val="0"/>
      <w:marBottom w:val="0"/>
      <w:divBdr>
        <w:top w:val="none" w:sz="0" w:space="0" w:color="auto"/>
        <w:left w:val="none" w:sz="0" w:space="0" w:color="auto"/>
        <w:bottom w:val="none" w:sz="0" w:space="0" w:color="auto"/>
        <w:right w:val="none" w:sz="0" w:space="0" w:color="auto"/>
      </w:divBdr>
    </w:div>
    <w:div w:id="711197589">
      <w:bodyDiv w:val="1"/>
      <w:marLeft w:val="0"/>
      <w:marRight w:val="0"/>
      <w:marTop w:val="0"/>
      <w:marBottom w:val="0"/>
      <w:divBdr>
        <w:top w:val="none" w:sz="0" w:space="0" w:color="auto"/>
        <w:left w:val="none" w:sz="0" w:space="0" w:color="auto"/>
        <w:bottom w:val="none" w:sz="0" w:space="0" w:color="auto"/>
        <w:right w:val="none" w:sz="0" w:space="0" w:color="auto"/>
      </w:divBdr>
    </w:div>
    <w:div w:id="711226508">
      <w:bodyDiv w:val="1"/>
      <w:marLeft w:val="0"/>
      <w:marRight w:val="0"/>
      <w:marTop w:val="0"/>
      <w:marBottom w:val="0"/>
      <w:divBdr>
        <w:top w:val="none" w:sz="0" w:space="0" w:color="auto"/>
        <w:left w:val="none" w:sz="0" w:space="0" w:color="auto"/>
        <w:bottom w:val="none" w:sz="0" w:space="0" w:color="auto"/>
        <w:right w:val="none" w:sz="0" w:space="0" w:color="auto"/>
      </w:divBdr>
    </w:div>
    <w:div w:id="711267650">
      <w:bodyDiv w:val="1"/>
      <w:marLeft w:val="0"/>
      <w:marRight w:val="0"/>
      <w:marTop w:val="0"/>
      <w:marBottom w:val="0"/>
      <w:divBdr>
        <w:top w:val="none" w:sz="0" w:space="0" w:color="auto"/>
        <w:left w:val="none" w:sz="0" w:space="0" w:color="auto"/>
        <w:bottom w:val="none" w:sz="0" w:space="0" w:color="auto"/>
        <w:right w:val="none" w:sz="0" w:space="0" w:color="auto"/>
      </w:divBdr>
    </w:div>
    <w:div w:id="711852689">
      <w:bodyDiv w:val="1"/>
      <w:marLeft w:val="0"/>
      <w:marRight w:val="0"/>
      <w:marTop w:val="0"/>
      <w:marBottom w:val="0"/>
      <w:divBdr>
        <w:top w:val="none" w:sz="0" w:space="0" w:color="auto"/>
        <w:left w:val="none" w:sz="0" w:space="0" w:color="auto"/>
        <w:bottom w:val="none" w:sz="0" w:space="0" w:color="auto"/>
        <w:right w:val="none" w:sz="0" w:space="0" w:color="auto"/>
      </w:divBdr>
    </w:div>
    <w:div w:id="714432058">
      <w:bodyDiv w:val="1"/>
      <w:marLeft w:val="0"/>
      <w:marRight w:val="0"/>
      <w:marTop w:val="0"/>
      <w:marBottom w:val="0"/>
      <w:divBdr>
        <w:top w:val="none" w:sz="0" w:space="0" w:color="auto"/>
        <w:left w:val="none" w:sz="0" w:space="0" w:color="auto"/>
        <w:bottom w:val="none" w:sz="0" w:space="0" w:color="auto"/>
        <w:right w:val="none" w:sz="0" w:space="0" w:color="auto"/>
      </w:divBdr>
    </w:div>
    <w:div w:id="714892148">
      <w:bodyDiv w:val="1"/>
      <w:marLeft w:val="0"/>
      <w:marRight w:val="0"/>
      <w:marTop w:val="0"/>
      <w:marBottom w:val="0"/>
      <w:divBdr>
        <w:top w:val="none" w:sz="0" w:space="0" w:color="auto"/>
        <w:left w:val="none" w:sz="0" w:space="0" w:color="auto"/>
        <w:bottom w:val="none" w:sz="0" w:space="0" w:color="auto"/>
        <w:right w:val="none" w:sz="0" w:space="0" w:color="auto"/>
      </w:divBdr>
    </w:div>
    <w:div w:id="716390028">
      <w:bodyDiv w:val="1"/>
      <w:marLeft w:val="0"/>
      <w:marRight w:val="0"/>
      <w:marTop w:val="0"/>
      <w:marBottom w:val="0"/>
      <w:divBdr>
        <w:top w:val="none" w:sz="0" w:space="0" w:color="auto"/>
        <w:left w:val="none" w:sz="0" w:space="0" w:color="auto"/>
        <w:bottom w:val="none" w:sz="0" w:space="0" w:color="auto"/>
        <w:right w:val="none" w:sz="0" w:space="0" w:color="auto"/>
      </w:divBdr>
    </w:div>
    <w:div w:id="716516580">
      <w:bodyDiv w:val="1"/>
      <w:marLeft w:val="0"/>
      <w:marRight w:val="0"/>
      <w:marTop w:val="0"/>
      <w:marBottom w:val="0"/>
      <w:divBdr>
        <w:top w:val="none" w:sz="0" w:space="0" w:color="auto"/>
        <w:left w:val="none" w:sz="0" w:space="0" w:color="auto"/>
        <w:bottom w:val="none" w:sz="0" w:space="0" w:color="auto"/>
        <w:right w:val="none" w:sz="0" w:space="0" w:color="auto"/>
      </w:divBdr>
    </w:div>
    <w:div w:id="717826580">
      <w:bodyDiv w:val="1"/>
      <w:marLeft w:val="0"/>
      <w:marRight w:val="0"/>
      <w:marTop w:val="0"/>
      <w:marBottom w:val="0"/>
      <w:divBdr>
        <w:top w:val="none" w:sz="0" w:space="0" w:color="auto"/>
        <w:left w:val="none" w:sz="0" w:space="0" w:color="auto"/>
        <w:bottom w:val="none" w:sz="0" w:space="0" w:color="auto"/>
        <w:right w:val="none" w:sz="0" w:space="0" w:color="auto"/>
      </w:divBdr>
    </w:div>
    <w:div w:id="719406348">
      <w:bodyDiv w:val="1"/>
      <w:marLeft w:val="0"/>
      <w:marRight w:val="0"/>
      <w:marTop w:val="0"/>
      <w:marBottom w:val="0"/>
      <w:divBdr>
        <w:top w:val="none" w:sz="0" w:space="0" w:color="auto"/>
        <w:left w:val="none" w:sz="0" w:space="0" w:color="auto"/>
        <w:bottom w:val="none" w:sz="0" w:space="0" w:color="auto"/>
        <w:right w:val="none" w:sz="0" w:space="0" w:color="auto"/>
      </w:divBdr>
    </w:div>
    <w:div w:id="719717198">
      <w:bodyDiv w:val="1"/>
      <w:marLeft w:val="0"/>
      <w:marRight w:val="0"/>
      <w:marTop w:val="0"/>
      <w:marBottom w:val="0"/>
      <w:divBdr>
        <w:top w:val="none" w:sz="0" w:space="0" w:color="auto"/>
        <w:left w:val="none" w:sz="0" w:space="0" w:color="auto"/>
        <w:bottom w:val="none" w:sz="0" w:space="0" w:color="auto"/>
        <w:right w:val="none" w:sz="0" w:space="0" w:color="auto"/>
      </w:divBdr>
    </w:div>
    <w:div w:id="720131983">
      <w:bodyDiv w:val="1"/>
      <w:marLeft w:val="0"/>
      <w:marRight w:val="0"/>
      <w:marTop w:val="0"/>
      <w:marBottom w:val="0"/>
      <w:divBdr>
        <w:top w:val="none" w:sz="0" w:space="0" w:color="auto"/>
        <w:left w:val="none" w:sz="0" w:space="0" w:color="auto"/>
        <w:bottom w:val="none" w:sz="0" w:space="0" w:color="auto"/>
        <w:right w:val="none" w:sz="0" w:space="0" w:color="auto"/>
      </w:divBdr>
    </w:div>
    <w:div w:id="720641726">
      <w:bodyDiv w:val="1"/>
      <w:marLeft w:val="0"/>
      <w:marRight w:val="0"/>
      <w:marTop w:val="0"/>
      <w:marBottom w:val="0"/>
      <w:divBdr>
        <w:top w:val="none" w:sz="0" w:space="0" w:color="auto"/>
        <w:left w:val="none" w:sz="0" w:space="0" w:color="auto"/>
        <w:bottom w:val="none" w:sz="0" w:space="0" w:color="auto"/>
        <w:right w:val="none" w:sz="0" w:space="0" w:color="auto"/>
      </w:divBdr>
    </w:div>
    <w:div w:id="721100489">
      <w:bodyDiv w:val="1"/>
      <w:marLeft w:val="0"/>
      <w:marRight w:val="0"/>
      <w:marTop w:val="0"/>
      <w:marBottom w:val="0"/>
      <w:divBdr>
        <w:top w:val="none" w:sz="0" w:space="0" w:color="auto"/>
        <w:left w:val="none" w:sz="0" w:space="0" w:color="auto"/>
        <w:bottom w:val="none" w:sz="0" w:space="0" w:color="auto"/>
        <w:right w:val="none" w:sz="0" w:space="0" w:color="auto"/>
      </w:divBdr>
    </w:div>
    <w:div w:id="721368522">
      <w:bodyDiv w:val="1"/>
      <w:marLeft w:val="0"/>
      <w:marRight w:val="0"/>
      <w:marTop w:val="0"/>
      <w:marBottom w:val="0"/>
      <w:divBdr>
        <w:top w:val="none" w:sz="0" w:space="0" w:color="auto"/>
        <w:left w:val="none" w:sz="0" w:space="0" w:color="auto"/>
        <w:bottom w:val="none" w:sz="0" w:space="0" w:color="auto"/>
        <w:right w:val="none" w:sz="0" w:space="0" w:color="auto"/>
      </w:divBdr>
    </w:div>
    <w:div w:id="722290685">
      <w:bodyDiv w:val="1"/>
      <w:marLeft w:val="0"/>
      <w:marRight w:val="0"/>
      <w:marTop w:val="0"/>
      <w:marBottom w:val="0"/>
      <w:divBdr>
        <w:top w:val="none" w:sz="0" w:space="0" w:color="auto"/>
        <w:left w:val="none" w:sz="0" w:space="0" w:color="auto"/>
        <w:bottom w:val="none" w:sz="0" w:space="0" w:color="auto"/>
        <w:right w:val="none" w:sz="0" w:space="0" w:color="auto"/>
      </w:divBdr>
    </w:div>
    <w:div w:id="722799259">
      <w:bodyDiv w:val="1"/>
      <w:marLeft w:val="0"/>
      <w:marRight w:val="0"/>
      <w:marTop w:val="0"/>
      <w:marBottom w:val="0"/>
      <w:divBdr>
        <w:top w:val="none" w:sz="0" w:space="0" w:color="auto"/>
        <w:left w:val="none" w:sz="0" w:space="0" w:color="auto"/>
        <w:bottom w:val="none" w:sz="0" w:space="0" w:color="auto"/>
        <w:right w:val="none" w:sz="0" w:space="0" w:color="auto"/>
      </w:divBdr>
    </w:div>
    <w:div w:id="723262404">
      <w:bodyDiv w:val="1"/>
      <w:marLeft w:val="0"/>
      <w:marRight w:val="0"/>
      <w:marTop w:val="0"/>
      <w:marBottom w:val="0"/>
      <w:divBdr>
        <w:top w:val="none" w:sz="0" w:space="0" w:color="auto"/>
        <w:left w:val="none" w:sz="0" w:space="0" w:color="auto"/>
        <w:bottom w:val="none" w:sz="0" w:space="0" w:color="auto"/>
        <w:right w:val="none" w:sz="0" w:space="0" w:color="auto"/>
      </w:divBdr>
    </w:div>
    <w:div w:id="725032741">
      <w:bodyDiv w:val="1"/>
      <w:marLeft w:val="0"/>
      <w:marRight w:val="0"/>
      <w:marTop w:val="0"/>
      <w:marBottom w:val="0"/>
      <w:divBdr>
        <w:top w:val="none" w:sz="0" w:space="0" w:color="auto"/>
        <w:left w:val="none" w:sz="0" w:space="0" w:color="auto"/>
        <w:bottom w:val="none" w:sz="0" w:space="0" w:color="auto"/>
        <w:right w:val="none" w:sz="0" w:space="0" w:color="auto"/>
      </w:divBdr>
    </w:div>
    <w:div w:id="725683305">
      <w:bodyDiv w:val="1"/>
      <w:marLeft w:val="0"/>
      <w:marRight w:val="0"/>
      <w:marTop w:val="0"/>
      <w:marBottom w:val="0"/>
      <w:divBdr>
        <w:top w:val="none" w:sz="0" w:space="0" w:color="auto"/>
        <w:left w:val="none" w:sz="0" w:space="0" w:color="auto"/>
        <w:bottom w:val="none" w:sz="0" w:space="0" w:color="auto"/>
        <w:right w:val="none" w:sz="0" w:space="0" w:color="auto"/>
      </w:divBdr>
    </w:div>
    <w:div w:id="726150680">
      <w:bodyDiv w:val="1"/>
      <w:marLeft w:val="0"/>
      <w:marRight w:val="0"/>
      <w:marTop w:val="0"/>
      <w:marBottom w:val="0"/>
      <w:divBdr>
        <w:top w:val="none" w:sz="0" w:space="0" w:color="auto"/>
        <w:left w:val="none" w:sz="0" w:space="0" w:color="auto"/>
        <w:bottom w:val="none" w:sz="0" w:space="0" w:color="auto"/>
        <w:right w:val="none" w:sz="0" w:space="0" w:color="auto"/>
      </w:divBdr>
    </w:div>
    <w:div w:id="726298762">
      <w:bodyDiv w:val="1"/>
      <w:marLeft w:val="0"/>
      <w:marRight w:val="0"/>
      <w:marTop w:val="0"/>
      <w:marBottom w:val="0"/>
      <w:divBdr>
        <w:top w:val="none" w:sz="0" w:space="0" w:color="auto"/>
        <w:left w:val="none" w:sz="0" w:space="0" w:color="auto"/>
        <w:bottom w:val="none" w:sz="0" w:space="0" w:color="auto"/>
        <w:right w:val="none" w:sz="0" w:space="0" w:color="auto"/>
      </w:divBdr>
    </w:div>
    <w:div w:id="727726624">
      <w:bodyDiv w:val="1"/>
      <w:marLeft w:val="0"/>
      <w:marRight w:val="0"/>
      <w:marTop w:val="0"/>
      <w:marBottom w:val="0"/>
      <w:divBdr>
        <w:top w:val="none" w:sz="0" w:space="0" w:color="auto"/>
        <w:left w:val="none" w:sz="0" w:space="0" w:color="auto"/>
        <w:bottom w:val="none" w:sz="0" w:space="0" w:color="auto"/>
        <w:right w:val="none" w:sz="0" w:space="0" w:color="auto"/>
      </w:divBdr>
    </w:div>
    <w:div w:id="727924907">
      <w:bodyDiv w:val="1"/>
      <w:marLeft w:val="0"/>
      <w:marRight w:val="0"/>
      <w:marTop w:val="0"/>
      <w:marBottom w:val="0"/>
      <w:divBdr>
        <w:top w:val="none" w:sz="0" w:space="0" w:color="auto"/>
        <w:left w:val="none" w:sz="0" w:space="0" w:color="auto"/>
        <w:bottom w:val="none" w:sz="0" w:space="0" w:color="auto"/>
        <w:right w:val="none" w:sz="0" w:space="0" w:color="auto"/>
      </w:divBdr>
    </w:div>
    <w:div w:id="728267542">
      <w:bodyDiv w:val="1"/>
      <w:marLeft w:val="0"/>
      <w:marRight w:val="0"/>
      <w:marTop w:val="0"/>
      <w:marBottom w:val="0"/>
      <w:divBdr>
        <w:top w:val="none" w:sz="0" w:space="0" w:color="auto"/>
        <w:left w:val="none" w:sz="0" w:space="0" w:color="auto"/>
        <w:bottom w:val="none" w:sz="0" w:space="0" w:color="auto"/>
        <w:right w:val="none" w:sz="0" w:space="0" w:color="auto"/>
      </w:divBdr>
    </w:div>
    <w:div w:id="728268291">
      <w:bodyDiv w:val="1"/>
      <w:marLeft w:val="0"/>
      <w:marRight w:val="0"/>
      <w:marTop w:val="0"/>
      <w:marBottom w:val="0"/>
      <w:divBdr>
        <w:top w:val="none" w:sz="0" w:space="0" w:color="auto"/>
        <w:left w:val="none" w:sz="0" w:space="0" w:color="auto"/>
        <w:bottom w:val="none" w:sz="0" w:space="0" w:color="auto"/>
        <w:right w:val="none" w:sz="0" w:space="0" w:color="auto"/>
      </w:divBdr>
    </w:div>
    <w:div w:id="729618631">
      <w:bodyDiv w:val="1"/>
      <w:marLeft w:val="0"/>
      <w:marRight w:val="0"/>
      <w:marTop w:val="0"/>
      <w:marBottom w:val="0"/>
      <w:divBdr>
        <w:top w:val="none" w:sz="0" w:space="0" w:color="auto"/>
        <w:left w:val="none" w:sz="0" w:space="0" w:color="auto"/>
        <w:bottom w:val="none" w:sz="0" w:space="0" w:color="auto"/>
        <w:right w:val="none" w:sz="0" w:space="0" w:color="auto"/>
      </w:divBdr>
    </w:div>
    <w:div w:id="730155208">
      <w:bodyDiv w:val="1"/>
      <w:marLeft w:val="0"/>
      <w:marRight w:val="0"/>
      <w:marTop w:val="0"/>
      <w:marBottom w:val="0"/>
      <w:divBdr>
        <w:top w:val="none" w:sz="0" w:space="0" w:color="auto"/>
        <w:left w:val="none" w:sz="0" w:space="0" w:color="auto"/>
        <w:bottom w:val="none" w:sz="0" w:space="0" w:color="auto"/>
        <w:right w:val="none" w:sz="0" w:space="0" w:color="auto"/>
      </w:divBdr>
    </w:div>
    <w:div w:id="730227266">
      <w:bodyDiv w:val="1"/>
      <w:marLeft w:val="0"/>
      <w:marRight w:val="0"/>
      <w:marTop w:val="0"/>
      <w:marBottom w:val="0"/>
      <w:divBdr>
        <w:top w:val="none" w:sz="0" w:space="0" w:color="auto"/>
        <w:left w:val="none" w:sz="0" w:space="0" w:color="auto"/>
        <w:bottom w:val="none" w:sz="0" w:space="0" w:color="auto"/>
        <w:right w:val="none" w:sz="0" w:space="0" w:color="auto"/>
      </w:divBdr>
    </w:div>
    <w:div w:id="730689172">
      <w:bodyDiv w:val="1"/>
      <w:marLeft w:val="0"/>
      <w:marRight w:val="0"/>
      <w:marTop w:val="0"/>
      <w:marBottom w:val="0"/>
      <w:divBdr>
        <w:top w:val="none" w:sz="0" w:space="0" w:color="auto"/>
        <w:left w:val="none" w:sz="0" w:space="0" w:color="auto"/>
        <w:bottom w:val="none" w:sz="0" w:space="0" w:color="auto"/>
        <w:right w:val="none" w:sz="0" w:space="0" w:color="auto"/>
      </w:divBdr>
    </w:div>
    <w:div w:id="731000388">
      <w:bodyDiv w:val="1"/>
      <w:marLeft w:val="0"/>
      <w:marRight w:val="0"/>
      <w:marTop w:val="0"/>
      <w:marBottom w:val="0"/>
      <w:divBdr>
        <w:top w:val="none" w:sz="0" w:space="0" w:color="auto"/>
        <w:left w:val="none" w:sz="0" w:space="0" w:color="auto"/>
        <w:bottom w:val="none" w:sz="0" w:space="0" w:color="auto"/>
        <w:right w:val="none" w:sz="0" w:space="0" w:color="auto"/>
      </w:divBdr>
    </w:div>
    <w:div w:id="731199508">
      <w:bodyDiv w:val="1"/>
      <w:marLeft w:val="0"/>
      <w:marRight w:val="0"/>
      <w:marTop w:val="0"/>
      <w:marBottom w:val="0"/>
      <w:divBdr>
        <w:top w:val="none" w:sz="0" w:space="0" w:color="auto"/>
        <w:left w:val="none" w:sz="0" w:space="0" w:color="auto"/>
        <w:bottom w:val="none" w:sz="0" w:space="0" w:color="auto"/>
        <w:right w:val="none" w:sz="0" w:space="0" w:color="auto"/>
      </w:divBdr>
    </w:div>
    <w:div w:id="731537241">
      <w:bodyDiv w:val="1"/>
      <w:marLeft w:val="0"/>
      <w:marRight w:val="0"/>
      <w:marTop w:val="0"/>
      <w:marBottom w:val="0"/>
      <w:divBdr>
        <w:top w:val="none" w:sz="0" w:space="0" w:color="auto"/>
        <w:left w:val="none" w:sz="0" w:space="0" w:color="auto"/>
        <w:bottom w:val="none" w:sz="0" w:space="0" w:color="auto"/>
        <w:right w:val="none" w:sz="0" w:space="0" w:color="auto"/>
      </w:divBdr>
    </w:div>
    <w:div w:id="731974654">
      <w:bodyDiv w:val="1"/>
      <w:marLeft w:val="0"/>
      <w:marRight w:val="0"/>
      <w:marTop w:val="0"/>
      <w:marBottom w:val="0"/>
      <w:divBdr>
        <w:top w:val="none" w:sz="0" w:space="0" w:color="auto"/>
        <w:left w:val="none" w:sz="0" w:space="0" w:color="auto"/>
        <w:bottom w:val="none" w:sz="0" w:space="0" w:color="auto"/>
        <w:right w:val="none" w:sz="0" w:space="0" w:color="auto"/>
      </w:divBdr>
    </w:div>
    <w:div w:id="732050032">
      <w:bodyDiv w:val="1"/>
      <w:marLeft w:val="0"/>
      <w:marRight w:val="0"/>
      <w:marTop w:val="0"/>
      <w:marBottom w:val="0"/>
      <w:divBdr>
        <w:top w:val="none" w:sz="0" w:space="0" w:color="auto"/>
        <w:left w:val="none" w:sz="0" w:space="0" w:color="auto"/>
        <w:bottom w:val="none" w:sz="0" w:space="0" w:color="auto"/>
        <w:right w:val="none" w:sz="0" w:space="0" w:color="auto"/>
      </w:divBdr>
    </w:div>
    <w:div w:id="734009538">
      <w:bodyDiv w:val="1"/>
      <w:marLeft w:val="0"/>
      <w:marRight w:val="0"/>
      <w:marTop w:val="0"/>
      <w:marBottom w:val="0"/>
      <w:divBdr>
        <w:top w:val="none" w:sz="0" w:space="0" w:color="auto"/>
        <w:left w:val="none" w:sz="0" w:space="0" w:color="auto"/>
        <w:bottom w:val="none" w:sz="0" w:space="0" w:color="auto"/>
        <w:right w:val="none" w:sz="0" w:space="0" w:color="auto"/>
      </w:divBdr>
    </w:div>
    <w:div w:id="734166403">
      <w:bodyDiv w:val="1"/>
      <w:marLeft w:val="0"/>
      <w:marRight w:val="0"/>
      <w:marTop w:val="0"/>
      <w:marBottom w:val="0"/>
      <w:divBdr>
        <w:top w:val="none" w:sz="0" w:space="0" w:color="auto"/>
        <w:left w:val="none" w:sz="0" w:space="0" w:color="auto"/>
        <w:bottom w:val="none" w:sz="0" w:space="0" w:color="auto"/>
        <w:right w:val="none" w:sz="0" w:space="0" w:color="auto"/>
      </w:divBdr>
    </w:div>
    <w:div w:id="734203862">
      <w:bodyDiv w:val="1"/>
      <w:marLeft w:val="0"/>
      <w:marRight w:val="0"/>
      <w:marTop w:val="0"/>
      <w:marBottom w:val="0"/>
      <w:divBdr>
        <w:top w:val="none" w:sz="0" w:space="0" w:color="auto"/>
        <w:left w:val="none" w:sz="0" w:space="0" w:color="auto"/>
        <w:bottom w:val="none" w:sz="0" w:space="0" w:color="auto"/>
        <w:right w:val="none" w:sz="0" w:space="0" w:color="auto"/>
      </w:divBdr>
    </w:div>
    <w:div w:id="734204774">
      <w:bodyDiv w:val="1"/>
      <w:marLeft w:val="0"/>
      <w:marRight w:val="0"/>
      <w:marTop w:val="0"/>
      <w:marBottom w:val="0"/>
      <w:divBdr>
        <w:top w:val="none" w:sz="0" w:space="0" w:color="auto"/>
        <w:left w:val="none" w:sz="0" w:space="0" w:color="auto"/>
        <w:bottom w:val="none" w:sz="0" w:space="0" w:color="auto"/>
        <w:right w:val="none" w:sz="0" w:space="0" w:color="auto"/>
      </w:divBdr>
    </w:div>
    <w:div w:id="734545436">
      <w:bodyDiv w:val="1"/>
      <w:marLeft w:val="0"/>
      <w:marRight w:val="0"/>
      <w:marTop w:val="0"/>
      <w:marBottom w:val="0"/>
      <w:divBdr>
        <w:top w:val="none" w:sz="0" w:space="0" w:color="auto"/>
        <w:left w:val="none" w:sz="0" w:space="0" w:color="auto"/>
        <w:bottom w:val="none" w:sz="0" w:space="0" w:color="auto"/>
        <w:right w:val="none" w:sz="0" w:space="0" w:color="auto"/>
      </w:divBdr>
    </w:div>
    <w:div w:id="734935317">
      <w:bodyDiv w:val="1"/>
      <w:marLeft w:val="0"/>
      <w:marRight w:val="0"/>
      <w:marTop w:val="0"/>
      <w:marBottom w:val="0"/>
      <w:divBdr>
        <w:top w:val="none" w:sz="0" w:space="0" w:color="auto"/>
        <w:left w:val="none" w:sz="0" w:space="0" w:color="auto"/>
        <w:bottom w:val="none" w:sz="0" w:space="0" w:color="auto"/>
        <w:right w:val="none" w:sz="0" w:space="0" w:color="auto"/>
      </w:divBdr>
    </w:div>
    <w:div w:id="735012538">
      <w:bodyDiv w:val="1"/>
      <w:marLeft w:val="0"/>
      <w:marRight w:val="0"/>
      <w:marTop w:val="0"/>
      <w:marBottom w:val="0"/>
      <w:divBdr>
        <w:top w:val="none" w:sz="0" w:space="0" w:color="auto"/>
        <w:left w:val="none" w:sz="0" w:space="0" w:color="auto"/>
        <w:bottom w:val="none" w:sz="0" w:space="0" w:color="auto"/>
        <w:right w:val="none" w:sz="0" w:space="0" w:color="auto"/>
      </w:divBdr>
    </w:div>
    <w:div w:id="735126887">
      <w:bodyDiv w:val="1"/>
      <w:marLeft w:val="0"/>
      <w:marRight w:val="0"/>
      <w:marTop w:val="0"/>
      <w:marBottom w:val="0"/>
      <w:divBdr>
        <w:top w:val="none" w:sz="0" w:space="0" w:color="auto"/>
        <w:left w:val="none" w:sz="0" w:space="0" w:color="auto"/>
        <w:bottom w:val="none" w:sz="0" w:space="0" w:color="auto"/>
        <w:right w:val="none" w:sz="0" w:space="0" w:color="auto"/>
      </w:divBdr>
    </w:div>
    <w:div w:id="736318740">
      <w:bodyDiv w:val="1"/>
      <w:marLeft w:val="0"/>
      <w:marRight w:val="0"/>
      <w:marTop w:val="0"/>
      <w:marBottom w:val="0"/>
      <w:divBdr>
        <w:top w:val="none" w:sz="0" w:space="0" w:color="auto"/>
        <w:left w:val="none" w:sz="0" w:space="0" w:color="auto"/>
        <w:bottom w:val="none" w:sz="0" w:space="0" w:color="auto"/>
        <w:right w:val="none" w:sz="0" w:space="0" w:color="auto"/>
      </w:divBdr>
    </w:div>
    <w:div w:id="736629209">
      <w:bodyDiv w:val="1"/>
      <w:marLeft w:val="0"/>
      <w:marRight w:val="0"/>
      <w:marTop w:val="0"/>
      <w:marBottom w:val="0"/>
      <w:divBdr>
        <w:top w:val="none" w:sz="0" w:space="0" w:color="auto"/>
        <w:left w:val="none" w:sz="0" w:space="0" w:color="auto"/>
        <w:bottom w:val="none" w:sz="0" w:space="0" w:color="auto"/>
        <w:right w:val="none" w:sz="0" w:space="0" w:color="auto"/>
      </w:divBdr>
    </w:div>
    <w:div w:id="736632311">
      <w:bodyDiv w:val="1"/>
      <w:marLeft w:val="0"/>
      <w:marRight w:val="0"/>
      <w:marTop w:val="0"/>
      <w:marBottom w:val="0"/>
      <w:divBdr>
        <w:top w:val="none" w:sz="0" w:space="0" w:color="auto"/>
        <w:left w:val="none" w:sz="0" w:space="0" w:color="auto"/>
        <w:bottom w:val="none" w:sz="0" w:space="0" w:color="auto"/>
        <w:right w:val="none" w:sz="0" w:space="0" w:color="auto"/>
      </w:divBdr>
    </w:div>
    <w:div w:id="737359484">
      <w:bodyDiv w:val="1"/>
      <w:marLeft w:val="0"/>
      <w:marRight w:val="0"/>
      <w:marTop w:val="0"/>
      <w:marBottom w:val="0"/>
      <w:divBdr>
        <w:top w:val="none" w:sz="0" w:space="0" w:color="auto"/>
        <w:left w:val="none" w:sz="0" w:space="0" w:color="auto"/>
        <w:bottom w:val="none" w:sz="0" w:space="0" w:color="auto"/>
        <w:right w:val="none" w:sz="0" w:space="0" w:color="auto"/>
      </w:divBdr>
    </w:div>
    <w:div w:id="738136475">
      <w:bodyDiv w:val="1"/>
      <w:marLeft w:val="0"/>
      <w:marRight w:val="0"/>
      <w:marTop w:val="0"/>
      <w:marBottom w:val="0"/>
      <w:divBdr>
        <w:top w:val="none" w:sz="0" w:space="0" w:color="auto"/>
        <w:left w:val="none" w:sz="0" w:space="0" w:color="auto"/>
        <w:bottom w:val="none" w:sz="0" w:space="0" w:color="auto"/>
        <w:right w:val="none" w:sz="0" w:space="0" w:color="auto"/>
      </w:divBdr>
    </w:div>
    <w:div w:id="738678302">
      <w:bodyDiv w:val="1"/>
      <w:marLeft w:val="0"/>
      <w:marRight w:val="0"/>
      <w:marTop w:val="0"/>
      <w:marBottom w:val="0"/>
      <w:divBdr>
        <w:top w:val="none" w:sz="0" w:space="0" w:color="auto"/>
        <w:left w:val="none" w:sz="0" w:space="0" w:color="auto"/>
        <w:bottom w:val="none" w:sz="0" w:space="0" w:color="auto"/>
        <w:right w:val="none" w:sz="0" w:space="0" w:color="auto"/>
      </w:divBdr>
    </w:div>
    <w:div w:id="742071796">
      <w:bodyDiv w:val="1"/>
      <w:marLeft w:val="0"/>
      <w:marRight w:val="0"/>
      <w:marTop w:val="0"/>
      <w:marBottom w:val="0"/>
      <w:divBdr>
        <w:top w:val="none" w:sz="0" w:space="0" w:color="auto"/>
        <w:left w:val="none" w:sz="0" w:space="0" w:color="auto"/>
        <w:bottom w:val="none" w:sz="0" w:space="0" w:color="auto"/>
        <w:right w:val="none" w:sz="0" w:space="0" w:color="auto"/>
      </w:divBdr>
    </w:div>
    <w:div w:id="742291975">
      <w:bodyDiv w:val="1"/>
      <w:marLeft w:val="0"/>
      <w:marRight w:val="0"/>
      <w:marTop w:val="0"/>
      <w:marBottom w:val="0"/>
      <w:divBdr>
        <w:top w:val="none" w:sz="0" w:space="0" w:color="auto"/>
        <w:left w:val="none" w:sz="0" w:space="0" w:color="auto"/>
        <w:bottom w:val="none" w:sz="0" w:space="0" w:color="auto"/>
        <w:right w:val="none" w:sz="0" w:space="0" w:color="auto"/>
      </w:divBdr>
    </w:div>
    <w:div w:id="742873522">
      <w:bodyDiv w:val="1"/>
      <w:marLeft w:val="0"/>
      <w:marRight w:val="0"/>
      <w:marTop w:val="0"/>
      <w:marBottom w:val="0"/>
      <w:divBdr>
        <w:top w:val="none" w:sz="0" w:space="0" w:color="auto"/>
        <w:left w:val="none" w:sz="0" w:space="0" w:color="auto"/>
        <w:bottom w:val="none" w:sz="0" w:space="0" w:color="auto"/>
        <w:right w:val="none" w:sz="0" w:space="0" w:color="auto"/>
      </w:divBdr>
    </w:div>
    <w:div w:id="743376484">
      <w:bodyDiv w:val="1"/>
      <w:marLeft w:val="0"/>
      <w:marRight w:val="0"/>
      <w:marTop w:val="0"/>
      <w:marBottom w:val="0"/>
      <w:divBdr>
        <w:top w:val="none" w:sz="0" w:space="0" w:color="auto"/>
        <w:left w:val="none" w:sz="0" w:space="0" w:color="auto"/>
        <w:bottom w:val="none" w:sz="0" w:space="0" w:color="auto"/>
        <w:right w:val="none" w:sz="0" w:space="0" w:color="auto"/>
      </w:divBdr>
    </w:div>
    <w:div w:id="743382023">
      <w:bodyDiv w:val="1"/>
      <w:marLeft w:val="0"/>
      <w:marRight w:val="0"/>
      <w:marTop w:val="0"/>
      <w:marBottom w:val="0"/>
      <w:divBdr>
        <w:top w:val="none" w:sz="0" w:space="0" w:color="auto"/>
        <w:left w:val="none" w:sz="0" w:space="0" w:color="auto"/>
        <w:bottom w:val="none" w:sz="0" w:space="0" w:color="auto"/>
        <w:right w:val="none" w:sz="0" w:space="0" w:color="auto"/>
      </w:divBdr>
    </w:div>
    <w:div w:id="745691002">
      <w:bodyDiv w:val="1"/>
      <w:marLeft w:val="0"/>
      <w:marRight w:val="0"/>
      <w:marTop w:val="0"/>
      <w:marBottom w:val="0"/>
      <w:divBdr>
        <w:top w:val="none" w:sz="0" w:space="0" w:color="auto"/>
        <w:left w:val="none" w:sz="0" w:space="0" w:color="auto"/>
        <w:bottom w:val="none" w:sz="0" w:space="0" w:color="auto"/>
        <w:right w:val="none" w:sz="0" w:space="0" w:color="auto"/>
      </w:divBdr>
    </w:div>
    <w:div w:id="746152235">
      <w:bodyDiv w:val="1"/>
      <w:marLeft w:val="0"/>
      <w:marRight w:val="0"/>
      <w:marTop w:val="0"/>
      <w:marBottom w:val="0"/>
      <w:divBdr>
        <w:top w:val="none" w:sz="0" w:space="0" w:color="auto"/>
        <w:left w:val="none" w:sz="0" w:space="0" w:color="auto"/>
        <w:bottom w:val="none" w:sz="0" w:space="0" w:color="auto"/>
        <w:right w:val="none" w:sz="0" w:space="0" w:color="auto"/>
      </w:divBdr>
    </w:div>
    <w:div w:id="746807044">
      <w:bodyDiv w:val="1"/>
      <w:marLeft w:val="0"/>
      <w:marRight w:val="0"/>
      <w:marTop w:val="0"/>
      <w:marBottom w:val="0"/>
      <w:divBdr>
        <w:top w:val="none" w:sz="0" w:space="0" w:color="auto"/>
        <w:left w:val="none" w:sz="0" w:space="0" w:color="auto"/>
        <w:bottom w:val="none" w:sz="0" w:space="0" w:color="auto"/>
        <w:right w:val="none" w:sz="0" w:space="0" w:color="auto"/>
      </w:divBdr>
    </w:div>
    <w:div w:id="746921120">
      <w:bodyDiv w:val="1"/>
      <w:marLeft w:val="0"/>
      <w:marRight w:val="0"/>
      <w:marTop w:val="0"/>
      <w:marBottom w:val="0"/>
      <w:divBdr>
        <w:top w:val="none" w:sz="0" w:space="0" w:color="auto"/>
        <w:left w:val="none" w:sz="0" w:space="0" w:color="auto"/>
        <w:bottom w:val="none" w:sz="0" w:space="0" w:color="auto"/>
        <w:right w:val="none" w:sz="0" w:space="0" w:color="auto"/>
      </w:divBdr>
    </w:div>
    <w:div w:id="747725699">
      <w:bodyDiv w:val="1"/>
      <w:marLeft w:val="0"/>
      <w:marRight w:val="0"/>
      <w:marTop w:val="0"/>
      <w:marBottom w:val="0"/>
      <w:divBdr>
        <w:top w:val="none" w:sz="0" w:space="0" w:color="auto"/>
        <w:left w:val="none" w:sz="0" w:space="0" w:color="auto"/>
        <w:bottom w:val="none" w:sz="0" w:space="0" w:color="auto"/>
        <w:right w:val="none" w:sz="0" w:space="0" w:color="auto"/>
      </w:divBdr>
    </w:div>
    <w:div w:id="749430265">
      <w:bodyDiv w:val="1"/>
      <w:marLeft w:val="0"/>
      <w:marRight w:val="0"/>
      <w:marTop w:val="0"/>
      <w:marBottom w:val="0"/>
      <w:divBdr>
        <w:top w:val="none" w:sz="0" w:space="0" w:color="auto"/>
        <w:left w:val="none" w:sz="0" w:space="0" w:color="auto"/>
        <w:bottom w:val="none" w:sz="0" w:space="0" w:color="auto"/>
        <w:right w:val="none" w:sz="0" w:space="0" w:color="auto"/>
      </w:divBdr>
    </w:div>
    <w:div w:id="750388982">
      <w:bodyDiv w:val="1"/>
      <w:marLeft w:val="0"/>
      <w:marRight w:val="0"/>
      <w:marTop w:val="0"/>
      <w:marBottom w:val="0"/>
      <w:divBdr>
        <w:top w:val="none" w:sz="0" w:space="0" w:color="auto"/>
        <w:left w:val="none" w:sz="0" w:space="0" w:color="auto"/>
        <w:bottom w:val="none" w:sz="0" w:space="0" w:color="auto"/>
        <w:right w:val="none" w:sz="0" w:space="0" w:color="auto"/>
      </w:divBdr>
    </w:div>
    <w:div w:id="750473274">
      <w:bodyDiv w:val="1"/>
      <w:marLeft w:val="0"/>
      <w:marRight w:val="0"/>
      <w:marTop w:val="0"/>
      <w:marBottom w:val="0"/>
      <w:divBdr>
        <w:top w:val="none" w:sz="0" w:space="0" w:color="auto"/>
        <w:left w:val="none" w:sz="0" w:space="0" w:color="auto"/>
        <w:bottom w:val="none" w:sz="0" w:space="0" w:color="auto"/>
        <w:right w:val="none" w:sz="0" w:space="0" w:color="auto"/>
      </w:divBdr>
    </w:div>
    <w:div w:id="750657403">
      <w:bodyDiv w:val="1"/>
      <w:marLeft w:val="0"/>
      <w:marRight w:val="0"/>
      <w:marTop w:val="0"/>
      <w:marBottom w:val="0"/>
      <w:divBdr>
        <w:top w:val="none" w:sz="0" w:space="0" w:color="auto"/>
        <w:left w:val="none" w:sz="0" w:space="0" w:color="auto"/>
        <w:bottom w:val="none" w:sz="0" w:space="0" w:color="auto"/>
        <w:right w:val="none" w:sz="0" w:space="0" w:color="auto"/>
      </w:divBdr>
    </w:div>
    <w:div w:id="751123674">
      <w:bodyDiv w:val="1"/>
      <w:marLeft w:val="0"/>
      <w:marRight w:val="0"/>
      <w:marTop w:val="0"/>
      <w:marBottom w:val="0"/>
      <w:divBdr>
        <w:top w:val="none" w:sz="0" w:space="0" w:color="auto"/>
        <w:left w:val="none" w:sz="0" w:space="0" w:color="auto"/>
        <w:bottom w:val="none" w:sz="0" w:space="0" w:color="auto"/>
        <w:right w:val="none" w:sz="0" w:space="0" w:color="auto"/>
      </w:divBdr>
    </w:div>
    <w:div w:id="752162352">
      <w:bodyDiv w:val="1"/>
      <w:marLeft w:val="0"/>
      <w:marRight w:val="0"/>
      <w:marTop w:val="0"/>
      <w:marBottom w:val="0"/>
      <w:divBdr>
        <w:top w:val="none" w:sz="0" w:space="0" w:color="auto"/>
        <w:left w:val="none" w:sz="0" w:space="0" w:color="auto"/>
        <w:bottom w:val="none" w:sz="0" w:space="0" w:color="auto"/>
        <w:right w:val="none" w:sz="0" w:space="0" w:color="auto"/>
      </w:divBdr>
    </w:div>
    <w:div w:id="752624929">
      <w:bodyDiv w:val="1"/>
      <w:marLeft w:val="0"/>
      <w:marRight w:val="0"/>
      <w:marTop w:val="0"/>
      <w:marBottom w:val="0"/>
      <w:divBdr>
        <w:top w:val="none" w:sz="0" w:space="0" w:color="auto"/>
        <w:left w:val="none" w:sz="0" w:space="0" w:color="auto"/>
        <w:bottom w:val="none" w:sz="0" w:space="0" w:color="auto"/>
        <w:right w:val="none" w:sz="0" w:space="0" w:color="auto"/>
      </w:divBdr>
    </w:div>
    <w:div w:id="754015882">
      <w:bodyDiv w:val="1"/>
      <w:marLeft w:val="0"/>
      <w:marRight w:val="0"/>
      <w:marTop w:val="0"/>
      <w:marBottom w:val="0"/>
      <w:divBdr>
        <w:top w:val="none" w:sz="0" w:space="0" w:color="auto"/>
        <w:left w:val="none" w:sz="0" w:space="0" w:color="auto"/>
        <w:bottom w:val="none" w:sz="0" w:space="0" w:color="auto"/>
        <w:right w:val="none" w:sz="0" w:space="0" w:color="auto"/>
      </w:divBdr>
    </w:div>
    <w:div w:id="754740071">
      <w:bodyDiv w:val="1"/>
      <w:marLeft w:val="0"/>
      <w:marRight w:val="0"/>
      <w:marTop w:val="0"/>
      <w:marBottom w:val="0"/>
      <w:divBdr>
        <w:top w:val="none" w:sz="0" w:space="0" w:color="auto"/>
        <w:left w:val="none" w:sz="0" w:space="0" w:color="auto"/>
        <w:bottom w:val="none" w:sz="0" w:space="0" w:color="auto"/>
        <w:right w:val="none" w:sz="0" w:space="0" w:color="auto"/>
      </w:divBdr>
    </w:div>
    <w:div w:id="755251572">
      <w:bodyDiv w:val="1"/>
      <w:marLeft w:val="0"/>
      <w:marRight w:val="0"/>
      <w:marTop w:val="0"/>
      <w:marBottom w:val="0"/>
      <w:divBdr>
        <w:top w:val="none" w:sz="0" w:space="0" w:color="auto"/>
        <w:left w:val="none" w:sz="0" w:space="0" w:color="auto"/>
        <w:bottom w:val="none" w:sz="0" w:space="0" w:color="auto"/>
        <w:right w:val="none" w:sz="0" w:space="0" w:color="auto"/>
      </w:divBdr>
    </w:div>
    <w:div w:id="755370619">
      <w:bodyDiv w:val="1"/>
      <w:marLeft w:val="0"/>
      <w:marRight w:val="0"/>
      <w:marTop w:val="0"/>
      <w:marBottom w:val="0"/>
      <w:divBdr>
        <w:top w:val="none" w:sz="0" w:space="0" w:color="auto"/>
        <w:left w:val="none" w:sz="0" w:space="0" w:color="auto"/>
        <w:bottom w:val="none" w:sz="0" w:space="0" w:color="auto"/>
        <w:right w:val="none" w:sz="0" w:space="0" w:color="auto"/>
      </w:divBdr>
    </w:div>
    <w:div w:id="755445612">
      <w:bodyDiv w:val="1"/>
      <w:marLeft w:val="0"/>
      <w:marRight w:val="0"/>
      <w:marTop w:val="0"/>
      <w:marBottom w:val="0"/>
      <w:divBdr>
        <w:top w:val="none" w:sz="0" w:space="0" w:color="auto"/>
        <w:left w:val="none" w:sz="0" w:space="0" w:color="auto"/>
        <w:bottom w:val="none" w:sz="0" w:space="0" w:color="auto"/>
        <w:right w:val="none" w:sz="0" w:space="0" w:color="auto"/>
      </w:divBdr>
    </w:div>
    <w:div w:id="755631388">
      <w:bodyDiv w:val="1"/>
      <w:marLeft w:val="0"/>
      <w:marRight w:val="0"/>
      <w:marTop w:val="0"/>
      <w:marBottom w:val="0"/>
      <w:divBdr>
        <w:top w:val="none" w:sz="0" w:space="0" w:color="auto"/>
        <w:left w:val="none" w:sz="0" w:space="0" w:color="auto"/>
        <w:bottom w:val="none" w:sz="0" w:space="0" w:color="auto"/>
        <w:right w:val="none" w:sz="0" w:space="0" w:color="auto"/>
      </w:divBdr>
    </w:div>
    <w:div w:id="756827522">
      <w:bodyDiv w:val="1"/>
      <w:marLeft w:val="0"/>
      <w:marRight w:val="0"/>
      <w:marTop w:val="0"/>
      <w:marBottom w:val="0"/>
      <w:divBdr>
        <w:top w:val="none" w:sz="0" w:space="0" w:color="auto"/>
        <w:left w:val="none" w:sz="0" w:space="0" w:color="auto"/>
        <w:bottom w:val="none" w:sz="0" w:space="0" w:color="auto"/>
        <w:right w:val="none" w:sz="0" w:space="0" w:color="auto"/>
      </w:divBdr>
    </w:div>
    <w:div w:id="757024092">
      <w:bodyDiv w:val="1"/>
      <w:marLeft w:val="0"/>
      <w:marRight w:val="0"/>
      <w:marTop w:val="0"/>
      <w:marBottom w:val="0"/>
      <w:divBdr>
        <w:top w:val="none" w:sz="0" w:space="0" w:color="auto"/>
        <w:left w:val="none" w:sz="0" w:space="0" w:color="auto"/>
        <w:bottom w:val="none" w:sz="0" w:space="0" w:color="auto"/>
        <w:right w:val="none" w:sz="0" w:space="0" w:color="auto"/>
      </w:divBdr>
    </w:div>
    <w:div w:id="757098417">
      <w:bodyDiv w:val="1"/>
      <w:marLeft w:val="0"/>
      <w:marRight w:val="0"/>
      <w:marTop w:val="0"/>
      <w:marBottom w:val="0"/>
      <w:divBdr>
        <w:top w:val="none" w:sz="0" w:space="0" w:color="auto"/>
        <w:left w:val="none" w:sz="0" w:space="0" w:color="auto"/>
        <w:bottom w:val="none" w:sz="0" w:space="0" w:color="auto"/>
        <w:right w:val="none" w:sz="0" w:space="0" w:color="auto"/>
      </w:divBdr>
    </w:div>
    <w:div w:id="757286964">
      <w:bodyDiv w:val="1"/>
      <w:marLeft w:val="0"/>
      <w:marRight w:val="0"/>
      <w:marTop w:val="0"/>
      <w:marBottom w:val="0"/>
      <w:divBdr>
        <w:top w:val="none" w:sz="0" w:space="0" w:color="auto"/>
        <w:left w:val="none" w:sz="0" w:space="0" w:color="auto"/>
        <w:bottom w:val="none" w:sz="0" w:space="0" w:color="auto"/>
        <w:right w:val="none" w:sz="0" w:space="0" w:color="auto"/>
      </w:divBdr>
    </w:div>
    <w:div w:id="757411898">
      <w:bodyDiv w:val="1"/>
      <w:marLeft w:val="0"/>
      <w:marRight w:val="0"/>
      <w:marTop w:val="0"/>
      <w:marBottom w:val="0"/>
      <w:divBdr>
        <w:top w:val="none" w:sz="0" w:space="0" w:color="auto"/>
        <w:left w:val="none" w:sz="0" w:space="0" w:color="auto"/>
        <w:bottom w:val="none" w:sz="0" w:space="0" w:color="auto"/>
        <w:right w:val="none" w:sz="0" w:space="0" w:color="auto"/>
      </w:divBdr>
    </w:div>
    <w:div w:id="757556697">
      <w:bodyDiv w:val="1"/>
      <w:marLeft w:val="0"/>
      <w:marRight w:val="0"/>
      <w:marTop w:val="0"/>
      <w:marBottom w:val="0"/>
      <w:divBdr>
        <w:top w:val="none" w:sz="0" w:space="0" w:color="auto"/>
        <w:left w:val="none" w:sz="0" w:space="0" w:color="auto"/>
        <w:bottom w:val="none" w:sz="0" w:space="0" w:color="auto"/>
        <w:right w:val="none" w:sz="0" w:space="0" w:color="auto"/>
      </w:divBdr>
    </w:div>
    <w:div w:id="757755681">
      <w:bodyDiv w:val="1"/>
      <w:marLeft w:val="0"/>
      <w:marRight w:val="0"/>
      <w:marTop w:val="0"/>
      <w:marBottom w:val="0"/>
      <w:divBdr>
        <w:top w:val="none" w:sz="0" w:space="0" w:color="auto"/>
        <w:left w:val="none" w:sz="0" w:space="0" w:color="auto"/>
        <w:bottom w:val="none" w:sz="0" w:space="0" w:color="auto"/>
        <w:right w:val="none" w:sz="0" w:space="0" w:color="auto"/>
      </w:divBdr>
    </w:div>
    <w:div w:id="759132952">
      <w:bodyDiv w:val="1"/>
      <w:marLeft w:val="0"/>
      <w:marRight w:val="0"/>
      <w:marTop w:val="0"/>
      <w:marBottom w:val="0"/>
      <w:divBdr>
        <w:top w:val="none" w:sz="0" w:space="0" w:color="auto"/>
        <w:left w:val="none" w:sz="0" w:space="0" w:color="auto"/>
        <w:bottom w:val="none" w:sz="0" w:space="0" w:color="auto"/>
        <w:right w:val="none" w:sz="0" w:space="0" w:color="auto"/>
      </w:divBdr>
    </w:div>
    <w:div w:id="759445522">
      <w:bodyDiv w:val="1"/>
      <w:marLeft w:val="0"/>
      <w:marRight w:val="0"/>
      <w:marTop w:val="0"/>
      <w:marBottom w:val="0"/>
      <w:divBdr>
        <w:top w:val="none" w:sz="0" w:space="0" w:color="auto"/>
        <w:left w:val="none" w:sz="0" w:space="0" w:color="auto"/>
        <w:bottom w:val="none" w:sz="0" w:space="0" w:color="auto"/>
        <w:right w:val="none" w:sz="0" w:space="0" w:color="auto"/>
      </w:divBdr>
    </w:div>
    <w:div w:id="761073607">
      <w:bodyDiv w:val="1"/>
      <w:marLeft w:val="0"/>
      <w:marRight w:val="0"/>
      <w:marTop w:val="0"/>
      <w:marBottom w:val="0"/>
      <w:divBdr>
        <w:top w:val="none" w:sz="0" w:space="0" w:color="auto"/>
        <w:left w:val="none" w:sz="0" w:space="0" w:color="auto"/>
        <w:bottom w:val="none" w:sz="0" w:space="0" w:color="auto"/>
        <w:right w:val="none" w:sz="0" w:space="0" w:color="auto"/>
      </w:divBdr>
    </w:div>
    <w:div w:id="761335899">
      <w:bodyDiv w:val="1"/>
      <w:marLeft w:val="0"/>
      <w:marRight w:val="0"/>
      <w:marTop w:val="0"/>
      <w:marBottom w:val="0"/>
      <w:divBdr>
        <w:top w:val="none" w:sz="0" w:space="0" w:color="auto"/>
        <w:left w:val="none" w:sz="0" w:space="0" w:color="auto"/>
        <w:bottom w:val="none" w:sz="0" w:space="0" w:color="auto"/>
        <w:right w:val="none" w:sz="0" w:space="0" w:color="auto"/>
      </w:divBdr>
    </w:div>
    <w:div w:id="762142837">
      <w:bodyDiv w:val="1"/>
      <w:marLeft w:val="0"/>
      <w:marRight w:val="0"/>
      <w:marTop w:val="0"/>
      <w:marBottom w:val="0"/>
      <w:divBdr>
        <w:top w:val="none" w:sz="0" w:space="0" w:color="auto"/>
        <w:left w:val="none" w:sz="0" w:space="0" w:color="auto"/>
        <w:bottom w:val="none" w:sz="0" w:space="0" w:color="auto"/>
        <w:right w:val="none" w:sz="0" w:space="0" w:color="auto"/>
      </w:divBdr>
    </w:div>
    <w:div w:id="763065920">
      <w:bodyDiv w:val="1"/>
      <w:marLeft w:val="0"/>
      <w:marRight w:val="0"/>
      <w:marTop w:val="0"/>
      <w:marBottom w:val="0"/>
      <w:divBdr>
        <w:top w:val="none" w:sz="0" w:space="0" w:color="auto"/>
        <w:left w:val="none" w:sz="0" w:space="0" w:color="auto"/>
        <w:bottom w:val="none" w:sz="0" w:space="0" w:color="auto"/>
        <w:right w:val="none" w:sz="0" w:space="0" w:color="auto"/>
      </w:divBdr>
    </w:div>
    <w:div w:id="763382780">
      <w:bodyDiv w:val="1"/>
      <w:marLeft w:val="0"/>
      <w:marRight w:val="0"/>
      <w:marTop w:val="0"/>
      <w:marBottom w:val="0"/>
      <w:divBdr>
        <w:top w:val="none" w:sz="0" w:space="0" w:color="auto"/>
        <w:left w:val="none" w:sz="0" w:space="0" w:color="auto"/>
        <w:bottom w:val="none" w:sz="0" w:space="0" w:color="auto"/>
        <w:right w:val="none" w:sz="0" w:space="0" w:color="auto"/>
      </w:divBdr>
    </w:div>
    <w:div w:id="763961046">
      <w:bodyDiv w:val="1"/>
      <w:marLeft w:val="0"/>
      <w:marRight w:val="0"/>
      <w:marTop w:val="0"/>
      <w:marBottom w:val="0"/>
      <w:divBdr>
        <w:top w:val="none" w:sz="0" w:space="0" w:color="auto"/>
        <w:left w:val="none" w:sz="0" w:space="0" w:color="auto"/>
        <w:bottom w:val="none" w:sz="0" w:space="0" w:color="auto"/>
        <w:right w:val="none" w:sz="0" w:space="0" w:color="auto"/>
      </w:divBdr>
    </w:div>
    <w:div w:id="764306455">
      <w:bodyDiv w:val="1"/>
      <w:marLeft w:val="0"/>
      <w:marRight w:val="0"/>
      <w:marTop w:val="0"/>
      <w:marBottom w:val="0"/>
      <w:divBdr>
        <w:top w:val="none" w:sz="0" w:space="0" w:color="auto"/>
        <w:left w:val="none" w:sz="0" w:space="0" w:color="auto"/>
        <w:bottom w:val="none" w:sz="0" w:space="0" w:color="auto"/>
        <w:right w:val="none" w:sz="0" w:space="0" w:color="auto"/>
      </w:divBdr>
    </w:div>
    <w:div w:id="764762525">
      <w:bodyDiv w:val="1"/>
      <w:marLeft w:val="0"/>
      <w:marRight w:val="0"/>
      <w:marTop w:val="0"/>
      <w:marBottom w:val="0"/>
      <w:divBdr>
        <w:top w:val="none" w:sz="0" w:space="0" w:color="auto"/>
        <w:left w:val="none" w:sz="0" w:space="0" w:color="auto"/>
        <w:bottom w:val="none" w:sz="0" w:space="0" w:color="auto"/>
        <w:right w:val="none" w:sz="0" w:space="0" w:color="auto"/>
      </w:divBdr>
    </w:div>
    <w:div w:id="765461904">
      <w:bodyDiv w:val="1"/>
      <w:marLeft w:val="0"/>
      <w:marRight w:val="0"/>
      <w:marTop w:val="0"/>
      <w:marBottom w:val="0"/>
      <w:divBdr>
        <w:top w:val="none" w:sz="0" w:space="0" w:color="auto"/>
        <w:left w:val="none" w:sz="0" w:space="0" w:color="auto"/>
        <w:bottom w:val="none" w:sz="0" w:space="0" w:color="auto"/>
        <w:right w:val="none" w:sz="0" w:space="0" w:color="auto"/>
      </w:divBdr>
    </w:div>
    <w:div w:id="765729651">
      <w:bodyDiv w:val="1"/>
      <w:marLeft w:val="0"/>
      <w:marRight w:val="0"/>
      <w:marTop w:val="0"/>
      <w:marBottom w:val="0"/>
      <w:divBdr>
        <w:top w:val="none" w:sz="0" w:space="0" w:color="auto"/>
        <w:left w:val="none" w:sz="0" w:space="0" w:color="auto"/>
        <w:bottom w:val="none" w:sz="0" w:space="0" w:color="auto"/>
        <w:right w:val="none" w:sz="0" w:space="0" w:color="auto"/>
      </w:divBdr>
    </w:div>
    <w:div w:id="765927053">
      <w:bodyDiv w:val="1"/>
      <w:marLeft w:val="0"/>
      <w:marRight w:val="0"/>
      <w:marTop w:val="0"/>
      <w:marBottom w:val="0"/>
      <w:divBdr>
        <w:top w:val="none" w:sz="0" w:space="0" w:color="auto"/>
        <w:left w:val="none" w:sz="0" w:space="0" w:color="auto"/>
        <w:bottom w:val="none" w:sz="0" w:space="0" w:color="auto"/>
        <w:right w:val="none" w:sz="0" w:space="0" w:color="auto"/>
      </w:divBdr>
    </w:div>
    <w:div w:id="766081787">
      <w:bodyDiv w:val="1"/>
      <w:marLeft w:val="0"/>
      <w:marRight w:val="0"/>
      <w:marTop w:val="0"/>
      <w:marBottom w:val="0"/>
      <w:divBdr>
        <w:top w:val="none" w:sz="0" w:space="0" w:color="auto"/>
        <w:left w:val="none" w:sz="0" w:space="0" w:color="auto"/>
        <w:bottom w:val="none" w:sz="0" w:space="0" w:color="auto"/>
        <w:right w:val="none" w:sz="0" w:space="0" w:color="auto"/>
      </w:divBdr>
    </w:div>
    <w:div w:id="766465701">
      <w:bodyDiv w:val="1"/>
      <w:marLeft w:val="0"/>
      <w:marRight w:val="0"/>
      <w:marTop w:val="0"/>
      <w:marBottom w:val="0"/>
      <w:divBdr>
        <w:top w:val="none" w:sz="0" w:space="0" w:color="auto"/>
        <w:left w:val="none" w:sz="0" w:space="0" w:color="auto"/>
        <w:bottom w:val="none" w:sz="0" w:space="0" w:color="auto"/>
        <w:right w:val="none" w:sz="0" w:space="0" w:color="auto"/>
      </w:divBdr>
    </w:div>
    <w:div w:id="766582696">
      <w:bodyDiv w:val="1"/>
      <w:marLeft w:val="0"/>
      <w:marRight w:val="0"/>
      <w:marTop w:val="0"/>
      <w:marBottom w:val="0"/>
      <w:divBdr>
        <w:top w:val="none" w:sz="0" w:space="0" w:color="auto"/>
        <w:left w:val="none" w:sz="0" w:space="0" w:color="auto"/>
        <w:bottom w:val="none" w:sz="0" w:space="0" w:color="auto"/>
        <w:right w:val="none" w:sz="0" w:space="0" w:color="auto"/>
      </w:divBdr>
    </w:div>
    <w:div w:id="766803009">
      <w:bodyDiv w:val="1"/>
      <w:marLeft w:val="0"/>
      <w:marRight w:val="0"/>
      <w:marTop w:val="0"/>
      <w:marBottom w:val="0"/>
      <w:divBdr>
        <w:top w:val="none" w:sz="0" w:space="0" w:color="auto"/>
        <w:left w:val="none" w:sz="0" w:space="0" w:color="auto"/>
        <w:bottom w:val="none" w:sz="0" w:space="0" w:color="auto"/>
        <w:right w:val="none" w:sz="0" w:space="0" w:color="auto"/>
      </w:divBdr>
    </w:div>
    <w:div w:id="767777072">
      <w:bodyDiv w:val="1"/>
      <w:marLeft w:val="0"/>
      <w:marRight w:val="0"/>
      <w:marTop w:val="0"/>
      <w:marBottom w:val="0"/>
      <w:divBdr>
        <w:top w:val="none" w:sz="0" w:space="0" w:color="auto"/>
        <w:left w:val="none" w:sz="0" w:space="0" w:color="auto"/>
        <w:bottom w:val="none" w:sz="0" w:space="0" w:color="auto"/>
        <w:right w:val="none" w:sz="0" w:space="0" w:color="auto"/>
      </w:divBdr>
    </w:div>
    <w:div w:id="768279920">
      <w:bodyDiv w:val="1"/>
      <w:marLeft w:val="0"/>
      <w:marRight w:val="0"/>
      <w:marTop w:val="0"/>
      <w:marBottom w:val="0"/>
      <w:divBdr>
        <w:top w:val="none" w:sz="0" w:space="0" w:color="auto"/>
        <w:left w:val="none" w:sz="0" w:space="0" w:color="auto"/>
        <w:bottom w:val="none" w:sz="0" w:space="0" w:color="auto"/>
        <w:right w:val="none" w:sz="0" w:space="0" w:color="auto"/>
      </w:divBdr>
    </w:div>
    <w:div w:id="768543095">
      <w:bodyDiv w:val="1"/>
      <w:marLeft w:val="0"/>
      <w:marRight w:val="0"/>
      <w:marTop w:val="0"/>
      <w:marBottom w:val="0"/>
      <w:divBdr>
        <w:top w:val="none" w:sz="0" w:space="0" w:color="auto"/>
        <w:left w:val="none" w:sz="0" w:space="0" w:color="auto"/>
        <w:bottom w:val="none" w:sz="0" w:space="0" w:color="auto"/>
        <w:right w:val="none" w:sz="0" w:space="0" w:color="auto"/>
      </w:divBdr>
    </w:div>
    <w:div w:id="770512041">
      <w:bodyDiv w:val="1"/>
      <w:marLeft w:val="0"/>
      <w:marRight w:val="0"/>
      <w:marTop w:val="0"/>
      <w:marBottom w:val="0"/>
      <w:divBdr>
        <w:top w:val="none" w:sz="0" w:space="0" w:color="auto"/>
        <w:left w:val="none" w:sz="0" w:space="0" w:color="auto"/>
        <w:bottom w:val="none" w:sz="0" w:space="0" w:color="auto"/>
        <w:right w:val="none" w:sz="0" w:space="0" w:color="auto"/>
      </w:divBdr>
    </w:div>
    <w:div w:id="771517120">
      <w:bodyDiv w:val="1"/>
      <w:marLeft w:val="0"/>
      <w:marRight w:val="0"/>
      <w:marTop w:val="0"/>
      <w:marBottom w:val="0"/>
      <w:divBdr>
        <w:top w:val="none" w:sz="0" w:space="0" w:color="auto"/>
        <w:left w:val="none" w:sz="0" w:space="0" w:color="auto"/>
        <w:bottom w:val="none" w:sz="0" w:space="0" w:color="auto"/>
        <w:right w:val="none" w:sz="0" w:space="0" w:color="auto"/>
      </w:divBdr>
    </w:div>
    <w:div w:id="771820522">
      <w:bodyDiv w:val="1"/>
      <w:marLeft w:val="0"/>
      <w:marRight w:val="0"/>
      <w:marTop w:val="0"/>
      <w:marBottom w:val="0"/>
      <w:divBdr>
        <w:top w:val="none" w:sz="0" w:space="0" w:color="auto"/>
        <w:left w:val="none" w:sz="0" w:space="0" w:color="auto"/>
        <w:bottom w:val="none" w:sz="0" w:space="0" w:color="auto"/>
        <w:right w:val="none" w:sz="0" w:space="0" w:color="auto"/>
      </w:divBdr>
    </w:div>
    <w:div w:id="773750759">
      <w:bodyDiv w:val="1"/>
      <w:marLeft w:val="0"/>
      <w:marRight w:val="0"/>
      <w:marTop w:val="0"/>
      <w:marBottom w:val="0"/>
      <w:divBdr>
        <w:top w:val="none" w:sz="0" w:space="0" w:color="auto"/>
        <w:left w:val="none" w:sz="0" w:space="0" w:color="auto"/>
        <w:bottom w:val="none" w:sz="0" w:space="0" w:color="auto"/>
        <w:right w:val="none" w:sz="0" w:space="0" w:color="auto"/>
      </w:divBdr>
    </w:div>
    <w:div w:id="774207815">
      <w:bodyDiv w:val="1"/>
      <w:marLeft w:val="0"/>
      <w:marRight w:val="0"/>
      <w:marTop w:val="0"/>
      <w:marBottom w:val="0"/>
      <w:divBdr>
        <w:top w:val="none" w:sz="0" w:space="0" w:color="auto"/>
        <w:left w:val="none" w:sz="0" w:space="0" w:color="auto"/>
        <w:bottom w:val="none" w:sz="0" w:space="0" w:color="auto"/>
        <w:right w:val="none" w:sz="0" w:space="0" w:color="auto"/>
      </w:divBdr>
    </w:div>
    <w:div w:id="774642896">
      <w:bodyDiv w:val="1"/>
      <w:marLeft w:val="0"/>
      <w:marRight w:val="0"/>
      <w:marTop w:val="0"/>
      <w:marBottom w:val="0"/>
      <w:divBdr>
        <w:top w:val="none" w:sz="0" w:space="0" w:color="auto"/>
        <w:left w:val="none" w:sz="0" w:space="0" w:color="auto"/>
        <w:bottom w:val="none" w:sz="0" w:space="0" w:color="auto"/>
        <w:right w:val="none" w:sz="0" w:space="0" w:color="auto"/>
      </w:divBdr>
    </w:div>
    <w:div w:id="774834204">
      <w:bodyDiv w:val="1"/>
      <w:marLeft w:val="0"/>
      <w:marRight w:val="0"/>
      <w:marTop w:val="0"/>
      <w:marBottom w:val="0"/>
      <w:divBdr>
        <w:top w:val="none" w:sz="0" w:space="0" w:color="auto"/>
        <w:left w:val="none" w:sz="0" w:space="0" w:color="auto"/>
        <w:bottom w:val="none" w:sz="0" w:space="0" w:color="auto"/>
        <w:right w:val="none" w:sz="0" w:space="0" w:color="auto"/>
      </w:divBdr>
    </w:div>
    <w:div w:id="774836193">
      <w:bodyDiv w:val="1"/>
      <w:marLeft w:val="0"/>
      <w:marRight w:val="0"/>
      <w:marTop w:val="0"/>
      <w:marBottom w:val="0"/>
      <w:divBdr>
        <w:top w:val="none" w:sz="0" w:space="0" w:color="auto"/>
        <w:left w:val="none" w:sz="0" w:space="0" w:color="auto"/>
        <w:bottom w:val="none" w:sz="0" w:space="0" w:color="auto"/>
        <w:right w:val="none" w:sz="0" w:space="0" w:color="auto"/>
      </w:divBdr>
    </w:div>
    <w:div w:id="774907998">
      <w:bodyDiv w:val="1"/>
      <w:marLeft w:val="0"/>
      <w:marRight w:val="0"/>
      <w:marTop w:val="0"/>
      <w:marBottom w:val="0"/>
      <w:divBdr>
        <w:top w:val="none" w:sz="0" w:space="0" w:color="auto"/>
        <w:left w:val="none" w:sz="0" w:space="0" w:color="auto"/>
        <w:bottom w:val="none" w:sz="0" w:space="0" w:color="auto"/>
        <w:right w:val="none" w:sz="0" w:space="0" w:color="auto"/>
      </w:divBdr>
    </w:div>
    <w:div w:id="775291051">
      <w:bodyDiv w:val="1"/>
      <w:marLeft w:val="0"/>
      <w:marRight w:val="0"/>
      <w:marTop w:val="0"/>
      <w:marBottom w:val="0"/>
      <w:divBdr>
        <w:top w:val="none" w:sz="0" w:space="0" w:color="auto"/>
        <w:left w:val="none" w:sz="0" w:space="0" w:color="auto"/>
        <w:bottom w:val="none" w:sz="0" w:space="0" w:color="auto"/>
        <w:right w:val="none" w:sz="0" w:space="0" w:color="auto"/>
      </w:divBdr>
    </w:div>
    <w:div w:id="775952421">
      <w:bodyDiv w:val="1"/>
      <w:marLeft w:val="0"/>
      <w:marRight w:val="0"/>
      <w:marTop w:val="0"/>
      <w:marBottom w:val="0"/>
      <w:divBdr>
        <w:top w:val="none" w:sz="0" w:space="0" w:color="auto"/>
        <w:left w:val="none" w:sz="0" w:space="0" w:color="auto"/>
        <w:bottom w:val="none" w:sz="0" w:space="0" w:color="auto"/>
        <w:right w:val="none" w:sz="0" w:space="0" w:color="auto"/>
      </w:divBdr>
    </w:div>
    <w:div w:id="776562042">
      <w:bodyDiv w:val="1"/>
      <w:marLeft w:val="0"/>
      <w:marRight w:val="0"/>
      <w:marTop w:val="0"/>
      <w:marBottom w:val="0"/>
      <w:divBdr>
        <w:top w:val="none" w:sz="0" w:space="0" w:color="auto"/>
        <w:left w:val="none" w:sz="0" w:space="0" w:color="auto"/>
        <w:bottom w:val="none" w:sz="0" w:space="0" w:color="auto"/>
        <w:right w:val="none" w:sz="0" w:space="0" w:color="auto"/>
      </w:divBdr>
    </w:div>
    <w:div w:id="776830278">
      <w:bodyDiv w:val="1"/>
      <w:marLeft w:val="0"/>
      <w:marRight w:val="0"/>
      <w:marTop w:val="0"/>
      <w:marBottom w:val="0"/>
      <w:divBdr>
        <w:top w:val="none" w:sz="0" w:space="0" w:color="auto"/>
        <w:left w:val="none" w:sz="0" w:space="0" w:color="auto"/>
        <w:bottom w:val="none" w:sz="0" w:space="0" w:color="auto"/>
        <w:right w:val="none" w:sz="0" w:space="0" w:color="auto"/>
      </w:divBdr>
    </w:div>
    <w:div w:id="777257934">
      <w:bodyDiv w:val="1"/>
      <w:marLeft w:val="0"/>
      <w:marRight w:val="0"/>
      <w:marTop w:val="0"/>
      <w:marBottom w:val="0"/>
      <w:divBdr>
        <w:top w:val="none" w:sz="0" w:space="0" w:color="auto"/>
        <w:left w:val="none" w:sz="0" w:space="0" w:color="auto"/>
        <w:bottom w:val="none" w:sz="0" w:space="0" w:color="auto"/>
        <w:right w:val="none" w:sz="0" w:space="0" w:color="auto"/>
      </w:divBdr>
    </w:div>
    <w:div w:id="777453995">
      <w:bodyDiv w:val="1"/>
      <w:marLeft w:val="0"/>
      <w:marRight w:val="0"/>
      <w:marTop w:val="0"/>
      <w:marBottom w:val="0"/>
      <w:divBdr>
        <w:top w:val="none" w:sz="0" w:space="0" w:color="auto"/>
        <w:left w:val="none" w:sz="0" w:space="0" w:color="auto"/>
        <w:bottom w:val="none" w:sz="0" w:space="0" w:color="auto"/>
        <w:right w:val="none" w:sz="0" w:space="0" w:color="auto"/>
      </w:divBdr>
    </w:div>
    <w:div w:id="777918470">
      <w:bodyDiv w:val="1"/>
      <w:marLeft w:val="0"/>
      <w:marRight w:val="0"/>
      <w:marTop w:val="0"/>
      <w:marBottom w:val="0"/>
      <w:divBdr>
        <w:top w:val="none" w:sz="0" w:space="0" w:color="auto"/>
        <w:left w:val="none" w:sz="0" w:space="0" w:color="auto"/>
        <w:bottom w:val="none" w:sz="0" w:space="0" w:color="auto"/>
        <w:right w:val="none" w:sz="0" w:space="0" w:color="auto"/>
      </w:divBdr>
    </w:div>
    <w:div w:id="778253778">
      <w:bodyDiv w:val="1"/>
      <w:marLeft w:val="0"/>
      <w:marRight w:val="0"/>
      <w:marTop w:val="0"/>
      <w:marBottom w:val="0"/>
      <w:divBdr>
        <w:top w:val="none" w:sz="0" w:space="0" w:color="auto"/>
        <w:left w:val="none" w:sz="0" w:space="0" w:color="auto"/>
        <w:bottom w:val="none" w:sz="0" w:space="0" w:color="auto"/>
        <w:right w:val="none" w:sz="0" w:space="0" w:color="auto"/>
      </w:divBdr>
    </w:div>
    <w:div w:id="778987761">
      <w:bodyDiv w:val="1"/>
      <w:marLeft w:val="0"/>
      <w:marRight w:val="0"/>
      <w:marTop w:val="0"/>
      <w:marBottom w:val="0"/>
      <w:divBdr>
        <w:top w:val="none" w:sz="0" w:space="0" w:color="auto"/>
        <w:left w:val="none" w:sz="0" w:space="0" w:color="auto"/>
        <w:bottom w:val="none" w:sz="0" w:space="0" w:color="auto"/>
        <w:right w:val="none" w:sz="0" w:space="0" w:color="auto"/>
      </w:divBdr>
    </w:div>
    <w:div w:id="779182616">
      <w:bodyDiv w:val="1"/>
      <w:marLeft w:val="0"/>
      <w:marRight w:val="0"/>
      <w:marTop w:val="0"/>
      <w:marBottom w:val="0"/>
      <w:divBdr>
        <w:top w:val="none" w:sz="0" w:space="0" w:color="auto"/>
        <w:left w:val="none" w:sz="0" w:space="0" w:color="auto"/>
        <w:bottom w:val="none" w:sz="0" w:space="0" w:color="auto"/>
        <w:right w:val="none" w:sz="0" w:space="0" w:color="auto"/>
      </w:divBdr>
    </w:div>
    <w:div w:id="779255477">
      <w:bodyDiv w:val="1"/>
      <w:marLeft w:val="0"/>
      <w:marRight w:val="0"/>
      <w:marTop w:val="0"/>
      <w:marBottom w:val="0"/>
      <w:divBdr>
        <w:top w:val="none" w:sz="0" w:space="0" w:color="auto"/>
        <w:left w:val="none" w:sz="0" w:space="0" w:color="auto"/>
        <w:bottom w:val="none" w:sz="0" w:space="0" w:color="auto"/>
        <w:right w:val="none" w:sz="0" w:space="0" w:color="auto"/>
      </w:divBdr>
    </w:div>
    <w:div w:id="780102022">
      <w:bodyDiv w:val="1"/>
      <w:marLeft w:val="0"/>
      <w:marRight w:val="0"/>
      <w:marTop w:val="0"/>
      <w:marBottom w:val="0"/>
      <w:divBdr>
        <w:top w:val="none" w:sz="0" w:space="0" w:color="auto"/>
        <w:left w:val="none" w:sz="0" w:space="0" w:color="auto"/>
        <w:bottom w:val="none" w:sz="0" w:space="0" w:color="auto"/>
        <w:right w:val="none" w:sz="0" w:space="0" w:color="auto"/>
      </w:divBdr>
    </w:div>
    <w:div w:id="780296615">
      <w:bodyDiv w:val="1"/>
      <w:marLeft w:val="0"/>
      <w:marRight w:val="0"/>
      <w:marTop w:val="0"/>
      <w:marBottom w:val="0"/>
      <w:divBdr>
        <w:top w:val="none" w:sz="0" w:space="0" w:color="auto"/>
        <w:left w:val="none" w:sz="0" w:space="0" w:color="auto"/>
        <w:bottom w:val="none" w:sz="0" w:space="0" w:color="auto"/>
        <w:right w:val="none" w:sz="0" w:space="0" w:color="auto"/>
      </w:divBdr>
    </w:div>
    <w:div w:id="780296703">
      <w:bodyDiv w:val="1"/>
      <w:marLeft w:val="0"/>
      <w:marRight w:val="0"/>
      <w:marTop w:val="0"/>
      <w:marBottom w:val="0"/>
      <w:divBdr>
        <w:top w:val="none" w:sz="0" w:space="0" w:color="auto"/>
        <w:left w:val="none" w:sz="0" w:space="0" w:color="auto"/>
        <w:bottom w:val="none" w:sz="0" w:space="0" w:color="auto"/>
        <w:right w:val="none" w:sz="0" w:space="0" w:color="auto"/>
      </w:divBdr>
    </w:div>
    <w:div w:id="780684543">
      <w:bodyDiv w:val="1"/>
      <w:marLeft w:val="0"/>
      <w:marRight w:val="0"/>
      <w:marTop w:val="0"/>
      <w:marBottom w:val="0"/>
      <w:divBdr>
        <w:top w:val="none" w:sz="0" w:space="0" w:color="auto"/>
        <w:left w:val="none" w:sz="0" w:space="0" w:color="auto"/>
        <w:bottom w:val="none" w:sz="0" w:space="0" w:color="auto"/>
        <w:right w:val="none" w:sz="0" w:space="0" w:color="auto"/>
      </w:divBdr>
    </w:div>
    <w:div w:id="780880988">
      <w:bodyDiv w:val="1"/>
      <w:marLeft w:val="0"/>
      <w:marRight w:val="0"/>
      <w:marTop w:val="0"/>
      <w:marBottom w:val="0"/>
      <w:divBdr>
        <w:top w:val="none" w:sz="0" w:space="0" w:color="auto"/>
        <w:left w:val="none" w:sz="0" w:space="0" w:color="auto"/>
        <w:bottom w:val="none" w:sz="0" w:space="0" w:color="auto"/>
        <w:right w:val="none" w:sz="0" w:space="0" w:color="auto"/>
      </w:divBdr>
    </w:div>
    <w:div w:id="780959017">
      <w:bodyDiv w:val="1"/>
      <w:marLeft w:val="0"/>
      <w:marRight w:val="0"/>
      <w:marTop w:val="0"/>
      <w:marBottom w:val="0"/>
      <w:divBdr>
        <w:top w:val="none" w:sz="0" w:space="0" w:color="auto"/>
        <w:left w:val="none" w:sz="0" w:space="0" w:color="auto"/>
        <w:bottom w:val="none" w:sz="0" w:space="0" w:color="auto"/>
        <w:right w:val="none" w:sz="0" w:space="0" w:color="auto"/>
      </w:divBdr>
    </w:div>
    <w:div w:id="782461966">
      <w:bodyDiv w:val="1"/>
      <w:marLeft w:val="0"/>
      <w:marRight w:val="0"/>
      <w:marTop w:val="0"/>
      <w:marBottom w:val="0"/>
      <w:divBdr>
        <w:top w:val="none" w:sz="0" w:space="0" w:color="auto"/>
        <w:left w:val="none" w:sz="0" w:space="0" w:color="auto"/>
        <w:bottom w:val="none" w:sz="0" w:space="0" w:color="auto"/>
        <w:right w:val="none" w:sz="0" w:space="0" w:color="auto"/>
      </w:divBdr>
    </w:div>
    <w:div w:id="782919689">
      <w:bodyDiv w:val="1"/>
      <w:marLeft w:val="0"/>
      <w:marRight w:val="0"/>
      <w:marTop w:val="0"/>
      <w:marBottom w:val="0"/>
      <w:divBdr>
        <w:top w:val="none" w:sz="0" w:space="0" w:color="auto"/>
        <w:left w:val="none" w:sz="0" w:space="0" w:color="auto"/>
        <w:bottom w:val="none" w:sz="0" w:space="0" w:color="auto"/>
        <w:right w:val="none" w:sz="0" w:space="0" w:color="auto"/>
      </w:divBdr>
    </w:div>
    <w:div w:id="783037969">
      <w:bodyDiv w:val="1"/>
      <w:marLeft w:val="0"/>
      <w:marRight w:val="0"/>
      <w:marTop w:val="0"/>
      <w:marBottom w:val="0"/>
      <w:divBdr>
        <w:top w:val="none" w:sz="0" w:space="0" w:color="auto"/>
        <w:left w:val="none" w:sz="0" w:space="0" w:color="auto"/>
        <w:bottom w:val="none" w:sz="0" w:space="0" w:color="auto"/>
        <w:right w:val="none" w:sz="0" w:space="0" w:color="auto"/>
      </w:divBdr>
    </w:div>
    <w:div w:id="783118907">
      <w:bodyDiv w:val="1"/>
      <w:marLeft w:val="0"/>
      <w:marRight w:val="0"/>
      <w:marTop w:val="0"/>
      <w:marBottom w:val="0"/>
      <w:divBdr>
        <w:top w:val="none" w:sz="0" w:space="0" w:color="auto"/>
        <w:left w:val="none" w:sz="0" w:space="0" w:color="auto"/>
        <w:bottom w:val="none" w:sz="0" w:space="0" w:color="auto"/>
        <w:right w:val="none" w:sz="0" w:space="0" w:color="auto"/>
      </w:divBdr>
    </w:div>
    <w:div w:id="783378786">
      <w:bodyDiv w:val="1"/>
      <w:marLeft w:val="0"/>
      <w:marRight w:val="0"/>
      <w:marTop w:val="0"/>
      <w:marBottom w:val="0"/>
      <w:divBdr>
        <w:top w:val="none" w:sz="0" w:space="0" w:color="auto"/>
        <w:left w:val="none" w:sz="0" w:space="0" w:color="auto"/>
        <w:bottom w:val="none" w:sz="0" w:space="0" w:color="auto"/>
        <w:right w:val="none" w:sz="0" w:space="0" w:color="auto"/>
      </w:divBdr>
    </w:div>
    <w:div w:id="784270238">
      <w:bodyDiv w:val="1"/>
      <w:marLeft w:val="0"/>
      <w:marRight w:val="0"/>
      <w:marTop w:val="0"/>
      <w:marBottom w:val="0"/>
      <w:divBdr>
        <w:top w:val="none" w:sz="0" w:space="0" w:color="auto"/>
        <w:left w:val="none" w:sz="0" w:space="0" w:color="auto"/>
        <w:bottom w:val="none" w:sz="0" w:space="0" w:color="auto"/>
        <w:right w:val="none" w:sz="0" w:space="0" w:color="auto"/>
      </w:divBdr>
    </w:div>
    <w:div w:id="784542585">
      <w:bodyDiv w:val="1"/>
      <w:marLeft w:val="0"/>
      <w:marRight w:val="0"/>
      <w:marTop w:val="0"/>
      <w:marBottom w:val="0"/>
      <w:divBdr>
        <w:top w:val="none" w:sz="0" w:space="0" w:color="auto"/>
        <w:left w:val="none" w:sz="0" w:space="0" w:color="auto"/>
        <w:bottom w:val="none" w:sz="0" w:space="0" w:color="auto"/>
        <w:right w:val="none" w:sz="0" w:space="0" w:color="auto"/>
      </w:divBdr>
    </w:div>
    <w:div w:id="786196802">
      <w:bodyDiv w:val="1"/>
      <w:marLeft w:val="0"/>
      <w:marRight w:val="0"/>
      <w:marTop w:val="0"/>
      <w:marBottom w:val="0"/>
      <w:divBdr>
        <w:top w:val="none" w:sz="0" w:space="0" w:color="auto"/>
        <w:left w:val="none" w:sz="0" w:space="0" w:color="auto"/>
        <w:bottom w:val="none" w:sz="0" w:space="0" w:color="auto"/>
        <w:right w:val="none" w:sz="0" w:space="0" w:color="auto"/>
      </w:divBdr>
    </w:div>
    <w:div w:id="786898486">
      <w:bodyDiv w:val="1"/>
      <w:marLeft w:val="0"/>
      <w:marRight w:val="0"/>
      <w:marTop w:val="0"/>
      <w:marBottom w:val="0"/>
      <w:divBdr>
        <w:top w:val="none" w:sz="0" w:space="0" w:color="auto"/>
        <w:left w:val="none" w:sz="0" w:space="0" w:color="auto"/>
        <w:bottom w:val="none" w:sz="0" w:space="0" w:color="auto"/>
        <w:right w:val="none" w:sz="0" w:space="0" w:color="auto"/>
      </w:divBdr>
    </w:div>
    <w:div w:id="787089600">
      <w:bodyDiv w:val="1"/>
      <w:marLeft w:val="0"/>
      <w:marRight w:val="0"/>
      <w:marTop w:val="0"/>
      <w:marBottom w:val="0"/>
      <w:divBdr>
        <w:top w:val="none" w:sz="0" w:space="0" w:color="auto"/>
        <w:left w:val="none" w:sz="0" w:space="0" w:color="auto"/>
        <w:bottom w:val="none" w:sz="0" w:space="0" w:color="auto"/>
        <w:right w:val="none" w:sz="0" w:space="0" w:color="auto"/>
      </w:divBdr>
    </w:div>
    <w:div w:id="787167042">
      <w:bodyDiv w:val="1"/>
      <w:marLeft w:val="0"/>
      <w:marRight w:val="0"/>
      <w:marTop w:val="0"/>
      <w:marBottom w:val="0"/>
      <w:divBdr>
        <w:top w:val="none" w:sz="0" w:space="0" w:color="auto"/>
        <w:left w:val="none" w:sz="0" w:space="0" w:color="auto"/>
        <w:bottom w:val="none" w:sz="0" w:space="0" w:color="auto"/>
        <w:right w:val="none" w:sz="0" w:space="0" w:color="auto"/>
      </w:divBdr>
    </w:div>
    <w:div w:id="787427405">
      <w:bodyDiv w:val="1"/>
      <w:marLeft w:val="0"/>
      <w:marRight w:val="0"/>
      <w:marTop w:val="0"/>
      <w:marBottom w:val="0"/>
      <w:divBdr>
        <w:top w:val="none" w:sz="0" w:space="0" w:color="auto"/>
        <w:left w:val="none" w:sz="0" w:space="0" w:color="auto"/>
        <w:bottom w:val="none" w:sz="0" w:space="0" w:color="auto"/>
        <w:right w:val="none" w:sz="0" w:space="0" w:color="auto"/>
      </w:divBdr>
    </w:div>
    <w:div w:id="787507837">
      <w:bodyDiv w:val="1"/>
      <w:marLeft w:val="0"/>
      <w:marRight w:val="0"/>
      <w:marTop w:val="0"/>
      <w:marBottom w:val="0"/>
      <w:divBdr>
        <w:top w:val="none" w:sz="0" w:space="0" w:color="auto"/>
        <w:left w:val="none" w:sz="0" w:space="0" w:color="auto"/>
        <w:bottom w:val="none" w:sz="0" w:space="0" w:color="auto"/>
        <w:right w:val="none" w:sz="0" w:space="0" w:color="auto"/>
      </w:divBdr>
    </w:div>
    <w:div w:id="787775195">
      <w:bodyDiv w:val="1"/>
      <w:marLeft w:val="0"/>
      <w:marRight w:val="0"/>
      <w:marTop w:val="0"/>
      <w:marBottom w:val="0"/>
      <w:divBdr>
        <w:top w:val="none" w:sz="0" w:space="0" w:color="auto"/>
        <w:left w:val="none" w:sz="0" w:space="0" w:color="auto"/>
        <w:bottom w:val="none" w:sz="0" w:space="0" w:color="auto"/>
        <w:right w:val="none" w:sz="0" w:space="0" w:color="auto"/>
      </w:divBdr>
    </w:div>
    <w:div w:id="787896995">
      <w:bodyDiv w:val="1"/>
      <w:marLeft w:val="0"/>
      <w:marRight w:val="0"/>
      <w:marTop w:val="0"/>
      <w:marBottom w:val="0"/>
      <w:divBdr>
        <w:top w:val="none" w:sz="0" w:space="0" w:color="auto"/>
        <w:left w:val="none" w:sz="0" w:space="0" w:color="auto"/>
        <w:bottom w:val="none" w:sz="0" w:space="0" w:color="auto"/>
        <w:right w:val="none" w:sz="0" w:space="0" w:color="auto"/>
      </w:divBdr>
    </w:div>
    <w:div w:id="788856977">
      <w:bodyDiv w:val="1"/>
      <w:marLeft w:val="0"/>
      <w:marRight w:val="0"/>
      <w:marTop w:val="0"/>
      <w:marBottom w:val="0"/>
      <w:divBdr>
        <w:top w:val="none" w:sz="0" w:space="0" w:color="auto"/>
        <w:left w:val="none" w:sz="0" w:space="0" w:color="auto"/>
        <w:bottom w:val="none" w:sz="0" w:space="0" w:color="auto"/>
        <w:right w:val="none" w:sz="0" w:space="0" w:color="auto"/>
      </w:divBdr>
    </w:div>
    <w:div w:id="789589777">
      <w:bodyDiv w:val="1"/>
      <w:marLeft w:val="0"/>
      <w:marRight w:val="0"/>
      <w:marTop w:val="0"/>
      <w:marBottom w:val="0"/>
      <w:divBdr>
        <w:top w:val="none" w:sz="0" w:space="0" w:color="auto"/>
        <w:left w:val="none" w:sz="0" w:space="0" w:color="auto"/>
        <w:bottom w:val="none" w:sz="0" w:space="0" w:color="auto"/>
        <w:right w:val="none" w:sz="0" w:space="0" w:color="auto"/>
      </w:divBdr>
    </w:div>
    <w:div w:id="789906831">
      <w:bodyDiv w:val="1"/>
      <w:marLeft w:val="0"/>
      <w:marRight w:val="0"/>
      <w:marTop w:val="0"/>
      <w:marBottom w:val="0"/>
      <w:divBdr>
        <w:top w:val="none" w:sz="0" w:space="0" w:color="auto"/>
        <w:left w:val="none" w:sz="0" w:space="0" w:color="auto"/>
        <w:bottom w:val="none" w:sz="0" w:space="0" w:color="auto"/>
        <w:right w:val="none" w:sz="0" w:space="0" w:color="auto"/>
      </w:divBdr>
    </w:div>
    <w:div w:id="792598855">
      <w:bodyDiv w:val="1"/>
      <w:marLeft w:val="0"/>
      <w:marRight w:val="0"/>
      <w:marTop w:val="0"/>
      <w:marBottom w:val="0"/>
      <w:divBdr>
        <w:top w:val="none" w:sz="0" w:space="0" w:color="auto"/>
        <w:left w:val="none" w:sz="0" w:space="0" w:color="auto"/>
        <w:bottom w:val="none" w:sz="0" w:space="0" w:color="auto"/>
        <w:right w:val="none" w:sz="0" w:space="0" w:color="auto"/>
      </w:divBdr>
    </w:div>
    <w:div w:id="794253349">
      <w:bodyDiv w:val="1"/>
      <w:marLeft w:val="0"/>
      <w:marRight w:val="0"/>
      <w:marTop w:val="0"/>
      <w:marBottom w:val="0"/>
      <w:divBdr>
        <w:top w:val="none" w:sz="0" w:space="0" w:color="auto"/>
        <w:left w:val="none" w:sz="0" w:space="0" w:color="auto"/>
        <w:bottom w:val="none" w:sz="0" w:space="0" w:color="auto"/>
        <w:right w:val="none" w:sz="0" w:space="0" w:color="auto"/>
      </w:divBdr>
    </w:div>
    <w:div w:id="795950650">
      <w:bodyDiv w:val="1"/>
      <w:marLeft w:val="0"/>
      <w:marRight w:val="0"/>
      <w:marTop w:val="0"/>
      <w:marBottom w:val="0"/>
      <w:divBdr>
        <w:top w:val="none" w:sz="0" w:space="0" w:color="auto"/>
        <w:left w:val="none" w:sz="0" w:space="0" w:color="auto"/>
        <w:bottom w:val="none" w:sz="0" w:space="0" w:color="auto"/>
        <w:right w:val="none" w:sz="0" w:space="0" w:color="auto"/>
      </w:divBdr>
    </w:div>
    <w:div w:id="796145521">
      <w:bodyDiv w:val="1"/>
      <w:marLeft w:val="0"/>
      <w:marRight w:val="0"/>
      <w:marTop w:val="0"/>
      <w:marBottom w:val="0"/>
      <w:divBdr>
        <w:top w:val="none" w:sz="0" w:space="0" w:color="auto"/>
        <w:left w:val="none" w:sz="0" w:space="0" w:color="auto"/>
        <w:bottom w:val="none" w:sz="0" w:space="0" w:color="auto"/>
        <w:right w:val="none" w:sz="0" w:space="0" w:color="auto"/>
      </w:divBdr>
    </w:div>
    <w:div w:id="796414191">
      <w:bodyDiv w:val="1"/>
      <w:marLeft w:val="0"/>
      <w:marRight w:val="0"/>
      <w:marTop w:val="0"/>
      <w:marBottom w:val="0"/>
      <w:divBdr>
        <w:top w:val="none" w:sz="0" w:space="0" w:color="auto"/>
        <w:left w:val="none" w:sz="0" w:space="0" w:color="auto"/>
        <w:bottom w:val="none" w:sz="0" w:space="0" w:color="auto"/>
        <w:right w:val="none" w:sz="0" w:space="0" w:color="auto"/>
      </w:divBdr>
    </w:div>
    <w:div w:id="796996157">
      <w:bodyDiv w:val="1"/>
      <w:marLeft w:val="0"/>
      <w:marRight w:val="0"/>
      <w:marTop w:val="0"/>
      <w:marBottom w:val="0"/>
      <w:divBdr>
        <w:top w:val="none" w:sz="0" w:space="0" w:color="auto"/>
        <w:left w:val="none" w:sz="0" w:space="0" w:color="auto"/>
        <w:bottom w:val="none" w:sz="0" w:space="0" w:color="auto"/>
        <w:right w:val="none" w:sz="0" w:space="0" w:color="auto"/>
      </w:divBdr>
    </w:div>
    <w:div w:id="798493063">
      <w:bodyDiv w:val="1"/>
      <w:marLeft w:val="0"/>
      <w:marRight w:val="0"/>
      <w:marTop w:val="0"/>
      <w:marBottom w:val="0"/>
      <w:divBdr>
        <w:top w:val="none" w:sz="0" w:space="0" w:color="auto"/>
        <w:left w:val="none" w:sz="0" w:space="0" w:color="auto"/>
        <w:bottom w:val="none" w:sz="0" w:space="0" w:color="auto"/>
        <w:right w:val="none" w:sz="0" w:space="0" w:color="auto"/>
      </w:divBdr>
    </w:div>
    <w:div w:id="798567075">
      <w:bodyDiv w:val="1"/>
      <w:marLeft w:val="0"/>
      <w:marRight w:val="0"/>
      <w:marTop w:val="0"/>
      <w:marBottom w:val="0"/>
      <w:divBdr>
        <w:top w:val="none" w:sz="0" w:space="0" w:color="auto"/>
        <w:left w:val="none" w:sz="0" w:space="0" w:color="auto"/>
        <w:bottom w:val="none" w:sz="0" w:space="0" w:color="auto"/>
        <w:right w:val="none" w:sz="0" w:space="0" w:color="auto"/>
      </w:divBdr>
    </w:div>
    <w:div w:id="800611643">
      <w:bodyDiv w:val="1"/>
      <w:marLeft w:val="0"/>
      <w:marRight w:val="0"/>
      <w:marTop w:val="0"/>
      <w:marBottom w:val="0"/>
      <w:divBdr>
        <w:top w:val="none" w:sz="0" w:space="0" w:color="auto"/>
        <w:left w:val="none" w:sz="0" w:space="0" w:color="auto"/>
        <w:bottom w:val="none" w:sz="0" w:space="0" w:color="auto"/>
        <w:right w:val="none" w:sz="0" w:space="0" w:color="auto"/>
      </w:divBdr>
    </w:div>
    <w:div w:id="801114749">
      <w:bodyDiv w:val="1"/>
      <w:marLeft w:val="0"/>
      <w:marRight w:val="0"/>
      <w:marTop w:val="0"/>
      <w:marBottom w:val="0"/>
      <w:divBdr>
        <w:top w:val="none" w:sz="0" w:space="0" w:color="auto"/>
        <w:left w:val="none" w:sz="0" w:space="0" w:color="auto"/>
        <w:bottom w:val="none" w:sz="0" w:space="0" w:color="auto"/>
        <w:right w:val="none" w:sz="0" w:space="0" w:color="auto"/>
      </w:divBdr>
    </w:div>
    <w:div w:id="801726192">
      <w:bodyDiv w:val="1"/>
      <w:marLeft w:val="0"/>
      <w:marRight w:val="0"/>
      <w:marTop w:val="0"/>
      <w:marBottom w:val="0"/>
      <w:divBdr>
        <w:top w:val="none" w:sz="0" w:space="0" w:color="auto"/>
        <w:left w:val="none" w:sz="0" w:space="0" w:color="auto"/>
        <w:bottom w:val="none" w:sz="0" w:space="0" w:color="auto"/>
        <w:right w:val="none" w:sz="0" w:space="0" w:color="auto"/>
      </w:divBdr>
    </w:div>
    <w:div w:id="802771916">
      <w:bodyDiv w:val="1"/>
      <w:marLeft w:val="0"/>
      <w:marRight w:val="0"/>
      <w:marTop w:val="0"/>
      <w:marBottom w:val="0"/>
      <w:divBdr>
        <w:top w:val="none" w:sz="0" w:space="0" w:color="auto"/>
        <w:left w:val="none" w:sz="0" w:space="0" w:color="auto"/>
        <w:bottom w:val="none" w:sz="0" w:space="0" w:color="auto"/>
        <w:right w:val="none" w:sz="0" w:space="0" w:color="auto"/>
      </w:divBdr>
    </w:div>
    <w:div w:id="805123608">
      <w:bodyDiv w:val="1"/>
      <w:marLeft w:val="0"/>
      <w:marRight w:val="0"/>
      <w:marTop w:val="0"/>
      <w:marBottom w:val="0"/>
      <w:divBdr>
        <w:top w:val="none" w:sz="0" w:space="0" w:color="auto"/>
        <w:left w:val="none" w:sz="0" w:space="0" w:color="auto"/>
        <w:bottom w:val="none" w:sz="0" w:space="0" w:color="auto"/>
        <w:right w:val="none" w:sz="0" w:space="0" w:color="auto"/>
      </w:divBdr>
    </w:div>
    <w:div w:id="805241702">
      <w:bodyDiv w:val="1"/>
      <w:marLeft w:val="0"/>
      <w:marRight w:val="0"/>
      <w:marTop w:val="0"/>
      <w:marBottom w:val="0"/>
      <w:divBdr>
        <w:top w:val="none" w:sz="0" w:space="0" w:color="auto"/>
        <w:left w:val="none" w:sz="0" w:space="0" w:color="auto"/>
        <w:bottom w:val="none" w:sz="0" w:space="0" w:color="auto"/>
        <w:right w:val="none" w:sz="0" w:space="0" w:color="auto"/>
      </w:divBdr>
    </w:div>
    <w:div w:id="805313654">
      <w:bodyDiv w:val="1"/>
      <w:marLeft w:val="0"/>
      <w:marRight w:val="0"/>
      <w:marTop w:val="0"/>
      <w:marBottom w:val="0"/>
      <w:divBdr>
        <w:top w:val="none" w:sz="0" w:space="0" w:color="auto"/>
        <w:left w:val="none" w:sz="0" w:space="0" w:color="auto"/>
        <w:bottom w:val="none" w:sz="0" w:space="0" w:color="auto"/>
        <w:right w:val="none" w:sz="0" w:space="0" w:color="auto"/>
      </w:divBdr>
    </w:div>
    <w:div w:id="805439983">
      <w:bodyDiv w:val="1"/>
      <w:marLeft w:val="0"/>
      <w:marRight w:val="0"/>
      <w:marTop w:val="0"/>
      <w:marBottom w:val="0"/>
      <w:divBdr>
        <w:top w:val="none" w:sz="0" w:space="0" w:color="auto"/>
        <w:left w:val="none" w:sz="0" w:space="0" w:color="auto"/>
        <w:bottom w:val="none" w:sz="0" w:space="0" w:color="auto"/>
        <w:right w:val="none" w:sz="0" w:space="0" w:color="auto"/>
      </w:divBdr>
    </w:div>
    <w:div w:id="805850726">
      <w:bodyDiv w:val="1"/>
      <w:marLeft w:val="0"/>
      <w:marRight w:val="0"/>
      <w:marTop w:val="0"/>
      <w:marBottom w:val="0"/>
      <w:divBdr>
        <w:top w:val="none" w:sz="0" w:space="0" w:color="auto"/>
        <w:left w:val="none" w:sz="0" w:space="0" w:color="auto"/>
        <w:bottom w:val="none" w:sz="0" w:space="0" w:color="auto"/>
        <w:right w:val="none" w:sz="0" w:space="0" w:color="auto"/>
      </w:divBdr>
    </w:div>
    <w:div w:id="805852984">
      <w:bodyDiv w:val="1"/>
      <w:marLeft w:val="0"/>
      <w:marRight w:val="0"/>
      <w:marTop w:val="0"/>
      <w:marBottom w:val="0"/>
      <w:divBdr>
        <w:top w:val="none" w:sz="0" w:space="0" w:color="auto"/>
        <w:left w:val="none" w:sz="0" w:space="0" w:color="auto"/>
        <w:bottom w:val="none" w:sz="0" w:space="0" w:color="auto"/>
        <w:right w:val="none" w:sz="0" w:space="0" w:color="auto"/>
      </w:divBdr>
    </w:div>
    <w:div w:id="805971471">
      <w:bodyDiv w:val="1"/>
      <w:marLeft w:val="0"/>
      <w:marRight w:val="0"/>
      <w:marTop w:val="0"/>
      <w:marBottom w:val="0"/>
      <w:divBdr>
        <w:top w:val="none" w:sz="0" w:space="0" w:color="auto"/>
        <w:left w:val="none" w:sz="0" w:space="0" w:color="auto"/>
        <w:bottom w:val="none" w:sz="0" w:space="0" w:color="auto"/>
        <w:right w:val="none" w:sz="0" w:space="0" w:color="auto"/>
      </w:divBdr>
    </w:div>
    <w:div w:id="806162696">
      <w:bodyDiv w:val="1"/>
      <w:marLeft w:val="0"/>
      <w:marRight w:val="0"/>
      <w:marTop w:val="0"/>
      <w:marBottom w:val="0"/>
      <w:divBdr>
        <w:top w:val="none" w:sz="0" w:space="0" w:color="auto"/>
        <w:left w:val="none" w:sz="0" w:space="0" w:color="auto"/>
        <w:bottom w:val="none" w:sz="0" w:space="0" w:color="auto"/>
        <w:right w:val="none" w:sz="0" w:space="0" w:color="auto"/>
      </w:divBdr>
    </w:div>
    <w:div w:id="806708143">
      <w:bodyDiv w:val="1"/>
      <w:marLeft w:val="0"/>
      <w:marRight w:val="0"/>
      <w:marTop w:val="0"/>
      <w:marBottom w:val="0"/>
      <w:divBdr>
        <w:top w:val="none" w:sz="0" w:space="0" w:color="auto"/>
        <w:left w:val="none" w:sz="0" w:space="0" w:color="auto"/>
        <w:bottom w:val="none" w:sz="0" w:space="0" w:color="auto"/>
        <w:right w:val="none" w:sz="0" w:space="0" w:color="auto"/>
      </w:divBdr>
    </w:div>
    <w:div w:id="807090724">
      <w:bodyDiv w:val="1"/>
      <w:marLeft w:val="0"/>
      <w:marRight w:val="0"/>
      <w:marTop w:val="0"/>
      <w:marBottom w:val="0"/>
      <w:divBdr>
        <w:top w:val="none" w:sz="0" w:space="0" w:color="auto"/>
        <w:left w:val="none" w:sz="0" w:space="0" w:color="auto"/>
        <w:bottom w:val="none" w:sz="0" w:space="0" w:color="auto"/>
        <w:right w:val="none" w:sz="0" w:space="0" w:color="auto"/>
      </w:divBdr>
    </w:div>
    <w:div w:id="807357871">
      <w:bodyDiv w:val="1"/>
      <w:marLeft w:val="0"/>
      <w:marRight w:val="0"/>
      <w:marTop w:val="0"/>
      <w:marBottom w:val="0"/>
      <w:divBdr>
        <w:top w:val="none" w:sz="0" w:space="0" w:color="auto"/>
        <w:left w:val="none" w:sz="0" w:space="0" w:color="auto"/>
        <w:bottom w:val="none" w:sz="0" w:space="0" w:color="auto"/>
        <w:right w:val="none" w:sz="0" w:space="0" w:color="auto"/>
      </w:divBdr>
    </w:div>
    <w:div w:id="807624117">
      <w:bodyDiv w:val="1"/>
      <w:marLeft w:val="0"/>
      <w:marRight w:val="0"/>
      <w:marTop w:val="0"/>
      <w:marBottom w:val="0"/>
      <w:divBdr>
        <w:top w:val="none" w:sz="0" w:space="0" w:color="auto"/>
        <w:left w:val="none" w:sz="0" w:space="0" w:color="auto"/>
        <w:bottom w:val="none" w:sz="0" w:space="0" w:color="auto"/>
        <w:right w:val="none" w:sz="0" w:space="0" w:color="auto"/>
      </w:divBdr>
    </w:div>
    <w:div w:id="809056914">
      <w:bodyDiv w:val="1"/>
      <w:marLeft w:val="0"/>
      <w:marRight w:val="0"/>
      <w:marTop w:val="0"/>
      <w:marBottom w:val="0"/>
      <w:divBdr>
        <w:top w:val="none" w:sz="0" w:space="0" w:color="auto"/>
        <w:left w:val="none" w:sz="0" w:space="0" w:color="auto"/>
        <w:bottom w:val="none" w:sz="0" w:space="0" w:color="auto"/>
        <w:right w:val="none" w:sz="0" w:space="0" w:color="auto"/>
      </w:divBdr>
    </w:div>
    <w:div w:id="809203069">
      <w:bodyDiv w:val="1"/>
      <w:marLeft w:val="0"/>
      <w:marRight w:val="0"/>
      <w:marTop w:val="0"/>
      <w:marBottom w:val="0"/>
      <w:divBdr>
        <w:top w:val="none" w:sz="0" w:space="0" w:color="auto"/>
        <w:left w:val="none" w:sz="0" w:space="0" w:color="auto"/>
        <w:bottom w:val="none" w:sz="0" w:space="0" w:color="auto"/>
        <w:right w:val="none" w:sz="0" w:space="0" w:color="auto"/>
      </w:divBdr>
    </w:div>
    <w:div w:id="809369625">
      <w:bodyDiv w:val="1"/>
      <w:marLeft w:val="0"/>
      <w:marRight w:val="0"/>
      <w:marTop w:val="0"/>
      <w:marBottom w:val="0"/>
      <w:divBdr>
        <w:top w:val="none" w:sz="0" w:space="0" w:color="auto"/>
        <w:left w:val="none" w:sz="0" w:space="0" w:color="auto"/>
        <w:bottom w:val="none" w:sz="0" w:space="0" w:color="auto"/>
        <w:right w:val="none" w:sz="0" w:space="0" w:color="auto"/>
      </w:divBdr>
    </w:div>
    <w:div w:id="809596337">
      <w:bodyDiv w:val="1"/>
      <w:marLeft w:val="0"/>
      <w:marRight w:val="0"/>
      <w:marTop w:val="0"/>
      <w:marBottom w:val="0"/>
      <w:divBdr>
        <w:top w:val="none" w:sz="0" w:space="0" w:color="auto"/>
        <w:left w:val="none" w:sz="0" w:space="0" w:color="auto"/>
        <w:bottom w:val="none" w:sz="0" w:space="0" w:color="auto"/>
        <w:right w:val="none" w:sz="0" w:space="0" w:color="auto"/>
      </w:divBdr>
    </w:div>
    <w:div w:id="809709482">
      <w:bodyDiv w:val="1"/>
      <w:marLeft w:val="0"/>
      <w:marRight w:val="0"/>
      <w:marTop w:val="0"/>
      <w:marBottom w:val="0"/>
      <w:divBdr>
        <w:top w:val="none" w:sz="0" w:space="0" w:color="auto"/>
        <w:left w:val="none" w:sz="0" w:space="0" w:color="auto"/>
        <w:bottom w:val="none" w:sz="0" w:space="0" w:color="auto"/>
        <w:right w:val="none" w:sz="0" w:space="0" w:color="auto"/>
      </w:divBdr>
    </w:div>
    <w:div w:id="810636267">
      <w:bodyDiv w:val="1"/>
      <w:marLeft w:val="0"/>
      <w:marRight w:val="0"/>
      <w:marTop w:val="0"/>
      <w:marBottom w:val="0"/>
      <w:divBdr>
        <w:top w:val="none" w:sz="0" w:space="0" w:color="auto"/>
        <w:left w:val="none" w:sz="0" w:space="0" w:color="auto"/>
        <w:bottom w:val="none" w:sz="0" w:space="0" w:color="auto"/>
        <w:right w:val="none" w:sz="0" w:space="0" w:color="auto"/>
      </w:divBdr>
    </w:div>
    <w:div w:id="811291486">
      <w:bodyDiv w:val="1"/>
      <w:marLeft w:val="0"/>
      <w:marRight w:val="0"/>
      <w:marTop w:val="0"/>
      <w:marBottom w:val="0"/>
      <w:divBdr>
        <w:top w:val="none" w:sz="0" w:space="0" w:color="auto"/>
        <w:left w:val="none" w:sz="0" w:space="0" w:color="auto"/>
        <w:bottom w:val="none" w:sz="0" w:space="0" w:color="auto"/>
        <w:right w:val="none" w:sz="0" w:space="0" w:color="auto"/>
      </w:divBdr>
    </w:div>
    <w:div w:id="812211625">
      <w:bodyDiv w:val="1"/>
      <w:marLeft w:val="0"/>
      <w:marRight w:val="0"/>
      <w:marTop w:val="0"/>
      <w:marBottom w:val="0"/>
      <w:divBdr>
        <w:top w:val="none" w:sz="0" w:space="0" w:color="auto"/>
        <w:left w:val="none" w:sz="0" w:space="0" w:color="auto"/>
        <w:bottom w:val="none" w:sz="0" w:space="0" w:color="auto"/>
        <w:right w:val="none" w:sz="0" w:space="0" w:color="auto"/>
      </w:divBdr>
    </w:div>
    <w:div w:id="813529872">
      <w:bodyDiv w:val="1"/>
      <w:marLeft w:val="0"/>
      <w:marRight w:val="0"/>
      <w:marTop w:val="0"/>
      <w:marBottom w:val="0"/>
      <w:divBdr>
        <w:top w:val="none" w:sz="0" w:space="0" w:color="auto"/>
        <w:left w:val="none" w:sz="0" w:space="0" w:color="auto"/>
        <w:bottom w:val="none" w:sz="0" w:space="0" w:color="auto"/>
        <w:right w:val="none" w:sz="0" w:space="0" w:color="auto"/>
      </w:divBdr>
    </w:div>
    <w:div w:id="813915216">
      <w:bodyDiv w:val="1"/>
      <w:marLeft w:val="0"/>
      <w:marRight w:val="0"/>
      <w:marTop w:val="0"/>
      <w:marBottom w:val="0"/>
      <w:divBdr>
        <w:top w:val="none" w:sz="0" w:space="0" w:color="auto"/>
        <w:left w:val="none" w:sz="0" w:space="0" w:color="auto"/>
        <w:bottom w:val="none" w:sz="0" w:space="0" w:color="auto"/>
        <w:right w:val="none" w:sz="0" w:space="0" w:color="auto"/>
      </w:divBdr>
    </w:div>
    <w:div w:id="814221093">
      <w:bodyDiv w:val="1"/>
      <w:marLeft w:val="0"/>
      <w:marRight w:val="0"/>
      <w:marTop w:val="0"/>
      <w:marBottom w:val="0"/>
      <w:divBdr>
        <w:top w:val="none" w:sz="0" w:space="0" w:color="auto"/>
        <w:left w:val="none" w:sz="0" w:space="0" w:color="auto"/>
        <w:bottom w:val="none" w:sz="0" w:space="0" w:color="auto"/>
        <w:right w:val="none" w:sz="0" w:space="0" w:color="auto"/>
      </w:divBdr>
    </w:div>
    <w:div w:id="814492474">
      <w:bodyDiv w:val="1"/>
      <w:marLeft w:val="0"/>
      <w:marRight w:val="0"/>
      <w:marTop w:val="0"/>
      <w:marBottom w:val="0"/>
      <w:divBdr>
        <w:top w:val="none" w:sz="0" w:space="0" w:color="auto"/>
        <w:left w:val="none" w:sz="0" w:space="0" w:color="auto"/>
        <w:bottom w:val="none" w:sz="0" w:space="0" w:color="auto"/>
        <w:right w:val="none" w:sz="0" w:space="0" w:color="auto"/>
      </w:divBdr>
    </w:div>
    <w:div w:id="814763683">
      <w:bodyDiv w:val="1"/>
      <w:marLeft w:val="0"/>
      <w:marRight w:val="0"/>
      <w:marTop w:val="0"/>
      <w:marBottom w:val="0"/>
      <w:divBdr>
        <w:top w:val="none" w:sz="0" w:space="0" w:color="auto"/>
        <w:left w:val="none" w:sz="0" w:space="0" w:color="auto"/>
        <w:bottom w:val="none" w:sz="0" w:space="0" w:color="auto"/>
        <w:right w:val="none" w:sz="0" w:space="0" w:color="auto"/>
      </w:divBdr>
    </w:div>
    <w:div w:id="815487769">
      <w:bodyDiv w:val="1"/>
      <w:marLeft w:val="0"/>
      <w:marRight w:val="0"/>
      <w:marTop w:val="0"/>
      <w:marBottom w:val="0"/>
      <w:divBdr>
        <w:top w:val="none" w:sz="0" w:space="0" w:color="auto"/>
        <w:left w:val="none" w:sz="0" w:space="0" w:color="auto"/>
        <w:bottom w:val="none" w:sz="0" w:space="0" w:color="auto"/>
        <w:right w:val="none" w:sz="0" w:space="0" w:color="auto"/>
      </w:divBdr>
    </w:div>
    <w:div w:id="815872748">
      <w:bodyDiv w:val="1"/>
      <w:marLeft w:val="0"/>
      <w:marRight w:val="0"/>
      <w:marTop w:val="0"/>
      <w:marBottom w:val="0"/>
      <w:divBdr>
        <w:top w:val="none" w:sz="0" w:space="0" w:color="auto"/>
        <w:left w:val="none" w:sz="0" w:space="0" w:color="auto"/>
        <w:bottom w:val="none" w:sz="0" w:space="0" w:color="auto"/>
        <w:right w:val="none" w:sz="0" w:space="0" w:color="auto"/>
      </w:divBdr>
    </w:div>
    <w:div w:id="816460935">
      <w:bodyDiv w:val="1"/>
      <w:marLeft w:val="0"/>
      <w:marRight w:val="0"/>
      <w:marTop w:val="0"/>
      <w:marBottom w:val="0"/>
      <w:divBdr>
        <w:top w:val="none" w:sz="0" w:space="0" w:color="auto"/>
        <w:left w:val="none" w:sz="0" w:space="0" w:color="auto"/>
        <w:bottom w:val="none" w:sz="0" w:space="0" w:color="auto"/>
        <w:right w:val="none" w:sz="0" w:space="0" w:color="auto"/>
      </w:divBdr>
    </w:div>
    <w:div w:id="816535430">
      <w:bodyDiv w:val="1"/>
      <w:marLeft w:val="0"/>
      <w:marRight w:val="0"/>
      <w:marTop w:val="0"/>
      <w:marBottom w:val="0"/>
      <w:divBdr>
        <w:top w:val="none" w:sz="0" w:space="0" w:color="auto"/>
        <w:left w:val="none" w:sz="0" w:space="0" w:color="auto"/>
        <w:bottom w:val="none" w:sz="0" w:space="0" w:color="auto"/>
        <w:right w:val="none" w:sz="0" w:space="0" w:color="auto"/>
      </w:divBdr>
    </w:div>
    <w:div w:id="816579785">
      <w:bodyDiv w:val="1"/>
      <w:marLeft w:val="0"/>
      <w:marRight w:val="0"/>
      <w:marTop w:val="0"/>
      <w:marBottom w:val="0"/>
      <w:divBdr>
        <w:top w:val="none" w:sz="0" w:space="0" w:color="auto"/>
        <w:left w:val="none" w:sz="0" w:space="0" w:color="auto"/>
        <w:bottom w:val="none" w:sz="0" w:space="0" w:color="auto"/>
        <w:right w:val="none" w:sz="0" w:space="0" w:color="auto"/>
      </w:divBdr>
    </w:div>
    <w:div w:id="816608165">
      <w:bodyDiv w:val="1"/>
      <w:marLeft w:val="0"/>
      <w:marRight w:val="0"/>
      <w:marTop w:val="0"/>
      <w:marBottom w:val="0"/>
      <w:divBdr>
        <w:top w:val="none" w:sz="0" w:space="0" w:color="auto"/>
        <w:left w:val="none" w:sz="0" w:space="0" w:color="auto"/>
        <w:bottom w:val="none" w:sz="0" w:space="0" w:color="auto"/>
        <w:right w:val="none" w:sz="0" w:space="0" w:color="auto"/>
      </w:divBdr>
    </w:div>
    <w:div w:id="816798923">
      <w:bodyDiv w:val="1"/>
      <w:marLeft w:val="0"/>
      <w:marRight w:val="0"/>
      <w:marTop w:val="0"/>
      <w:marBottom w:val="0"/>
      <w:divBdr>
        <w:top w:val="none" w:sz="0" w:space="0" w:color="auto"/>
        <w:left w:val="none" w:sz="0" w:space="0" w:color="auto"/>
        <w:bottom w:val="none" w:sz="0" w:space="0" w:color="auto"/>
        <w:right w:val="none" w:sz="0" w:space="0" w:color="auto"/>
      </w:divBdr>
    </w:div>
    <w:div w:id="817842525">
      <w:bodyDiv w:val="1"/>
      <w:marLeft w:val="0"/>
      <w:marRight w:val="0"/>
      <w:marTop w:val="0"/>
      <w:marBottom w:val="0"/>
      <w:divBdr>
        <w:top w:val="none" w:sz="0" w:space="0" w:color="auto"/>
        <w:left w:val="none" w:sz="0" w:space="0" w:color="auto"/>
        <w:bottom w:val="none" w:sz="0" w:space="0" w:color="auto"/>
        <w:right w:val="none" w:sz="0" w:space="0" w:color="auto"/>
      </w:divBdr>
    </w:div>
    <w:div w:id="819886540">
      <w:bodyDiv w:val="1"/>
      <w:marLeft w:val="0"/>
      <w:marRight w:val="0"/>
      <w:marTop w:val="0"/>
      <w:marBottom w:val="0"/>
      <w:divBdr>
        <w:top w:val="none" w:sz="0" w:space="0" w:color="auto"/>
        <w:left w:val="none" w:sz="0" w:space="0" w:color="auto"/>
        <w:bottom w:val="none" w:sz="0" w:space="0" w:color="auto"/>
        <w:right w:val="none" w:sz="0" w:space="0" w:color="auto"/>
      </w:divBdr>
    </w:div>
    <w:div w:id="819923729">
      <w:bodyDiv w:val="1"/>
      <w:marLeft w:val="0"/>
      <w:marRight w:val="0"/>
      <w:marTop w:val="0"/>
      <w:marBottom w:val="0"/>
      <w:divBdr>
        <w:top w:val="none" w:sz="0" w:space="0" w:color="auto"/>
        <w:left w:val="none" w:sz="0" w:space="0" w:color="auto"/>
        <w:bottom w:val="none" w:sz="0" w:space="0" w:color="auto"/>
        <w:right w:val="none" w:sz="0" w:space="0" w:color="auto"/>
      </w:divBdr>
    </w:div>
    <w:div w:id="820316480">
      <w:bodyDiv w:val="1"/>
      <w:marLeft w:val="0"/>
      <w:marRight w:val="0"/>
      <w:marTop w:val="0"/>
      <w:marBottom w:val="0"/>
      <w:divBdr>
        <w:top w:val="none" w:sz="0" w:space="0" w:color="auto"/>
        <w:left w:val="none" w:sz="0" w:space="0" w:color="auto"/>
        <w:bottom w:val="none" w:sz="0" w:space="0" w:color="auto"/>
        <w:right w:val="none" w:sz="0" w:space="0" w:color="auto"/>
      </w:divBdr>
    </w:div>
    <w:div w:id="820390328">
      <w:bodyDiv w:val="1"/>
      <w:marLeft w:val="0"/>
      <w:marRight w:val="0"/>
      <w:marTop w:val="0"/>
      <w:marBottom w:val="0"/>
      <w:divBdr>
        <w:top w:val="none" w:sz="0" w:space="0" w:color="auto"/>
        <w:left w:val="none" w:sz="0" w:space="0" w:color="auto"/>
        <w:bottom w:val="none" w:sz="0" w:space="0" w:color="auto"/>
        <w:right w:val="none" w:sz="0" w:space="0" w:color="auto"/>
      </w:divBdr>
    </w:div>
    <w:div w:id="820734052">
      <w:bodyDiv w:val="1"/>
      <w:marLeft w:val="0"/>
      <w:marRight w:val="0"/>
      <w:marTop w:val="0"/>
      <w:marBottom w:val="0"/>
      <w:divBdr>
        <w:top w:val="none" w:sz="0" w:space="0" w:color="auto"/>
        <w:left w:val="none" w:sz="0" w:space="0" w:color="auto"/>
        <w:bottom w:val="none" w:sz="0" w:space="0" w:color="auto"/>
        <w:right w:val="none" w:sz="0" w:space="0" w:color="auto"/>
      </w:divBdr>
    </w:div>
    <w:div w:id="820998118">
      <w:bodyDiv w:val="1"/>
      <w:marLeft w:val="0"/>
      <w:marRight w:val="0"/>
      <w:marTop w:val="0"/>
      <w:marBottom w:val="0"/>
      <w:divBdr>
        <w:top w:val="none" w:sz="0" w:space="0" w:color="auto"/>
        <w:left w:val="none" w:sz="0" w:space="0" w:color="auto"/>
        <w:bottom w:val="none" w:sz="0" w:space="0" w:color="auto"/>
        <w:right w:val="none" w:sz="0" w:space="0" w:color="auto"/>
      </w:divBdr>
    </w:div>
    <w:div w:id="821822357">
      <w:bodyDiv w:val="1"/>
      <w:marLeft w:val="0"/>
      <w:marRight w:val="0"/>
      <w:marTop w:val="0"/>
      <w:marBottom w:val="0"/>
      <w:divBdr>
        <w:top w:val="none" w:sz="0" w:space="0" w:color="auto"/>
        <w:left w:val="none" w:sz="0" w:space="0" w:color="auto"/>
        <w:bottom w:val="none" w:sz="0" w:space="0" w:color="auto"/>
        <w:right w:val="none" w:sz="0" w:space="0" w:color="auto"/>
      </w:divBdr>
    </w:div>
    <w:div w:id="821890851">
      <w:bodyDiv w:val="1"/>
      <w:marLeft w:val="0"/>
      <w:marRight w:val="0"/>
      <w:marTop w:val="0"/>
      <w:marBottom w:val="0"/>
      <w:divBdr>
        <w:top w:val="none" w:sz="0" w:space="0" w:color="auto"/>
        <w:left w:val="none" w:sz="0" w:space="0" w:color="auto"/>
        <w:bottom w:val="none" w:sz="0" w:space="0" w:color="auto"/>
        <w:right w:val="none" w:sz="0" w:space="0" w:color="auto"/>
      </w:divBdr>
    </w:div>
    <w:div w:id="822504017">
      <w:bodyDiv w:val="1"/>
      <w:marLeft w:val="0"/>
      <w:marRight w:val="0"/>
      <w:marTop w:val="0"/>
      <w:marBottom w:val="0"/>
      <w:divBdr>
        <w:top w:val="none" w:sz="0" w:space="0" w:color="auto"/>
        <w:left w:val="none" w:sz="0" w:space="0" w:color="auto"/>
        <w:bottom w:val="none" w:sz="0" w:space="0" w:color="auto"/>
        <w:right w:val="none" w:sz="0" w:space="0" w:color="auto"/>
      </w:divBdr>
    </w:div>
    <w:div w:id="822508719">
      <w:bodyDiv w:val="1"/>
      <w:marLeft w:val="0"/>
      <w:marRight w:val="0"/>
      <w:marTop w:val="0"/>
      <w:marBottom w:val="0"/>
      <w:divBdr>
        <w:top w:val="none" w:sz="0" w:space="0" w:color="auto"/>
        <w:left w:val="none" w:sz="0" w:space="0" w:color="auto"/>
        <w:bottom w:val="none" w:sz="0" w:space="0" w:color="auto"/>
        <w:right w:val="none" w:sz="0" w:space="0" w:color="auto"/>
      </w:divBdr>
    </w:div>
    <w:div w:id="822509268">
      <w:bodyDiv w:val="1"/>
      <w:marLeft w:val="0"/>
      <w:marRight w:val="0"/>
      <w:marTop w:val="0"/>
      <w:marBottom w:val="0"/>
      <w:divBdr>
        <w:top w:val="none" w:sz="0" w:space="0" w:color="auto"/>
        <w:left w:val="none" w:sz="0" w:space="0" w:color="auto"/>
        <w:bottom w:val="none" w:sz="0" w:space="0" w:color="auto"/>
        <w:right w:val="none" w:sz="0" w:space="0" w:color="auto"/>
      </w:divBdr>
    </w:div>
    <w:div w:id="824317584">
      <w:bodyDiv w:val="1"/>
      <w:marLeft w:val="0"/>
      <w:marRight w:val="0"/>
      <w:marTop w:val="0"/>
      <w:marBottom w:val="0"/>
      <w:divBdr>
        <w:top w:val="none" w:sz="0" w:space="0" w:color="auto"/>
        <w:left w:val="none" w:sz="0" w:space="0" w:color="auto"/>
        <w:bottom w:val="none" w:sz="0" w:space="0" w:color="auto"/>
        <w:right w:val="none" w:sz="0" w:space="0" w:color="auto"/>
      </w:divBdr>
    </w:div>
    <w:div w:id="825125260">
      <w:bodyDiv w:val="1"/>
      <w:marLeft w:val="0"/>
      <w:marRight w:val="0"/>
      <w:marTop w:val="0"/>
      <w:marBottom w:val="0"/>
      <w:divBdr>
        <w:top w:val="none" w:sz="0" w:space="0" w:color="auto"/>
        <w:left w:val="none" w:sz="0" w:space="0" w:color="auto"/>
        <w:bottom w:val="none" w:sz="0" w:space="0" w:color="auto"/>
        <w:right w:val="none" w:sz="0" w:space="0" w:color="auto"/>
      </w:divBdr>
    </w:div>
    <w:div w:id="825130157">
      <w:bodyDiv w:val="1"/>
      <w:marLeft w:val="0"/>
      <w:marRight w:val="0"/>
      <w:marTop w:val="0"/>
      <w:marBottom w:val="0"/>
      <w:divBdr>
        <w:top w:val="none" w:sz="0" w:space="0" w:color="auto"/>
        <w:left w:val="none" w:sz="0" w:space="0" w:color="auto"/>
        <w:bottom w:val="none" w:sz="0" w:space="0" w:color="auto"/>
        <w:right w:val="none" w:sz="0" w:space="0" w:color="auto"/>
      </w:divBdr>
    </w:div>
    <w:div w:id="825973408">
      <w:bodyDiv w:val="1"/>
      <w:marLeft w:val="0"/>
      <w:marRight w:val="0"/>
      <w:marTop w:val="0"/>
      <w:marBottom w:val="0"/>
      <w:divBdr>
        <w:top w:val="none" w:sz="0" w:space="0" w:color="auto"/>
        <w:left w:val="none" w:sz="0" w:space="0" w:color="auto"/>
        <w:bottom w:val="none" w:sz="0" w:space="0" w:color="auto"/>
        <w:right w:val="none" w:sz="0" w:space="0" w:color="auto"/>
      </w:divBdr>
    </w:div>
    <w:div w:id="826045702">
      <w:bodyDiv w:val="1"/>
      <w:marLeft w:val="0"/>
      <w:marRight w:val="0"/>
      <w:marTop w:val="0"/>
      <w:marBottom w:val="0"/>
      <w:divBdr>
        <w:top w:val="none" w:sz="0" w:space="0" w:color="auto"/>
        <w:left w:val="none" w:sz="0" w:space="0" w:color="auto"/>
        <w:bottom w:val="none" w:sz="0" w:space="0" w:color="auto"/>
        <w:right w:val="none" w:sz="0" w:space="0" w:color="auto"/>
      </w:divBdr>
    </w:div>
    <w:div w:id="826164967">
      <w:bodyDiv w:val="1"/>
      <w:marLeft w:val="0"/>
      <w:marRight w:val="0"/>
      <w:marTop w:val="0"/>
      <w:marBottom w:val="0"/>
      <w:divBdr>
        <w:top w:val="none" w:sz="0" w:space="0" w:color="auto"/>
        <w:left w:val="none" w:sz="0" w:space="0" w:color="auto"/>
        <w:bottom w:val="none" w:sz="0" w:space="0" w:color="auto"/>
        <w:right w:val="none" w:sz="0" w:space="0" w:color="auto"/>
      </w:divBdr>
    </w:div>
    <w:div w:id="828063112">
      <w:bodyDiv w:val="1"/>
      <w:marLeft w:val="0"/>
      <w:marRight w:val="0"/>
      <w:marTop w:val="0"/>
      <w:marBottom w:val="0"/>
      <w:divBdr>
        <w:top w:val="none" w:sz="0" w:space="0" w:color="auto"/>
        <w:left w:val="none" w:sz="0" w:space="0" w:color="auto"/>
        <w:bottom w:val="none" w:sz="0" w:space="0" w:color="auto"/>
        <w:right w:val="none" w:sz="0" w:space="0" w:color="auto"/>
      </w:divBdr>
    </w:div>
    <w:div w:id="829097289">
      <w:bodyDiv w:val="1"/>
      <w:marLeft w:val="0"/>
      <w:marRight w:val="0"/>
      <w:marTop w:val="0"/>
      <w:marBottom w:val="0"/>
      <w:divBdr>
        <w:top w:val="none" w:sz="0" w:space="0" w:color="auto"/>
        <w:left w:val="none" w:sz="0" w:space="0" w:color="auto"/>
        <w:bottom w:val="none" w:sz="0" w:space="0" w:color="auto"/>
        <w:right w:val="none" w:sz="0" w:space="0" w:color="auto"/>
      </w:divBdr>
    </w:div>
    <w:div w:id="829636889">
      <w:bodyDiv w:val="1"/>
      <w:marLeft w:val="0"/>
      <w:marRight w:val="0"/>
      <w:marTop w:val="0"/>
      <w:marBottom w:val="0"/>
      <w:divBdr>
        <w:top w:val="none" w:sz="0" w:space="0" w:color="auto"/>
        <w:left w:val="none" w:sz="0" w:space="0" w:color="auto"/>
        <w:bottom w:val="none" w:sz="0" w:space="0" w:color="auto"/>
        <w:right w:val="none" w:sz="0" w:space="0" w:color="auto"/>
      </w:divBdr>
    </w:div>
    <w:div w:id="829953306">
      <w:bodyDiv w:val="1"/>
      <w:marLeft w:val="0"/>
      <w:marRight w:val="0"/>
      <w:marTop w:val="0"/>
      <w:marBottom w:val="0"/>
      <w:divBdr>
        <w:top w:val="none" w:sz="0" w:space="0" w:color="auto"/>
        <w:left w:val="none" w:sz="0" w:space="0" w:color="auto"/>
        <w:bottom w:val="none" w:sz="0" w:space="0" w:color="auto"/>
        <w:right w:val="none" w:sz="0" w:space="0" w:color="auto"/>
      </w:divBdr>
    </w:div>
    <w:div w:id="830409541">
      <w:bodyDiv w:val="1"/>
      <w:marLeft w:val="0"/>
      <w:marRight w:val="0"/>
      <w:marTop w:val="0"/>
      <w:marBottom w:val="0"/>
      <w:divBdr>
        <w:top w:val="none" w:sz="0" w:space="0" w:color="auto"/>
        <w:left w:val="none" w:sz="0" w:space="0" w:color="auto"/>
        <w:bottom w:val="none" w:sz="0" w:space="0" w:color="auto"/>
        <w:right w:val="none" w:sz="0" w:space="0" w:color="auto"/>
      </w:divBdr>
    </w:div>
    <w:div w:id="831025110">
      <w:bodyDiv w:val="1"/>
      <w:marLeft w:val="0"/>
      <w:marRight w:val="0"/>
      <w:marTop w:val="0"/>
      <w:marBottom w:val="0"/>
      <w:divBdr>
        <w:top w:val="none" w:sz="0" w:space="0" w:color="auto"/>
        <w:left w:val="none" w:sz="0" w:space="0" w:color="auto"/>
        <w:bottom w:val="none" w:sz="0" w:space="0" w:color="auto"/>
        <w:right w:val="none" w:sz="0" w:space="0" w:color="auto"/>
      </w:divBdr>
    </w:div>
    <w:div w:id="831220407">
      <w:bodyDiv w:val="1"/>
      <w:marLeft w:val="0"/>
      <w:marRight w:val="0"/>
      <w:marTop w:val="0"/>
      <w:marBottom w:val="0"/>
      <w:divBdr>
        <w:top w:val="none" w:sz="0" w:space="0" w:color="auto"/>
        <w:left w:val="none" w:sz="0" w:space="0" w:color="auto"/>
        <w:bottom w:val="none" w:sz="0" w:space="0" w:color="auto"/>
        <w:right w:val="none" w:sz="0" w:space="0" w:color="auto"/>
      </w:divBdr>
    </w:div>
    <w:div w:id="831918585">
      <w:bodyDiv w:val="1"/>
      <w:marLeft w:val="0"/>
      <w:marRight w:val="0"/>
      <w:marTop w:val="0"/>
      <w:marBottom w:val="0"/>
      <w:divBdr>
        <w:top w:val="none" w:sz="0" w:space="0" w:color="auto"/>
        <w:left w:val="none" w:sz="0" w:space="0" w:color="auto"/>
        <w:bottom w:val="none" w:sz="0" w:space="0" w:color="auto"/>
        <w:right w:val="none" w:sz="0" w:space="0" w:color="auto"/>
      </w:divBdr>
    </w:div>
    <w:div w:id="832258252">
      <w:bodyDiv w:val="1"/>
      <w:marLeft w:val="0"/>
      <w:marRight w:val="0"/>
      <w:marTop w:val="0"/>
      <w:marBottom w:val="0"/>
      <w:divBdr>
        <w:top w:val="none" w:sz="0" w:space="0" w:color="auto"/>
        <w:left w:val="none" w:sz="0" w:space="0" w:color="auto"/>
        <w:bottom w:val="none" w:sz="0" w:space="0" w:color="auto"/>
        <w:right w:val="none" w:sz="0" w:space="0" w:color="auto"/>
      </w:divBdr>
    </w:div>
    <w:div w:id="832570087">
      <w:bodyDiv w:val="1"/>
      <w:marLeft w:val="0"/>
      <w:marRight w:val="0"/>
      <w:marTop w:val="0"/>
      <w:marBottom w:val="0"/>
      <w:divBdr>
        <w:top w:val="none" w:sz="0" w:space="0" w:color="auto"/>
        <w:left w:val="none" w:sz="0" w:space="0" w:color="auto"/>
        <w:bottom w:val="none" w:sz="0" w:space="0" w:color="auto"/>
        <w:right w:val="none" w:sz="0" w:space="0" w:color="auto"/>
      </w:divBdr>
    </w:div>
    <w:div w:id="833254660">
      <w:bodyDiv w:val="1"/>
      <w:marLeft w:val="0"/>
      <w:marRight w:val="0"/>
      <w:marTop w:val="0"/>
      <w:marBottom w:val="0"/>
      <w:divBdr>
        <w:top w:val="none" w:sz="0" w:space="0" w:color="auto"/>
        <w:left w:val="none" w:sz="0" w:space="0" w:color="auto"/>
        <w:bottom w:val="none" w:sz="0" w:space="0" w:color="auto"/>
        <w:right w:val="none" w:sz="0" w:space="0" w:color="auto"/>
      </w:divBdr>
    </w:div>
    <w:div w:id="833643726">
      <w:bodyDiv w:val="1"/>
      <w:marLeft w:val="0"/>
      <w:marRight w:val="0"/>
      <w:marTop w:val="0"/>
      <w:marBottom w:val="0"/>
      <w:divBdr>
        <w:top w:val="none" w:sz="0" w:space="0" w:color="auto"/>
        <w:left w:val="none" w:sz="0" w:space="0" w:color="auto"/>
        <w:bottom w:val="none" w:sz="0" w:space="0" w:color="auto"/>
        <w:right w:val="none" w:sz="0" w:space="0" w:color="auto"/>
      </w:divBdr>
    </w:div>
    <w:div w:id="835000953">
      <w:bodyDiv w:val="1"/>
      <w:marLeft w:val="0"/>
      <w:marRight w:val="0"/>
      <w:marTop w:val="0"/>
      <w:marBottom w:val="0"/>
      <w:divBdr>
        <w:top w:val="none" w:sz="0" w:space="0" w:color="auto"/>
        <w:left w:val="none" w:sz="0" w:space="0" w:color="auto"/>
        <w:bottom w:val="none" w:sz="0" w:space="0" w:color="auto"/>
        <w:right w:val="none" w:sz="0" w:space="0" w:color="auto"/>
      </w:divBdr>
    </w:div>
    <w:div w:id="835076575">
      <w:bodyDiv w:val="1"/>
      <w:marLeft w:val="0"/>
      <w:marRight w:val="0"/>
      <w:marTop w:val="0"/>
      <w:marBottom w:val="0"/>
      <w:divBdr>
        <w:top w:val="none" w:sz="0" w:space="0" w:color="auto"/>
        <w:left w:val="none" w:sz="0" w:space="0" w:color="auto"/>
        <w:bottom w:val="none" w:sz="0" w:space="0" w:color="auto"/>
        <w:right w:val="none" w:sz="0" w:space="0" w:color="auto"/>
      </w:divBdr>
    </w:div>
    <w:div w:id="836193676">
      <w:bodyDiv w:val="1"/>
      <w:marLeft w:val="0"/>
      <w:marRight w:val="0"/>
      <w:marTop w:val="0"/>
      <w:marBottom w:val="0"/>
      <w:divBdr>
        <w:top w:val="none" w:sz="0" w:space="0" w:color="auto"/>
        <w:left w:val="none" w:sz="0" w:space="0" w:color="auto"/>
        <w:bottom w:val="none" w:sz="0" w:space="0" w:color="auto"/>
        <w:right w:val="none" w:sz="0" w:space="0" w:color="auto"/>
      </w:divBdr>
    </w:div>
    <w:div w:id="836313598">
      <w:bodyDiv w:val="1"/>
      <w:marLeft w:val="0"/>
      <w:marRight w:val="0"/>
      <w:marTop w:val="0"/>
      <w:marBottom w:val="0"/>
      <w:divBdr>
        <w:top w:val="none" w:sz="0" w:space="0" w:color="auto"/>
        <w:left w:val="none" w:sz="0" w:space="0" w:color="auto"/>
        <w:bottom w:val="none" w:sz="0" w:space="0" w:color="auto"/>
        <w:right w:val="none" w:sz="0" w:space="0" w:color="auto"/>
      </w:divBdr>
    </w:div>
    <w:div w:id="836386040">
      <w:bodyDiv w:val="1"/>
      <w:marLeft w:val="0"/>
      <w:marRight w:val="0"/>
      <w:marTop w:val="0"/>
      <w:marBottom w:val="0"/>
      <w:divBdr>
        <w:top w:val="none" w:sz="0" w:space="0" w:color="auto"/>
        <w:left w:val="none" w:sz="0" w:space="0" w:color="auto"/>
        <w:bottom w:val="none" w:sz="0" w:space="0" w:color="auto"/>
        <w:right w:val="none" w:sz="0" w:space="0" w:color="auto"/>
      </w:divBdr>
    </w:div>
    <w:div w:id="836919532">
      <w:bodyDiv w:val="1"/>
      <w:marLeft w:val="0"/>
      <w:marRight w:val="0"/>
      <w:marTop w:val="0"/>
      <w:marBottom w:val="0"/>
      <w:divBdr>
        <w:top w:val="none" w:sz="0" w:space="0" w:color="auto"/>
        <w:left w:val="none" w:sz="0" w:space="0" w:color="auto"/>
        <w:bottom w:val="none" w:sz="0" w:space="0" w:color="auto"/>
        <w:right w:val="none" w:sz="0" w:space="0" w:color="auto"/>
      </w:divBdr>
    </w:div>
    <w:div w:id="836961813">
      <w:bodyDiv w:val="1"/>
      <w:marLeft w:val="0"/>
      <w:marRight w:val="0"/>
      <w:marTop w:val="0"/>
      <w:marBottom w:val="0"/>
      <w:divBdr>
        <w:top w:val="none" w:sz="0" w:space="0" w:color="auto"/>
        <w:left w:val="none" w:sz="0" w:space="0" w:color="auto"/>
        <w:bottom w:val="none" w:sz="0" w:space="0" w:color="auto"/>
        <w:right w:val="none" w:sz="0" w:space="0" w:color="auto"/>
      </w:divBdr>
    </w:div>
    <w:div w:id="838076436">
      <w:bodyDiv w:val="1"/>
      <w:marLeft w:val="0"/>
      <w:marRight w:val="0"/>
      <w:marTop w:val="0"/>
      <w:marBottom w:val="0"/>
      <w:divBdr>
        <w:top w:val="none" w:sz="0" w:space="0" w:color="auto"/>
        <w:left w:val="none" w:sz="0" w:space="0" w:color="auto"/>
        <w:bottom w:val="none" w:sz="0" w:space="0" w:color="auto"/>
        <w:right w:val="none" w:sz="0" w:space="0" w:color="auto"/>
      </w:divBdr>
    </w:div>
    <w:div w:id="838347447">
      <w:bodyDiv w:val="1"/>
      <w:marLeft w:val="0"/>
      <w:marRight w:val="0"/>
      <w:marTop w:val="0"/>
      <w:marBottom w:val="0"/>
      <w:divBdr>
        <w:top w:val="none" w:sz="0" w:space="0" w:color="auto"/>
        <w:left w:val="none" w:sz="0" w:space="0" w:color="auto"/>
        <w:bottom w:val="none" w:sz="0" w:space="0" w:color="auto"/>
        <w:right w:val="none" w:sz="0" w:space="0" w:color="auto"/>
      </w:divBdr>
    </w:div>
    <w:div w:id="839127728">
      <w:bodyDiv w:val="1"/>
      <w:marLeft w:val="0"/>
      <w:marRight w:val="0"/>
      <w:marTop w:val="0"/>
      <w:marBottom w:val="0"/>
      <w:divBdr>
        <w:top w:val="none" w:sz="0" w:space="0" w:color="auto"/>
        <w:left w:val="none" w:sz="0" w:space="0" w:color="auto"/>
        <w:bottom w:val="none" w:sz="0" w:space="0" w:color="auto"/>
        <w:right w:val="none" w:sz="0" w:space="0" w:color="auto"/>
      </w:divBdr>
    </w:div>
    <w:div w:id="839391734">
      <w:bodyDiv w:val="1"/>
      <w:marLeft w:val="0"/>
      <w:marRight w:val="0"/>
      <w:marTop w:val="0"/>
      <w:marBottom w:val="0"/>
      <w:divBdr>
        <w:top w:val="none" w:sz="0" w:space="0" w:color="auto"/>
        <w:left w:val="none" w:sz="0" w:space="0" w:color="auto"/>
        <w:bottom w:val="none" w:sz="0" w:space="0" w:color="auto"/>
        <w:right w:val="none" w:sz="0" w:space="0" w:color="auto"/>
      </w:divBdr>
    </w:div>
    <w:div w:id="839588718">
      <w:bodyDiv w:val="1"/>
      <w:marLeft w:val="0"/>
      <w:marRight w:val="0"/>
      <w:marTop w:val="0"/>
      <w:marBottom w:val="0"/>
      <w:divBdr>
        <w:top w:val="none" w:sz="0" w:space="0" w:color="auto"/>
        <w:left w:val="none" w:sz="0" w:space="0" w:color="auto"/>
        <w:bottom w:val="none" w:sz="0" w:space="0" w:color="auto"/>
        <w:right w:val="none" w:sz="0" w:space="0" w:color="auto"/>
      </w:divBdr>
    </w:div>
    <w:div w:id="839855066">
      <w:bodyDiv w:val="1"/>
      <w:marLeft w:val="0"/>
      <w:marRight w:val="0"/>
      <w:marTop w:val="0"/>
      <w:marBottom w:val="0"/>
      <w:divBdr>
        <w:top w:val="none" w:sz="0" w:space="0" w:color="auto"/>
        <w:left w:val="none" w:sz="0" w:space="0" w:color="auto"/>
        <w:bottom w:val="none" w:sz="0" w:space="0" w:color="auto"/>
        <w:right w:val="none" w:sz="0" w:space="0" w:color="auto"/>
      </w:divBdr>
    </w:div>
    <w:div w:id="840117711">
      <w:bodyDiv w:val="1"/>
      <w:marLeft w:val="0"/>
      <w:marRight w:val="0"/>
      <w:marTop w:val="0"/>
      <w:marBottom w:val="0"/>
      <w:divBdr>
        <w:top w:val="none" w:sz="0" w:space="0" w:color="auto"/>
        <w:left w:val="none" w:sz="0" w:space="0" w:color="auto"/>
        <w:bottom w:val="none" w:sz="0" w:space="0" w:color="auto"/>
        <w:right w:val="none" w:sz="0" w:space="0" w:color="auto"/>
      </w:divBdr>
    </w:div>
    <w:div w:id="840509173">
      <w:bodyDiv w:val="1"/>
      <w:marLeft w:val="0"/>
      <w:marRight w:val="0"/>
      <w:marTop w:val="0"/>
      <w:marBottom w:val="0"/>
      <w:divBdr>
        <w:top w:val="none" w:sz="0" w:space="0" w:color="auto"/>
        <w:left w:val="none" w:sz="0" w:space="0" w:color="auto"/>
        <w:bottom w:val="none" w:sz="0" w:space="0" w:color="auto"/>
        <w:right w:val="none" w:sz="0" w:space="0" w:color="auto"/>
      </w:divBdr>
    </w:div>
    <w:div w:id="840659457">
      <w:bodyDiv w:val="1"/>
      <w:marLeft w:val="0"/>
      <w:marRight w:val="0"/>
      <w:marTop w:val="0"/>
      <w:marBottom w:val="0"/>
      <w:divBdr>
        <w:top w:val="none" w:sz="0" w:space="0" w:color="auto"/>
        <w:left w:val="none" w:sz="0" w:space="0" w:color="auto"/>
        <w:bottom w:val="none" w:sz="0" w:space="0" w:color="auto"/>
        <w:right w:val="none" w:sz="0" w:space="0" w:color="auto"/>
      </w:divBdr>
    </w:div>
    <w:div w:id="840924896">
      <w:bodyDiv w:val="1"/>
      <w:marLeft w:val="0"/>
      <w:marRight w:val="0"/>
      <w:marTop w:val="0"/>
      <w:marBottom w:val="0"/>
      <w:divBdr>
        <w:top w:val="none" w:sz="0" w:space="0" w:color="auto"/>
        <w:left w:val="none" w:sz="0" w:space="0" w:color="auto"/>
        <w:bottom w:val="none" w:sz="0" w:space="0" w:color="auto"/>
        <w:right w:val="none" w:sz="0" w:space="0" w:color="auto"/>
      </w:divBdr>
    </w:div>
    <w:div w:id="840968771">
      <w:bodyDiv w:val="1"/>
      <w:marLeft w:val="0"/>
      <w:marRight w:val="0"/>
      <w:marTop w:val="0"/>
      <w:marBottom w:val="0"/>
      <w:divBdr>
        <w:top w:val="none" w:sz="0" w:space="0" w:color="auto"/>
        <w:left w:val="none" w:sz="0" w:space="0" w:color="auto"/>
        <w:bottom w:val="none" w:sz="0" w:space="0" w:color="auto"/>
        <w:right w:val="none" w:sz="0" w:space="0" w:color="auto"/>
      </w:divBdr>
    </w:div>
    <w:div w:id="841773520">
      <w:bodyDiv w:val="1"/>
      <w:marLeft w:val="0"/>
      <w:marRight w:val="0"/>
      <w:marTop w:val="0"/>
      <w:marBottom w:val="0"/>
      <w:divBdr>
        <w:top w:val="none" w:sz="0" w:space="0" w:color="auto"/>
        <w:left w:val="none" w:sz="0" w:space="0" w:color="auto"/>
        <w:bottom w:val="none" w:sz="0" w:space="0" w:color="auto"/>
        <w:right w:val="none" w:sz="0" w:space="0" w:color="auto"/>
      </w:divBdr>
    </w:div>
    <w:div w:id="843010417">
      <w:bodyDiv w:val="1"/>
      <w:marLeft w:val="0"/>
      <w:marRight w:val="0"/>
      <w:marTop w:val="0"/>
      <w:marBottom w:val="0"/>
      <w:divBdr>
        <w:top w:val="none" w:sz="0" w:space="0" w:color="auto"/>
        <w:left w:val="none" w:sz="0" w:space="0" w:color="auto"/>
        <w:bottom w:val="none" w:sz="0" w:space="0" w:color="auto"/>
        <w:right w:val="none" w:sz="0" w:space="0" w:color="auto"/>
      </w:divBdr>
    </w:div>
    <w:div w:id="843132431">
      <w:bodyDiv w:val="1"/>
      <w:marLeft w:val="0"/>
      <w:marRight w:val="0"/>
      <w:marTop w:val="0"/>
      <w:marBottom w:val="0"/>
      <w:divBdr>
        <w:top w:val="none" w:sz="0" w:space="0" w:color="auto"/>
        <w:left w:val="none" w:sz="0" w:space="0" w:color="auto"/>
        <w:bottom w:val="none" w:sz="0" w:space="0" w:color="auto"/>
        <w:right w:val="none" w:sz="0" w:space="0" w:color="auto"/>
      </w:divBdr>
    </w:div>
    <w:div w:id="843279468">
      <w:bodyDiv w:val="1"/>
      <w:marLeft w:val="0"/>
      <w:marRight w:val="0"/>
      <w:marTop w:val="0"/>
      <w:marBottom w:val="0"/>
      <w:divBdr>
        <w:top w:val="none" w:sz="0" w:space="0" w:color="auto"/>
        <w:left w:val="none" w:sz="0" w:space="0" w:color="auto"/>
        <w:bottom w:val="none" w:sz="0" w:space="0" w:color="auto"/>
        <w:right w:val="none" w:sz="0" w:space="0" w:color="auto"/>
      </w:divBdr>
    </w:div>
    <w:div w:id="846554256">
      <w:bodyDiv w:val="1"/>
      <w:marLeft w:val="0"/>
      <w:marRight w:val="0"/>
      <w:marTop w:val="0"/>
      <w:marBottom w:val="0"/>
      <w:divBdr>
        <w:top w:val="none" w:sz="0" w:space="0" w:color="auto"/>
        <w:left w:val="none" w:sz="0" w:space="0" w:color="auto"/>
        <w:bottom w:val="none" w:sz="0" w:space="0" w:color="auto"/>
        <w:right w:val="none" w:sz="0" w:space="0" w:color="auto"/>
      </w:divBdr>
    </w:div>
    <w:div w:id="846602821">
      <w:bodyDiv w:val="1"/>
      <w:marLeft w:val="0"/>
      <w:marRight w:val="0"/>
      <w:marTop w:val="0"/>
      <w:marBottom w:val="0"/>
      <w:divBdr>
        <w:top w:val="none" w:sz="0" w:space="0" w:color="auto"/>
        <w:left w:val="none" w:sz="0" w:space="0" w:color="auto"/>
        <w:bottom w:val="none" w:sz="0" w:space="0" w:color="auto"/>
        <w:right w:val="none" w:sz="0" w:space="0" w:color="auto"/>
      </w:divBdr>
    </w:div>
    <w:div w:id="847210286">
      <w:bodyDiv w:val="1"/>
      <w:marLeft w:val="0"/>
      <w:marRight w:val="0"/>
      <w:marTop w:val="0"/>
      <w:marBottom w:val="0"/>
      <w:divBdr>
        <w:top w:val="none" w:sz="0" w:space="0" w:color="auto"/>
        <w:left w:val="none" w:sz="0" w:space="0" w:color="auto"/>
        <w:bottom w:val="none" w:sz="0" w:space="0" w:color="auto"/>
        <w:right w:val="none" w:sz="0" w:space="0" w:color="auto"/>
      </w:divBdr>
    </w:div>
    <w:div w:id="847326532">
      <w:bodyDiv w:val="1"/>
      <w:marLeft w:val="0"/>
      <w:marRight w:val="0"/>
      <w:marTop w:val="0"/>
      <w:marBottom w:val="0"/>
      <w:divBdr>
        <w:top w:val="none" w:sz="0" w:space="0" w:color="auto"/>
        <w:left w:val="none" w:sz="0" w:space="0" w:color="auto"/>
        <w:bottom w:val="none" w:sz="0" w:space="0" w:color="auto"/>
        <w:right w:val="none" w:sz="0" w:space="0" w:color="auto"/>
      </w:divBdr>
    </w:div>
    <w:div w:id="847795873">
      <w:bodyDiv w:val="1"/>
      <w:marLeft w:val="0"/>
      <w:marRight w:val="0"/>
      <w:marTop w:val="0"/>
      <w:marBottom w:val="0"/>
      <w:divBdr>
        <w:top w:val="none" w:sz="0" w:space="0" w:color="auto"/>
        <w:left w:val="none" w:sz="0" w:space="0" w:color="auto"/>
        <w:bottom w:val="none" w:sz="0" w:space="0" w:color="auto"/>
        <w:right w:val="none" w:sz="0" w:space="0" w:color="auto"/>
      </w:divBdr>
    </w:div>
    <w:div w:id="849872597">
      <w:bodyDiv w:val="1"/>
      <w:marLeft w:val="0"/>
      <w:marRight w:val="0"/>
      <w:marTop w:val="0"/>
      <w:marBottom w:val="0"/>
      <w:divBdr>
        <w:top w:val="none" w:sz="0" w:space="0" w:color="auto"/>
        <w:left w:val="none" w:sz="0" w:space="0" w:color="auto"/>
        <w:bottom w:val="none" w:sz="0" w:space="0" w:color="auto"/>
        <w:right w:val="none" w:sz="0" w:space="0" w:color="auto"/>
      </w:divBdr>
    </w:div>
    <w:div w:id="849949225">
      <w:bodyDiv w:val="1"/>
      <w:marLeft w:val="0"/>
      <w:marRight w:val="0"/>
      <w:marTop w:val="0"/>
      <w:marBottom w:val="0"/>
      <w:divBdr>
        <w:top w:val="none" w:sz="0" w:space="0" w:color="auto"/>
        <w:left w:val="none" w:sz="0" w:space="0" w:color="auto"/>
        <w:bottom w:val="none" w:sz="0" w:space="0" w:color="auto"/>
        <w:right w:val="none" w:sz="0" w:space="0" w:color="auto"/>
      </w:divBdr>
    </w:div>
    <w:div w:id="850023671">
      <w:bodyDiv w:val="1"/>
      <w:marLeft w:val="0"/>
      <w:marRight w:val="0"/>
      <w:marTop w:val="0"/>
      <w:marBottom w:val="0"/>
      <w:divBdr>
        <w:top w:val="none" w:sz="0" w:space="0" w:color="auto"/>
        <w:left w:val="none" w:sz="0" w:space="0" w:color="auto"/>
        <w:bottom w:val="none" w:sz="0" w:space="0" w:color="auto"/>
        <w:right w:val="none" w:sz="0" w:space="0" w:color="auto"/>
      </w:divBdr>
    </w:div>
    <w:div w:id="850605718">
      <w:bodyDiv w:val="1"/>
      <w:marLeft w:val="0"/>
      <w:marRight w:val="0"/>
      <w:marTop w:val="0"/>
      <w:marBottom w:val="0"/>
      <w:divBdr>
        <w:top w:val="none" w:sz="0" w:space="0" w:color="auto"/>
        <w:left w:val="none" w:sz="0" w:space="0" w:color="auto"/>
        <w:bottom w:val="none" w:sz="0" w:space="0" w:color="auto"/>
        <w:right w:val="none" w:sz="0" w:space="0" w:color="auto"/>
      </w:divBdr>
    </w:div>
    <w:div w:id="851187597">
      <w:bodyDiv w:val="1"/>
      <w:marLeft w:val="0"/>
      <w:marRight w:val="0"/>
      <w:marTop w:val="0"/>
      <w:marBottom w:val="0"/>
      <w:divBdr>
        <w:top w:val="none" w:sz="0" w:space="0" w:color="auto"/>
        <w:left w:val="none" w:sz="0" w:space="0" w:color="auto"/>
        <w:bottom w:val="none" w:sz="0" w:space="0" w:color="auto"/>
        <w:right w:val="none" w:sz="0" w:space="0" w:color="auto"/>
      </w:divBdr>
    </w:div>
    <w:div w:id="851645491">
      <w:bodyDiv w:val="1"/>
      <w:marLeft w:val="0"/>
      <w:marRight w:val="0"/>
      <w:marTop w:val="0"/>
      <w:marBottom w:val="0"/>
      <w:divBdr>
        <w:top w:val="none" w:sz="0" w:space="0" w:color="auto"/>
        <w:left w:val="none" w:sz="0" w:space="0" w:color="auto"/>
        <w:bottom w:val="none" w:sz="0" w:space="0" w:color="auto"/>
        <w:right w:val="none" w:sz="0" w:space="0" w:color="auto"/>
      </w:divBdr>
    </w:div>
    <w:div w:id="853299218">
      <w:bodyDiv w:val="1"/>
      <w:marLeft w:val="0"/>
      <w:marRight w:val="0"/>
      <w:marTop w:val="0"/>
      <w:marBottom w:val="0"/>
      <w:divBdr>
        <w:top w:val="none" w:sz="0" w:space="0" w:color="auto"/>
        <w:left w:val="none" w:sz="0" w:space="0" w:color="auto"/>
        <w:bottom w:val="none" w:sz="0" w:space="0" w:color="auto"/>
        <w:right w:val="none" w:sz="0" w:space="0" w:color="auto"/>
      </w:divBdr>
    </w:div>
    <w:div w:id="853425948">
      <w:bodyDiv w:val="1"/>
      <w:marLeft w:val="0"/>
      <w:marRight w:val="0"/>
      <w:marTop w:val="0"/>
      <w:marBottom w:val="0"/>
      <w:divBdr>
        <w:top w:val="none" w:sz="0" w:space="0" w:color="auto"/>
        <w:left w:val="none" w:sz="0" w:space="0" w:color="auto"/>
        <w:bottom w:val="none" w:sz="0" w:space="0" w:color="auto"/>
        <w:right w:val="none" w:sz="0" w:space="0" w:color="auto"/>
      </w:divBdr>
    </w:div>
    <w:div w:id="854731590">
      <w:bodyDiv w:val="1"/>
      <w:marLeft w:val="0"/>
      <w:marRight w:val="0"/>
      <w:marTop w:val="0"/>
      <w:marBottom w:val="0"/>
      <w:divBdr>
        <w:top w:val="none" w:sz="0" w:space="0" w:color="auto"/>
        <w:left w:val="none" w:sz="0" w:space="0" w:color="auto"/>
        <w:bottom w:val="none" w:sz="0" w:space="0" w:color="auto"/>
        <w:right w:val="none" w:sz="0" w:space="0" w:color="auto"/>
      </w:divBdr>
    </w:div>
    <w:div w:id="855194819">
      <w:bodyDiv w:val="1"/>
      <w:marLeft w:val="0"/>
      <w:marRight w:val="0"/>
      <w:marTop w:val="0"/>
      <w:marBottom w:val="0"/>
      <w:divBdr>
        <w:top w:val="none" w:sz="0" w:space="0" w:color="auto"/>
        <w:left w:val="none" w:sz="0" w:space="0" w:color="auto"/>
        <w:bottom w:val="none" w:sz="0" w:space="0" w:color="auto"/>
        <w:right w:val="none" w:sz="0" w:space="0" w:color="auto"/>
      </w:divBdr>
    </w:div>
    <w:div w:id="855460576">
      <w:bodyDiv w:val="1"/>
      <w:marLeft w:val="0"/>
      <w:marRight w:val="0"/>
      <w:marTop w:val="0"/>
      <w:marBottom w:val="0"/>
      <w:divBdr>
        <w:top w:val="none" w:sz="0" w:space="0" w:color="auto"/>
        <w:left w:val="none" w:sz="0" w:space="0" w:color="auto"/>
        <w:bottom w:val="none" w:sz="0" w:space="0" w:color="auto"/>
        <w:right w:val="none" w:sz="0" w:space="0" w:color="auto"/>
      </w:divBdr>
    </w:div>
    <w:div w:id="856583001">
      <w:bodyDiv w:val="1"/>
      <w:marLeft w:val="0"/>
      <w:marRight w:val="0"/>
      <w:marTop w:val="0"/>
      <w:marBottom w:val="0"/>
      <w:divBdr>
        <w:top w:val="none" w:sz="0" w:space="0" w:color="auto"/>
        <w:left w:val="none" w:sz="0" w:space="0" w:color="auto"/>
        <w:bottom w:val="none" w:sz="0" w:space="0" w:color="auto"/>
        <w:right w:val="none" w:sz="0" w:space="0" w:color="auto"/>
      </w:divBdr>
    </w:div>
    <w:div w:id="857155285">
      <w:bodyDiv w:val="1"/>
      <w:marLeft w:val="0"/>
      <w:marRight w:val="0"/>
      <w:marTop w:val="0"/>
      <w:marBottom w:val="0"/>
      <w:divBdr>
        <w:top w:val="none" w:sz="0" w:space="0" w:color="auto"/>
        <w:left w:val="none" w:sz="0" w:space="0" w:color="auto"/>
        <w:bottom w:val="none" w:sz="0" w:space="0" w:color="auto"/>
        <w:right w:val="none" w:sz="0" w:space="0" w:color="auto"/>
      </w:divBdr>
    </w:div>
    <w:div w:id="857623144">
      <w:bodyDiv w:val="1"/>
      <w:marLeft w:val="0"/>
      <w:marRight w:val="0"/>
      <w:marTop w:val="0"/>
      <w:marBottom w:val="0"/>
      <w:divBdr>
        <w:top w:val="none" w:sz="0" w:space="0" w:color="auto"/>
        <w:left w:val="none" w:sz="0" w:space="0" w:color="auto"/>
        <w:bottom w:val="none" w:sz="0" w:space="0" w:color="auto"/>
        <w:right w:val="none" w:sz="0" w:space="0" w:color="auto"/>
      </w:divBdr>
    </w:div>
    <w:div w:id="858394457">
      <w:bodyDiv w:val="1"/>
      <w:marLeft w:val="0"/>
      <w:marRight w:val="0"/>
      <w:marTop w:val="0"/>
      <w:marBottom w:val="0"/>
      <w:divBdr>
        <w:top w:val="none" w:sz="0" w:space="0" w:color="auto"/>
        <w:left w:val="none" w:sz="0" w:space="0" w:color="auto"/>
        <w:bottom w:val="none" w:sz="0" w:space="0" w:color="auto"/>
        <w:right w:val="none" w:sz="0" w:space="0" w:color="auto"/>
      </w:divBdr>
    </w:div>
    <w:div w:id="858465530">
      <w:bodyDiv w:val="1"/>
      <w:marLeft w:val="0"/>
      <w:marRight w:val="0"/>
      <w:marTop w:val="0"/>
      <w:marBottom w:val="0"/>
      <w:divBdr>
        <w:top w:val="none" w:sz="0" w:space="0" w:color="auto"/>
        <w:left w:val="none" w:sz="0" w:space="0" w:color="auto"/>
        <w:bottom w:val="none" w:sz="0" w:space="0" w:color="auto"/>
        <w:right w:val="none" w:sz="0" w:space="0" w:color="auto"/>
      </w:divBdr>
    </w:div>
    <w:div w:id="860818074">
      <w:bodyDiv w:val="1"/>
      <w:marLeft w:val="0"/>
      <w:marRight w:val="0"/>
      <w:marTop w:val="0"/>
      <w:marBottom w:val="0"/>
      <w:divBdr>
        <w:top w:val="none" w:sz="0" w:space="0" w:color="auto"/>
        <w:left w:val="none" w:sz="0" w:space="0" w:color="auto"/>
        <w:bottom w:val="none" w:sz="0" w:space="0" w:color="auto"/>
        <w:right w:val="none" w:sz="0" w:space="0" w:color="auto"/>
      </w:divBdr>
    </w:div>
    <w:div w:id="861013811">
      <w:bodyDiv w:val="1"/>
      <w:marLeft w:val="0"/>
      <w:marRight w:val="0"/>
      <w:marTop w:val="0"/>
      <w:marBottom w:val="0"/>
      <w:divBdr>
        <w:top w:val="none" w:sz="0" w:space="0" w:color="auto"/>
        <w:left w:val="none" w:sz="0" w:space="0" w:color="auto"/>
        <w:bottom w:val="none" w:sz="0" w:space="0" w:color="auto"/>
        <w:right w:val="none" w:sz="0" w:space="0" w:color="auto"/>
      </w:divBdr>
    </w:div>
    <w:div w:id="861433889">
      <w:bodyDiv w:val="1"/>
      <w:marLeft w:val="0"/>
      <w:marRight w:val="0"/>
      <w:marTop w:val="0"/>
      <w:marBottom w:val="0"/>
      <w:divBdr>
        <w:top w:val="none" w:sz="0" w:space="0" w:color="auto"/>
        <w:left w:val="none" w:sz="0" w:space="0" w:color="auto"/>
        <w:bottom w:val="none" w:sz="0" w:space="0" w:color="auto"/>
        <w:right w:val="none" w:sz="0" w:space="0" w:color="auto"/>
      </w:divBdr>
    </w:div>
    <w:div w:id="861434910">
      <w:bodyDiv w:val="1"/>
      <w:marLeft w:val="0"/>
      <w:marRight w:val="0"/>
      <w:marTop w:val="0"/>
      <w:marBottom w:val="0"/>
      <w:divBdr>
        <w:top w:val="none" w:sz="0" w:space="0" w:color="auto"/>
        <w:left w:val="none" w:sz="0" w:space="0" w:color="auto"/>
        <w:bottom w:val="none" w:sz="0" w:space="0" w:color="auto"/>
        <w:right w:val="none" w:sz="0" w:space="0" w:color="auto"/>
      </w:divBdr>
    </w:div>
    <w:div w:id="861938854">
      <w:bodyDiv w:val="1"/>
      <w:marLeft w:val="0"/>
      <w:marRight w:val="0"/>
      <w:marTop w:val="0"/>
      <w:marBottom w:val="0"/>
      <w:divBdr>
        <w:top w:val="none" w:sz="0" w:space="0" w:color="auto"/>
        <w:left w:val="none" w:sz="0" w:space="0" w:color="auto"/>
        <w:bottom w:val="none" w:sz="0" w:space="0" w:color="auto"/>
        <w:right w:val="none" w:sz="0" w:space="0" w:color="auto"/>
      </w:divBdr>
    </w:div>
    <w:div w:id="862132135">
      <w:bodyDiv w:val="1"/>
      <w:marLeft w:val="0"/>
      <w:marRight w:val="0"/>
      <w:marTop w:val="0"/>
      <w:marBottom w:val="0"/>
      <w:divBdr>
        <w:top w:val="none" w:sz="0" w:space="0" w:color="auto"/>
        <w:left w:val="none" w:sz="0" w:space="0" w:color="auto"/>
        <w:bottom w:val="none" w:sz="0" w:space="0" w:color="auto"/>
        <w:right w:val="none" w:sz="0" w:space="0" w:color="auto"/>
      </w:divBdr>
    </w:div>
    <w:div w:id="862479484">
      <w:bodyDiv w:val="1"/>
      <w:marLeft w:val="0"/>
      <w:marRight w:val="0"/>
      <w:marTop w:val="0"/>
      <w:marBottom w:val="0"/>
      <w:divBdr>
        <w:top w:val="none" w:sz="0" w:space="0" w:color="auto"/>
        <w:left w:val="none" w:sz="0" w:space="0" w:color="auto"/>
        <w:bottom w:val="none" w:sz="0" w:space="0" w:color="auto"/>
        <w:right w:val="none" w:sz="0" w:space="0" w:color="auto"/>
      </w:divBdr>
    </w:div>
    <w:div w:id="862667558">
      <w:bodyDiv w:val="1"/>
      <w:marLeft w:val="0"/>
      <w:marRight w:val="0"/>
      <w:marTop w:val="0"/>
      <w:marBottom w:val="0"/>
      <w:divBdr>
        <w:top w:val="none" w:sz="0" w:space="0" w:color="auto"/>
        <w:left w:val="none" w:sz="0" w:space="0" w:color="auto"/>
        <w:bottom w:val="none" w:sz="0" w:space="0" w:color="auto"/>
        <w:right w:val="none" w:sz="0" w:space="0" w:color="auto"/>
      </w:divBdr>
    </w:div>
    <w:div w:id="864487672">
      <w:bodyDiv w:val="1"/>
      <w:marLeft w:val="0"/>
      <w:marRight w:val="0"/>
      <w:marTop w:val="0"/>
      <w:marBottom w:val="0"/>
      <w:divBdr>
        <w:top w:val="none" w:sz="0" w:space="0" w:color="auto"/>
        <w:left w:val="none" w:sz="0" w:space="0" w:color="auto"/>
        <w:bottom w:val="none" w:sz="0" w:space="0" w:color="auto"/>
        <w:right w:val="none" w:sz="0" w:space="0" w:color="auto"/>
      </w:divBdr>
    </w:div>
    <w:div w:id="864755977">
      <w:bodyDiv w:val="1"/>
      <w:marLeft w:val="0"/>
      <w:marRight w:val="0"/>
      <w:marTop w:val="0"/>
      <w:marBottom w:val="0"/>
      <w:divBdr>
        <w:top w:val="none" w:sz="0" w:space="0" w:color="auto"/>
        <w:left w:val="none" w:sz="0" w:space="0" w:color="auto"/>
        <w:bottom w:val="none" w:sz="0" w:space="0" w:color="auto"/>
        <w:right w:val="none" w:sz="0" w:space="0" w:color="auto"/>
      </w:divBdr>
    </w:div>
    <w:div w:id="864949886">
      <w:bodyDiv w:val="1"/>
      <w:marLeft w:val="0"/>
      <w:marRight w:val="0"/>
      <w:marTop w:val="0"/>
      <w:marBottom w:val="0"/>
      <w:divBdr>
        <w:top w:val="none" w:sz="0" w:space="0" w:color="auto"/>
        <w:left w:val="none" w:sz="0" w:space="0" w:color="auto"/>
        <w:bottom w:val="none" w:sz="0" w:space="0" w:color="auto"/>
        <w:right w:val="none" w:sz="0" w:space="0" w:color="auto"/>
      </w:divBdr>
    </w:div>
    <w:div w:id="865679240">
      <w:bodyDiv w:val="1"/>
      <w:marLeft w:val="0"/>
      <w:marRight w:val="0"/>
      <w:marTop w:val="0"/>
      <w:marBottom w:val="0"/>
      <w:divBdr>
        <w:top w:val="none" w:sz="0" w:space="0" w:color="auto"/>
        <w:left w:val="none" w:sz="0" w:space="0" w:color="auto"/>
        <w:bottom w:val="none" w:sz="0" w:space="0" w:color="auto"/>
        <w:right w:val="none" w:sz="0" w:space="0" w:color="auto"/>
      </w:divBdr>
    </w:div>
    <w:div w:id="866018886">
      <w:bodyDiv w:val="1"/>
      <w:marLeft w:val="0"/>
      <w:marRight w:val="0"/>
      <w:marTop w:val="0"/>
      <w:marBottom w:val="0"/>
      <w:divBdr>
        <w:top w:val="none" w:sz="0" w:space="0" w:color="auto"/>
        <w:left w:val="none" w:sz="0" w:space="0" w:color="auto"/>
        <w:bottom w:val="none" w:sz="0" w:space="0" w:color="auto"/>
        <w:right w:val="none" w:sz="0" w:space="0" w:color="auto"/>
      </w:divBdr>
    </w:div>
    <w:div w:id="866451825">
      <w:bodyDiv w:val="1"/>
      <w:marLeft w:val="0"/>
      <w:marRight w:val="0"/>
      <w:marTop w:val="0"/>
      <w:marBottom w:val="0"/>
      <w:divBdr>
        <w:top w:val="none" w:sz="0" w:space="0" w:color="auto"/>
        <w:left w:val="none" w:sz="0" w:space="0" w:color="auto"/>
        <w:bottom w:val="none" w:sz="0" w:space="0" w:color="auto"/>
        <w:right w:val="none" w:sz="0" w:space="0" w:color="auto"/>
      </w:divBdr>
    </w:div>
    <w:div w:id="867106938">
      <w:bodyDiv w:val="1"/>
      <w:marLeft w:val="0"/>
      <w:marRight w:val="0"/>
      <w:marTop w:val="0"/>
      <w:marBottom w:val="0"/>
      <w:divBdr>
        <w:top w:val="none" w:sz="0" w:space="0" w:color="auto"/>
        <w:left w:val="none" w:sz="0" w:space="0" w:color="auto"/>
        <w:bottom w:val="none" w:sz="0" w:space="0" w:color="auto"/>
        <w:right w:val="none" w:sz="0" w:space="0" w:color="auto"/>
      </w:divBdr>
    </w:div>
    <w:div w:id="868377900">
      <w:bodyDiv w:val="1"/>
      <w:marLeft w:val="0"/>
      <w:marRight w:val="0"/>
      <w:marTop w:val="0"/>
      <w:marBottom w:val="0"/>
      <w:divBdr>
        <w:top w:val="none" w:sz="0" w:space="0" w:color="auto"/>
        <w:left w:val="none" w:sz="0" w:space="0" w:color="auto"/>
        <w:bottom w:val="none" w:sz="0" w:space="0" w:color="auto"/>
        <w:right w:val="none" w:sz="0" w:space="0" w:color="auto"/>
      </w:divBdr>
    </w:div>
    <w:div w:id="868646859">
      <w:bodyDiv w:val="1"/>
      <w:marLeft w:val="0"/>
      <w:marRight w:val="0"/>
      <w:marTop w:val="0"/>
      <w:marBottom w:val="0"/>
      <w:divBdr>
        <w:top w:val="none" w:sz="0" w:space="0" w:color="auto"/>
        <w:left w:val="none" w:sz="0" w:space="0" w:color="auto"/>
        <w:bottom w:val="none" w:sz="0" w:space="0" w:color="auto"/>
        <w:right w:val="none" w:sz="0" w:space="0" w:color="auto"/>
      </w:divBdr>
    </w:div>
    <w:div w:id="869101842">
      <w:bodyDiv w:val="1"/>
      <w:marLeft w:val="0"/>
      <w:marRight w:val="0"/>
      <w:marTop w:val="0"/>
      <w:marBottom w:val="0"/>
      <w:divBdr>
        <w:top w:val="none" w:sz="0" w:space="0" w:color="auto"/>
        <w:left w:val="none" w:sz="0" w:space="0" w:color="auto"/>
        <w:bottom w:val="none" w:sz="0" w:space="0" w:color="auto"/>
        <w:right w:val="none" w:sz="0" w:space="0" w:color="auto"/>
      </w:divBdr>
    </w:div>
    <w:div w:id="869494400">
      <w:bodyDiv w:val="1"/>
      <w:marLeft w:val="0"/>
      <w:marRight w:val="0"/>
      <w:marTop w:val="0"/>
      <w:marBottom w:val="0"/>
      <w:divBdr>
        <w:top w:val="none" w:sz="0" w:space="0" w:color="auto"/>
        <w:left w:val="none" w:sz="0" w:space="0" w:color="auto"/>
        <w:bottom w:val="none" w:sz="0" w:space="0" w:color="auto"/>
        <w:right w:val="none" w:sz="0" w:space="0" w:color="auto"/>
      </w:divBdr>
    </w:div>
    <w:div w:id="870416228">
      <w:bodyDiv w:val="1"/>
      <w:marLeft w:val="0"/>
      <w:marRight w:val="0"/>
      <w:marTop w:val="0"/>
      <w:marBottom w:val="0"/>
      <w:divBdr>
        <w:top w:val="none" w:sz="0" w:space="0" w:color="auto"/>
        <w:left w:val="none" w:sz="0" w:space="0" w:color="auto"/>
        <w:bottom w:val="none" w:sz="0" w:space="0" w:color="auto"/>
        <w:right w:val="none" w:sz="0" w:space="0" w:color="auto"/>
      </w:divBdr>
    </w:div>
    <w:div w:id="870648777">
      <w:bodyDiv w:val="1"/>
      <w:marLeft w:val="0"/>
      <w:marRight w:val="0"/>
      <w:marTop w:val="0"/>
      <w:marBottom w:val="0"/>
      <w:divBdr>
        <w:top w:val="none" w:sz="0" w:space="0" w:color="auto"/>
        <w:left w:val="none" w:sz="0" w:space="0" w:color="auto"/>
        <w:bottom w:val="none" w:sz="0" w:space="0" w:color="auto"/>
        <w:right w:val="none" w:sz="0" w:space="0" w:color="auto"/>
      </w:divBdr>
    </w:div>
    <w:div w:id="870923559">
      <w:bodyDiv w:val="1"/>
      <w:marLeft w:val="0"/>
      <w:marRight w:val="0"/>
      <w:marTop w:val="0"/>
      <w:marBottom w:val="0"/>
      <w:divBdr>
        <w:top w:val="none" w:sz="0" w:space="0" w:color="auto"/>
        <w:left w:val="none" w:sz="0" w:space="0" w:color="auto"/>
        <w:bottom w:val="none" w:sz="0" w:space="0" w:color="auto"/>
        <w:right w:val="none" w:sz="0" w:space="0" w:color="auto"/>
      </w:divBdr>
    </w:div>
    <w:div w:id="871460426">
      <w:bodyDiv w:val="1"/>
      <w:marLeft w:val="0"/>
      <w:marRight w:val="0"/>
      <w:marTop w:val="0"/>
      <w:marBottom w:val="0"/>
      <w:divBdr>
        <w:top w:val="none" w:sz="0" w:space="0" w:color="auto"/>
        <w:left w:val="none" w:sz="0" w:space="0" w:color="auto"/>
        <w:bottom w:val="none" w:sz="0" w:space="0" w:color="auto"/>
        <w:right w:val="none" w:sz="0" w:space="0" w:color="auto"/>
      </w:divBdr>
    </w:div>
    <w:div w:id="872109015">
      <w:bodyDiv w:val="1"/>
      <w:marLeft w:val="0"/>
      <w:marRight w:val="0"/>
      <w:marTop w:val="0"/>
      <w:marBottom w:val="0"/>
      <w:divBdr>
        <w:top w:val="none" w:sz="0" w:space="0" w:color="auto"/>
        <w:left w:val="none" w:sz="0" w:space="0" w:color="auto"/>
        <w:bottom w:val="none" w:sz="0" w:space="0" w:color="auto"/>
        <w:right w:val="none" w:sz="0" w:space="0" w:color="auto"/>
      </w:divBdr>
    </w:div>
    <w:div w:id="872115461">
      <w:bodyDiv w:val="1"/>
      <w:marLeft w:val="0"/>
      <w:marRight w:val="0"/>
      <w:marTop w:val="0"/>
      <w:marBottom w:val="0"/>
      <w:divBdr>
        <w:top w:val="none" w:sz="0" w:space="0" w:color="auto"/>
        <w:left w:val="none" w:sz="0" w:space="0" w:color="auto"/>
        <w:bottom w:val="none" w:sz="0" w:space="0" w:color="auto"/>
        <w:right w:val="none" w:sz="0" w:space="0" w:color="auto"/>
      </w:divBdr>
    </w:div>
    <w:div w:id="872301113">
      <w:bodyDiv w:val="1"/>
      <w:marLeft w:val="0"/>
      <w:marRight w:val="0"/>
      <w:marTop w:val="0"/>
      <w:marBottom w:val="0"/>
      <w:divBdr>
        <w:top w:val="none" w:sz="0" w:space="0" w:color="auto"/>
        <w:left w:val="none" w:sz="0" w:space="0" w:color="auto"/>
        <w:bottom w:val="none" w:sz="0" w:space="0" w:color="auto"/>
        <w:right w:val="none" w:sz="0" w:space="0" w:color="auto"/>
      </w:divBdr>
    </w:div>
    <w:div w:id="872689730">
      <w:bodyDiv w:val="1"/>
      <w:marLeft w:val="0"/>
      <w:marRight w:val="0"/>
      <w:marTop w:val="0"/>
      <w:marBottom w:val="0"/>
      <w:divBdr>
        <w:top w:val="none" w:sz="0" w:space="0" w:color="auto"/>
        <w:left w:val="none" w:sz="0" w:space="0" w:color="auto"/>
        <w:bottom w:val="none" w:sz="0" w:space="0" w:color="auto"/>
        <w:right w:val="none" w:sz="0" w:space="0" w:color="auto"/>
      </w:divBdr>
    </w:div>
    <w:div w:id="873153942">
      <w:bodyDiv w:val="1"/>
      <w:marLeft w:val="0"/>
      <w:marRight w:val="0"/>
      <w:marTop w:val="0"/>
      <w:marBottom w:val="0"/>
      <w:divBdr>
        <w:top w:val="none" w:sz="0" w:space="0" w:color="auto"/>
        <w:left w:val="none" w:sz="0" w:space="0" w:color="auto"/>
        <w:bottom w:val="none" w:sz="0" w:space="0" w:color="auto"/>
        <w:right w:val="none" w:sz="0" w:space="0" w:color="auto"/>
      </w:divBdr>
    </w:div>
    <w:div w:id="873494258">
      <w:bodyDiv w:val="1"/>
      <w:marLeft w:val="0"/>
      <w:marRight w:val="0"/>
      <w:marTop w:val="0"/>
      <w:marBottom w:val="0"/>
      <w:divBdr>
        <w:top w:val="none" w:sz="0" w:space="0" w:color="auto"/>
        <w:left w:val="none" w:sz="0" w:space="0" w:color="auto"/>
        <w:bottom w:val="none" w:sz="0" w:space="0" w:color="auto"/>
        <w:right w:val="none" w:sz="0" w:space="0" w:color="auto"/>
      </w:divBdr>
    </w:div>
    <w:div w:id="874076689">
      <w:bodyDiv w:val="1"/>
      <w:marLeft w:val="0"/>
      <w:marRight w:val="0"/>
      <w:marTop w:val="0"/>
      <w:marBottom w:val="0"/>
      <w:divBdr>
        <w:top w:val="none" w:sz="0" w:space="0" w:color="auto"/>
        <w:left w:val="none" w:sz="0" w:space="0" w:color="auto"/>
        <w:bottom w:val="none" w:sz="0" w:space="0" w:color="auto"/>
        <w:right w:val="none" w:sz="0" w:space="0" w:color="auto"/>
      </w:divBdr>
    </w:div>
    <w:div w:id="874460318">
      <w:bodyDiv w:val="1"/>
      <w:marLeft w:val="0"/>
      <w:marRight w:val="0"/>
      <w:marTop w:val="0"/>
      <w:marBottom w:val="0"/>
      <w:divBdr>
        <w:top w:val="none" w:sz="0" w:space="0" w:color="auto"/>
        <w:left w:val="none" w:sz="0" w:space="0" w:color="auto"/>
        <w:bottom w:val="none" w:sz="0" w:space="0" w:color="auto"/>
        <w:right w:val="none" w:sz="0" w:space="0" w:color="auto"/>
      </w:divBdr>
    </w:div>
    <w:div w:id="874465438">
      <w:bodyDiv w:val="1"/>
      <w:marLeft w:val="0"/>
      <w:marRight w:val="0"/>
      <w:marTop w:val="0"/>
      <w:marBottom w:val="0"/>
      <w:divBdr>
        <w:top w:val="none" w:sz="0" w:space="0" w:color="auto"/>
        <w:left w:val="none" w:sz="0" w:space="0" w:color="auto"/>
        <w:bottom w:val="none" w:sz="0" w:space="0" w:color="auto"/>
        <w:right w:val="none" w:sz="0" w:space="0" w:color="auto"/>
      </w:divBdr>
    </w:div>
    <w:div w:id="874587602">
      <w:bodyDiv w:val="1"/>
      <w:marLeft w:val="0"/>
      <w:marRight w:val="0"/>
      <w:marTop w:val="0"/>
      <w:marBottom w:val="0"/>
      <w:divBdr>
        <w:top w:val="none" w:sz="0" w:space="0" w:color="auto"/>
        <w:left w:val="none" w:sz="0" w:space="0" w:color="auto"/>
        <w:bottom w:val="none" w:sz="0" w:space="0" w:color="auto"/>
        <w:right w:val="none" w:sz="0" w:space="0" w:color="auto"/>
      </w:divBdr>
    </w:div>
    <w:div w:id="874856147">
      <w:bodyDiv w:val="1"/>
      <w:marLeft w:val="0"/>
      <w:marRight w:val="0"/>
      <w:marTop w:val="0"/>
      <w:marBottom w:val="0"/>
      <w:divBdr>
        <w:top w:val="none" w:sz="0" w:space="0" w:color="auto"/>
        <w:left w:val="none" w:sz="0" w:space="0" w:color="auto"/>
        <w:bottom w:val="none" w:sz="0" w:space="0" w:color="auto"/>
        <w:right w:val="none" w:sz="0" w:space="0" w:color="auto"/>
      </w:divBdr>
    </w:div>
    <w:div w:id="875434388">
      <w:bodyDiv w:val="1"/>
      <w:marLeft w:val="0"/>
      <w:marRight w:val="0"/>
      <w:marTop w:val="0"/>
      <w:marBottom w:val="0"/>
      <w:divBdr>
        <w:top w:val="none" w:sz="0" w:space="0" w:color="auto"/>
        <w:left w:val="none" w:sz="0" w:space="0" w:color="auto"/>
        <w:bottom w:val="none" w:sz="0" w:space="0" w:color="auto"/>
        <w:right w:val="none" w:sz="0" w:space="0" w:color="auto"/>
      </w:divBdr>
    </w:div>
    <w:div w:id="877012863">
      <w:bodyDiv w:val="1"/>
      <w:marLeft w:val="0"/>
      <w:marRight w:val="0"/>
      <w:marTop w:val="0"/>
      <w:marBottom w:val="0"/>
      <w:divBdr>
        <w:top w:val="none" w:sz="0" w:space="0" w:color="auto"/>
        <w:left w:val="none" w:sz="0" w:space="0" w:color="auto"/>
        <w:bottom w:val="none" w:sz="0" w:space="0" w:color="auto"/>
        <w:right w:val="none" w:sz="0" w:space="0" w:color="auto"/>
      </w:divBdr>
    </w:div>
    <w:div w:id="877471020">
      <w:bodyDiv w:val="1"/>
      <w:marLeft w:val="0"/>
      <w:marRight w:val="0"/>
      <w:marTop w:val="0"/>
      <w:marBottom w:val="0"/>
      <w:divBdr>
        <w:top w:val="none" w:sz="0" w:space="0" w:color="auto"/>
        <w:left w:val="none" w:sz="0" w:space="0" w:color="auto"/>
        <w:bottom w:val="none" w:sz="0" w:space="0" w:color="auto"/>
        <w:right w:val="none" w:sz="0" w:space="0" w:color="auto"/>
      </w:divBdr>
    </w:div>
    <w:div w:id="877475436">
      <w:bodyDiv w:val="1"/>
      <w:marLeft w:val="0"/>
      <w:marRight w:val="0"/>
      <w:marTop w:val="0"/>
      <w:marBottom w:val="0"/>
      <w:divBdr>
        <w:top w:val="none" w:sz="0" w:space="0" w:color="auto"/>
        <w:left w:val="none" w:sz="0" w:space="0" w:color="auto"/>
        <w:bottom w:val="none" w:sz="0" w:space="0" w:color="auto"/>
        <w:right w:val="none" w:sz="0" w:space="0" w:color="auto"/>
      </w:divBdr>
    </w:div>
    <w:div w:id="879362477">
      <w:bodyDiv w:val="1"/>
      <w:marLeft w:val="0"/>
      <w:marRight w:val="0"/>
      <w:marTop w:val="0"/>
      <w:marBottom w:val="0"/>
      <w:divBdr>
        <w:top w:val="none" w:sz="0" w:space="0" w:color="auto"/>
        <w:left w:val="none" w:sz="0" w:space="0" w:color="auto"/>
        <w:bottom w:val="none" w:sz="0" w:space="0" w:color="auto"/>
        <w:right w:val="none" w:sz="0" w:space="0" w:color="auto"/>
      </w:divBdr>
    </w:div>
    <w:div w:id="881019863">
      <w:bodyDiv w:val="1"/>
      <w:marLeft w:val="0"/>
      <w:marRight w:val="0"/>
      <w:marTop w:val="0"/>
      <w:marBottom w:val="0"/>
      <w:divBdr>
        <w:top w:val="none" w:sz="0" w:space="0" w:color="auto"/>
        <w:left w:val="none" w:sz="0" w:space="0" w:color="auto"/>
        <w:bottom w:val="none" w:sz="0" w:space="0" w:color="auto"/>
        <w:right w:val="none" w:sz="0" w:space="0" w:color="auto"/>
      </w:divBdr>
    </w:div>
    <w:div w:id="881288009">
      <w:bodyDiv w:val="1"/>
      <w:marLeft w:val="0"/>
      <w:marRight w:val="0"/>
      <w:marTop w:val="0"/>
      <w:marBottom w:val="0"/>
      <w:divBdr>
        <w:top w:val="none" w:sz="0" w:space="0" w:color="auto"/>
        <w:left w:val="none" w:sz="0" w:space="0" w:color="auto"/>
        <w:bottom w:val="none" w:sz="0" w:space="0" w:color="auto"/>
        <w:right w:val="none" w:sz="0" w:space="0" w:color="auto"/>
      </w:divBdr>
    </w:div>
    <w:div w:id="881791297">
      <w:bodyDiv w:val="1"/>
      <w:marLeft w:val="0"/>
      <w:marRight w:val="0"/>
      <w:marTop w:val="0"/>
      <w:marBottom w:val="0"/>
      <w:divBdr>
        <w:top w:val="none" w:sz="0" w:space="0" w:color="auto"/>
        <w:left w:val="none" w:sz="0" w:space="0" w:color="auto"/>
        <w:bottom w:val="none" w:sz="0" w:space="0" w:color="auto"/>
        <w:right w:val="none" w:sz="0" w:space="0" w:color="auto"/>
      </w:divBdr>
    </w:div>
    <w:div w:id="882256630">
      <w:bodyDiv w:val="1"/>
      <w:marLeft w:val="0"/>
      <w:marRight w:val="0"/>
      <w:marTop w:val="0"/>
      <w:marBottom w:val="0"/>
      <w:divBdr>
        <w:top w:val="none" w:sz="0" w:space="0" w:color="auto"/>
        <w:left w:val="none" w:sz="0" w:space="0" w:color="auto"/>
        <w:bottom w:val="none" w:sz="0" w:space="0" w:color="auto"/>
        <w:right w:val="none" w:sz="0" w:space="0" w:color="auto"/>
      </w:divBdr>
    </w:div>
    <w:div w:id="882323419">
      <w:bodyDiv w:val="1"/>
      <w:marLeft w:val="0"/>
      <w:marRight w:val="0"/>
      <w:marTop w:val="0"/>
      <w:marBottom w:val="0"/>
      <w:divBdr>
        <w:top w:val="none" w:sz="0" w:space="0" w:color="auto"/>
        <w:left w:val="none" w:sz="0" w:space="0" w:color="auto"/>
        <w:bottom w:val="none" w:sz="0" w:space="0" w:color="auto"/>
        <w:right w:val="none" w:sz="0" w:space="0" w:color="auto"/>
      </w:divBdr>
    </w:div>
    <w:div w:id="882408010">
      <w:bodyDiv w:val="1"/>
      <w:marLeft w:val="0"/>
      <w:marRight w:val="0"/>
      <w:marTop w:val="0"/>
      <w:marBottom w:val="0"/>
      <w:divBdr>
        <w:top w:val="none" w:sz="0" w:space="0" w:color="auto"/>
        <w:left w:val="none" w:sz="0" w:space="0" w:color="auto"/>
        <w:bottom w:val="none" w:sz="0" w:space="0" w:color="auto"/>
        <w:right w:val="none" w:sz="0" w:space="0" w:color="auto"/>
      </w:divBdr>
    </w:div>
    <w:div w:id="882524899">
      <w:bodyDiv w:val="1"/>
      <w:marLeft w:val="0"/>
      <w:marRight w:val="0"/>
      <w:marTop w:val="0"/>
      <w:marBottom w:val="0"/>
      <w:divBdr>
        <w:top w:val="none" w:sz="0" w:space="0" w:color="auto"/>
        <w:left w:val="none" w:sz="0" w:space="0" w:color="auto"/>
        <w:bottom w:val="none" w:sz="0" w:space="0" w:color="auto"/>
        <w:right w:val="none" w:sz="0" w:space="0" w:color="auto"/>
      </w:divBdr>
    </w:div>
    <w:div w:id="883058792">
      <w:bodyDiv w:val="1"/>
      <w:marLeft w:val="0"/>
      <w:marRight w:val="0"/>
      <w:marTop w:val="0"/>
      <w:marBottom w:val="0"/>
      <w:divBdr>
        <w:top w:val="none" w:sz="0" w:space="0" w:color="auto"/>
        <w:left w:val="none" w:sz="0" w:space="0" w:color="auto"/>
        <w:bottom w:val="none" w:sz="0" w:space="0" w:color="auto"/>
        <w:right w:val="none" w:sz="0" w:space="0" w:color="auto"/>
      </w:divBdr>
    </w:div>
    <w:div w:id="883448808">
      <w:bodyDiv w:val="1"/>
      <w:marLeft w:val="0"/>
      <w:marRight w:val="0"/>
      <w:marTop w:val="0"/>
      <w:marBottom w:val="0"/>
      <w:divBdr>
        <w:top w:val="none" w:sz="0" w:space="0" w:color="auto"/>
        <w:left w:val="none" w:sz="0" w:space="0" w:color="auto"/>
        <w:bottom w:val="none" w:sz="0" w:space="0" w:color="auto"/>
        <w:right w:val="none" w:sz="0" w:space="0" w:color="auto"/>
      </w:divBdr>
    </w:div>
    <w:div w:id="883520657">
      <w:bodyDiv w:val="1"/>
      <w:marLeft w:val="0"/>
      <w:marRight w:val="0"/>
      <w:marTop w:val="0"/>
      <w:marBottom w:val="0"/>
      <w:divBdr>
        <w:top w:val="none" w:sz="0" w:space="0" w:color="auto"/>
        <w:left w:val="none" w:sz="0" w:space="0" w:color="auto"/>
        <w:bottom w:val="none" w:sz="0" w:space="0" w:color="auto"/>
        <w:right w:val="none" w:sz="0" w:space="0" w:color="auto"/>
      </w:divBdr>
    </w:div>
    <w:div w:id="883906352">
      <w:bodyDiv w:val="1"/>
      <w:marLeft w:val="0"/>
      <w:marRight w:val="0"/>
      <w:marTop w:val="0"/>
      <w:marBottom w:val="0"/>
      <w:divBdr>
        <w:top w:val="none" w:sz="0" w:space="0" w:color="auto"/>
        <w:left w:val="none" w:sz="0" w:space="0" w:color="auto"/>
        <w:bottom w:val="none" w:sz="0" w:space="0" w:color="auto"/>
        <w:right w:val="none" w:sz="0" w:space="0" w:color="auto"/>
      </w:divBdr>
    </w:div>
    <w:div w:id="884214088">
      <w:bodyDiv w:val="1"/>
      <w:marLeft w:val="0"/>
      <w:marRight w:val="0"/>
      <w:marTop w:val="0"/>
      <w:marBottom w:val="0"/>
      <w:divBdr>
        <w:top w:val="none" w:sz="0" w:space="0" w:color="auto"/>
        <w:left w:val="none" w:sz="0" w:space="0" w:color="auto"/>
        <w:bottom w:val="none" w:sz="0" w:space="0" w:color="auto"/>
        <w:right w:val="none" w:sz="0" w:space="0" w:color="auto"/>
      </w:divBdr>
    </w:div>
    <w:div w:id="884875018">
      <w:bodyDiv w:val="1"/>
      <w:marLeft w:val="0"/>
      <w:marRight w:val="0"/>
      <w:marTop w:val="0"/>
      <w:marBottom w:val="0"/>
      <w:divBdr>
        <w:top w:val="none" w:sz="0" w:space="0" w:color="auto"/>
        <w:left w:val="none" w:sz="0" w:space="0" w:color="auto"/>
        <w:bottom w:val="none" w:sz="0" w:space="0" w:color="auto"/>
        <w:right w:val="none" w:sz="0" w:space="0" w:color="auto"/>
      </w:divBdr>
    </w:div>
    <w:div w:id="885146221">
      <w:bodyDiv w:val="1"/>
      <w:marLeft w:val="0"/>
      <w:marRight w:val="0"/>
      <w:marTop w:val="0"/>
      <w:marBottom w:val="0"/>
      <w:divBdr>
        <w:top w:val="none" w:sz="0" w:space="0" w:color="auto"/>
        <w:left w:val="none" w:sz="0" w:space="0" w:color="auto"/>
        <w:bottom w:val="none" w:sz="0" w:space="0" w:color="auto"/>
        <w:right w:val="none" w:sz="0" w:space="0" w:color="auto"/>
      </w:divBdr>
    </w:div>
    <w:div w:id="885793768">
      <w:bodyDiv w:val="1"/>
      <w:marLeft w:val="0"/>
      <w:marRight w:val="0"/>
      <w:marTop w:val="0"/>
      <w:marBottom w:val="0"/>
      <w:divBdr>
        <w:top w:val="none" w:sz="0" w:space="0" w:color="auto"/>
        <w:left w:val="none" w:sz="0" w:space="0" w:color="auto"/>
        <w:bottom w:val="none" w:sz="0" w:space="0" w:color="auto"/>
        <w:right w:val="none" w:sz="0" w:space="0" w:color="auto"/>
      </w:divBdr>
    </w:div>
    <w:div w:id="886142584">
      <w:bodyDiv w:val="1"/>
      <w:marLeft w:val="0"/>
      <w:marRight w:val="0"/>
      <w:marTop w:val="0"/>
      <w:marBottom w:val="0"/>
      <w:divBdr>
        <w:top w:val="none" w:sz="0" w:space="0" w:color="auto"/>
        <w:left w:val="none" w:sz="0" w:space="0" w:color="auto"/>
        <w:bottom w:val="none" w:sz="0" w:space="0" w:color="auto"/>
        <w:right w:val="none" w:sz="0" w:space="0" w:color="auto"/>
      </w:divBdr>
    </w:div>
    <w:div w:id="886836123">
      <w:bodyDiv w:val="1"/>
      <w:marLeft w:val="0"/>
      <w:marRight w:val="0"/>
      <w:marTop w:val="0"/>
      <w:marBottom w:val="0"/>
      <w:divBdr>
        <w:top w:val="none" w:sz="0" w:space="0" w:color="auto"/>
        <w:left w:val="none" w:sz="0" w:space="0" w:color="auto"/>
        <w:bottom w:val="none" w:sz="0" w:space="0" w:color="auto"/>
        <w:right w:val="none" w:sz="0" w:space="0" w:color="auto"/>
      </w:divBdr>
    </w:div>
    <w:div w:id="887303925">
      <w:bodyDiv w:val="1"/>
      <w:marLeft w:val="0"/>
      <w:marRight w:val="0"/>
      <w:marTop w:val="0"/>
      <w:marBottom w:val="0"/>
      <w:divBdr>
        <w:top w:val="none" w:sz="0" w:space="0" w:color="auto"/>
        <w:left w:val="none" w:sz="0" w:space="0" w:color="auto"/>
        <w:bottom w:val="none" w:sz="0" w:space="0" w:color="auto"/>
        <w:right w:val="none" w:sz="0" w:space="0" w:color="auto"/>
      </w:divBdr>
    </w:div>
    <w:div w:id="887304975">
      <w:bodyDiv w:val="1"/>
      <w:marLeft w:val="0"/>
      <w:marRight w:val="0"/>
      <w:marTop w:val="0"/>
      <w:marBottom w:val="0"/>
      <w:divBdr>
        <w:top w:val="none" w:sz="0" w:space="0" w:color="auto"/>
        <w:left w:val="none" w:sz="0" w:space="0" w:color="auto"/>
        <w:bottom w:val="none" w:sz="0" w:space="0" w:color="auto"/>
        <w:right w:val="none" w:sz="0" w:space="0" w:color="auto"/>
      </w:divBdr>
    </w:div>
    <w:div w:id="888371660">
      <w:bodyDiv w:val="1"/>
      <w:marLeft w:val="0"/>
      <w:marRight w:val="0"/>
      <w:marTop w:val="0"/>
      <w:marBottom w:val="0"/>
      <w:divBdr>
        <w:top w:val="none" w:sz="0" w:space="0" w:color="auto"/>
        <w:left w:val="none" w:sz="0" w:space="0" w:color="auto"/>
        <w:bottom w:val="none" w:sz="0" w:space="0" w:color="auto"/>
        <w:right w:val="none" w:sz="0" w:space="0" w:color="auto"/>
      </w:divBdr>
    </w:div>
    <w:div w:id="888761580">
      <w:bodyDiv w:val="1"/>
      <w:marLeft w:val="0"/>
      <w:marRight w:val="0"/>
      <w:marTop w:val="0"/>
      <w:marBottom w:val="0"/>
      <w:divBdr>
        <w:top w:val="none" w:sz="0" w:space="0" w:color="auto"/>
        <w:left w:val="none" w:sz="0" w:space="0" w:color="auto"/>
        <w:bottom w:val="none" w:sz="0" w:space="0" w:color="auto"/>
        <w:right w:val="none" w:sz="0" w:space="0" w:color="auto"/>
      </w:divBdr>
    </w:div>
    <w:div w:id="889149522">
      <w:bodyDiv w:val="1"/>
      <w:marLeft w:val="0"/>
      <w:marRight w:val="0"/>
      <w:marTop w:val="0"/>
      <w:marBottom w:val="0"/>
      <w:divBdr>
        <w:top w:val="none" w:sz="0" w:space="0" w:color="auto"/>
        <w:left w:val="none" w:sz="0" w:space="0" w:color="auto"/>
        <w:bottom w:val="none" w:sz="0" w:space="0" w:color="auto"/>
        <w:right w:val="none" w:sz="0" w:space="0" w:color="auto"/>
      </w:divBdr>
    </w:div>
    <w:div w:id="889265113">
      <w:bodyDiv w:val="1"/>
      <w:marLeft w:val="0"/>
      <w:marRight w:val="0"/>
      <w:marTop w:val="0"/>
      <w:marBottom w:val="0"/>
      <w:divBdr>
        <w:top w:val="none" w:sz="0" w:space="0" w:color="auto"/>
        <w:left w:val="none" w:sz="0" w:space="0" w:color="auto"/>
        <w:bottom w:val="none" w:sz="0" w:space="0" w:color="auto"/>
        <w:right w:val="none" w:sz="0" w:space="0" w:color="auto"/>
      </w:divBdr>
    </w:div>
    <w:div w:id="891234756">
      <w:bodyDiv w:val="1"/>
      <w:marLeft w:val="0"/>
      <w:marRight w:val="0"/>
      <w:marTop w:val="0"/>
      <w:marBottom w:val="0"/>
      <w:divBdr>
        <w:top w:val="none" w:sz="0" w:space="0" w:color="auto"/>
        <w:left w:val="none" w:sz="0" w:space="0" w:color="auto"/>
        <w:bottom w:val="none" w:sz="0" w:space="0" w:color="auto"/>
        <w:right w:val="none" w:sz="0" w:space="0" w:color="auto"/>
      </w:divBdr>
    </w:div>
    <w:div w:id="891692792">
      <w:bodyDiv w:val="1"/>
      <w:marLeft w:val="0"/>
      <w:marRight w:val="0"/>
      <w:marTop w:val="0"/>
      <w:marBottom w:val="0"/>
      <w:divBdr>
        <w:top w:val="none" w:sz="0" w:space="0" w:color="auto"/>
        <w:left w:val="none" w:sz="0" w:space="0" w:color="auto"/>
        <w:bottom w:val="none" w:sz="0" w:space="0" w:color="auto"/>
        <w:right w:val="none" w:sz="0" w:space="0" w:color="auto"/>
      </w:divBdr>
    </w:div>
    <w:div w:id="891959844">
      <w:bodyDiv w:val="1"/>
      <w:marLeft w:val="0"/>
      <w:marRight w:val="0"/>
      <w:marTop w:val="0"/>
      <w:marBottom w:val="0"/>
      <w:divBdr>
        <w:top w:val="none" w:sz="0" w:space="0" w:color="auto"/>
        <w:left w:val="none" w:sz="0" w:space="0" w:color="auto"/>
        <w:bottom w:val="none" w:sz="0" w:space="0" w:color="auto"/>
        <w:right w:val="none" w:sz="0" w:space="0" w:color="auto"/>
      </w:divBdr>
    </w:div>
    <w:div w:id="892078766">
      <w:bodyDiv w:val="1"/>
      <w:marLeft w:val="0"/>
      <w:marRight w:val="0"/>
      <w:marTop w:val="0"/>
      <w:marBottom w:val="0"/>
      <w:divBdr>
        <w:top w:val="none" w:sz="0" w:space="0" w:color="auto"/>
        <w:left w:val="none" w:sz="0" w:space="0" w:color="auto"/>
        <w:bottom w:val="none" w:sz="0" w:space="0" w:color="auto"/>
        <w:right w:val="none" w:sz="0" w:space="0" w:color="auto"/>
      </w:divBdr>
    </w:div>
    <w:div w:id="892228352">
      <w:bodyDiv w:val="1"/>
      <w:marLeft w:val="0"/>
      <w:marRight w:val="0"/>
      <w:marTop w:val="0"/>
      <w:marBottom w:val="0"/>
      <w:divBdr>
        <w:top w:val="none" w:sz="0" w:space="0" w:color="auto"/>
        <w:left w:val="none" w:sz="0" w:space="0" w:color="auto"/>
        <w:bottom w:val="none" w:sz="0" w:space="0" w:color="auto"/>
        <w:right w:val="none" w:sz="0" w:space="0" w:color="auto"/>
      </w:divBdr>
    </w:div>
    <w:div w:id="892354065">
      <w:bodyDiv w:val="1"/>
      <w:marLeft w:val="0"/>
      <w:marRight w:val="0"/>
      <w:marTop w:val="0"/>
      <w:marBottom w:val="0"/>
      <w:divBdr>
        <w:top w:val="none" w:sz="0" w:space="0" w:color="auto"/>
        <w:left w:val="none" w:sz="0" w:space="0" w:color="auto"/>
        <w:bottom w:val="none" w:sz="0" w:space="0" w:color="auto"/>
        <w:right w:val="none" w:sz="0" w:space="0" w:color="auto"/>
      </w:divBdr>
    </w:div>
    <w:div w:id="893858332">
      <w:bodyDiv w:val="1"/>
      <w:marLeft w:val="0"/>
      <w:marRight w:val="0"/>
      <w:marTop w:val="0"/>
      <w:marBottom w:val="0"/>
      <w:divBdr>
        <w:top w:val="none" w:sz="0" w:space="0" w:color="auto"/>
        <w:left w:val="none" w:sz="0" w:space="0" w:color="auto"/>
        <w:bottom w:val="none" w:sz="0" w:space="0" w:color="auto"/>
        <w:right w:val="none" w:sz="0" w:space="0" w:color="auto"/>
      </w:divBdr>
    </w:div>
    <w:div w:id="894118815">
      <w:bodyDiv w:val="1"/>
      <w:marLeft w:val="0"/>
      <w:marRight w:val="0"/>
      <w:marTop w:val="0"/>
      <w:marBottom w:val="0"/>
      <w:divBdr>
        <w:top w:val="none" w:sz="0" w:space="0" w:color="auto"/>
        <w:left w:val="none" w:sz="0" w:space="0" w:color="auto"/>
        <w:bottom w:val="none" w:sz="0" w:space="0" w:color="auto"/>
        <w:right w:val="none" w:sz="0" w:space="0" w:color="auto"/>
      </w:divBdr>
    </w:div>
    <w:div w:id="894464527">
      <w:bodyDiv w:val="1"/>
      <w:marLeft w:val="0"/>
      <w:marRight w:val="0"/>
      <w:marTop w:val="0"/>
      <w:marBottom w:val="0"/>
      <w:divBdr>
        <w:top w:val="none" w:sz="0" w:space="0" w:color="auto"/>
        <w:left w:val="none" w:sz="0" w:space="0" w:color="auto"/>
        <w:bottom w:val="none" w:sz="0" w:space="0" w:color="auto"/>
        <w:right w:val="none" w:sz="0" w:space="0" w:color="auto"/>
      </w:divBdr>
    </w:div>
    <w:div w:id="896549129">
      <w:bodyDiv w:val="1"/>
      <w:marLeft w:val="0"/>
      <w:marRight w:val="0"/>
      <w:marTop w:val="0"/>
      <w:marBottom w:val="0"/>
      <w:divBdr>
        <w:top w:val="none" w:sz="0" w:space="0" w:color="auto"/>
        <w:left w:val="none" w:sz="0" w:space="0" w:color="auto"/>
        <w:bottom w:val="none" w:sz="0" w:space="0" w:color="auto"/>
        <w:right w:val="none" w:sz="0" w:space="0" w:color="auto"/>
      </w:divBdr>
    </w:div>
    <w:div w:id="897517741">
      <w:bodyDiv w:val="1"/>
      <w:marLeft w:val="0"/>
      <w:marRight w:val="0"/>
      <w:marTop w:val="0"/>
      <w:marBottom w:val="0"/>
      <w:divBdr>
        <w:top w:val="none" w:sz="0" w:space="0" w:color="auto"/>
        <w:left w:val="none" w:sz="0" w:space="0" w:color="auto"/>
        <w:bottom w:val="none" w:sz="0" w:space="0" w:color="auto"/>
        <w:right w:val="none" w:sz="0" w:space="0" w:color="auto"/>
      </w:divBdr>
    </w:div>
    <w:div w:id="899752321">
      <w:bodyDiv w:val="1"/>
      <w:marLeft w:val="0"/>
      <w:marRight w:val="0"/>
      <w:marTop w:val="0"/>
      <w:marBottom w:val="0"/>
      <w:divBdr>
        <w:top w:val="none" w:sz="0" w:space="0" w:color="auto"/>
        <w:left w:val="none" w:sz="0" w:space="0" w:color="auto"/>
        <w:bottom w:val="none" w:sz="0" w:space="0" w:color="auto"/>
        <w:right w:val="none" w:sz="0" w:space="0" w:color="auto"/>
      </w:divBdr>
    </w:div>
    <w:div w:id="902720210">
      <w:bodyDiv w:val="1"/>
      <w:marLeft w:val="0"/>
      <w:marRight w:val="0"/>
      <w:marTop w:val="0"/>
      <w:marBottom w:val="0"/>
      <w:divBdr>
        <w:top w:val="none" w:sz="0" w:space="0" w:color="auto"/>
        <w:left w:val="none" w:sz="0" w:space="0" w:color="auto"/>
        <w:bottom w:val="none" w:sz="0" w:space="0" w:color="auto"/>
        <w:right w:val="none" w:sz="0" w:space="0" w:color="auto"/>
      </w:divBdr>
    </w:div>
    <w:div w:id="902910481">
      <w:bodyDiv w:val="1"/>
      <w:marLeft w:val="0"/>
      <w:marRight w:val="0"/>
      <w:marTop w:val="0"/>
      <w:marBottom w:val="0"/>
      <w:divBdr>
        <w:top w:val="none" w:sz="0" w:space="0" w:color="auto"/>
        <w:left w:val="none" w:sz="0" w:space="0" w:color="auto"/>
        <w:bottom w:val="none" w:sz="0" w:space="0" w:color="auto"/>
        <w:right w:val="none" w:sz="0" w:space="0" w:color="auto"/>
      </w:divBdr>
    </w:div>
    <w:div w:id="903223755">
      <w:bodyDiv w:val="1"/>
      <w:marLeft w:val="0"/>
      <w:marRight w:val="0"/>
      <w:marTop w:val="0"/>
      <w:marBottom w:val="0"/>
      <w:divBdr>
        <w:top w:val="none" w:sz="0" w:space="0" w:color="auto"/>
        <w:left w:val="none" w:sz="0" w:space="0" w:color="auto"/>
        <w:bottom w:val="none" w:sz="0" w:space="0" w:color="auto"/>
        <w:right w:val="none" w:sz="0" w:space="0" w:color="auto"/>
      </w:divBdr>
    </w:div>
    <w:div w:id="903568134">
      <w:bodyDiv w:val="1"/>
      <w:marLeft w:val="0"/>
      <w:marRight w:val="0"/>
      <w:marTop w:val="0"/>
      <w:marBottom w:val="0"/>
      <w:divBdr>
        <w:top w:val="none" w:sz="0" w:space="0" w:color="auto"/>
        <w:left w:val="none" w:sz="0" w:space="0" w:color="auto"/>
        <w:bottom w:val="none" w:sz="0" w:space="0" w:color="auto"/>
        <w:right w:val="none" w:sz="0" w:space="0" w:color="auto"/>
      </w:divBdr>
    </w:div>
    <w:div w:id="904144896">
      <w:bodyDiv w:val="1"/>
      <w:marLeft w:val="0"/>
      <w:marRight w:val="0"/>
      <w:marTop w:val="0"/>
      <w:marBottom w:val="0"/>
      <w:divBdr>
        <w:top w:val="none" w:sz="0" w:space="0" w:color="auto"/>
        <w:left w:val="none" w:sz="0" w:space="0" w:color="auto"/>
        <w:bottom w:val="none" w:sz="0" w:space="0" w:color="auto"/>
        <w:right w:val="none" w:sz="0" w:space="0" w:color="auto"/>
      </w:divBdr>
    </w:div>
    <w:div w:id="904532081">
      <w:bodyDiv w:val="1"/>
      <w:marLeft w:val="0"/>
      <w:marRight w:val="0"/>
      <w:marTop w:val="0"/>
      <w:marBottom w:val="0"/>
      <w:divBdr>
        <w:top w:val="none" w:sz="0" w:space="0" w:color="auto"/>
        <w:left w:val="none" w:sz="0" w:space="0" w:color="auto"/>
        <w:bottom w:val="none" w:sz="0" w:space="0" w:color="auto"/>
        <w:right w:val="none" w:sz="0" w:space="0" w:color="auto"/>
      </w:divBdr>
    </w:div>
    <w:div w:id="905073557">
      <w:bodyDiv w:val="1"/>
      <w:marLeft w:val="0"/>
      <w:marRight w:val="0"/>
      <w:marTop w:val="0"/>
      <w:marBottom w:val="0"/>
      <w:divBdr>
        <w:top w:val="none" w:sz="0" w:space="0" w:color="auto"/>
        <w:left w:val="none" w:sz="0" w:space="0" w:color="auto"/>
        <w:bottom w:val="none" w:sz="0" w:space="0" w:color="auto"/>
        <w:right w:val="none" w:sz="0" w:space="0" w:color="auto"/>
      </w:divBdr>
    </w:div>
    <w:div w:id="905142861">
      <w:bodyDiv w:val="1"/>
      <w:marLeft w:val="0"/>
      <w:marRight w:val="0"/>
      <w:marTop w:val="0"/>
      <w:marBottom w:val="0"/>
      <w:divBdr>
        <w:top w:val="none" w:sz="0" w:space="0" w:color="auto"/>
        <w:left w:val="none" w:sz="0" w:space="0" w:color="auto"/>
        <w:bottom w:val="none" w:sz="0" w:space="0" w:color="auto"/>
        <w:right w:val="none" w:sz="0" w:space="0" w:color="auto"/>
      </w:divBdr>
    </w:div>
    <w:div w:id="905258447">
      <w:bodyDiv w:val="1"/>
      <w:marLeft w:val="0"/>
      <w:marRight w:val="0"/>
      <w:marTop w:val="0"/>
      <w:marBottom w:val="0"/>
      <w:divBdr>
        <w:top w:val="none" w:sz="0" w:space="0" w:color="auto"/>
        <w:left w:val="none" w:sz="0" w:space="0" w:color="auto"/>
        <w:bottom w:val="none" w:sz="0" w:space="0" w:color="auto"/>
        <w:right w:val="none" w:sz="0" w:space="0" w:color="auto"/>
      </w:divBdr>
    </w:div>
    <w:div w:id="905452083">
      <w:bodyDiv w:val="1"/>
      <w:marLeft w:val="0"/>
      <w:marRight w:val="0"/>
      <w:marTop w:val="0"/>
      <w:marBottom w:val="0"/>
      <w:divBdr>
        <w:top w:val="none" w:sz="0" w:space="0" w:color="auto"/>
        <w:left w:val="none" w:sz="0" w:space="0" w:color="auto"/>
        <w:bottom w:val="none" w:sz="0" w:space="0" w:color="auto"/>
        <w:right w:val="none" w:sz="0" w:space="0" w:color="auto"/>
      </w:divBdr>
    </w:div>
    <w:div w:id="906383974">
      <w:bodyDiv w:val="1"/>
      <w:marLeft w:val="0"/>
      <w:marRight w:val="0"/>
      <w:marTop w:val="0"/>
      <w:marBottom w:val="0"/>
      <w:divBdr>
        <w:top w:val="none" w:sz="0" w:space="0" w:color="auto"/>
        <w:left w:val="none" w:sz="0" w:space="0" w:color="auto"/>
        <w:bottom w:val="none" w:sz="0" w:space="0" w:color="auto"/>
        <w:right w:val="none" w:sz="0" w:space="0" w:color="auto"/>
      </w:divBdr>
    </w:div>
    <w:div w:id="906719720">
      <w:bodyDiv w:val="1"/>
      <w:marLeft w:val="0"/>
      <w:marRight w:val="0"/>
      <w:marTop w:val="0"/>
      <w:marBottom w:val="0"/>
      <w:divBdr>
        <w:top w:val="none" w:sz="0" w:space="0" w:color="auto"/>
        <w:left w:val="none" w:sz="0" w:space="0" w:color="auto"/>
        <w:bottom w:val="none" w:sz="0" w:space="0" w:color="auto"/>
        <w:right w:val="none" w:sz="0" w:space="0" w:color="auto"/>
      </w:divBdr>
    </w:div>
    <w:div w:id="907112407">
      <w:bodyDiv w:val="1"/>
      <w:marLeft w:val="0"/>
      <w:marRight w:val="0"/>
      <w:marTop w:val="0"/>
      <w:marBottom w:val="0"/>
      <w:divBdr>
        <w:top w:val="none" w:sz="0" w:space="0" w:color="auto"/>
        <w:left w:val="none" w:sz="0" w:space="0" w:color="auto"/>
        <w:bottom w:val="none" w:sz="0" w:space="0" w:color="auto"/>
        <w:right w:val="none" w:sz="0" w:space="0" w:color="auto"/>
      </w:divBdr>
    </w:div>
    <w:div w:id="907568161">
      <w:bodyDiv w:val="1"/>
      <w:marLeft w:val="0"/>
      <w:marRight w:val="0"/>
      <w:marTop w:val="0"/>
      <w:marBottom w:val="0"/>
      <w:divBdr>
        <w:top w:val="none" w:sz="0" w:space="0" w:color="auto"/>
        <w:left w:val="none" w:sz="0" w:space="0" w:color="auto"/>
        <w:bottom w:val="none" w:sz="0" w:space="0" w:color="auto"/>
        <w:right w:val="none" w:sz="0" w:space="0" w:color="auto"/>
      </w:divBdr>
    </w:div>
    <w:div w:id="907812961">
      <w:bodyDiv w:val="1"/>
      <w:marLeft w:val="0"/>
      <w:marRight w:val="0"/>
      <w:marTop w:val="0"/>
      <w:marBottom w:val="0"/>
      <w:divBdr>
        <w:top w:val="none" w:sz="0" w:space="0" w:color="auto"/>
        <w:left w:val="none" w:sz="0" w:space="0" w:color="auto"/>
        <w:bottom w:val="none" w:sz="0" w:space="0" w:color="auto"/>
        <w:right w:val="none" w:sz="0" w:space="0" w:color="auto"/>
      </w:divBdr>
    </w:div>
    <w:div w:id="909194380">
      <w:bodyDiv w:val="1"/>
      <w:marLeft w:val="0"/>
      <w:marRight w:val="0"/>
      <w:marTop w:val="0"/>
      <w:marBottom w:val="0"/>
      <w:divBdr>
        <w:top w:val="none" w:sz="0" w:space="0" w:color="auto"/>
        <w:left w:val="none" w:sz="0" w:space="0" w:color="auto"/>
        <w:bottom w:val="none" w:sz="0" w:space="0" w:color="auto"/>
        <w:right w:val="none" w:sz="0" w:space="0" w:color="auto"/>
      </w:divBdr>
    </w:div>
    <w:div w:id="909928866">
      <w:bodyDiv w:val="1"/>
      <w:marLeft w:val="0"/>
      <w:marRight w:val="0"/>
      <w:marTop w:val="0"/>
      <w:marBottom w:val="0"/>
      <w:divBdr>
        <w:top w:val="none" w:sz="0" w:space="0" w:color="auto"/>
        <w:left w:val="none" w:sz="0" w:space="0" w:color="auto"/>
        <w:bottom w:val="none" w:sz="0" w:space="0" w:color="auto"/>
        <w:right w:val="none" w:sz="0" w:space="0" w:color="auto"/>
      </w:divBdr>
    </w:div>
    <w:div w:id="909997566">
      <w:bodyDiv w:val="1"/>
      <w:marLeft w:val="0"/>
      <w:marRight w:val="0"/>
      <w:marTop w:val="0"/>
      <w:marBottom w:val="0"/>
      <w:divBdr>
        <w:top w:val="none" w:sz="0" w:space="0" w:color="auto"/>
        <w:left w:val="none" w:sz="0" w:space="0" w:color="auto"/>
        <w:bottom w:val="none" w:sz="0" w:space="0" w:color="auto"/>
        <w:right w:val="none" w:sz="0" w:space="0" w:color="auto"/>
      </w:divBdr>
    </w:div>
    <w:div w:id="910627299">
      <w:bodyDiv w:val="1"/>
      <w:marLeft w:val="0"/>
      <w:marRight w:val="0"/>
      <w:marTop w:val="0"/>
      <w:marBottom w:val="0"/>
      <w:divBdr>
        <w:top w:val="none" w:sz="0" w:space="0" w:color="auto"/>
        <w:left w:val="none" w:sz="0" w:space="0" w:color="auto"/>
        <w:bottom w:val="none" w:sz="0" w:space="0" w:color="auto"/>
        <w:right w:val="none" w:sz="0" w:space="0" w:color="auto"/>
      </w:divBdr>
    </w:div>
    <w:div w:id="910892467">
      <w:bodyDiv w:val="1"/>
      <w:marLeft w:val="0"/>
      <w:marRight w:val="0"/>
      <w:marTop w:val="0"/>
      <w:marBottom w:val="0"/>
      <w:divBdr>
        <w:top w:val="none" w:sz="0" w:space="0" w:color="auto"/>
        <w:left w:val="none" w:sz="0" w:space="0" w:color="auto"/>
        <w:bottom w:val="none" w:sz="0" w:space="0" w:color="auto"/>
        <w:right w:val="none" w:sz="0" w:space="0" w:color="auto"/>
      </w:divBdr>
    </w:div>
    <w:div w:id="910968031">
      <w:bodyDiv w:val="1"/>
      <w:marLeft w:val="0"/>
      <w:marRight w:val="0"/>
      <w:marTop w:val="0"/>
      <w:marBottom w:val="0"/>
      <w:divBdr>
        <w:top w:val="none" w:sz="0" w:space="0" w:color="auto"/>
        <w:left w:val="none" w:sz="0" w:space="0" w:color="auto"/>
        <w:bottom w:val="none" w:sz="0" w:space="0" w:color="auto"/>
        <w:right w:val="none" w:sz="0" w:space="0" w:color="auto"/>
      </w:divBdr>
    </w:div>
    <w:div w:id="911113673">
      <w:bodyDiv w:val="1"/>
      <w:marLeft w:val="0"/>
      <w:marRight w:val="0"/>
      <w:marTop w:val="0"/>
      <w:marBottom w:val="0"/>
      <w:divBdr>
        <w:top w:val="none" w:sz="0" w:space="0" w:color="auto"/>
        <w:left w:val="none" w:sz="0" w:space="0" w:color="auto"/>
        <w:bottom w:val="none" w:sz="0" w:space="0" w:color="auto"/>
        <w:right w:val="none" w:sz="0" w:space="0" w:color="auto"/>
      </w:divBdr>
    </w:div>
    <w:div w:id="911500758">
      <w:bodyDiv w:val="1"/>
      <w:marLeft w:val="0"/>
      <w:marRight w:val="0"/>
      <w:marTop w:val="0"/>
      <w:marBottom w:val="0"/>
      <w:divBdr>
        <w:top w:val="none" w:sz="0" w:space="0" w:color="auto"/>
        <w:left w:val="none" w:sz="0" w:space="0" w:color="auto"/>
        <w:bottom w:val="none" w:sz="0" w:space="0" w:color="auto"/>
        <w:right w:val="none" w:sz="0" w:space="0" w:color="auto"/>
      </w:divBdr>
    </w:div>
    <w:div w:id="911815992">
      <w:bodyDiv w:val="1"/>
      <w:marLeft w:val="0"/>
      <w:marRight w:val="0"/>
      <w:marTop w:val="0"/>
      <w:marBottom w:val="0"/>
      <w:divBdr>
        <w:top w:val="none" w:sz="0" w:space="0" w:color="auto"/>
        <w:left w:val="none" w:sz="0" w:space="0" w:color="auto"/>
        <w:bottom w:val="none" w:sz="0" w:space="0" w:color="auto"/>
        <w:right w:val="none" w:sz="0" w:space="0" w:color="auto"/>
      </w:divBdr>
    </w:div>
    <w:div w:id="912202263">
      <w:bodyDiv w:val="1"/>
      <w:marLeft w:val="0"/>
      <w:marRight w:val="0"/>
      <w:marTop w:val="0"/>
      <w:marBottom w:val="0"/>
      <w:divBdr>
        <w:top w:val="none" w:sz="0" w:space="0" w:color="auto"/>
        <w:left w:val="none" w:sz="0" w:space="0" w:color="auto"/>
        <w:bottom w:val="none" w:sz="0" w:space="0" w:color="auto"/>
        <w:right w:val="none" w:sz="0" w:space="0" w:color="auto"/>
      </w:divBdr>
    </w:div>
    <w:div w:id="912591867">
      <w:bodyDiv w:val="1"/>
      <w:marLeft w:val="0"/>
      <w:marRight w:val="0"/>
      <w:marTop w:val="0"/>
      <w:marBottom w:val="0"/>
      <w:divBdr>
        <w:top w:val="none" w:sz="0" w:space="0" w:color="auto"/>
        <w:left w:val="none" w:sz="0" w:space="0" w:color="auto"/>
        <w:bottom w:val="none" w:sz="0" w:space="0" w:color="auto"/>
        <w:right w:val="none" w:sz="0" w:space="0" w:color="auto"/>
      </w:divBdr>
    </w:div>
    <w:div w:id="912813878">
      <w:bodyDiv w:val="1"/>
      <w:marLeft w:val="0"/>
      <w:marRight w:val="0"/>
      <w:marTop w:val="0"/>
      <w:marBottom w:val="0"/>
      <w:divBdr>
        <w:top w:val="none" w:sz="0" w:space="0" w:color="auto"/>
        <w:left w:val="none" w:sz="0" w:space="0" w:color="auto"/>
        <w:bottom w:val="none" w:sz="0" w:space="0" w:color="auto"/>
        <w:right w:val="none" w:sz="0" w:space="0" w:color="auto"/>
      </w:divBdr>
    </w:div>
    <w:div w:id="913441023">
      <w:bodyDiv w:val="1"/>
      <w:marLeft w:val="0"/>
      <w:marRight w:val="0"/>
      <w:marTop w:val="0"/>
      <w:marBottom w:val="0"/>
      <w:divBdr>
        <w:top w:val="none" w:sz="0" w:space="0" w:color="auto"/>
        <w:left w:val="none" w:sz="0" w:space="0" w:color="auto"/>
        <w:bottom w:val="none" w:sz="0" w:space="0" w:color="auto"/>
        <w:right w:val="none" w:sz="0" w:space="0" w:color="auto"/>
      </w:divBdr>
    </w:div>
    <w:div w:id="914436354">
      <w:bodyDiv w:val="1"/>
      <w:marLeft w:val="0"/>
      <w:marRight w:val="0"/>
      <w:marTop w:val="0"/>
      <w:marBottom w:val="0"/>
      <w:divBdr>
        <w:top w:val="none" w:sz="0" w:space="0" w:color="auto"/>
        <w:left w:val="none" w:sz="0" w:space="0" w:color="auto"/>
        <w:bottom w:val="none" w:sz="0" w:space="0" w:color="auto"/>
        <w:right w:val="none" w:sz="0" w:space="0" w:color="auto"/>
      </w:divBdr>
    </w:div>
    <w:div w:id="914440007">
      <w:bodyDiv w:val="1"/>
      <w:marLeft w:val="0"/>
      <w:marRight w:val="0"/>
      <w:marTop w:val="0"/>
      <w:marBottom w:val="0"/>
      <w:divBdr>
        <w:top w:val="none" w:sz="0" w:space="0" w:color="auto"/>
        <w:left w:val="none" w:sz="0" w:space="0" w:color="auto"/>
        <w:bottom w:val="none" w:sz="0" w:space="0" w:color="auto"/>
        <w:right w:val="none" w:sz="0" w:space="0" w:color="auto"/>
      </w:divBdr>
    </w:div>
    <w:div w:id="914702209">
      <w:bodyDiv w:val="1"/>
      <w:marLeft w:val="0"/>
      <w:marRight w:val="0"/>
      <w:marTop w:val="0"/>
      <w:marBottom w:val="0"/>
      <w:divBdr>
        <w:top w:val="none" w:sz="0" w:space="0" w:color="auto"/>
        <w:left w:val="none" w:sz="0" w:space="0" w:color="auto"/>
        <w:bottom w:val="none" w:sz="0" w:space="0" w:color="auto"/>
        <w:right w:val="none" w:sz="0" w:space="0" w:color="auto"/>
      </w:divBdr>
    </w:div>
    <w:div w:id="916287521">
      <w:bodyDiv w:val="1"/>
      <w:marLeft w:val="0"/>
      <w:marRight w:val="0"/>
      <w:marTop w:val="0"/>
      <w:marBottom w:val="0"/>
      <w:divBdr>
        <w:top w:val="none" w:sz="0" w:space="0" w:color="auto"/>
        <w:left w:val="none" w:sz="0" w:space="0" w:color="auto"/>
        <w:bottom w:val="none" w:sz="0" w:space="0" w:color="auto"/>
        <w:right w:val="none" w:sz="0" w:space="0" w:color="auto"/>
      </w:divBdr>
    </w:div>
    <w:div w:id="916591821">
      <w:bodyDiv w:val="1"/>
      <w:marLeft w:val="0"/>
      <w:marRight w:val="0"/>
      <w:marTop w:val="0"/>
      <w:marBottom w:val="0"/>
      <w:divBdr>
        <w:top w:val="none" w:sz="0" w:space="0" w:color="auto"/>
        <w:left w:val="none" w:sz="0" w:space="0" w:color="auto"/>
        <w:bottom w:val="none" w:sz="0" w:space="0" w:color="auto"/>
        <w:right w:val="none" w:sz="0" w:space="0" w:color="auto"/>
      </w:divBdr>
    </w:div>
    <w:div w:id="917053718">
      <w:bodyDiv w:val="1"/>
      <w:marLeft w:val="0"/>
      <w:marRight w:val="0"/>
      <w:marTop w:val="0"/>
      <w:marBottom w:val="0"/>
      <w:divBdr>
        <w:top w:val="none" w:sz="0" w:space="0" w:color="auto"/>
        <w:left w:val="none" w:sz="0" w:space="0" w:color="auto"/>
        <w:bottom w:val="none" w:sz="0" w:space="0" w:color="auto"/>
        <w:right w:val="none" w:sz="0" w:space="0" w:color="auto"/>
      </w:divBdr>
    </w:div>
    <w:div w:id="917179662">
      <w:bodyDiv w:val="1"/>
      <w:marLeft w:val="0"/>
      <w:marRight w:val="0"/>
      <w:marTop w:val="0"/>
      <w:marBottom w:val="0"/>
      <w:divBdr>
        <w:top w:val="none" w:sz="0" w:space="0" w:color="auto"/>
        <w:left w:val="none" w:sz="0" w:space="0" w:color="auto"/>
        <w:bottom w:val="none" w:sz="0" w:space="0" w:color="auto"/>
        <w:right w:val="none" w:sz="0" w:space="0" w:color="auto"/>
      </w:divBdr>
    </w:div>
    <w:div w:id="918320942">
      <w:bodyDiv w:val="1"/>
      <w:marLeft w:val="0"/>
      <w:marRight w:val="0"/>
      <w:marTop w:val="0"/>
      <w:marBottom w:val="0"/>
      <w:divBdr>
        <w:top w:val="none" w:sz="0" w:space="0" w:color="auto"/>
        <w:left w:val="none" w:sz="0" w:space="0" w:color="auto"/>
        <w:bottom w:val="none" w:sz="0" w:space="0" w:color="auto"/>
        <w:right w:val="none" w:sz="0" w:space="0" w:color="auto"/>
      </w:divBdr>
    </w:div>
    <w:div w:id="918446751">
      <w:bodyDiv w:val="1"/>
      <w:marLeft w:val="0"/>
      <w:marRight w:val="0"/>
      <w:marTop w:val="0"/>
      <w:marBottom w:val="0"/>
      <w:divBdr>
        <w:top w:val="none" w:sz="0" w:space="0" w:color="auto"/>
        <w:left w:val="none" w:sz="0" w:space="0" w:color="auto"/>
        <w:bottom w:val="none" w:sz="0" w:space="0" w:color="auto"/>
        <w:right w:val="none" w:sz="0" w:space="0" w:color="auto"/>
      </w:divBdr>
    </w:div>
    <w:div w:id="918712727">
      <w:bodyDiv w:val="1"/>
      <w:marLeft w:val="0"/>
      <w:marRight w:val="0"/>
      <w:marTop w:val="0"/>
      <w:marBottom w:val="0"/>
      <w:divBdr>
        <w:top w:val="none" w:sz="0" w:space="0" w:color="auto"/>
        <w:left w:val="none" w:sz="0" w:space="0" w:color="auto"/>
        <w:bottom w:val="none" w:sz="0" w:space="0" w:color="auto"/>
        <w:right w:val="none" w:sz="0" w:space="0" w:color="auto"/>
      </w:divBdr>
    </w:div>
    <w:div w:id="919144081">
      <w:bodyDiv w:val="1"/>
      <w:marLeft w:val="0"/>
      <w:marRight w:val="0"/>
      <w:marTop w:val="0"/>
      <w:marBottom w:val="0"/>
      <w:divBdr>
        <w:top w:val="none" w:sz="0" w:space="0" w:color="auto"/>
        <w:left w:val="none" w:sz="0" w:space="0" w:color="auto"/>
        <w:bottom w:val="none" w:sz="0" w:space="0" w:color="auto"/>
        <w:right w:val="none" w:sz="0" w:space="0" w:color="auto"/>
      </w:divBdr>
    </w:div>
    <w:div w:id="919874083">
      <w:bodyDiv w:val="1"/>
      <w:marLeft w:val="0"/>
      <w:marRight w:val="0"/>
      <w:marTop w:val="0"/>
      <w:marBottom w:val="0"/>
      <w:divBdr>
        <w:top w:val="none" w:sz="0" w:space="0" w:color="auto"/>
        <w:left w:val="none" w:sz="0" w:space="0" w:color="auto"/>
        <w:bottom w:val="none" w:sz="0" w:space="0" w:color="auto"/>
        <w:right w:val="none" w:sz="0" w:space="0" w:color="auto"/>
      </w:divBdr>
    </w:div>
    <w:div w:id="920679040">
      <w:bodyDiv w:val="1"/>
      <w:marLeft w:val="0"/>
      <w:marRight w:val="0"/>
      <w:marTop w:val="0"/>
      <w:marBottom w:val="0"/>
      <w:divBdr>
        <w:top w:val="none" w:sz="0" w:space="0" w:color="auto"/>
        <w:left w:val="none" w:sz="0" w:space="0" w:color="auto"/>
        <w:bottom w:val="none" w:sz="0" w:space="0" w:color="auto"/>
        <w:right w:val="none" w:sz="0" w:space="0" w:color="auto"/>
      </w:divBdr>
    </w:div>
    <w:div w:id="921066792">
      <w:bodyDiv w:val="1"/>
      <w:marLeft w:val="0"/>
      <w:marRight w:val="0"/>
      <w:marTop w:val="0"/>
      <w:marBottom w:val="0"/>
      <w:divBdr>
        <w:top w:val="none" w:sz="0" w:space="0" w:color="auto"/>
        <w:left w:val="none" w:sz="0" w:space="0" w:color="auto"/>
        <w:bottom w:val="none" w:sz="0" w:space="0" w:color="auto"/>
        <w:right w:val="none" w:sz="0" w:space="0" w:color="auto"/>
      </w:divBdr>
    </w:div>
    <w:div w:id="921330286">
      <w:bodyDiv w:val="1"/>
      <w:marLeft w:val="0"/>
      <w:marRight w:val="0"/>
      <w:marTop w:val="0"/>
      <w:marBottom w:val="0"/>
      <w:divBdr>
        <w:top w:val="none" w:sz="0" w:space="0" w:color="auto"/>
        <w:left w:val="none" w:sz="0" w:space="0" w:color="auto"/>
        <w:bottom w:val="none" w:sz="0" w:space="0" w:color="auto"/>
        <w:right w:val="none" w:sz="0" w:space="0" w:color="auto"/>
      </w:divBdr>
    </w:div>
    <w:div w:id="921570020">
      <w:bodyDiv w:val="1"/>
      <w:marLeft w:val="0"/>
      <w:marRight w:val="0"/>
      <w:marTop w:val="0"/>
      <w:marBottom w:val="0"/>
      <w:divBdr>
        <w:top w:val="none" w:sz="0" w:space="0" w:color="auto"/>
        <w:left w:val="none" w:sz="0" w:space="0" w:color="auto"/>
        <w:bottom w:val="none" w:sz="0" w:space="0" w:color="auto"/>
        <w:right w:val="none" w:sz="0" w:space="0" w:color="auto"/>
      </w:divBdr>
    </w:div>
    <w:div w:id="921836059">
      <w:bodyDiv w:val="1"/>
      <w:marLeft w:val="0"/>
      <w:marRight w:val="0"/>
      <w:marTop w:val="0"/>
      <w:marBottom w:val="0"/>
      <w:divBdr>
        <w:top w:val="none" w:sz="0" w:space="0" w:color="auto"/>
        <w:left w:val="none" w:sz="0" w:space="0" w:color="auto"/>
        <w:bottom w:val="none" w:sz="0" w:space="0" w:color="auto"/>
        <w:right w:val="none" w:sz="0" w:space="0" w:color="auto"/>
      </w:divBdr>
    </w:div>
    <w:div w:id="922565406">
      <w:bodyDiv w:val="1"/>
      <w:marLeft w:val="0"/>
      <w:marRight w:val="0"/>
      <w:marTop w:val="0"/>
      <w:marBottom w:val="0"/>
      <w:divBdr>
        <w:top w:val="none" w:sz="0" w:space="0" w:color="auto"/>
        <w:left w:val="none" w:sz="0" w:space="0" w:color="auto"/>
        <w:bottom w:val="none" w:sz="0" w:space="0" w:color="auto"/>
        <w:right w:val="none" w:sz="0" w:space="0" w:color="auto"/>
      </w:divBdr>
    </w:div>
    <w:div w:id="922566847">
      <w:bodyDiv w:val="1"/>
      <w:marLeft w:val="0"/>
      <w:marRight w:val="0"/>
      <w:marTop w:val="0"/>
      <w:marBottom w:val="0"/>
      <w:divBdr>
        <w:top w:val="none" w:sz="0" w:space="0" w:color="auto"/>
        <w:left w:val="none" w:sz="0" w:space="0" w:color="auto"/>
        <w:bottom w:val="none" w:sz="0" w:space="0" w:color="auto"/>
        <w:right w:val="none" w:sz="0" w:space="0" w:color="auto"/>
      </w:divBdr>
    </w:div>
    <w:div w:id="923680711">
      <w:bodyDiv w:val="1"/>
      <w:marLeft w:val="0"/>
      <w:marRight w:val="0"/>
      <w:marTop w:val="0"/>
      <w:marBottom w:val="0"/>
      <w:divBdr>
        <w:top w:val="none" w:sz="0" w:space="0" w:color="auto"/>
        <w:left w:val="none" w:sz="0" w:space="0" w:color="auto"/>
        <w:bottom w:val="none" w:sz="0" w:space="0" w:color="auto"/>
        <w:right w:val="none" w:sz="0" w:space="0" w:color="auto"/>
      </w:divBdr>
    </w:div>
    <w:div w:id="924608936">
      <w:bodyDiv w:val="1"/>
      <w:marLeft w:val="0"/>
      <w:marRight w:val="0"/>
      <w:marTop w:val="0"/>
      <w:marBottom w:val="0"/>
      <w:divBdr>
        <w:top w:val="none" w:sz="0" w:space="0" w:color="auto"/>
        <w:left w:val="none" w:sz="0" w:space="0" w:color="auto"/>
        <w:bottom w:val="none" w:sz="0" w:space="0" w:color="auto"/>
        <w:right w:val="none" w:sz="0" w:space="0" w:color="auto"/>
      </w:divBdr>
    </w:div>
    <w:div w:id="924729016">
      <w:bodyDiv w:val="1"/>
      <w:marLeft w:val="0"/>
      <w:marRight w:val="0"/>
      <w:marTop w:val="0"/>
      <w:marBottom w:val="0"/>
      <w:divBdr>
        <w:top w:val="none" w:sz="0" w:space="0" w:color="auto"/>
        <w:left w:val="none" w:sz="0" w:space="0" w:color="auto"/>
        <w:bottom w:val="none" w:sz="0" w:space="0" w:color="auto"/>
        <w:right w:val="none" w:sz="0" w:space="0" w:color="auto"/>
      </w:divBdr>
    </w:div>
    <w:div w:id="924845788">
      <w:bodyDiv w:val="1"/>
      <w:marLeft w:val="0"/>
      <w:marRight w:val="0"/>
      <w:marTop w:val="0"/>
      <w:marBottom w:val="0"/>
      <w:divBdr>
        <w:top w:val="none" w:sz="0" w:space="0" w:color="auto"/>
        <w:left w:val="none" w:sz="0" w:space="0" w:color="auto"/>
        <w:bottom w:val="none" w:sz="0" w:space="0" w:color="auto"/>
        <w:right w:val="none" w:sz="0" w:space="0" w:color="auto"/>
      </w:divBdr>
    </w:div>
    <w:div w:id="924917738">
      <w:bodyDiv w:val="1"/>
      <w:marLeft w:val="0"/>
      <w:marRight w:val="0"/>
      <w:marTop w:val="0"/>
      <w:marBottom w:val="0"/>
      <w:divBdr>
        <w:top w:val="none" w:sz="0" w:space="0" w:color="auto"/>
        <w:left w:val="none" w:sz="0" w:space="0" w:color="auto"/>
        <w:bottom w:val="none" w:sz="0" w:space="0" w:color="auto"/>
        <w:right w:val="none" w:sz="0" w:space="0" w:color="auto"/>
      </w:divBdr>
    </w:div>
    <w:div w:id="925727885">
      <w:bodyDiv w:val="1"/>
      <w:marLeft w:val="0"/>
      <w:marRight w:val="0"/>
      <w:marTop w:val="0"/>
      <w:marBottom w:val="0"/>
      <w:divBdr>
        <w:top w:val="none" w:sz="0" w:space="0" w:color="auto"/>
        <w:left w:val="none" w:sz="0" w:space="0" w:color="auto"/>
        <w:bottom w:val="none" w:sz="0" w:space="0" w:color="auto"/>
        <w:right w:val="none" w:sz="0" w:space="0" w:color="auto"/>
      </w:divBdr>
    </w:div>
    <w:div w:id="927662643">
      <w:bodyDiv w:val="1"/>
      <w:marLeft w:val="0"/>
      <w:marRight w:val="0"/>
      <w:marTop w:val="0"/>
      <w:marBottom w:val="0"/>
      <w:divBdr>
        <w:top w:val="none" w:sz="0" w:space="0" w:color="auto"/>
        <w:left w:val="none" w:sz="0" w:space="0" w:color="auto"/>
        <w:bottom w:val="none" w:sz="0" w:space="0" w:color="auto"/>
        <w:right w:val="none" w:sz="0" w:space="0" w:color="auto"/>
      </w:divBdr>
    </w:div>
    <w:div w:id="928195844">
      <w:bodyDiv w:val="1"/>
      <w:marLeft w:val="0"/>
      <w:marRight w:val="0"/>
      <w:marTop w:val="0"/>
      <w:marBottom w:val="0"/>
      <w:divBdr>
        <w:top w:val="none" w:sz="0" w:space="0" w:color="auto"/>
        <w:left w:val="none" w:sz="0" w:space="0" w:color="auto"/>
        <w:bottom w:val="none" w:sz="0" w:space="0" w:color="auto"/>
        <w:right w:val="none" w:sz="0" w:space="0" w:color="auto"/>
      </w:divBdr>
    </w:div>
    <w:div w:id="928318714">
      <w:bodyDiv w:val="1"/>
      <w:marLeft w:val="0"/>
      <w:marRight w:val="0"/>
      <w:marTop w:val="0"/>
      <w:marBottom w:val="0"/>
      <w:divBdr>
        <w:top w:val="none" w:sz="0" w:space="0" w:color="auto"/>
        <w:left w:val="none" w:sz="0" w:space="0" w:color="auto"/>
        <w:bottom w:val="none" w:sz="0" w:space="0" w:color="auto"/>
        <w:right w:val="none" w:sz="0" w:space="0" w:color="auto"/>
      </w:divBdr>
    </w:div>
    <w:div w:id="929855374">
      <w:bodyDiv w:val="1"/>
      <w:marLeft w:val="0"/>
      <w:marRight w:val="0"/>
      <w:marTop w:val="0"/>
      <w:marBottom w:val="0"/>
      <w:divBdr>
        <w:top w:val="none" w:sz="0" w:space="0" w:color="auto"/>
        <w:left w:val="none" w:sz="0" w:space="0" w:color="auto"/>
        <w:bottom w:val="none" w:sz="0" w:space="0" w:color="auto"/>
        <w:right w:val="none" w:sz="0" w:space="0" w:color="auto"/>
      </w:divBdr>
    </w:div>
    <w:div w:id="930551643">
      <w:bodyDiv w:val="1"/>
      <w:marLeft w:val="0"/>
      <w:marRight w:val="0"/>
      <w:marTop w:val="0"/>
      <w:marBottom w:val="0"/>
      <w:divBdr>
        <w:top w:val="none" w:sz="0" w:space="0" w:color="auto"/>
        <w:left w:val="none" w:sz="0" w:space="0" w:color="auto"/>
        <w:bottom w:val="none" w:sz="0" w:space="0" w:color="auto"/>
        <w:right w:val="none" w:sz="0" w:space="0" w:color="auto"/>
      </w:divBdr>
    </w:div>
    <w:div w:id="930628944">
      <w:bodyDiv w:val="1"/>
      <w:marLeft w:val="0"/>
      <w:marRight w:val="0"/>
      <w:marTop w:val="0"/>
      <w:marBottom w:val="0"/>
      <w:divBdr>
        <w:top w:val="none" w:sz="0" w:space="0" w:color="auto"/>
        <w:left w:val="none" w:sz="0" w:space="0" w:color="auto"/>
        <w:bottom w:val="none" w:sz="0" w:space="0" w:color="auto"/>
        <w:right w:val="none" w:sz="0" w:space="0" w:color="auto"/>
      </w:divBdr>
    </w:div>
    <w:div w:id="931087235">
      <w:bodyDiv w:val="1"/>
      <w:marLeft w:val="0"/>
      <w:marRight w:val="0"/>
      <w:marTop w:val="0"/>
      <w:marBottom w:val="0"/>
      <w:divBdr>
        <w:top w:val="none" w:sz="0" w:space="0" w:color="auto"/>
        <w:left w:val="none" w:sz="0" w:space="0" w:color="auto"/>
        <w:bottom w:val="none" w:sz="0" w:space="0" w:color="auto"/>
        <w:right w:val="none" w:sz="0" w:space="0" w:color="auto"/>
      </w:divBdr>
    </w:div>
    <w:div w:id="931551834">
      <w:bodyDiv w:val="1"/>
      <w:marLeft w:val="0"/>
      <w:marRight w:val="0"/>
      <w:marTop w:val="0"/>
      <w:marBottom w:val="0"/>
      <w:divBdr>
        <w:top w:val="none" w:sz="0" w:space="0" w:color="auto"/>
        <w:left w:val="none" w:sz="0" w:space="0" w:color="auto"/>
        <w:bottom w:val="none" w:sz="0" w:space="0" w:color="auto"/>
        <w:right w:val="none" w:sz="0" w:space="0" w:color="auto"/>
      </w:divBdr>
    </w:div>
    <w:div w:id="933591848">
      <w:bodyDiv w:val="1"/>
      <w:marLeft w:val="0"/>
      <w:marRight w:val="0"/>
      <w:marTop w:val="0"/>
      <w:marBottom w:val="0"/>
      <w:divBdr>
        <w:top w:val="none" w:sz="0" w:space="0" w:color="auto"/>
        <w:left w:val="none" w:sz="0" w:space="0" w:color="auto"/>
        <w:bottom w:val="none" w:sz="0" w:space="0" w:color="auto"/>
        <w:right w:val="none" w:sz="0" w:space="0" w:color="auto"/>
      </w:divBdr>
    </w:div>
    <w:div w:id="933905910">
      <w:bodyDiv w:val="1"/>
      <w:marLeft w:val="0"/>
      <w:marRight w:val="0"/>
      <w:marTop w:val="0"/>
      <w:marBottom w:val="0"/>
      <w:divBdr>
        <w:top w:val="none" w:sz="0" w:space="0" w:color="auto"/>
        <w:left w:val="none" w:sz="0" w:space="0" w:color="auto"/>
        <w:bottom w:val="none" w:sz="0" w:space="0" w:color="auto"/>
        <w:right w:val="none" w:sz="0" w:space="0" w:color="auto"/>
      </w:divBdr>
    </w:div>
    <w:div w:id="934552977">
      <w:bodyDiv w:val="1"/>
      <w:marLeft w:val="0"/>
      <w:marRight w:val="0"/>
      <w:marTop w:val="0"/>
      <w:marBottom w:val="0"/>
      <w:divBdr>
        <w:top w:val="none" w:sz="0" w:space="0" w:color="auto"/>
        <w:left w:val="none" w:sz="0" w:space="0" w:color="auto"/>
        <w:bottom w:val="none" w:sz="0" w:space="0" w:color="auto"/>
        <w:right w:val="none" w:sz="0" w:space="0" w:color="auto"/>
      </w:divBdr>
    </w:div>
    <w:div w:id="934553089">
      <w:bodyDiv w:val="1"/>
      <w:marLeft w:val="0"/>
      <w:marRight w:val="0"/>
      <w:marTop w:val="0"/>
      <w:marBottom w:val="0"/>
      <w:divBdr>
        <w:top w:val="none" w:sz="0" w:space="0" w:color="auto"/>
        <w:left w:val="none" w:sz="0" w:space="0" w:color="auto"/>
        <w:bottom w:val="none" w:sz="0" w:space="0" w:color="auto"/>
        <w:right w:val="none" w:sz="0" w:space="0" w:color="auto"/>
      </w:divBdr>
    </w:div>
    <w:div w:id="936061897">
      <w:bodyDiv w:val="1"/>
      <w:marLeft w:val="0"/>
      <w:marRight w:val="0"/>
      <w:marTop w:val="0"/>
      <w:marBottom w:val="0"/>
      <w:divBdr>
        <w:top w:val="none" w:sz="0" w:space="0" w:color="auto"/>
        <w:left w:val="none" w:sz="0" w:space="0" w:color="auto"/>
        <w:bottom w:val="none" w:sz="0" w:space="0" w:color="auto"/>
        <w:right w:val="none" w:sz="0" w:space="0" w:color="auto"/>
      </w:divBdr>
    </w:div>
    <w:div w:id="936670887">
      <w:bodyDiv w:val="1"/>
      <w:marLeft w:val="0"/>
      <w:marRight w:val="0"/>
      <w:marTop w:val="0"/>
      <w:marBottom w:val="0"/>
      <w:divBdr>
        <w:top w:val="none" w:sz="0" w:space="0" w:color="auto"/>
        <w:left w:val="none" w:sz="0" w:space="0" w:color="auto"/>
        <w:bottom w:val="none" w:sz="0" w:space="0" w:color="auto"/>
        <w:right w:val="none" w:sz="0" w:space="0" w:color="auto"/>
      </w:divBdr>
    </w:div>
    <w:div w:id="936866859">
      <w:bodyDiv w:val="1"/>
      <w:marLeft w:val="0"/>
      <w:marRight w:val="0"/>
      <w:marTop w:val="0"/>
      <w:marBottom w:val="0"/>
      <w:divBdr>
        <w:top w:val="none" w:sz="0" w:space="0" w:color="auto"/>
        <w:left w:val="none" w:sz="0" w:space="0" w:color="auto"/>
        <w:bottom w:val="none" w:sz="0" w:space="0" w:color="auto"/>
        <w:right w:val="none" w:sz="0" w:space="0" w:color="auto"/>
      </w:divBdr>
    </w:div>
    <w:div w:id="936981098">
      <w:bodyDiv w:val="1"/>
      <w:marLeft w:val="0"/>
      <w:marRight w:val="0"/>
      <w:marTop w:val="0"/>
      <w:marBottom w:val="0"/>
      <w:divBdr>
        <w:top w:val="none" w:sz="0" w:space="0" w:color="auto"/>
        <w:left w:val="none" w:sz="0" w:space="0" w:color="auto"/>
        <w:bottom w:val="none" w:sz="0" w:space="0" w:color="auto"/>
        <w:right w:val="none" w:sz="0" w:space="0" w:color="auto"/>
      </w:divBdr>
    </w:div>
    <w:div w:id="937523335">
      <w:bodyDiv w:val="1"/>
      <w:marLeft w:val="0"/>
      <w:marRight w:val="0"/>
      <w:marTop w:val="0"/>
      <w:marBottom w:val="0"/>
      <w:divBdr>
        <w:top w:val="none" w:sz="0" w:space="0" w:color="auto"/>
        <w:left w:val="none" w:sz="0" w:space="0" w:color="auto"/>
        <w:bottom w:val="none" w:sz="0" w:space="0" w:color="auto"/>
        <w:right w:val="none" w:sz="0" w:space="0" w:color="auto"/>
      </w:divBdr>
    </w:div>
    <w:div w:id="937563067">
      <w:bodyDiv w:val="1"/>
      <w:marLeft w:val="0"/>
      <w:marRight w:val="0"/>
      <w:marTop w:val="0"/>
      <w:marBottom w:val="0"/>
      <w:divBdr>
        <w:top w:val="none" w:sz="0" w:space="0" w:color="auto"/>
        <w:left w:val="none" w:sz="0" w:space="0" w:color="auto"/>
        <w:bottom w:val="none" w:sz="0" w:space="0" w:color="auto"/>
        <w:right w:val="none" w:sz="0" w:space="0" w:color="auto"/>
      </w:divBdr>
    </w:div>
    <w:div w:id="939067835">
      <w:bodyDiv w:val="1"/>
      <w:marLeft w:val="0"/>
      <w:marRight w:val="0"/>
      <w:marTop w:val="0"/>
      <w:marBottom w:val="0"/>
      <w:divBdr>
        <w:top w:val="none" w:sz="0" w:space="0" w:color="auto"/>
        <w:left w:val="none" w:sz="0" w:space="0" w:color="auto"/>
        <w:bottom w:val="none" w:sz="0" w:space="0" w:color="auto"/>
        <w:right w:val="none" w:sz="0" w:space="0" w:color="auto"/>
      </w:divBdr>
    </w:div>
    <w:div w:id="939410788">
      <w:bodyDiv w:val="1"/>
      <w:marLeft w:val="0"/>
      <w:marRight w:val="0"/>
      <w:marTop w:val="0"/>
      <w:marBottom w:val="0"/>
      <w:divBdr>
        <w:top w:val="none" w:sz="0" w:space="0" w:color="auto"/>
        <w:left w:val="none" w:sz="0" w:space="0" w:color="auto"/>
        <w:bottom w:val="none" w:sz="0" w:space="0" w:color="auto"/>
        <w:right w:val="none" w:sz="0" w:space="0" w:color="auto"/>
      </w:divBdr>
    </w:div>
    <w:div w:id="939530268">
      <w:bodyDiv w:val="1"/>
      <w:marLeft w:val="0"/>
      <w:marRight w:val="0"/>
      <w:marTop w:val="0"/>
      <w:marBottom w:val="0"/>
      <w:divBdr>
        <w:top w:val="none" w:sz="0" w:space="0" w:color="auto"/>
        <w:left w:val="none" w:sz="0" w:space="0" w:color="auto"/>
        <w:bottom w:val="none" w:sz="0" w:space="0" w:color="auto"/>
        <w:right w:val="none" w:sz="0" w:space="0" w:color="auto"/>
      </w:divBdr>
    </w:div>
    <w:div w:id="939797298">
      <w:bodyDiv w:val="1"/>
      <w:marLeft w:val="0"/>
      <w:marRight w:val="0"/>
      <w:marTop w:val="0"/>
      <w:marBottom w:val="0"/>
      <w:divBdr>
        <w:top w:val="none" w:sz="0" w:space="0" w:color="auto"/>
        <w:left w:val="none" w:sz="0" w:space="0" w:color="auto"/>
        <w:bottom w:val="none" w:sz="0" w:space="0" w:color="auto"/>
        <w:right w:val="none" w:sz="0" w:space="0" w:color="auto"/>
      </w:divBdr>
    </w:div>
    <w:div w:id="940189126">
      <w:bodyDiv w:val="1"/>
      <w:marLeft w:val="0"/>
      <w:marRight w:val="0"/>
      <w:marTop w:val="0"/>
      <w:marBottom w:val="0"/>
      <w:divBdr>
        <w:top w:val="none" w:sz="0" w:space="0" w:color="auto"/>
        <w:left w:val="none" w:sz="0" w:space="0" w:color="auto"/>
        <w:bottom w:val="none" w:sz="0" w:space="0" w:color="auto"/>
        <w:right w:val="none" w:sz="0" w:space="0" w:color="auto"/>
      </w:divBdr>
    </w:div>
    <w:div w:id="940449575">
      <w:bodyDiv w:val="1"/>
      <w:marLeft w:val="0"/>
      <w:marRight w:val="0"/>
      <w:marTop w:val="0"/>
      <w:marBottom w:val="0"/>
      <w:divBdr>
        <w:top w:val="none" w:sz="0" w:space="0" w:color="auto"/>
        <w:left w:val="none" w:sz="0" w:space="0" w:color="auto"/>
        <w:bottom w:val="none" w:sz="0" w:space="0" w:color="auto"/>
        <w:right w:val="none" w:sz="0" w:space="0" w:color="auto"/>
      </w:divBdr>
    </w:div>
    <w:div w:id="940643877">
      <w:bodyDiv w:val="1"/>
      <w:marLeft w:val="0"/>
      <w:marRight w:val="0"/>
      <w:marTop w:val="0"/>
      <w:marBottom w:val="0"/>
      <w:divBdr>
        <w:top w:val="none" w:sz="0" w:space="0" w:color="auto"/>
        <w:left w:val="none" w:sz="0" w:space="0" w:color="auto"/>
        <w:bottom w:val="none" w:sz="0" w:space="0" w:color="auto"/>
        <w:right w:val="none" w:sz="0" w:space="0" w:color="auto"/>
      </w:divBdr>
    </w:div>
    <w:div w:id="942610318">
      <w:bodyDiv w:val="1"/>
      <w:marLeft w:val="0"/>
      <w:marRight w:val="0"/>
      <w:marTop w:val="0"/>
      <w:marBottom w:val="0"/>
      <w:divBdr>
        <w:top w:val="none" w:sz="0" w:space="0" w:color="auto"/>
        <w:left w:val="none" w:sz="0" w:space="0" w:color="auto"/>
        <w:bottom w:val="none" w:sz="0" w:space="0" w:color="auto"/>
        <w:right w:val="none" w:sz="0" w:space="0" w:color="auto"/>
      </w:divBdr>
    </w:div>
    <w:div w:id="942954650">
      <w:bodyDiv w:val="1"/>
      <w:marLeft w:val="0"/>
      <w:marRight w:val="0"/>
      <w:marTop w:val="0"/>
      <w:marBottom w:val="0"/>
      <w:divBdr>
        <w:top w:val="none" w:sz="0" w:space="0" w:color="auto"/>
        <w:left w:val="none" w:sz="0" w:space="0" w:color="auto"/>
        <w:bottom w:val="none" w:sz="0" w:space="0" w:color="auto"/>
        <w:right w:val="none" w:sz="0" w:space="0" w:color="auto"/>
      </w:divBdr>
    </w:div>
    <w:div w:id="943077542">
      <w:bodyDiv w:val="1"/>
      <w:marLeft w:val="0"/>
      <w:marRight w:val="0"/>
      <w:marTop w:val="0"/>
      <w:marBottom w:val="0"/>
      <w:divBdr>
        <w:top w:val="none" w:sz="0" w:space="0" w:color="auto"/>
        <w:left w:val="none" w:sz="0" w:space="0" w:color="auto"/>
        <w:bottom w:val="none" w:sz="0" w:space="0" w:color="auto"/>
        <w:right w:val="none" w:sz="0" w:space="0" w:color="auto"/>
      </w:divBdr>
    </w:div>
    <w:div w:id="943269535">
      <w:bodyDiv w:val="1"/>
      <w:marLeft w:val="0"/>
      <w:marRight w:val="0"/>
      <w:marTop w:val="0"/>
      <w:marBottom w:val="0"/>
      <w:divBdr>
        <w:top w:val="none" w:sz="0" w:space="0" w:color="auto"/>
        <w:left w:val="none" w:sz="0" w:space="0" w:color="auto"/>
        <w:bottom w:val="none" w:sz="0" w:space="0" w:color="auto"/>
        <w:right w:val="none" w:sz="0" w:space="0" w:color="auto"/>
      </w:divBdr>
    </w:div>
    <w:div w:id="943656311">
      <w:bodyDiv w:val="1"/>
      <w:marLeft w:val="0"/>
      <w:marRight w:val="0"/>
      <w:marTop w:val="0"/>
      <w:marBottom w:val="0"/>
      <w:divBdr>
        <w:top w:val="none" w:sz="0" w:space="0" w:color="auto"/>
        <w:left w:val="none" w:sz="0" w:space="0" w:color="auto"/>
        <w:bottom w:val="none" w:sz="0" w:space="0" w:color="auto"/>
        <w:right w:val="none" w:sz="0" w:space="0" w:color="auto"/>
      </w:divBdr>
    </w:div>
    <w:div w:id="943808216">
      <w:bodyDiv w:val="1"/>
      <w:marLeft w:val="0"/>
      <w:marRight w:val="0"/>
      <w:marTop w:val="0"/>
      <w:marBottom w:val="0"/>
      <w:divBdr>
        <w:top w:val="none" w:sz="0" w:space="0" w:color="auto"/>
        <w:left w:val="none" w:sz="0" w:space="0" w:color="auto"/>
        <w:bottom w:val="none" w:sz="0" w:space="0" w:color="auto"/>
        <w:right w:val="none" w:sz="0" w:space="0" w:color="auto"/>
      </w:divBdr>
    </w:div>
    <w:div w:id="944388610">
      <w:bodyDiv w:val="1"/>
      <w:marLeft w:val="0"/>
      <w:marRight w:val="0"/>
      <w:marTop w:val="0"/>
      <w:marBottom w:val="0"/>
      <w:divBdr>
        <w:top w:val="none" w:sz="0" w:space="0" w:color="auto"/>
        <w:left w:val="none" w:sz="0" w:space="0" w:color="auto"/>
        <w:bottom w:val="none" w:sz="0" w:space="0" w:color="auto"/>
        <w:right w:val="none" w:sz="0" w:space="0" w:color="auto"/>
      </w:divBdr>
    </w:div>
    <w:div w:id="944728659">
      <w:bodyDiv w:val="1"/>
      <w:marLeft w:val="0"/>
      <w:marRight w:val="0"/>
      <w:marTop w:val="0"/>
      <w:marBottom w:val="0"/>
      <w:divBdr>
        <w:top w:val="none" w:sz="0" w:space="0" w:color="auto"/>
        <w:left w:val="none" w:sz="0" w:space="0" w:color="auto"/>
        <w:bottom w:val="none" w:sz="0" w:space="0" w:color="auto"/>
        <w:right w:val="none" w:sz="0" w:space="0" w:color="auto"/>
      </w:divBdr>
    </w:div>
    <w:div w:id="945430998">
      <w:bodyDiv w:val="1"/>
      <w:marLeft w:val="0"/>
      <w:marRight w:val="0"/>
      <w:marTop w:val="0"/>
      <w:marBottom w:val="0"/>
      <w:divBdr>
        <w:top w:val="none" w:sz="0" w:space="0" w:color="auto"/>
        <w:left w:val="none" w:sz="0" w:space="0" w:color="auto"/>
        <w:bottom w:val="none" w:sz="0" w:space="0" w:color="auto"/>
        <w:right w:val="none" w:sz="0" w:space="0" w:color="auto"/>
      </w:divBdr>
    </w:div>
    <w:div w:id="945843734">
      <w:bodyDiv w:val="1"/>
      <w:marLeft w:val="0"/>
      <w:marRight w:val="0"/>
      <w:marTop w:val="0"/>
      <w:marBottom w:val="0"/>
      <w:divBdr>
        <w:top w:val="none" w:sz="0" w:space="0" w:color="auto"/>
        <w:left w:val="none" w:sz="0" w:space="0" w:color="auto"/>
        <w:bottom w:val="none" w:sz="0" w:space="0" w:color="auto"/>
        <w:right w:val="none" w:sz="0" w:space="0" w:color="auto"/>
      </w:divBdr>
    </w:div>
    <w:div w:id="945964235">
      <w:bodyDiv w:val="1"/>
      <w:marLeft w:val="0"/>
      <w:marRight w:val="0"/>
      <w:marTop w:val="0"/>
      <w:marBottom w:val="0"/>
      <w:divBdr>
        <w:top w:val="none" w:sz="0" w:space="0" w:color="auto"/>
        <w:left w:val="none" w:sz="0" w:space="0" w:color="auto"/>
        <w:bottom w:val="none" w:sz="0" w:space="0" w:color="auto"/>
        <w:right w:val="none" w:sz="0" w:space="0" w:color="auto"/>
      </w:divBdr>
    </w:div>
    <w:div w:id="947158916">
      <w:bodyDiv w:val="1"/>
      <w:marLeft w:val="0"/>
      <w:marRight w:val="0"/>
      <w:marTop w:val="0"/>
      <w:marBottom w:val="0"/>
      <w:divBdr>
        <w:top w:val="none" w:sz="0" w:space="0" w:color="auto"/>
        <w:left w:val="none" w:sz="0" w:space="0" w:color="auto"/>
        <w:bottom w:val="none" w:sz="0" w:space="0" w:color="auto"/>
        <w:right w:val="none" w:sz="0" w:space="0" w:color="auto"/>
      </w:divBdr>
    </w:div>
    <w:div w:id="947464934">
      <w:bodyDiv w:val="1"/>
      <w:marLeft w:val="0"/>
      <w:marRight w:val="0"/>
      <w:marTop w:val="0"/>
      <w:marBottom w:val="0"/>
      <w:divBdr>
        <w:top w:val="none" w:sz="0" w:space="0" w:color="auto"/>
        <w:left w:val="none" w:sz="0" w:space="0" w:color="auto"/>
        <w:bottom w:val="none" w:sz="0" w:space="0" w:color="auto"/>
        <w:right w:val="none" w:sz="0" w:space="0" w:color="auto"/>
      </w:divBdr>
    </w:div>
    <w:div w:id="947926735">
      <w:bodyDiv w:val="1"/>
      <w:marLeft w:val="0"/>
      <w:marRight w:val="0"/>
      <w:marTop w:val="0"/>
      <w:marBottom w:val="0"/>
      <w:divBdr>
        <w:top w:val="none" w:sz="0" w:space="0" w:color="auto"/>
        <w:left w:val="none" w:sz="0" w:space="0" w:color="auto"/>
        <w:bottom w:val="none" w:sz="0" w:space="0" w:color="auto"/>
        <w:right w:val="none" w:sz="0" w:space="0" w:color="auto"/>
      </w:divBdr>
    </w:div>
    <w:div w:id="948589177">
      <w:bodyDiv w:val="1"/>
      <w:marLeft w:val="0"/>
      <w:marRight w:val="0"/>
      <w:marTop w:val="0"/>
      <w:marBottom w:val="0"/>
      <w:divBdr>
        <w:top w:val="none" w:sz="0" w:space="0" w:color="auto"/>
        <w:left w:val="none" w:sz="0" w:space="0" w:color="auto"/>
        <w:bottom w:val="none" w:sz="0" w:space="0" w:color="auto"/>
        <w:right w:val="none" w:sz="0" w:space="0" w:color="auto"/>
      </w:divBdr>
    </w:div>
    <w:div w:id="949556411">
      <w:bodyDiv w:val="1"/>
      <w:marLeft w:val="0"/>
      <w:marRight w:val="0"/>
      <w:marTop w:val="0"/>
      <w:marBottom w:val="0"/>
      <w:divBdr>
        <w:top w:val="none" w:sz="0" w:space="0" w:color="auto"/>
        <w:left w:val="none" w:sz="0" w:space="0" w:color="auto"/>
        <w:bottom w:val="none" w:sz="0" w:space="0" w:color="auto"/>
        <w:right w:val="none" w:sz="0" w:space="0" w:color="auto"/>
      </w:divBdr>
    </w:div>
    <w:div w:id="949702882">
      <w:bodyDiv w:val="1"/>
      <w:marLeft w:val="0"/>
      <w:marRight w:val="0"/>
      <w:marTop w:val="0"/>
      <w:marBottom w:val="0"/>
      <w:divBdr>
        <w:top w:val="none" w:sz="0" w:space="0" w:color="auto"/>
        <w:left w:val="none" w:sz="0" w:space="0" w:color="auto"/>
        <w:bottom w:val="none" w:sz="0" w:space="0" w:color="auto"/>
        <w:right w:val="none" w:sz="0" w:space="0" w:color="auto"/>
      </w:divBdr>
    </w:div>
    <w:div w:id="950430589">
      <w:bodyDiv w:val="1"/>
      <w:marLeft w:val="0"/>
      <w:marRight w:val="0"/>
      <w:marTop w:val="0"/>
      <w:marBottom w:val="0"/>
      <w:divBdr>
        <w:top w:val="none" w:sz="0" w:space="0" w:color="auto"/>
        <w:left w:val="none" w:sz="0" w:space="0" w:color="auto"/>
        <w:bottom w:val="none" w:sz="0" w:space="0" w:color="auto"/>
        <w:right w:val="none" w:sz="0" w:space="0" w:color="auto"/>
      </w:divBdr>
    </w:div>
    <w:div w:id="951673697">
      <w:bodyDiv w:val="1"/>
      <w:marLeft w:val="0"/>
      <w:marRight w:val="0"/>
      <w:marTop w:val="0"/>
      <w:marBottom w:val="0"/>
      <w:divBdr>
        <w:top w:val="none" w:sz="0" w:space="0" w:color="auto"/>
        <w:left w:val="none" w:sz="0" w:space="0" w:color="auto"/>
        <w:bottom w:val="none" w:sz="0" w:space="0" w:color="auto"/>
        <w:right w:val="none" w:sz="0" w:space="0" w:color="auto"/>
      </w:divBdr>
    </w:div>
    <w:div w:id="951790726">
      <w:bodyDiv w:val="1"/>
      <w:marLeft w:val="0"/>
      <w:marRight w:val="0"/>
      <w:marTop w:val="0"/>
      <w:marBottom w:val="0"/>
      <w:divBdr>
        <w:top w:val="none" w:sz="0" w:space="0" w:color="auto"/>
        <w:left w:val="none" w:sz="0" w:space="0" w:color="auto"/>
        <w:bottom w:val="none" w:sz="0" w:space="0" w:color="auto"/>
        <w:right w:val="none" w:sz="0" w:space="0" w:color="auto"/>
      </w:divBdr>
    </w:div>
    <w:div w:id="952860517">
      <w:bodyDiv w:val="1"/>
      <w:marLeft w:val="0"/>
      <w:marRight w:val="0"/>
      <w:marTop w:val="0"/>
      <w:marBottom w:val="0"/>
      <w:divBdr>
        <w:top w:val="none" w:sz="0" w:space="0" w:color="auto"/>
        <w:left w:val="none" w:sz="0" w:space="0" w:color="auto"/>
        <w:bottom w:val="none" w:sz="0" w:space="0" w:color="auto"/>
        <w:right w:val="none" w:sz="0" w:space="0" w:color="auto"/>
      </w:divBdr>
    </w:div>
    <w:div w:id="953098162">
      <w:bodyDiv w:val="1"/>
      <w:marLeft w:val="0"/>
      <w:marRight w:val="0"/>
      <w:marTop w:val="0"/>
      <w:marBottom w:val="0"/>
      <w:divBdr>
        <w:top w:val="none" w:sz="0" w:space="0" w:color="auto"/>
        <w:left w:val="none" w:sz="0" w:space="0" w:color="auto"/>
        <w:bottom w:val="none" w:sz="0" w:space="0" w:color="auto"/>
        <w:right w:val="none" w:sz="0" w:space="0" w:color="auto"/>
      </w:divBdr>
    </w:div>
    <w:div w:id="953246870">
      <w:bodyDiv w:val="1"/>
      <w:marLeft w:val="0"/>
      <w:marRight w:val="0"/>
      <w:marTop w:val="0"/>
      <w:marBottom w:val="0"/>
      <w:divBdr>
        <w:top w:val="none" w:sz="0" w:space="0" w:color="auto"/>
        <w:left w:val="none" w:sz="0" w:space="0" w:color="auto"/>
        <w:bottom w:val="none" w:sz="0" w:space="0" w:color="auto"/>
        <w:right w:val="none" w:sz="0" w:space="0" w:color="auto"/>
      </w:divBdr>
    </w:div>
    <w:div w:id="953899065">
      <w:bodyDiv w:val="1"/>
      <w:marLeft w:val="0"/>
      <w:marRight w:val="0"/>
      <w:marTop w:val="0"/>
      <w:marBottom w:val="0"/>
      <w:divBdr>
        <w:top w:val="none" w:sz="0" w:space="0" w:color="auto"/>
        <w:left w:val="none" w:sz="0" w:space="0" w:color="auto"/>
        <w:bottom w:val="none" w:sz="0" w:space="0" w:color="auto"/>
        <w:right w:val="none" w:sz="0" w:space="0" w:color="auto"/>
      </w:divBdr>
    </w:div>
    <w:div w:id="953943115">
      <w:bodyDiv w:val="1"/>
      <w:marLeft w:val="0"/>
      <w:marRight w:val="0"/>
      <w:marTop w:val="0"/>
      <w:marBottom w:val="0"/>
      <w:divBdr>
        <w:top w:val="none" w:sz="0" w:space="0" w:color="auto"/>
        <w:left w:val="none" w:sz="0" w:space="0" w:color="auto"/>
        <w:bottom w:val="none" w:sz="0" w:space="0" w:color="auto"/>
        <w:right w:val="none" w:sz="0" w:space="0" w:color="auto"/>
      </w:divBdr>
    </w:div>
    <w:div w:id="954605008">
      <w:bodyDiv w:val="1"/>
      <w:marLeft w:val="0"/>
      <w:marRight w:val="0"/>
      <w:marTop w:val="0"/>
      <w:marBottom w:val="0"/>
      <w:divBdr>
        <w:top w:val="none" w:sz="0" w:space="0" w:color="auto"/>
        <w:left w:val="none" w:sz="0" w:space="0" w:color="auto"/>
        <w:bottom w:val="none" w:sz="0" w:space="0" w:color="auto"/>
        <w:right w:val="none" w:sz="0" w:space="0" w:color="auto"/>
      </w:divBdr>
    </w:div>
    <w:div w:id="954794281">
      <w:bodyDiv w:val="1"/>
      <w:marLeft w:val="0"/>
      <w:marRight w:val="0"/>
      <w:marTop w:val="0"/>
      <w:marBottom w:val="0"/>
      <w:divBdr>
        <w:top w:val="none" w:sz="0" w:space="0" w:color="auto"/>
        <w:left w:val="none" w:sz="0" w:space="0" w:color="auto"/>
        <w:bottom w:val="none" w:sz="0" w:space="0" w:color="auto"/>
        <w:right w:val="none" w:sz="0" w:space="0" w:color="auto"/>
      </w:divBdr>
    </w:div>
    <w:div w:id="955329164">
      <w:bodyDiv w:val="1"/>
      <w:marLeft w:val="0"/>
      <w:marRight w:val="0"/>
      <w:marTop w:val="0"/>
      <w:marBottom w:val="0"/>
      <w:divBdr>
        <w:top w:val="none" w:sz="0" w:space="0" w:color="auto"/>
        <w:left w:val="none" w:sz="0" w:space="0" w:color="auto"/>
        <w:bottom w:val="none" w:sz="0" w:space="0" w:color="auto"/>
        <w:right w:val="none" w:sz="0" w:space="0" w:color="auto"/>
      </w:divBdr>
    </w:div>
    <w:div w:id="955797621">
      <w:bodyDiv w:val="1"/>
      <w:marLeft w:val="0"/>
      <w:marRight w:val="0"/>
      <w:marTop w:val="0"/>
      <w:marBottom w:val="0"/>
      <w:divBdr>
        <w:top w:val="none" w:sz="0" w:space="0" w:color="auto"/>
        <w:left w:val="none" w:sz="0" w:space="0" w:color="auto"/>
        <w:bottom w:val="none" w:sz="0" w:space="0" w:color="auto"/>
        <w:right w:val="none" w:sz="0" w:space="0" w:color="auto"/>
      </w:divBdr>
    </w:div>
    <w:div w:id="956108301">
      <w:bodyDiv w:val="1"/>
      <w:marLeft w:val="0"/>
      <w:marRight w:val="0"/>
      <w:marTop w:val="0"/>
      <w:marBottom w:val="0"/>
      <w:divBdr>
        <w:top w:val="none" w:sz="0" w:space="0" w:color="auto"/>
        <w:left w:val="none" w:sz="0" w:space="0" w:color="auto"/>
        <w:bottom w:val="none" w:sz="0" w:space="0" w:color="auto"/>
        <w:right w:val="none" w:sz="0" w:space="0" w:color="auto"/>
      </w:divBdr>
    </w:div>
    <w:div w:id="957106610">
      <w:bodyDiv w:val="1"/>
      <w:marLeft w:val="0"/>
      <w:marRight w:val="0"/>
      <w:marTop w:val="0"/>
      <w:marBottom w:val="0"/>
      <w:divBdr>
        <w:top w:val="none" w:sz="0" w:space="0" w:color="auto"/>
        <w:left w:val="none" w:sz="0" w:space="0" w:color="auto"/>
        <w:bottom w:val="none" w:sz="0" w:space="0" w:color="auto"/>
        <w:right w:val="none" w:sz="0" w:space="0" w:color="auto"/>
      </w:divBdr>
    </w:div>
    <w:div w:id="957562627">
      <w:bodyDiv w:val="1"/>
      <w:marLeft w:val="0"/>
      <w:marRight w:val="0"/>
      <w:marTop w:val="0"/>
      <w:marBottom w:val="0"/>
      <w:divBdr>
        <w:top w:val="none" w:sz="0" w:space="0" w:color="auto"/>
        <w:left w:val="none" w:sz="0" w:space="0" w:color="auto"/>
        <w:bottom w:val="none" w:sz="0" w:space="0" w:color="auto"/>
        <w:right w:val="none" w:sz="0" w:space="0" w:color="auto"/>
      </w:divBdr>
    </w:div>
    <w:div w:id="958299675">
      <w:bodyDiv w:val="1"/>
      <w:marLeft w:val="0"/>
      <w:marRight w:val="0"/>
      <w:marTop w:val="0"/>
      <w:marBottom w:val="0"/>
      <w:divBdr>
        <w:top w:val="none" w:sz="0" w:space="0" w:color="auto"/>
        <w:left w:val="none" w:sz="0" w:space="0" w:color="auto"/>
        <w:bottom w:val="none" w:sz="0" w:space="0" w:color="auto"/>
        <w:right w:val="none" w:sz="0" w:space="0" w:color="auto"/>
      </w:divBdr>
    </w:div>
    <w:div w:id="959528531">
      <w:bodyDiv w:val="1"/>
      <w:marLeft w:val="0"/>
      <w:marRight w:val="0"/>
      <w:marTop w:val="0"/>
      <w:marBottom w:val="0"/>
      <w:divBdr>
        <w:top w:val="none" w:sz="0" w:space="0" w:color="auto"/>
        <w:left w:val="none" w:sz="0" w:space="0" w:color="auto"/>
        <w:bottom w:val="none" w:sz="0" w:space="0" w:color="auto"/>
        <w:right w:val="none" w:sz="0" w:space="0" w:color="auto"/>
      </w:divBdr>
    </w:div>
    <w:div w:id="959646116">
      <w:bodyDiv w:val="1"/>
      <w:marLeft w:val="0"/>
      <w:marRight w:val="0"/>
      <w:marTop w:val="0"/>
      <w:marBottom w:val="0"/>
      <w:divBdr>
        <w:top w:val="none" w:sz="0" w:space="0" w:color="auto"/>
        <w:left w:val="none" w:sz="0" w:space="0" w:color="auto"/>
        <w:bottom w:val="none" w:sz="0" w:space="0" w:color="auto"/>
        <w:right w:val="none" w:sz="0" w:space="0" w:color="auto"/>
      </w:divBdr>
    </w:div>
    <w:div w:id="959724994">
      <w:bodyDiv w:val="1"/>
      <w:marLeft w:val="0"/>
      <w:marRight w:val="0"/>
      <w:marTop w:val="0"/>
      <w:marBottom w:val="0"/>
      <w:divBdr>
        <w:top w:val="none" w:sz="0" w:space="0" w:color="auto"/>
        <w:left w:val="none" w:sz="0" w:space="0" w:color="auto"/>
        <w:bottom w:val="none" w:sz="0" w:space="0" w:color="auto"/>
        <w:right w:val="none" w:sz="0" w:space="0" w:color="auto"/>
      </w:divBdr>
    </w:div>
    <w:div w:id="960646292">
      <w:bodyDiv w:val="1"/>
      <w:marLeft w:val="0"/>
      <w:marRight w:val="0"/>
      <w:marTop w:val="0"/>
      <w:marBottom w:val="0"/>
      <w:divBdr>
        <w:top w:val="none" w:sz="0" w:space="0" w:color="auto"/>
        <w:left w:val="none" w:sz="0" w:space="0" w:color="auto"/>
        <w:bottom w:val="none" w:sz="0" w:space="0" w:color="auto"/>
        <w:right w:val="none" w:sz="0" w:space="0" w:color="auto"/>
      </w:divBdr>
    </w:div>
    <w:div w:id="961224548">
      <w:bodyDiv w:val="1"/>
      <w:marLeft w:val="0"/>
      <w:marRight w:val="0"/>
      <w:marTop w:val="0"/>
      <w:marBottom w:val="0"/>
      <w:divBdr>
        <w:top w:val="none" w:sz="0" w:space="0" w:color="auto"/>
        <w:left w:val="none" w:sz="0" w:space="0" w:color="auto"/>
        <w:bottom w:val="none" w:sz="0" w:space="0" w:color="auto"/>
        <w:right w:val="none" w:sz="0" w:space="0" w:color="auto"/>
      </w:divBdr>
    </w:div>
    <w:div w:id="962076399">
      <w:bodyDiv w:val="1"/>
      <w:marLeft w:val="0"/>
      <w:marRight w:val="0"/>
      <w:marTop w:val="0"/>
      <w:marBottom w:val="0"/>
      <w:divBdr>
        <w:top w:val="none" w:sz="0" w:space="0" w:color="auto"/>
        <w:left w:val="none" w:sz="0" w:space="0" w:color="auto"/>
        <w:bottom w:val="none" w:sz="0" w:space="0" w:color="auto"/>
        <w:right w:val="none" w:sz="0" w:space="0" w:color="auto"/>
      </w:divBdr>
    </w:div>
    <w:div w:id="962540348">
      <w:bodyDiv w:val="1"/>
      <w:marLeft w:val="0"/>
      <w:marRight w:val="0"/>
      <w:marTop w:val="0"/>
      <w:marBottom w:val="0"/>
      <w:divBdr>
        <w:top w:val="none" w:sz="0" w:space="0" w:color="auto"/>
        <w:left w:val="none" w:sz="0" w:space="0" w:color="auto"/>
        <w:bottom w:val="none" w:sz="0" w:space="0" w:color="auto"/>
        <w:right w:val="none" w:sz="0" w:space="0" w:color="auto"/>
      </w:divBdr>
    </w:div>
    <w:div w:id="964239480">
      <w:bodyDiv w:val="1"/>
      <w:marLeft w:val="0"/>
      <w:marRight w:val="0"/>
      <w:marTop w:val="0"/>
      <w:marBottom w:val="0"/>
      <w:divBdr>
        <w:top w:val="none" w:sz="0" w:space="0" w:color="auto"/>
        <w:left w:val="none" w:sz="0" w:space="0" w:color="auto"/>
        <w:bottom w:val="none" w:sz="0" w:space="0" w:color="auto"/>
        <w:right w:val="none" w:sz="0" w:space="0" w:color="auto"/>
      </w:divBdr>
    </w:div>
    <w:div w:id="964507832">
      <w:bodyDiv w:val="1"/>
      <w:marLeft w:val="0"/>
      <w:marRight w:val="0"/>
      <w:marTop w:val="0"/>
      <w:marBottom w:val="0"/>
      <w:divBdr>
        <w:top w:val="none" w:sz="0" w:space="0" w:color="auto"/>
        <w:left w:val="none" w:sz="0" w:space="0" w:color="auto"/>
        <w:bottom w:val="none" w:sz="0" w:space="0" w:color="auto"/>
        <w:right w:val="none" w:sz="0" w:space="0" w:color="auto"/>
      </w:divBdr>
    </w:div>
    <w:div w:id="964625029">
      <w:bodyDiv w:val="1"/>
      <w:marLeft w:val="0"/>
      <w:marRight w:val="0"/>
      <w:marTop w:val="0"/>
      <w:marBottom w:val="0"/>
      <w:divBdr>
        <w:top w:val="none" w:sz="0" w:space="0" w:color="auto"/>
        <w:left w:val="none" w:sz="0" w:space="0" w:color="auto"/>
        <w:bottom w:val="none" w:sz="0" w:space="0" w:color="auto"/>
        <w:right w:val="none" w:sz="0" w:space="0" w:color="auto"/>
      </w:divBdr>
    </w:div>
    <w:div w:id="965282762">
      <w:bodyDiv w:val="1"/>
      <w:marLeft w:val="0"/>
      <w:marRight w:val="0"/>
      <w:marTop w:val="0"/>
      <w:marBottom w:val="0"/>
      <w:divBdr>
        <w:top w:val="none" w:sz="0" w:space="0" w:color="auto"/>
        <w:left w:val="none" w:sz="0" w:space="0" w:color="auto"/>
        <w:bottom w:val="none" w:sz="0" w:space="0" w:color="auto"/>
        <w:right w:val="none" w:sz="0" w:space="0" w:color="auto"/>
      </w:divBdr>
    </w:div>
    <w:div w:id="965936383">
      <w:bodyDiv w:val="1"/>
      <w:marLeft w:val="0"/>
      <w:marRight w:val="0"/>
      <w:marTop w:val="0"/>
      <w:marBottom w:val="0"/>
      <w:divBdr>
        <w:top w:val="none" w:sz="0" w:space="0" w:color="auto"/>
        <w:left w:val="none" w:sz="0" w:space="0" w:color="auto"/>
        <w:bottom w:val="none" w:sz="0" w:space="0" w:color="auto"/>
        <w:right w:val="none" w:sz="0" w:space="0" w:color="auto"/>
      </w:divBdr>
    </w:div>
    <w:div w:id="966005787">
      <w:bodyDiv w:val="1"/>
      <w:marLeft w:val="0"/>
      <w:marRight w:val="0"/>
      <w:marTop w:val="0"/>
      <w:marBottom w:val="0"/>
      <w:divBdr>
        <w:top w:val="none" w:sz="0" w:space="0" w:color="auto"/>
        <w:left w:val="none" w:sz="0" w:space="0" w:color="auto"/>
        <w:bottom w:val="none" w:sz="0" w:space="0" w:color="auto"/>
        <w:right w:val="none" w:sz="0" w:space="0" w:color="auto"/>
      </w:divBdr>
    </w:div>
    <w:div w:id="966013007">
      <w:bodyDiv w:val="1"/>
      <w:marLeft w:val="0"/>
      <w:marRight w:val="0"/>
      <w:marTop w:val="0"/>
      <w:marBottom w:val="0"/>
      <w:divBdr>
        <w:top w:val="none" w:sz="0" w:space="0" w:color="auto"/>
        <w:left w:val="none" w:sz="0" w:space="0" w:color="auto"/>
        <w:bottom w:val="none" w:sz="0" w:space="0" w:color="auto"/>
        <w:right w:val="none" w:sz="0" w:space="0" w:color="auto"/>
      </w:divBdr>
    </w:div>
    <w:div w:id="966088500">
      <w:bodyDiv w:val="1"/>
      <w:marLeft w:val="0"/>
      <w:marRight w:val="0"/>
      <w:marTop w:val="0"/>
      <w:marBottom w:val="0"/>
      <w:divBdr>
        <w:top w:val="none" w:sz="0" w:space="0" w:color="auto"/>
        <w:left w:val="none" w:sz="0" w:space="0" w:color="auto"/>
        <w:bottom w:val="none" w:sz="0" w:space="0" w:color="auto"/>
        <w:right w:val="none" w:sz="0" w:space="0" w:color="auto"/>
      </w:divBdr>
    </w:div>
    <w:div w:id="966160433">
      <w:bodyDiv w:val="1"/>
      <w:marLeft w:val="0"/>
      <w:marRight w:val="0"/>
      <w:marTop w:val="0"/>
      <w:marBottom w:val="0"/>
      <w:divBdr>
        <w:top w:val="none" w:sz="0" w:space="0" w:color="auto"/>
        <w:left w:val="none" w:sz="0" w:space="0" w:color="auto"/>
        <w:bottom w:val="none" w:sz="0" w:space="0" w:color="auto"/>
        <w:right w:val="none" w:sz="0" w:space="0" w:color="auto"/>
      </w:divBdr>
    </w:div>
    <w:div w:id="966815958">
      <w:bodyDiv w:val="1"/>
      <w:marLeft w:val="0"/>
      <w:marRight w:val="0"/>
      <w:marTop w:val="0"/>
      <w:marBottom w:val="0"/>
      <w:divBdr>
        <w:top w:val="none" w:sz="0" w:space="0" w:color="auto"/>
        <w:left w:val="none" w:sz="0" w:space="0" w:color="auto"/>
        <w:bottom w:val="none" w:sz="0" w:space="0" w:color="auto"/>
        <w:right w:val="none" w:sz="0" w:space="0" w:color="auto"/>
      </w:divBdr>
    </w:div>
    <w:div w:id="967662052">
      <w:bodyDiv w:val="1"/>
      <w:marLeft w:val="0"/>
      <w:marRight w:val="0"/>
      <w:marTop w:val="0"/>
      <w:marBottom w:val="0"/>
      <w:divBdr>
        <w:top w:val="none" w:sz="0" w:space="0" w:color="auto"/>
        <w:left w:val="none" w:sz="0" w:space="0" w:color="auto"/>
        <w:bottom w:val="none" w:sz="0" w:space="0" w:color="auto"/>
        <w:right w:val="none" w:sz="0" w:space="0" w:color="auto"/>
      </w:divBdr>
    </w:div>
    <w:div w:id="967664318">
      <w:bodyDiv w:val="1"/>
      <w:marLeft w:val="0"/>
      <w:marRight w:val="0"/>
      <w:marTop w:val="0"/>
      <w:marBottom w:val="0"/>
      <w:divBdr>
        <w:top w:val="none" w:sz="0" w:space="0" w:color="auto"/>
        <w:left w:val="none" w:sz="0" w:space="0" w:color="auto"/>
        <w:bottom w:val="none" w:sz="0" w:space="0" w:color="auto"/>
        <w:right w:val="none" w:sz="0" w:space="0" w:color="auto"/>
      </w:divBdr>
    </w:div>
    <w:div w:id="967901569">
      <w:bodyDiv w:val="1"/>
      <w:marLeft w:val="0"/>
      <w:marRight w:val="0"/>
      <w:marTop w:val="0"/>
      <w:marBottom w:val="0"/>
      <w:divBdr>
        <w:top w:val="none" w:sz="0" w:space="0" w:color="auto"/>
        <w:left w:val="none" w:sz="0" w:space="0" w:color="auto"/>
        <w:bottom w:val="none" w:sz="0" w:space="0" w:color="auto"/>
        <w:right w:val="none" w:sz="0" w:space="0" w:color="auto"/>
      </w:divBdr>
    </w:div>
    <w:div w:id="968437461">
      <w:bodyDiv w:val="1"/>
      <w:marLeft w:val="0"/>
      <w:marRight w:val="0"/>
      <w:marTop w:val="0"/>
      <w:marBottom w:val="0"/>
      <w:divBdr>
        <w:top w:val="none" w:sz="0" w:space="0" w:color="auto"/>
        <w:left w:val="none" w:sz="0" w:space="0" w:color="auto"/>
        <w:bottom w:val="none" w:sz="0" w:space="0" w:color="auto"/>
        <w:right w:val="none" w:sz="0" w:space="0" w:color="auto"/>
      </w:divBdr>
    </w:div>
    <w:div w:id="968634080">
      <w:bodyDiv w:val="1"/>
      <w:marLeft w:val="0"/>
      <w:marRight w:val="0"/>
      <w:marTop w:val="0"/>
      <w:marBottom w:val="0"/>
      <w:divBdr>
        <w:top w:val="none" w:sz="0" w:space="0" w:color="auto"/>
        <w:left w:val="none" w:sz="0" w:space="0" w:color="auto"/>
        <w:bottom w:val="none" w:sz="0" w:space="0" w:color="auto"/>
        <w:right w:val="none" w:sz="0" w:space="0" w:color="auto"/>
      </w:divBdr>
    </w:div>
    <w:div w:id="968782614">
      <w:bodyDiv w:val="1"/>
      <w:marLeft w:val="0"/>
      <w:marRight w:val="0"/>
      <w:marTop w:val="0"/>
      <w:marBottom w:val="0"/>
      <w:divBdr>
        <w:top w:val="none" w:sz="0" w:space="0" w:color="auto"/>
        <w:left w:val="none" w:sz="0" w:space="0" w:color="auto"/>
        <w:bottom w:val="none" w:sz="0" w:space="0" w:color="auto"/>
        <w:right w:val="none" w:sz="0" w:space="0" w:color="auto"/>
      </w:divBdr>
    </w:div>
    <w:div w:id="969440589">
      <w:bodyDiv w:val="1"/>
      <w:marLeft w:val="0"/>
      <w:marRight w:val="0"/>
      <w:marTop w:val="0"/>
      <w:marBottom w:val="0"/>
      <w:divBdr>
        <w:top w:val="none" w:sz="0" w:space="0" w:color="auto"/>
        <w:left w:val="none" w:sz="0" w:space="0" w:color="auto"/>
        <w:bottom w:val="none" w:sz="0" w:space="0" w:color="auto"/>
        <w:right w:val="none" w:sz="0" w:space="0" w:color="auto"/>
      </w:divBdr>
    </w:div>
    <w:div w:id="969481652">
      <w:bodyDiv w:val="1"/>
      <w:marLeft w:val="0"/>
      <w:marRight w:val="0"/>
      <w:marTop w:val="0"/>
      <w:marBottom w:val="0"/>
      <w:divBdr>
        <w:top w:val="none" w:sz="0" w:space="0" w:color="auto"/>
        <w:left w:val="none" w:sz="0" w:space="0" w:color="auto"/>
        <w:bottom w:val="none" w:sz="0" w:space="0" w:color="auto"/>
        <w:right w:val="none" w:sz="0" w:space="0" w:color="auto"/>
      </w:divBdr>
    </w:div>
    <w:div w:id="969626806">
      <w:bodyDiv w:val="1"/>
      <w:marLeft w:val="0"/>
      <w:marRight w:val="0"/>
      <w:marTop w:val="0"/>
      <w:marBottom w:val="0"/>
      <w:divBdr>
        <w:top w:val="none" w:sz="0" w:space="0" w:color="auto"/>
        <w:left w:val="none" w:sz="0" w:space="0" w:color="auto"/>
        <w:bottom w:val="none" w:sz="0" w:space="0" w:color="auto"/>
        <w:right w:val="none" w:sz="0" w:space="0" w:color="auto"/>
      </w:divBdr>
    </w:div>
    <w:div w:id="969629906">
      <w:bodyDiv w:val="1"/>
      <w:marLeft w:val="0"/>
      <w:marRight w:val="0"/>
      <w:marTop w:val="0"/>
      <w:marBottom w:val="0"/>
      <w:divBdr>
        <w:top w:val="none" w:sz="0" w:space="0" w:color="auto"/>
        <w:left w:val="none" w:sz="0" w:space="0" w:color="auto"/>
        <w:bottom w:val="none" w:sz="0" w:space="0" w:color="auto"/>
        <w:right w:val="none" w:sz="0" w:space="0" w:color="auto"/>
      </w:divBdr>
    </w:div>
    <w:div w:id="970134884">
      <w:bodyDiv w:val="1"/>
      <w:marLeft w:val="0"/>
      <w:marRight w:val="0"/>
      <w:marTop w:val="0"/>
      <w:marBottom w:val="0"/>
      <w:divBdr>
        <w:top w:val="none" w:sz="0" w:space="0" w:color="auto"/>
        <w:left w:val="none" w:sz="0" w:space="0" w:color="auto"/>
        <w:bottom w:val="none" w:sz="0" w:space="0" w:color="auto"/>
        <w:right w:val="none" w:sz="0" w:space="0" w:color="auto"/>
      </w:divBdr>
    </w:div>
    <w:div w:id="970286890">
      <w:bodyDiv w:val="1"/>
      <w:marLeft w:val="0"/>
      <w:marRight w:val="0"/>
      <w:marTop w:val="0"/>
      <w:marBottom w:val="0"/>
      <w:divBdr>
        <w:top w:val="none" w:sz="0" w:space="0" w:color="auto"/>
        <w:left w:val="none" w:sz="0" w:space="0" w:color="auto"/>
        <w:bottom w:val="none" w:sz="0" w:space="0" w:color="auto"/>
        <w:right w:val="none" w:sz="0" w:space="0" w:color="auto"/>
      </w:divBdr>
    </w:div>
    <w:div w:id="970672305">
      <w:bodyDiv w:val="1"/>
      <w:marLeft w:val="0"/>
      <w:marRight w:val="0"/>
      <w:marTop w:val="0"/>
      <w:marBottom w:val="0"/>
      <w:divBdr>
        <w:top w:val="none" w:sz="0" w:space="0" w:color="auto"/>
        <w:left w:val="none" w:sz="0" w:space="0" w:color="auto"/>
        <w:bottom w:val="none" w:sz="0" w:space="0" w:color="auto"/>
        <w:right w:val="none" w:sz="0" w:space="0" w:color="auto"/>
      </w:divBdr>
    </w:div>
    <w:div w:id="971668642">
      <w:bodyDiv w:val="1"/>
      <w:marLeft w:val="0"/>
      <w:marRight w:val="0"/>
      <w:marTop w:val="0"/>
      <w:marBottom w:val="0"/>
      <w:divBdr>
        <w:top w:val="none" w:sz="0" w:space="0" w:color="auto"/>
        <w:left w:val="none" w:sz="0" w:space="0" w:color="auto"/>
        <w:bottom w:val="none" w:sz="0" w:space="0" w:color="auto"/>
        <w:right w:val="none" w:sz="0" w:space="0" w:color="auto"/>
      </w:divBdr>
    </w:div>
    <w:div w:id="972251691">
      <w:bodyDiv w:val="1"/>
      <w:marLeft w:val="0"/>
      <w:marRight w:val="0"/>
      <w:marTop w:val="0"/>
      <w:marBottom w:val="0"/>
      <w:divBdr>
        <w:top w:val="none" w:sz="0" w:space="0" w:color="auto"/>
        <w:left w:val="none" w:sz="0" w:space="0" w:color="auto"/>
        <w:bottom w:val="none" w:sz="0" w:space="0" w:color="auto"/>
        <w:right w:val="none" w:sz="0" w:space="0" w:color="auto"/>
      </w:divBdr>
    </w:div>
    <w:div w:id="972636572">
      <w:bodyDiv w:val="1"/>
      <w:marLeft w:val="0"/>
      <w:marRight w:val="0"/>
      <w:marTop w:val="0"/>
      <w:marBottom w:val="0"/>
      <w:divBdr>
        <w:top w:val="none" w:sz="0" w:space="0" w:color="auto"/>
        <w:left w:val="none" w:sz="0" w:space="0" w:color="auto"/>
        <w:bottom w:val="none" w:sz="0" w:space="0" w:color="auto"/>
        <w:right w:val="none" w:sz="0" w:space="0" w:color="auto"/>
      </w:divBdr>
    </w:div>
    <w:div w:id="972830804">
      <w:bodyDiv w:val="1"/>
      <w:marLeft w:val="0"/>
      <w:marRight w:val="0"/>
      <w:marTop w:val="0"/>
      <w:marBottom w:val="0"/>
      <w:divBdr>
        <w:top w:val="none" w:sz="0" w:space="0" w:color="auto"/>
        <w:left w:val="none" w:sz="0" w:space="0" w:color="auto"/>
        <w:bottom w:val="none" w:sz="0" w:space="0" w:color="auto"/>
        <w:right w:val="none" w:sz="0" w:space="0" w:color="auto"/>
      </w:divBdr>
    </w:div>
    <w:div w:id="973558914">
      <w:bodyDiv w:val="1"/>
      <w:marLeft w:val="0"/>
      <w:marRight w:val="0"/>
      <w:marTop w:val="0"/>
      <w:marBottom w:val="0"/>
      <w:divBdr>
        <w:top w:val="none" w:sz="0" w:space="0" w:color="auto"/>
        <w:left w:val="none" w:sz="0" w:space="0" w:color="auto"/>
        <w:bottom w:val="none" w:sz="0" w:space="0" w:color="auto"/>
        <w:right w:val="none" w:sz="0" w:space="0" w:color="auto"/>
      </w:divBdr>
    </w:div>
    <w:div w:id="973607522">
      <w:bodyDiv w:val="1"/>
      <w:marLeft w:val="0"/>
      <w:marRight w:val="0"/>
      <w:marTop w:val="0"/>
      <w:marBottom w:val="0"/>
      <w:divBdr>
        <w:top w:val="none" w:sz="0" w:space="0" w:color="auto"/>
        <w:left w:val="none" w:sz="0" w:space="0" w:color="auto"/>
        <w:bottom w:val="none" w:sz="0" w:space="0" w:color="auto"/>
        <w:right w:val="none" w:sz="0" w:space="0" w:color="auto"/>
      </w:divBdr>
    </w:div>
    <w:div w:id="973944955">
      <w:bodyDiv w:val="1"/>
      <w:marLeft w:val="0"/>
      <w:marRight w:val="0"/>
      <w:marTop w:val="0"/>
      <w:marBottom w:val="0"/>
      <w:divBdr>
        <w:top w:val="none" w:sz="0" w:space="0" w:color="auto"/>
        <w:left w:val="none" w:sz="0" w:space="0" w:color="auto"/>
        <w:bottom w:val="none" w:sz="0" w:space="0" w:color="auto"/>
        <w:right w:val="none" w:sz="0" w:space="0" w:color="auto"/>
      </w:divBdr>
    </w:div>
    <w:div w:id="974917089">
      <w:bodyDiv w:val="1"/>
      <w:marLeft w:val="0"/>
      <w:marRight w:val="0"/>
      <w:marTop w:val="0"/>
      <w:marBottom w:val="0"/>
      <w:divBdr>
        <w:top w:val="none" w:sz="0" w:space="0" w:color="auto"/>
        <w:left w:val="none" w:sz="0" w:space="0" w:color="auto"/>
        <w:bottom w:val="none" w:sz="0" w:space="0" w:color="auto"/>
        <w:right w:val="none" w:sz="0" w:space="0" w:color="auto"/>
      </w:divBdr>
    </w:div>
    <w:div w:id="975257983">
      <w:bodyDiv w:val="1"/>
      <w:marLeft w:val="0"/>
      <w:marRight w:val="0"/>
      <w:marTop w:val="0"/>
      <w:marBottom w:val="0"/>
      <w:divBdr>
        <w:top w:val="none" w:sz="0" w:space="0" w:color="auto"/>
        <w:left w:val="none" w:sz="0" w:space="0" w:color="auto"/>
        <w:bottom w:val="none" w:sz="0" w:space="0" w:color="auto"/>
        <w:right w:val="none" w:sz="0" w:space="0" w:color="auto"/>
      </w:divBdr>
    </w:div>
    <w:div w:id="975643349">
      <w:bodyDiv w:val="1"/>
      <w:marLeft w:val="0"/>
      <w:marRight w:val="0"/>
      <w:marTop w:val="0"/>
      <w:marBottom w:val="0"/>
      <w:divBdr>
        <w:top w:val="none" w:sz="0" w:space="0" w:color="auto"/>
        <w:left w:val="none" w:sz="0" w:space="0" w:color="auto"/>
        <w:bottom w:val="none" w:sz="0" w:space="0" w:color="auto"/>
        <w:right w:val="none" w:sz="0" w:space="0" w:color="auto"/>
      </w:divBdr>
    </w:div>
    <w:div w:id="977102948">
      <w:bodyDiv w:val="1"/>
      <w:marLeft w:val="0"/>
      <w:marRight w:val="0"/>
      <w:marTop w:val="0"/>
      <w:marBottom w:val="0"/>
      <w:divBdr>
        <w:top w:val="none" w:sz="0" w:space="0" w:color="auto"/>
        <w:left w:val="none" w:sz="0" w:space="0" w:color="auto"/>
        <w:bottom w:val="none" w:sz="0" w:space="0" w:color="auto"/>
        <w:right w:val="none" w:sz="0" w:space="0" w:color="auto"/>
      </w:divBdr>
    </w:div>
    <w:div w:id="977146508">
      <w:bodyDiv w:val="1"/>
      <w:marLeft w:val="0"/>
      <w:marRight w:val="0"/>
      <w:marTop w:val="0"/>
      <w:marBottom w:val="0"/>
      <w:divBdr>
        <w:top w:val="none" w:sz="0" w:space="0" w:color="auto"/>
        <w:left w:val="none" w:sz="0" w:space="0" w:color="auto"/>
        <w:bottom w:val="none" w:sz="0" w:space="0" w:color="auto"/>
        <w:right w:val="none" w:sz="0" w:space="0" w:color="auto"/>
      </w:divBdr>
    </w:div>
    <w:div w:id="977490830">
      <w:bodyDiv w:val="1"/>
      <w:marLeft w:val="0"/>
      <w:marRight w:val="0"/>
      <w:marTop w:val="0"/>
      <w:marBottom w:val="0"/>
      <w:divBdr>
        <w:top w:val="none" w:sz="0" w:space="0" w:color="auto"/>
        <w:left w:val="none" w:sz="0" w:space="0" w:color="auto"/>
        <w:bottom w:val="none" w:sz="0" w:space="0" w:color="auto"/>
        <w:right w:val="none" w:sz="0" w:space="0" w:color="auto"/>
      </w:divBdr>
    </w:div>
    <w:div w:id="977684534">
      <w:bodyDiv w:val="1"/>
      <w:marLeft w:val="0"/>
      <w:marRight w:val="0"/>
      <w:marTop w:val="0"/>
      <w:marBottom w:val="0"/>
      <w:divBdr>
        <w:top w:val="none" w:sz="0" w:space="0" w:color="auto"/>
        <w:left w:val="none" w:sz="0" w:space="0" w:color="auto"/>
        <w:bottom w:val="none" w:sz="0" w:space="0" w:color="auto"/>
        <w:right w:val="none" w:sz="0" w:space="0" w:color="auto"/>
      </w:divBdr>
    </w:div>
    <w:div w:id="977732320">
      <w:bodyDiv w:val="1"/>
      <w:marLeft w:val="0"/>
      <w:marRight w:val="0"/>
      <w:marTop w:val="0"/>
      <w:marBottom w:val="0"/>
      <w:divBdr>
        <w:top w:val="none" w:sz="0" w:space="0" w:color="auto"/>
        <w:left w:val="none" w:sz="0" w:space="0" w:color="auto"/>
        <w:bottom w:val="none" w:sz="0" w:space="0" w:color="auto"/>
        <w:right w:val="none" w:sz="0" w:space="0" w:color="auto"/>
      </w:divBdr>
    </w:div>
    <w:div w:id="978728791">
      <w:bodyDiv w:val="1"/>
      <w:marLeft w:val="0"/>
      <w:marRight w:val="0"/>
      <w:marTop w:val="0"/>
      <w:marBottom w:val="0"/>
      <w:divBdr>
        <w:top w:val="none" w:sz="0" w:space="0" w:color="auto"/>
        <w:left w:val="none" w:sz="0" w:space="0" w:color="auto"/>
        <w:bottom w:val="none" w:sz="0" w:space="0" w:color="auto"/>
        <w:right w:val="none" w:sz="0" w:space="0" w:color="auto"/>
      </w:divBdr>
    </w:div>
    <w:div w:id="979188765">
      <w:bodyDiv w:val="1"/>
      <w:marLeft w:val="0"/>
      <w:marRight w:val="0"/>
      <w:marTop w:val="0"/>
      <w:marBottom w:val="0"/>
      <w:divBdr>
        <w:top w:val="none" w:sz="0" w:space="0" w:color="auto"/>
        <w:left w:val="none" w:sz="0" w:space="0" w:color="auto"/>
        <w:bottom w:val="none" w:sz="0" w:space="0" w:color="auto"/>
        <w:right w:val="none" w:sz="0" w:space="0" w:color="auto"/>
      </w:divBdr>
    </w:div>
    <w:div w:id="979262075">
      <w:bodyDiv w:val="1"/>
      <w:marLeft w:val="0"/>
      <w:marRight w:val="0"/>
      <w:marTop w:val="0"/>
      <w:marBottom w:val="0"/>
      <w:divBdr>
        <w:top w:val="none" w:sz="0" w:space="0" w:color="auto"/>
        <w:left w:val="none" w:sz="0" w:space="0" w:color="auto"/>
        <w:bottom w:val="none" w:sz="0" w:space="0" w:color="auto"/>
        <w:right w:val="none" w:sz="0" w:space="0" w:color="auto"/>
      </w:divBdr>
    </w:div>
    <w:div w:id="979962463">
      <w:bodyDiv w:val="1"/>
      <w:marLeft w:val="0"/>
      <w:marRight w:val="0"/>
      <w:marTop w:val="0"/>
      <w:marBottom w:val="0"/>
      <w:divBdr>
        <w:top w:val="none" w:sz="0" w:space="0" w:color="auto"/>
        <w:left w:val="none" w:sz="0" w:space="0" w:color="auto"/>
        <w:bottom w:val="none" w:sz="0" w:space="0" w:color="auto"/>
        <w:right w:val="none" w:sz="0" w:space="0" w:color="auto"/>
      </w:divBdr>
    </w:div>
    <w:div w:id="980156983">
      <w:bodyDiv w:val="1"/>
      <w:marLeft w:val="0"/>
      <w:marRight w:val="0"/>
      <w:marTop w:val="0"/>
      <w:marBottom w:val="0"/>
      <w:divBdr>
        <w:top w:val="none" w:sz="0" w:space="0" w:color="auto"/>
        <w:left w:val="none" w:sz="0" w:space="0" w:color="auto"/>
        <w:bottom w:val="none" w:sz="0" w:space="0" w:color="auto"/>
        <w:right w:val="none" w:sz="0" w:space="0" w:color="auto"/>
      </w:divBdr>
    </w:div>
    <w:div w:id="980159953">
      <w:bodyDiv w:val="1"/>
      <w:marLeft w:val="0"/>
      <w:marRight w:val="0"/>
      <w:marTop w:val="0"/>
      <w:marBottom w:val="0"/>
      <w:divBdr>
        <w:top w:val="none" w:sz="0" w:space="0" w:color="auto"/>
        <w:left w:val="none" w:sz="0" w:space="0" w:color="auto"/>
        <w:bottom w:val="none" w:sz="0" w:space="0" w:color="auto"/>
        <w:right w:val="none" w:sz="0" w:space="0" w:color="auto"/>
      </w:divBdr>
    </w:div>
    <w:div w:id="980500526">
      <w:bodyDiv w:val="1"/>
      <w:marLeft w:val="0"/>
      <w:marRight w:val="0"/>
      <w:marTop w:val="0"/>
      <w:marBottom w:val="0"/>
      <w:divBdr>
        <w:top w:val="none" w:sz="0" w:space="0" w:color="auto"/>
        <w:left w:val="none" w:sz="0" w:space="0" w:color="auto"/>
        <w:bottom w:val="none" w:sz="0" w:space="0" w:color="auto"/>
        <w:right w:val="none" w:sz="0" w:space="0" w:color="auto"/>
      </w:divBdr>
    </w:div>
    <w:div w:id="981815831">
      <w:bodyDiv w:val="1"/>
      <w:marLeft w:val="0"/>
      <w:marRight w:val="0"/>
      <w:marTop w:val="0"/>
      <w:marBottom w:val="0"/>
      <w:divBdr>
        <w:top w:val="none" w:sz="0" w:space="0" w:color="auto"/>
        <w:left w:val="none" w:sz="0" w:space="0" w:color="auto"/>
        <w:bottom w:val="none" w:sz="0" w:space="0" w:color="auto"/>
        <w:right w:val="none" w:sz="0" w:space="0" w:color="auto"/>
      </w:divBdr>
    </w:div>
    <w:div w:id="983974218">
      <w:bodyDiv w:val="1"/>
      <w:marLeft w:val="0"/>
      <w:marRight w:val="0"/>
      <w:marTop w:val="0"/>
      <w:marBottom w:val="0"/>
      <w:divBdr>
        <w:top w:val="none" w:sz="0" w:space="0" w:color="auto"/>
        <w:left w:val="none" w:sz="0" w:space="0" w:color="auto"/>
        <w:bottom w:val="none" w:sz="0" w:space="0" w:color="auto"/>
        <w:right w:val="none" w:sz="0" w:space="0" w:color="auto"/>
      </w:divBdr>
    </w:div>
    <w:div w:id="984091780">
      <w:bodyDiv w:val="1"/>
      <w:marLeft w:val="0"/>
      <w:marRight w:val="0"/>
      <w:marTop w:val="0"/>
      <w:marBottom w:val="0"/>
      <w:divBdr>
        <w:top w:val="none" w:sz="0" w:space="0" w:color="auto"/>
        <w:left w:val="none" w:sz="0" w:space="0" w:color="auto"/>
        <w:bottom w:val="none" w:sz="0" w:space="0" w:color="auto"/>
        <w:right w:val="none" w:sz="0" w:space="0" w:color="auto"/>
      </w:divBdr>
    </w:div>
    <w:div w:id="984897007">
      <w:bodyDiv w:val="1"/>
      <w:marLeft w:val="0"/>
      <w:marRight w:val="0"/>
      <w:marTop w:val="0"/>
      <w:marBottom w:val="0"/>
      <w:divBdr>
        <w:top w:val="none" w:sz="0" w:space="0" w:color="auto"/>
        <w:left w:val="none" w:sz="0" w:space="0" w:color="auto"/>
        <w:bottom w:val="none" w:sz="0" w:space="0" w:color="auto"/>
        <w:right w:val="none" w:sz="0" w:space="0" w:color="auto"/>
      </w:divBdr>
    </w:div>
    <w:div w:id="985166297">
      <w:bodyDiv w:val="1"/>
      <w:marLeft w:val="0"/>
      <w:marRight w:val="0"/>
      <w:marTop w:val="0"/>
      <w:marBottom w:val="0"/>
      <w:divBdr>
        <w:top w:val="none" w:sz="0" w:space="0" w:color="auto"/>
        <w:left w:val="none" w:sz="0" w:space="0" w:color="auto"/>
        <w:bottom w:val="none" w:sz="0" w:space="0" w:color="auto"/>
        <w:right w:val="none" w:sz="0" w:space="0" w:color="auto"/>
      </w:divBdr>
    </w:div>
    <w:div w:id="985402202">
      <w:bodyDiv w:val="1"/>
      <w:marLeft w:val="0"/>
      <w:marRight w:val="0"/>
      <w:marTop w:val="0"/>
      <w:marBottom w:val="0"/>
      <w:divBdr>
        <w:top w:val="none" w:sz="0" w:space="0" w:color="auto"/>
        <w:left w:val="none" w:sz="0" w:space="0" w:color="auto"/>
        <w:bottom w:val="none" w:sz="0" w:space="0" w:color="auto"/>
        <w:right w:val="none" w:sz="0" w:space="0" w:color="auto"/>
      </w:divBdr>
    </w:div>
    <w:div w:id="985622406">
      <w:bodyDiv w:val="1"/>
      <w:marLeft w:val="0"/>
      <w:marRight w:val="0"/>
      <w:marTop w:val="0"/>
      <w:marBottom w:val="0"/>
      <w:divBdr>
        <w:top w:val="none" w:sz="0" w:space="0" w:color="auto"/>
        <w:left w:val="none" w:sz="0" w:space="0" w:color="auto"/>
        <w:bottom w:val="none" w:sz="0" w:space="0" w:color="auto"/>
        <w:right w:val="none" w:sz="0" w:space="0" w:color="auto"/>
      </w:divBdr>
    </w:div>
    <w:div w:id="985738203">
      <w:bodyDiv w:val="1"/>
      <w:marLeft w:val="0"/>
      <w:marRight w:val="0"/>
      <w:marTop w:val="0"/>
      <w:marBottom w:val="0"/>
      <w:divBdr>
        <w:top w:val="none" w:sz="0" w:space="0" w:color="auto"/>
        <w:left w:val="none" w:sz="0" w:space="0" w:color="auto"/>
        <w:bottom w:val="none" w:sz="0" w:space="0" w:color="auto"/>
        <w:right w:val="none" w:sz="0" w:space="0" w:color="auto"/>
      </w:divBdr>
    </w:div>
    <w:div w:id="985744865">
      <w:bodyDiv w:val="1"/>
      <w:marLeft w:val="0"/>
      <w:marRight w:val="0"/>
      <w:marTop w:val="0"/>
      <w:marBottom w:val="0"/>
      <w:divBdr>
        <w:top w:val="none" w:sz="0" w:space="0" w:color="auto"/>
        <w:left w:val="none" w:sz="0" w:space="0" w:color="auto"/>
        <w:bottom w:val="none" w:sz="0" w:space="0" w:color="auto"/>
        <w:right w:val="none" w:sz="0" w:space="0" w:color="auto"/>
      </w:divBdr>
    </w:div>
    <w:div w:id="985938400">
      <w:bodyDiv w:val="1"/>
      <w:marLeft w:val="0"/>
      <w:marRight w:val="0"/>
      <w:marTop w:val="0"/>
      <w:marBottom w:val="0"/>
      <w:divBdr>
        <w:top w:val="none" w:sz="0" w:space="0" w:color="auto"/>
        <w:left w:val="none" w:sz="0" w:space="0" w:color="auto"/>
        <w:bottom w:val="none" w:sz="0" w:space="0" w:color="auto"/>
        <w:right w:val="none" w:sz="0" w:space="0" w:color="auto"/>
      </w:divBdr>
    </w:div>
    <w:div w:id="986251548">
      <w:bodyDiv w:val="1"/>
      <w:marLeft w:val="0"/>
      <w:marRight w:val="0"/>
      <w:marTop w:val="0"/>
      <w:marBottom w:val="0"/>
      <w:divBdr>
        <w:top w:val="none" w:sz="0" w:space="0" w:color="auto"/>
        <w:left w:val="none" w:sz="0" w:space="0" w:color="auto"/>
        <w:bottom w:val="none" w:sz="0" w:space="0" w:color="auto"/>
        <w:right w:val="none" w:sz="0" w:space="0" w:color="auto"/>
      </w:divBdr>
    </w:div>
    <w:div w:id="988169477">
      <w:bodyDiv w:val="1"/>
      <w:marLeft w:val="0"/>
      <w:marRight w:val="0"/>
      <w:marTop w:val="0"/>
      <w:marBottom w:val="0"/>
      <w:divBdr>
        <w:top w:val="none" w:sz="0" w:space="0" w:color="auto"/>
        <w:left w:val="none" w:sz="0" w:space="0" w:color="auto"/>
        <w:bottom w:val="none" w:sz="0" w:space="0" w:color="auto"/>
        <w:right w:val="none" w:sz="0" w:space="0" w:color="auto"/>
      </w:divBdr>
    </w:div>
    <w:div w:id="988747548">
      <w:bodyDiv w:val="1"/>
      <w:marLeft w:val="0"/>
      <w:marRight w:val="0"/>
      <w:marTop w:val="0"/>
      <w:marBottom w:val="0"/>
      <w:divBdr>
        <w:top w:val="none" w:sz="0" w:space="0" w:color="auto"/>
        <w:left w:val="none" w:sz="0" w:space="0" w:color="auto"/>
        <w:bottom w:val="none" w:sz="0" w:space="0" w:color="auto"/>
        <w:right w:val="none" w:sz="0" w:space="0" w:color="auto"/>
      </w:divBdr>
    </w:div>
    <w:div w:id="988754932">
      <w:bodyDiv w:val="1"/>
      <w:marLeft w:val="0"/>
      <w:marRight w:val="0"/>
      <w:marTop w:val="0"/>
      <w:marBottom w:val="0"/>
      <w:divBdr>
        <w:top w:val="none" w:sz="0" w:space="0" w:color="auto"/>
        <w:left w:val="none" w:sz="0" w:space="0" w:color="auto"/>
        <w:bottom w:val="none" w:sz="0" w:space="0" w:color="auto"/>
        <w:right w:val="none" w:sz="0" w:space="0" w:color="auto"/>
      </w:divBdr>
    </w:div>
    <w:div w:id="990984592">
      <w:bodyDiv w:val="1"/>
      <w:marLeft w:val="0"/>
      <w:marRight w:val="0"/>
      <w:marTop w:val="0"/>
      <w:marBottom w:val="0"/>
      <w:divBdr>
        <w:top w:val="none" w:sz="0" w:space="0" w:color="auto"/>
        <w:left w:val="none" w:sz="0" w:space="0" w:color="auto"/>
        <w:bottom w:val="none" w:sz="0" w:space="0" w:color="auto"/>
        <w:right w:val="none" w:sz="0" w:space="0" w:color="auto"/>
      </w:divBdr>
    </w:div>
    <w:div w:id="991526459">
      <w:bodyDiv w:val="1"/>
      <w:marLeft w:val="0"/>
      <w:marRight w:val="0"/>
      <w:marTop w:val="0"/>
      <w:marBottom w:val="0"/>
      <w:divBdr>
        <w:top w:val="none" w:sz="0" w:space="0" w:color="auto"/>
        <w:left w:val="none" w:sz="0" w:space="0" w:color="auto"/>
        <w:bottom w:val="none" w:sz="0" w:space="0" w:color="auto"/>
        <w:right w:val="none" w:sz="0" w:space="0" w:color="auto"/>
      </w:divBdr>
    </w:div>
    <w:div w:id="993142012">
      <w:bodyDiv w:val="1"/>
      <w:marLeft w:val="0"/>
      <w:marRight w:val="0"/>
      <w:marTop w:val="0"/>
      <w:marBottom w:val="0"/>
      <w:divBdr>
        <w:top w:val="none" w:sz="0" w:space="0" w:color="auto"/>
        <w:left w:val="none" w:sz="0" w:space="0" w:color="auto"/>
        <w:bottom w:val="none" w:sz="0" w:space="0" w:color="auto"/>
        <w:right w:val="none" w:sz="0" w:space="0" w:color="auto"/>
      </w:divBdr>
    </w:div>
    <w:div w:id="994189095">
      <w:bodyDiv w:val="1"/>
      <w:marLeft w:val="0"/>
      <w:marRight w:val="0"/>
      <w:marTop w:val="0"/>
      <w:marBottom w:val="0"/>
      <w:divBdr>
        <w:top w:val="none" w:sz="0" w:space="0" w:color="auto"/>
        <w:left w:val="none" w:sz="0" w:space="0" w:color="auto"/>
        <w:bottom w:val="none" w:sz="0" w:space="0" w:color="auto"/>
        <w:right w:val="none" w:sz="0" w:space="0" w:color="auto"/>
      </w:divBdr>
    </w:div>
    <w:div w:id="994526948">
      <w:bodyDiv w:val="1"/>
      <w:marLeft w:val="0"/>
      <w:marRight w:val="0"/>
      <w:marTop w:val="0"/>
      <w:marBottom w:val="0"/>
      <w:divBdr>
        <w:top w:val="none" w:sz="0" w:space="0" w:color="auto"/>
        <w:left w:val="none" w:sz="0" w:space="0" w:color="auto"/>
        <w:bottom w:val="none" w:sz="0" w:space="0" w:color="auto"/>
        <w:right w:val="none" w:sz="0" w:space="0" w:color="auto"/>
      </w:divBdr>
    </w:div>
    <w:div w:id="995257417">
      <w:bodyDiv w:val="1"/>
      <w:marLeft w:val="0"/>
      <w:marRight w:val="0"/>
      <w:marTop w:val="0"/>
      <w:marBottom w:val="0"/>
      <w:divBdr>
        <w:top w:val="none" w:sz="0" w:space="0" w:color="auto"/>
        <w:left w:val="none" w:sz="0" w:space="0" w:color="auto"/>
        <w:bottom w:val="none" w:sz="0" w:space="0" w:color="auto"/>
        <w:right w:val="none" w:sz="0" w:space="0" w:color="auto"/>
      </w:divBdr>
    </w:div>
    <w:div w:id="995450486">
      <w:bodyDiv w:val="1"/>
      <w:marLeft w:val="0"/>
      <w:marRight w:val="0"/>
      <w:marTop w:val="0"/>
      <w:marBottom w:val="0"/>
      <w:divBdr>
        <w:top w:val="none" w:sz="0" w:space="0" w:color="auto"/>
        <w:left w:val="none" w:sz="0" w:space="0" w:color="auto"/>
        <w:bottom w:val="none" w:sz="0" w:space="0" w:color="auto"/>
        <w:right w:val="none" w:sz="0" w:space="0" w:color="auto"/>
      </w:divBdr>
    </w:div>
    <w:div w:id="995575201">
      <w:bodyDiv w:val="1"/>
      <w:marLeft w:val="0"/>
      <w:marRight w:val="0"/>
      <w:marTop w:val="0"/>
      <w:marBottom w:val="0"/>
      <w:divBdr>
        <w:top w:val="none" w:sz="0" w:space="0" w:color="auto"/>
        <w:left w:val="none" w:sz="0" w:space="0" w:color="auto"/>
        <w:bottom w:val="none" w:sz="0" w:space="0" w:color="auto"/>
        <w:right w:val="none" w:sz="0" w:space="0" w:color="auto"/>
      </w:divBdr>
    </w:div>
    <w:div w:id="995842035">
      <w:bodyDiv w:val="1"/>
      <w:marLeft w:val="0"/>
      <w:marRight w:val="0"/>
      <w:marTop w:val="0"/>
      <w:marBottom w:val="0"/>
      <w:divBdr>
        <w:top w:val="none" w:sz="0" w:space="0" w:color="auto"/>
        <w:left w:val="none" w:sz="0" w:space="0" w:color="auto"/>
        <w:bottom w:val="none" w:sz="0" w:space="0" w:color="auto"/>
        <w:right w:val="none" w:sz="0" w:space="0" w:color="auto"/>
      </w:divBdr>
    </w:div>
    <w:div w:id="995961799">
      <w:bodyDiv w:val="1"/>
      <w:marLeft w:val="0"/>
      <w:marRight w:val="0"/>
      <w:marTop w:val="0"/>
      <w:marBottom w:val="0"/>
      <w:divBdr>
        <w:top w:val="none" w:sz="0" w:space="0" w:color="auto"/>
        <w:left w:val="none" w:sz="0" w:space="0" w:color="auto"/>
        <w:bottom w:val="none" w:sz="0" w:space="0" w:color="auto"/>
        <w:right w:val="none" w:sz="0" w:space="0" w:color="auto"/>
      </w:divBdr>
    </w:div>
    <w:div w:id="996375519">
      <w:bodyDiv w:val="1"/>
      <w:marLeft w:val="0"/>
      <w:marRight w:val="0"/>
      <w:marTop w:val="0"/>
      <w:marBottom w:val="0"/>
      <w:divBdr>
        <w:top w:val="none" w:sz="0" w:space="0" w:color="auto"/>
        <w:left w:val="none" w:sz="0" w:space="0" w:color="auto"/>
        <w:bottom w:val="none" w:sz="0" w:space="0" w:color="auto"/>
        <w:right w:val="none" w:sz="0" w:space="0" w:color="auto"/>
      </w:divBdr>
    </w:div>
    <w:div w:id="996418469">
      <w:bodyDiv w:val="1"/>
      <w:marLeft w:val="0"/>
      <w:marRight w:val="0"/>
      <w:marTop w:val="0"/>
      <w:marBottom w:val="0"/>
      <w:divBdr>
        <w:top w:val="none" w:sz="0" w:space="0" w:color="auto"/>
        <w:left w:val="none" w:sz="0" w:space="0" w:color="auto"/>
        <w:bottom w:val="none" w:sz="0" w:space="0" w:color="auto"/>
        <w:right w:val="none" w:sz="0" w:space="0" w:color="auto"/>
      </w:divBdr>
    </w:div>
    <w:div w:id="996568687">
      <w:bodyDiv w:val="1"/>
      <w:marLeft w:val="0"/>
      <w:marRight w:val="0"/>
      <w:marTop w:val="0"/>
      <w:marBottom w:val="0"/>
      <w:divBdr>
        <w:top w:val="none" w:sz="0" w:space="0" w:color="auto"/>
        <w:left w:val="none" w:sz="0" w:space="0" w:color="auto"/>
        <w:bottom w:val="none" w:sz="0" w:space="0" w:color="auto"/>
        <w:right w:val="none" w:sz="0" w:space="0" w:color="auto"/>
      </w:divBdr>
    </w:div>
    <w:div w:id="997077301">
      <w:bodyDiv w:val="1"/>
      <w:marLeft w:val="0"/>
      <w:marRight w:val="0"/>
      <w:marTop w:val="0"/>
      <w:marBottom w:val="0"/>
      <w:divBdr>
        <w:top w:val="none" w:sz="0" w:space="0" w:color="auto"/>
        <w:left w:val="none" w:sz="0" w:space="0" w:color="auto"/>
        <w:bottom w:val="none" w:sz="0" w:space="0" w:color="auto"/>
        <w:right w:val="none" w:sz="0" w:space="0" w:color="auto"/>
      </w:divBdr>
    </w:div>
    <w:div w:id="998342337">
      <w:bodyDiv w:val="1"/>
      <w:marLeft w:val="0"/>
      <w:marRight w:val="0"/>
      <w:marTop w:val="0"/>
      <w:marBottom w:val="0"/>
      <w:divBdr>
        <w:top w:val="none" w:sz="0" w:space="0" w:color="auto"/>
        <w:left w:val="none" w:sz="0" w:space="0" w:color="auto"/>
        <w:bottom w:val="none" w:sz="0" w:space="0" w:color="auto"/>
        <w:right w:val="none" w:sz="0" w:space="0" w:color="auto"/>
      </w:divBdr>
    </w:div>
    <w:div w:id="998654804">
      <w:bodyDiv w:val="1"/>
      <w:marLeft w:val="0"/>
      <w:marRight w:val="0"/>
      <w:marTop w:val="0"/>
      <w:marBottom w:val="0"/>
      <w:divBdr>
        <w:top w:val="none" w:sz="0" w:space="0" w:color="auto"/>
        <w:left w:val="none" w:sz="0" w:space="0" w:color="auto"/>
        <w:bottom w:val="none" w:sz="0" w:space="0" w:color="auto"/>
        <w:right w:val="none" w:sz="0" w:space="0" w:color="auto"/>
      </w:divBdr>
    </w:div>
    <w:div w:id="998919612">
      <w:bodyDiv w:val="1"/>
      <w:marLeft w:val="0"/>
      <w:marRight w:val="0"/>
      <w:marTop w:val="0"/>
      <w:marBottom w:val="0"/>
      <w:divBdr>
        <w:top w:val="none" w:sz="0" w:space="0" w:color="auto"/>
        <w:left w:val="none" w:sz="0" w:space="0" w:color="auto"/>
        <w:bottom w:val="none" w:sz="0" w:space="0" w:color="auto"/>
        <w:right w:val="none" w:sz="0" w:space="0" w:color="auto"/>
      </w:divBdr>
    </w:div>
    <w:div w:id="999576320">
      <w:bodyDiv w:val="1"/>
      <w:marLeft w:val="0"/>
      <w:marRight w:val="0"/>
      <w:marTop w:val="0"/>
      <w:marBottom w:val="0"/>
      <w:divBdr>
        <w:top w:val="none" w:sz="0" w:space="0" w:color="auto"/>
        <w:left w:val="none" w:sz="0" w:space="0" w:color="auto"/>
        <w:bottom w:val="none" w:sz="0" w:space="0" w:color="auto"/>
        <w:right w:val="none" w:sz="0" w:space="0" w:color="auto"/>
      </w:divBdr>
    </w:div>
    <w:div w:id="999651368">
      <w:bodyDiv w:val="1"/>
      <w:marLeft w:val="0"/>
      <w:marRight w:val="0"/>
      <w:marTop w:val="0"/>
      <w:marBottom w:val="0"/>
      <w:divBdr>
        <w:top w:val="none" w:sz="0" w:space="0" w:color="auto"/>
        <w:left w:val="none" w:sz="0" w:space="0" w:color="auto"/>
        <w:bottom w:val="none" w:sz="0" w:space="0" w:color="auto"/>
        <w:right w:val="none" w:sz="0" w:space="0" w:color="auto"/>
      </w:divBdr>
    </w:div>
    <w:div w:id="999845765">
      <w:bodyDiv w:val="1"/>
      <w:marLeft w:val="0"/>
      <w:marRight w:val="0"/>
      <w:marTop w:val="0"/>
      <w:marBottom w:val="0"/>
      <w:divBdr>
        <w:top w:val="none" w:sz="0" w:space="0" w:color="auto"/>
        <w:left w:val="none" w:sz="0" w:space="0" w:color="auto"/>
        <w:bottom w:val="none" w:sz="0" w:space="0" w:color="auto"/>
        <w:right w:val="none" w:sz="0" w:space="0" w:color="auto"/>
      </w:divBdr>
    </w:div>
    <w:div w:id="1000356930">
      <w:bodyDiv w:val="1"/>
      <w:marLeft w:val="0"/>
      <w:marRight w:val="0"/>
      <w:marTop w:val="0"/>
      <w:marBottom w:val="0"/>
      <w:divBdr>
        <w:top w:val="none" w:sz="0" w:space="0" w:color="auto"/>
        <w:left w:val="none" w:sz="0" w:space="0" w:color="auto"/>
        <w:bottom w:val="none" w:sz="0" w:space="0" w:color="auto"/>
        <w:right w:val="none" w:sz="0" w:space="0" w:color="auto"/>
      </w:divBdr>
    </w:div>
    <w:div w:id="1001470872">
      <w:bodyDiv w:val="1"/>
      <w:marLeft w:val="0"/>
      <w:marRight w:val="0"/>
      <w:marTop w:val="0"/>
      <w:marBottom w:val="0"/>
      <w:divBdr>
        <w:top w:val="none" w:sz="0" w:space="0" w:color="auto"/>
        <w:left w:val="none" w:sz="0" w:space="0" w:color="auto"/>
        <w:bottom w:val="none" w:sz="0" w:space="0" w:color="auto"/>
        <w:right w:val="none" w:sz="0" w:space="0" w:color="auto"/>
      </w:divBdr>
    </w:div>
    <w:div w:id="1004548777">
      <w:bodyDiv w:val="1"/>
      <w:marLeft w:val="0"/>
      <w:marRight w:val="0"/>
      <w:marTop w:val="0"/>
      <w:marBottom w:val="0"/>
      <w:divBdr>
        <w:top w:val="none" w:sz="0" w:space="0" w:color="auto"/>
        <w:left w:val="none" w:sz="0" w:space="0" w:color="auto"/>
        <w:bottom w:val="none" w:sz="0" w:space="0" w:color="auto"/>
        <w:right w:val="none" w:sz="0" w:space="0" w:color="auto"/>
      </w:divBdr>
    </w:div>
    <w:div w:id="1004672685">
      <w:bodyDiv w:val="1"/>
      <w:marLeft w:val="0"/>
      <w:marRight w:val="0"/>
      <w:marTop w:val="0"/>
      <w:marBottom w:val="0"/>
      <w:divBdr>
        <w:top w:val="none" w:sz="0" w:space="0" w:color="auto"/>
        <w:left w:val="none" w:sz="0" w:space="0" w:color="auto"/>
        <w:bottom w:val="none" w:sz="0" w:space="0" w:color="auto"/>
        <w:right w:val="none" w:sz="0" w:space="0" w:color="auto"/>
      </w:divBdr>
    </w:div>
    <w:div w:id="1005012086">
      <w:bodyDiv w:val="1"/>
      <w:marLeft w:val="0"/>
      <w:marRight w:val="0"/>
      <w:marTop w:val="0"/>
      <w:marBottom w:val="0"/>
      <w:divBdr>
        <w:top w:val="none" w:sz="0" w:space="0" w:color="auto"/>
        <w:left w:val="none" w:sz="0" w:space="0" w:color="auto"/>
        <w:bottom w:val="none" w:sz="0" w:space="0" w:color="auto"/>
        <w:right w:val="none" w:sz="0" w:space="0" w:color="auto"/>
      </w:divBdr>
    </w:div>
    <w:div w:id="1005978097">
      <w:bodyDiv w:val="1"/>
      <w:marLeft w:val="0"/>
      <w:marRight w:val="0"/>
      <w:marTop w:val="0"/>
      <w:marBottom w:val="0"/>
      <w:divBdr>
        <w:top w:val="none" w:sz="0" w:space="0" w:color="auto"/>
        <w:left w:val="none" w:sz="0" w:space="0" w:color="auto"/>
        <w:bottom w:val="none" w:sz="0" w:space="0" w:color="auto"/>
        <w:right w:val="none" w:sz="0" w:space="0" w:color="auto"/>
      </w:divBdr>
    </w:div>
    <w:div w:id="1006249017">
      <w:bodyDiv w:val="1"/>
      <w:marLeft w:val="0"/>
      <w:marRight w:val="0"/>
      <w:marTop w:val="0"/>
      <w:marBottom w:val="0"/>
      <w:divBdr>
        <w:top w:val="none" w:sz="0" w:space="0" w:color="auto"/>
        <w:left w:val="none" w:sz="0" w:space="0" w:color="auto"/>
        <w:bottom w:val="none" w:sz="0" w:space="0" w:color="auto"/>
        <w:right w:val="none" w:sz="0" w:space="0" w:color="auto"/>
      </w:divBdr>
    </w:div>
    <w:div w:id="1006789963">
      <w:bodyDiv w:val="1"/>
      <w:marLeft w:val="0"/>
      <w:marRight w:val="0"/>
      <w:marTop w:val="0"/>
      <w:marBottom w:val="0"/>
      <w:divBdr>
        <w:top w:val="none" w:sz="0" w:space="0" w:color="auto"/>
        <w:left w:val="none" w:sz="0" w:space="0" w:color="auto"/>
        <w:bottom w:val="none" w:sz="0" w:space="0" w:color="auto"/>
        <w:right w:val="none" w:sz="0" w:space="0" w:color="auto"/>
      </w:divBdr>
    </w:div>
    <w:div w:id="1008092514">
      <w:bodyDiv w:val="1"/>
      <w:marLeft w:val="0"/>
      <w:marRight w:val="0"/>
      <w:marTop w:val="0"/>
      <w:marBottom w:val="0"/>
      <w:divBdr>
        <w:top w:val="none" w:sz="0" w:space="0" w:color="auto"/>
        <w:left w:val="none" w:sz="0" w:space="0" w:color="auto"/>
        <w:bottom w:val="none" w:sz="0" w:space="0" w:color="auto"/>
        <w:right w:val="none" w:sz="0" w:space="0" w:color="auto"/>
      </w:divBdr>
    </w:div>
    <w:div w:id="1008216738">
      <w:bodyDiv w:val="1"/>
      <w:marLeft w:val="0"/>
      <w:marRight w:val="0"/>
      <w:marTop w:val="0"/>
      <w:marBottom w:val="0"/>
      <w:divBdr>
        <w:top w:val="none" w:sz="0" w:space="0" w:color="auto"/>
        <w:left w:val="none" w:sz="0" w:space="0" w:color="auto"/>
        <w:bottom w:val="none" w:sz="0" w:space="0" w:color="auto"/>
        <w:right w:val="none" w:sz="0" w:space="0" w:color="auto"/>
      </w:divBdr>
    </w:div>
    <w:div w:id="1008481223">
      <w:bodyDiv w:val="1"/>
      <w:marLeft w:val="0"/>
      <w:marRight w:val="0"/>
      <w:marTop w:val="0"/>
      <w:marBottom w:val="0"/>
      <w:divBdr>
        <w:top w:val="none" w:sz="0" w:space="0" w:color="auto"/>
        <w:left w:val="none" w:sz="0" w:space="0" w:color="auto"/>
        <w:bottom w:val="none" w:sz="0" w:space="0" w:color="auto"/>
        <w:right w:val="none" w:sz="0" w:space="0" w:color="auto"/>
      </w:divBdr>
    </w:div>
    <w:div w:id="1008603460">
      <w:bodyDiv w:val="1"/>
      <w:marLeft w:val="0"/>
      <w:marRight w:val="0"/>
      <w:marTop w:val="0"/>
      <w:marBottom w:val="0"/>
      <w:divBdr>
        <w:top w:val="none" w:sz="0" w:space="0" w:color="auto"/>
        <w:left w:val="none" w:sz="0" w:space="0" w:color="auto"/>
        <w:bottom w:val="none" w:sz="0" w:space="0" w:color="auto"/>
        <w:right w:val="none" w:sz="0" w:space="0" w:color="auto"/>
      </w:divBdr>
    </w:div>
    <w:div w:id="1008681247">
      <w:bodyDiv w:val="1"/>
      <w:marLeft w:val="0"/>
      <w:marRight w:val="0"/>
      <w:marTop w:val="0"/>
      <w:marBottom w:val="0"/>
      <w:divBdr>
        <w:top w:val="none" w:sz="0" w:space="0" w:color="auto"/>
        <w:left w:val="none" w:sz="0" w:space="0" w:color="auto"/>
        <w:bottom w:val="none" w:sz="0" w:space="0" w:color="auto"/>
        <w:right w:val="none" w:sz="0" w:space="0" w:color="auto"/>
      </w:divBdr>
    </w:div>
    <w:div w:id="1009068123">
      <w:bodyDiv w:val="1"/>
      <w:marLeft w:val="0"/>
      <w:marRight w:val="0"/>
      <w:marTop w:val="0"/>
      <w:marBottom w:val="0"/>
      <w:divBdr>
        <w:top w:val="none" w:sz="0" w:space="0" w:color="auto"/>
        <w:left w:val="none" w:sz="0" w:space="0" w:color="auto"/>
        <w:bottom w:val="none" w:sz="0" w:space="0" w:color="auto"/>
        <w:right w:val="none" w:sz="0" w:space="0" w:color="auto"/>
      </w:divBdr>
    </w:div>
    <w:div w:id="1009410777">
      <w:bodyDiv w:val="1"/>
      <w:marLeft w:val="0"/>
      <w:marRight w:val="0"/>
      <w:marTop w:val="0"/>
      <w:marBottom w:val="0"/>
      <w:divBdr>
        <w:top w:val="none" w:sz="0" w:space="0" w:color="auto"/>
        <w:left w:val="none" w:sz="0" w:space="0" w:color="auto"/>
        <w:bottom w:val="none" w:sz="0" w:space="0" w:color="auto"/>
        <w:right w:val="none" w:sz="0" w:space="0" w:color="auto"/>
      </w:divBdr>
    </w:div>
    <w:div w:id="1009453935">
      <w:bodyDiv w:val="1"/>
      <w:marLeft w:val="0"/>
      <w:marRight w:val="0"/>
      <w:marTop w:val="0"/>
      <w:marBottom w:val="0"/>
      <w:divBdr>
        <w:top w:val="none" w:sz="0" w:space="0" w:color="auto"/>
        <w:left w:val="none" w:sz="0" w:space="0" w:color="auto"/>
        <w:bottom w:val="none" w:sz="0" w:space="0" w:color="auto"/>
        <w:right w:val="none" w:sz="0" w:space="0" w:color="auto"/>
      </w:divBdr>
    </w:div>
    <w:div w:id="1010568812">
      <w:bodyDiv w:val="1"/>
      <w:marLeft w:val="0"/>
      <w:marRight w:val="0"/>
      <w:marTop w:val="0"/>
      <w:marBottom w:val="0"/>
      <w:divBdr>
        <w:top w:val="none" w:sz="0" w:space="0" w:color="auto"/>
        <w:left w:val="none" w:sz="0" w:space="0" w:color="auto"/>
        <w:bottom w:val="none" w:sz="0" w:space="0" w:color="auto"/>
        <w:right w:val="none" w:sz="0" w:space="0" w:color="auto"/>
      </w:divBdr>
    </w:div>
    <w:div w:id="1010646526">
      <w:bodyDiv w:val="1"/>
      <w:marLeft w:val="0"/>
      <w:marRight w:val="0"/>
      <w:marTop w:val="0"/>
      <w:marBottom w:val="0"/>
      <w:divBdr>
        <w:top w:val="none" w:sz="0" w:space="0" w:color="auto"/>
        <w:left w:val="none" w:sz="0" w:space="0" w:color="auto"/>
        <w:bottom w:val="none" w:sz="0" w:space="0" w:color="auto"/>
        <w:right w:val="none" w:sz="0" w:space="0" w:color="auto"/>
      </w:divBdr>
    </w:div>
    <w:div w:id="1010982989">
      <w:bodyDiv w:val="1"/>
      <w:marLeft w:val="0"/>
      <w:marRight w:val="0"/>
      <w:marTop w:val="0"/>
      <w:marBottom w:val="0"/>
      <w:divBdr>
        <w:top w:val="none" w:sz="0" w:space="0" w:color="auto"/>
        <w:left w:val="none" w:sz="0" w:space="0" w:color="auto"/>
        <w:bottom w:val="none" w:sz="0" w:space="0" w:color="auto"/>
        <w:right w:val="none" w:sz="0" w:space="0" w:color="auto"/>
      </w:divBdr>
    </w:div>
    <w:div w:id="1011026798">
      <w:bodyDiv w:val="1"/>
      <w:marLeft w:val="0"/>
      <w:marRight w:val="0"/>
      <w:marTop w:val="0"/>
      <w:marBottom w:val="0"/>
      <w:divBdr>
        <w:top w:val="none" w:sz="0" w:space="0" w:color="auto"/>
        <w:left w:val="none" w:sz="0" w:space="0" w:color="auto"/>
        <w:bottom w:val="none" w:sz="0" w:space="0" w:color="auto"/>
        <w:right w:val="none" w:sz="0" w:space="0" w:color="auto"/>
      </w:divBdr>
    </w:div>
    <w:div w:id="1012420226">
      <w:bodyDiv w:val="1"/>
      <w:marLeft w:val="0"/>
      <w:marRight w:val="0"/>
      <w:marTop w:val="0"/>
      <w:marBottom w:val="0"/>
      <w:divBdr>
        <w:top w:val="none" w:sz="0" w:space="0" w:color="auto"/>
        <w:left w:val="none" w:sz="0" w:space="0" w:color="auto"/>
        <w:bottom w:val="none" w:sz="0" w:space="0" w:color="auto"/>
        <w:right w:val="none" w:sz="0" w:space="0" w:color="auto"/>
      </w:divBdr>
    </w:div>
    <w:div w:id="1013411872">
      <w:bodyDiv w:val="1"/>
      <w:marLeft w:val="0"/>
      <w:marRight w:val="0"/>
      <w:marTop w:val="0"/>
      <w:marBottom w:val="0"/>
      <w:divBdr>
        <w:top w:val="none" w:sz="0" w:space="0" w:color="auto"/>
        <w:left w:val="none" w:sz="0" w:space="0" w:color="auto"/>
        <w:bottom w:val="none" w:sz="0" w:space="0" w:color="auto"/>
        <w:right w:val="none" w:sz="0" w:space="0" w:color="auto"/>
      </w:divBdr>
    </w:div>
    <w:div w:id="1013721208">
      <w:bodyDiv w:val="1"/>
      <w:marLeft w:val="0"/>
      <w:marRight w:val="0"/>
      <w:marTop w:val="0"/>
      <w:marBottom w:val="0"/>
      <w:divBdr>
        <w:top w:val="none" w:sz="0" w:space="0" w:color="auto"/>
        <w:left w:val="none" w:sz="0" w:space="0" w:color="auto"/>
        <w:bottom w:val="none" w:sz="0" w:space="0" w:color="auto"/>
        <w:right w:val="none" w:sz="0" w:space="0" w:color="auto"/>
      </w:divBdr>
    </w:div>
    <w:div w:id="1014263258">
      <w:bodyDiv w:val="1"/>
      <w:marLeft w:val="0"/>
      <w:marRight w:val="0"/>
      <w:marTop w:val="0"/>
      <w:marBottom w:val="0"/>
      <w:divBdr>
        <w:top w:val="none" w:sz="0" w:space="0" w:color="auto"/>
        <w:left w:val="none" w:sz="0" w:space="0" w:color="auto"/>
        <w:bottom w:val="none" w:sz="0" w:space="0" w:color="auto"/>
        <w:right w:val="none" w:sz="0" w:space="0" w:color="auto"/>
      </w:divBdr>
    </w:div>
    <w:div w:id="1014385423">
      <w:bodyDiv w:val="1"/>
      <w:marLeft w:val="0"/>
      <w:marRight w:val="0"/>
      <w:marTop w:val="0"/>
      <w:marBottom w:val="0"/>
      <w:divBdr>
        <w:top w:val="none" w:sz="0" w:space="0" w:color="auto"/>
        <w:left w:val="none" w:sz="0" w:space="0" w:color="auto"/>
        <w:bottom w:val="none" w:sz="0" w:space="0" w:color="auto"/>
        <w:right w:val="none" w:sz="0" w:space="0" w:color="auto"/>
      </w:divBdr>
    </w:div>
    <w:div w:id="1014769078">
      <w:bodyDiv w:val="1"/>
      <w:marLeft w:val="0"/>
      <w:marRight w:val="0"/>
      <w:marTop w:val="0"/>
      <w:marBottom w:val="0"/>
      <w:divBdr>
        <w:top w:val="none" w:sz="0" w:space="0" w:color="auto"/>
        <w:left w:val="none" w:sz="0" w:space="0" w:color="auto"/>
        <w:bottom w:val="none" w:sz="0" w:space="0" w:color="auto"/>
        <w:right w:val="none" w:sz="0" w:space="0" w:color="auto"/>
      </w:divBdr>
    </w:div>
    <w:div w:id="1014957873">
      <w:bodyDiv w:val="1"/>
      <w:marLeft w:val="0"/>
      <w:marRight w:val="0"/>
      <w:marTop w:val="0"/>
      <w:marBottom w:val="0"/>
      <w:divBdr>
        <w:top w:val="none" w:sz="0" w:space="0" w:color="auto"/>
        <w:left w:val="none" w:sz="0" w:space="0" w:color="auto"/>
        <w:bottom w:val="none" w:sz="0" w:space="0" w:color="auto"/>
        <w:right w:val="none" w:sz="0" w:space="0" w:color="auto"/>
      </w:divBdr>
    </w:div>
    <w:div w:id="1014959687">
      <w:bodyDiv w:val="1"/>
      <w:marLeft w:val="0"/>
      <w:marRight w:val="0"/>
      <w:marTop w:val="0"/>
      <w:marBottom w:val="0"/>
      <w:divBdr>
        <w:top w:val="none" w:sz="0" w:space="0" w:color="auto"/>
        <w:left w:val="none" w:sz="0" w:space="0" w:color="auto"/>
        <w:bottom w:val="none" w:sz="0" w:space="0" w:color="auto"/>
        <w:right w:val="none" w:sz="0" w:space="0" w:color="auto"/>
      </w:divBdr>
    </w:div>
    <w:div w:id="1016034116">
      <w:bodyDiv w:val="1"/>
      <w:marLeft w:val="0"/>
      <w:marRight w:val="0"/>
      <w:marTop w:val="0"/>
      <w:marBottom w:val="0"/>
      <w:divBdr>
        <w:top w:val="none" w:sz="0" w:space="0" w:color="auto"/>
        <w:left w:val="none" w:sz="0" w:space="0" w:color="auto"/>
        <w:bottom w:val="none" w:sz="0" w:space="0" w:color="auto"/>
        <w:right w:val="none" w:sz="0" w:space="0" w:color="auto"/>
      </w:divBdr>
    </w:div>
    <w:div w:id="1016736069">
      <w:bodyDiv w:val="1"/>
      <w:marLeft w:val="0"/>
      <w:marRight w:val="0"/>
      <w:marTop w:val="0"/>
      <w:marBottom w:val="0"/>
      <w:divBdr>
        <w:top w:val="none" w:sz="0" w:space="0" w:color="auto"/>
        <w:left w:val="none" w:sz="0" w:space="0" w:color="auto"/>
        <w:bottom w:val="none" w:sz="0" w:space="0" w:color="auto"/>
        <w:right w:val="none" w:sz="0" w:space="0" w:color="auto"/>
      </w:divBdr>
    </w:div>
    <w:div w:id="1017268408">
      <w:bodyDiv w:val="1"/>
      <w:marLeft w:val="0"/>
      <w:marRight w:val="0"/>
      <w:marTop w:val="0"/>
      <w:marBottom w:val="0"/>
      <w:divBdr>
        <w:top w:val="none" w:sz="0" w:space="0" w:color="auto"/>
        <w:left w:val="none" w:sz="0" w:space="0" w:color="auto"/>
        <w:bottom w:val="none" w:sz="0" w:space="0" w:color="auto"/>
        <w:right w:val="none" w:sz="0" w:space="0" w:color="auto"/>
      </w:divBdr>
    </w:div>
    <w:div w:id="1017342300">
      <w:bodyDiv w:val="1"/>
      <w:marLeft w:val="0"/>
      <w:marRight w:val="0"/>
      <w:marTop w:val="0"/>
      <w:marBottom w:val="0"/>
      <w:divBdr>
        <w:top w:val="none" w:sz="0" w:space="0" w:color="auto"/>
        <w:left w:val="none" w:sz="0" w:space="0" w:color="auto"/>
        <w:bottom w:val="none" w:sz="0" w:space="0" w:color="auto"/>
        <w:right w:val="none" w:sz="0" w:space="0" w:color="auto"/>
      </w:divBdr>
    </w:div>
    <w:div w:id="1017392049">
      <w:bodyDiv w:val="1"/>
      <w:marLeft w:val="0"/>
      <w:marRight w:val="0"/>
      <w:marTop w:val="0"/>
      <w:marBottom w:val="0"/>
      <w:divBdr>
        <w:top w:val="none" w:sz="0" w:space="0" w:color="auto"/>
        <w:left w:val="none" w:sz="0" w:space="0" w:color="auto"/>
        <w:bottom w:val="none" w:sz="0" w:space="0" w:color="auto"/>
        <w:right w:val="none" w:sz="0" w:space="0" w:color="auto"/>
      </w:divBdr>
    </w:div>
    <w:div w:id="1017460411">
      <w:bodyDiv w:val="1"/>
      <w:marLeft w:val="0"/>
      <w:marRight w:val="0"/>
      <w:marTop w:val="0"/>
      <w:marBottom w:val="0"/>
      <w:divBdr>
        <w:top w:val="none" w:sz="0" w:space="0" w:color="auto"/>
        <w:left w:val="none" w:sz="0" w:space="0" w:color="auto"/>
        <w:bottom w:val="none" w:sz="0" w:space="0" w:color="auto"/>
        <w:right w:val="none" w:sz="0" w:space="0" w:color="auto"/>
      </w:divBdr>
    </w:div>
    <w:div w:id="1017661074">
      <w:bodyDiv w:val="1"/>
      <w:marLeft w:val="0"/>
      <w:marRight w:val="0"/>
      <w:marTop w:val="0"/>
      <w:marBottom w:val="0"/>
      <w:divBdr>
        <w:top w:val="none" w:sz="0" w:space="0" w:color="auto"/>
        <w:left w:val="none" w:sz="0" w:space="0" w:color="auto"/>
        <w:bottom w:val="none" w:sz="0" w:space="0" w:color="auto"/>
        <w:right w:val="none" w:sz="0" w:space="0" w:color="auto"/>
      </w:divBdr>
    </w:div>
    <w:div w:id="1018460415">
      <w:bodyDiv w:val="1"/>
      <w:marLeft w:val="0"/>
      <w:marRight w:val="0"/>
      <w:marTop w:val="0"/>
      <w:marBottom w:val="0"/>
      <w:divBdr>
        <w:top w:val="none" w:sz="0" w:space="0" w:color="auto"/>
        <w:left w:val="none" w:sz="0" w:space="0" w:color="auto"/>
        <w:bottom w:val="none" w:sz="0" w:space="0" w:color="auto"/>
        <w:right w:val="none" w:sz="0" w:space="0" w:color="auto"/>
      </w:divBdr>
    </w:div>
    <w:div w:id="1018698754">
      <w:bodyDiv w:val="1"/>
      <w:marLeft w:val="0"/>
      <w:marRight w:val="0"/>
      <w:marTop w:val="0"/>
      <w:marBottom w:val="0"/>
      <w:divBdr>
        <w:top w:val="none" w:sz="0" w:space="0" w:color="auto"/>
        <w:left w:val="none" w:sz="0" w:space="0" w:color="auto"/>
        <w:bottom w:val="none" w:sz="0" w:space="0" w:color="auto"/>
        <w:right w:val="none" w:sz="0" w:space="0" w:color="auto"/>
      </w:divBdr>
    </w:div>
    <w:div w:id="1019896353">
      <w:bodyDiv w:val="1"/>
      <w:marLeft w:val="0"/>
      <w:marRight w:val="0"/>
      <w:marTop w:val="0"/>
      <w:marBottom w:val="0"/>
      <w:divBdr>
        <w:top w:val="none" w:sz="0" w:space="0" w:color="auto"/>
        <w:left w:val="none" w:sz="0" w:space="0" w:color="auto"/>
        <w:bottom w:val="none" w:sz="0" w:space="0" w:color="auto"/>
        <w:right w:val="none" w:sz="0" w:space="0" w:color="auto"/>
      </w:divBdr>
    </w:div>
    <w:div w:id="1020619647">
      <w:bodyDiv w:val="1"/>
      <w:marLeft w:val="0"/>
      <w:marRight w:val="0"/>
      <w:marTop w:val="0"/>
      <w:marBottom w:val="0"/>
      <w:divBdr>
        <w:top w:val="none" w:sz="0" w:space="0" w:color="auto"/>
        <w:left w:val="none" w:sz="0" w:space="0" w:color="auto"/>
        <w:bottom w:val="none" w:sz="0" w:space="0" w:color="auto"/>
        <w:right w:val="none" w:sz="0" w:space="0" w:color="auto"/>
      </w:divBdr>
    </w:div>
    <w:div w:id="1021009234">
      <w:bodyDiv w:val="1"/>
      <w:marLeft w:val="0"/>
      <w:marRight w:val="0"/>
      <w:marTop w:val="0"/>
      <w:marBottom w:val="0"/>
      <w:divBdr>
        <w:top w:val="none" w:sz="0" w:space="0" w:color="auto"/>
        <w:left w:val="none" w:sz="0" w:space="0" w:color="auto"/>
        <w:bottom w:val="none" w:sz="0" w:space="0" w:color="auto"/>
        <w:right w:val="none" w:sz="0" w:space="0" w:color="auto"/>
      </w:divBdr>
    </w:div>
    <w:div w:id="1021666323">
      <w:bodyDiv w:val="1"/>
      <w:marLeft w:val="0"/>
      <w:marRight w:val="0"/>
      <w:marTop w:val="0"/>
      <w:marBottom w:val="0"/>
      <w:divBdr>
        <w:top w:val="none" w:sz="0" w:space="0" w:color="auto"/>
        <w:left w:val="none" w:sz="0" w:space="0" w:color="auto"/>
        <w:bottom w:val="none" w:sz="0" w:space="0" w:color="auto"/>
        <w:right w:val="none" w:sz="0" w:space="0" w:color="auto"/>
      </w:divBdr>
    </w:div>
    <w:div w:id="1021738920">
      <w:bodyDiv w:val="1"/>
      <w:marLeft w:val="0"/>
      <w:marRight w:val="0"/>
      <w:marTop w:val="0"/>
      <w:marBottom w:val="0"/>
      <w:divBdr>
        <w:top w:val="none" w:sz="0" w:space="0" w:color="auto"/>
        <w:left w:val="none" w:sz="0" w:space="0" w:color="auto"/>
        <w:bottom w:val="none" w:sz="0" w:space="0" w:color="auto"/>
        <w:right w:val="none" w:sz="0" w:space="0" w:color="auto"/>
      </w:divBdr>
    </w:div>
    <w:div w:id="1022822148">
      <w:bodyDiv w:val="1"/>
      <w:marLeft w:val="0"/>
      <w:marRight w:val="0"/>
      <w:marTop w:val="0"/>
      <w:marBottom w:val="0"/>
      <w:divBdr>
        <w:top w:val="none" w:sz="0" w:space="0" w:color="auto"/>
        <w:left w:val="none" w:sz="0" w:space="0" w:color="auto"/>
        <w:bottom w:val="none" w:sz="0" w:space="0" w:color="auto"/>
        <w:right w:val="none" w:sz="0" w:space="0" w:color="auto"/>
      </w:divBdr>
    </w:div>
    <w:div w:id="1022978691">
      <w:bodyDiv w:val="1"/>
      <w:marLeft w:val="0"/>
      <w:marRight w:val="0"/>
      <w:marTop w:val="0"/>
      <w:marBottom w:val="0"/>
      <w:divBdr>
        <w:top w:val="none" w:sz="0" w:space="0" w:color="auto"/>
        <w:left w:val="none" w:sz="0" w:space="0" w:color="auto"/>
        <w:bottom w:val="none" w:sz="0" w:space="0" w:color="auto"/>
        <w:right w:val="none" w:sz="0" w:space="0" w:color="auto"/>
      </w:divBdr>
    </w:div>
    <w:div w:id="1022978751">
      <w:bodyDiv w:val="1"/>
      <w:marLeft w:val="0"/>
      <w:marRight w:val="0"/>
      <w:marTop w:val="0"/>
      <w:marBottom w:val="0"/>
      <w:divBdr>
        <w:top w:val="none" w:sz="0" w:space="0" w:color="auto"/>
        <w:left w:val="none" w:sz="0" w:space="0" w:color="auto"/>
        <w:bottom w:val="none" w:sz="0" w:space="0" w:color="auto"/>
        <w:right w:val="none" w:sz="0" w:space="0" w:color="auto"/>
      </w:divBdr>
    </w:div>
    <w:div w:id="1023357451">
      <w:bodyDiv w:val="1"/>
      <w:marLeft w:val="0"/>
      <w:marRight w:val="0"/>
      <w:marTop w:val="0"/>
      <w:marBottom w:val="0"/>
      <w:divBdr>
        <w:top w:val="none" w:sz="0" w:space="0" w:color="auto"/>
        <w:left w:val="none" w:sz="0" w:space="0" w:color="auto"/>
        <w:bottom w:val="none" w:sz="0" w:space="0" w:color="auto"/>
        <w:right w:val="none" w:sz="0" w:space="0" w:color="auto"/>
      </w:divBdr>
    </w:div>
    <w:div w:id="1023361111">
      <w:bodyDiv w:val="1"/>
      <w:marLeft w:val="0"/>
      <w:marRight w:val="0"/>
      <w:marTop w:val="0"/>
      <w:marBottom w:val="0"/>
      <w:divBdr>
        <w:top w:val="none" w:sz="0" w:space="0" w:color="auto"/>
        <w:left w:val="none" w:sz="0" w:space="0" w:color="auto"/>
        <w:bottom w:val="none" w:sz="0" w:space="0" w:color="auto"/>
        <w:right w:val="none" w:sz="0" w:space="0" w:color="auto"/>
      </w:divBdr>
    </w:div>
    <w:div w:id="1024404403">
      <w:bodyDiv w:val="1"/>
      <w:marLeft w:val="0"/>
      <w:marRight w:val="0"/>
      <w:marTop w:val="0"/>
      <w:marBottom w:val="0"/>
      <w:divBdr>
        <w:top w:val="none" w:sz="0" w:space="0" w:color="auto"/>
        <w:left w:val="none" w:sz="0" w:space="0" w:color="auto"/>
        <w:bottom w:val="none" w:sz="0" w:space="0" w:color="auto"/>
        <w:right w:val="none" w:sz="0" w:space="0" w:color="auto"/>
      </w:divBdr>
    </w:div>
    <w:div w:id="1024556200">
      <w:bodyDiv w:val="1"/>
      <w:marLeft w:val="0"/>
      <w:marRight w:val="0"/>
      <w:marTop w:val="0"/>
      <w:marBottom w:val="0"/>
      <w:divBdr>
        <w:top w:val="none" w:sz="0" w:space="0" w:color="auto"/>
        <w:left w:val="none" w:sz="0" w:space="0" w:color="auto"/>
        <w:bottom w:val="none" w:sz="0" w:space="0" w:color="auto"/>
        <w:right w:val="none" w:sz="0" w:space="0" w:color="auto"/>
      </w:divBdr>
    </w:div>
    <w:div w:id="1025641145">
      <w:bodyDiv w:val="1"/>
      <w:marLeft w:val="0"/>
      <w:marRight w:val="0"/>
      <w:marTop w:val="0"/>
      <w:marBottom w:val="0"/>
      <w:divBdr>
        <w:top w:val="none" w:sz="0" w:space="0" w:color="auto"/>
        <w:left w:val="none" w:sz="0" w:space="0" w:color="auto"/>
        <w:bottom w:val="none" w:sz="0" w:space="0" w:color="auto"/>
        <w:right w:val="none" w:sz="0" w:space="0" w:color="auto"/>
      </w:divBdr>
    </w:div>
    <w:div w:id="1026098059">
      <w:bodyDiv w:val="1"/>
      <w:marLeft w:val="0"/>
      <w:marRight w:val="0"/>
      <w:marTop w:val="0"/>
      <w:marBottom w:val="0"/>
      <w:divBdr>
        <w:top w:val="none" w:sz="0" w:space="0" w:color="auto"/>
        <w:left w:val="none" w:sz="0" w:space="0" w:color="auto"/>
        <w:bottom w:val="none" w:sz="0" w:space="0" w:color="auto"/>
        <w:right w:val="none" w:sz="0" w:space="0" w:color="auto"/>
      </w:divBdr>
    </w:div>
    <w:div w:id="1026250857">
      <w:bodyDiv w:val="1"/>
      <w:marLeft w:val="0"/>
      <w:marRight w:val="0"/>
      <w:marTop w:val="0"/>
      <w:marBottom w:val="0"/>
      <w:divBdr>
        <w:top w:val="none" w:sz="0" w:space="0" w:color="auto"/>
        <w:left w:val="none" w:sz="0" w:space="0" w:color="auto"/>
        <w:bottom w:val="none" w:sz="0" w:space="0" w:color="auto"/>
        <w:right w:val="none" w:sz="0" w:space="0" w:color="auto"/>
      </w:divBdr>
    </w:div>
    <w:div w:id="1026251755">
      <w:bodyDiv w:val="1"/>
      <w:marLeft w:val="0"/>
      <w:marRight w:val="0"/>
      <w:marTop w:val="0"/>
      <w:marBottom w:val="0"/>
      <w:divBdr>
        <w:top w:val="none" w:sz="0" w:space="0" w:color="auto"/>
        <w:left w:val="none" w:sz="0" w:space="0" w:color="auto"/>
        <w:bottom w:val="none" w:sz="0" w:space="0" w:color="auto"/>
        <w:right w:val="none" w:sz="0" w:space="0" w:color="auto"/>
      </w:divBdr>
    </w:div>
    <w:div w:id="1026522448">
      <w:bodyDiv w:val="1"/>
      <w:marLeft w:val="0"/>
      <w:marRight w:val="0"/>
      <w:marTop w:val="0"/>
      <w:marBottom w:val="0"/>
      <w:divBdr>
        <w:top w:val="none" w:sz="0" w:space="0" w:color="auto"/>
        <w:left w:val="none" w:sz="0" w:space="0" w:color="auto"/>
        <w:bottom w:val="none" w:sz="0" w:space="0" w:color="auto"/>
        <w:right w:val="none" w:sz="0" w:space="0" w:color="auto"/>
      </w:divBdr>
    </w:div>
    <w:div w:id="1026952140">
      <w:bodyDiv w:val="1"/>
      <w:marLeft w:val="0"/>
      <w:marRight w:val="0"/>
      <w:marTop w:val="0"/>
      <w:marBottom w:val="0"/>
      <w:divBdr>
        <w:top w:val="none" w:sz="0" w:space="0" w:color="auto"/>
        <w:left w:val="none" w:sz="0" w:space="0" w:color="auto"/>
        <w:bottom w:val="none" w:sz="0" w:space="0" w:color="auto"/>
        <w:right w:val="none" w:sz="0" w:space="0" w:color="auto"/>
      </w:divBdr>
    </w:div>
    <w:div w:id="1027023659">
      <w:bodyDiv w:val="1"/>
      <w:marLeft w:val="0"/>
      <w:marRight w:val="0"/>
      <w:marTop w:val="0"/>
      <w:marBottom w:val="0"/>
      <w:divBdr>
        <w:top w:val="none" w:sz="0" w:space="0" w:color="auto"/>
        <w:left w:val="none" w:sz="0" w:space="0" w:color="auto"/>
        <w:bottom w:val="none" w:sz="0" w:space="0" w:color="auto"/>
        <w:right w:val="none" w:sz="0" w:space="0" w:color="auto"/>
      </w:divBdr>
    </w:div>
    <w:div w:id="1027409385">
      <w:bodyDiv w:val="1"/>
      <w:marLeft w:val="0"/>
      <w:marRight w:val="0"/>
      <w:marTop w:val="0"/>
      <w:marBottom w:val="0"/>
      <w:divBdr>
        <w:top w:val="none" w:sz="0" w:space="0" w:color="auto"/>
        <w:left w:val="none" w:sz="0" w:space="0" w:color="auto"/>
        <w:bottom w:val="none" w:sz="0" w:space="0" w:color="auto"/>
        <w:right w:val="none" w:sz="0" w:space="0" w:color="auto"/>
      </w:divBdr>
    </w:div>
    <w:div w:id="1027947151">
      <w:bodyDiv w:val="1"/>
      <w:marLeft w:val="0"/>
      <w:marRight w:val="0"/>
      <w:marTop w:val="0"/>
      <w:marBottom w:val="0"/>
      <w:divBdr>
        <w:top w:val="none" w:sz="0" w:space="0" w:color="auto"/>
        <w:left w:val="none" w:sz="0" w:space="0" w:color="auto"/>
        <w:bottom w:val="none" w:sz="0" w:space="0" w:color="auto"/>
        <w:right w:val="none" w:sz="0" w:space="0" w:color="auto"/>
      </w:divBdr>
    </w:div>
    <w:div w:id="1028525132">
      <w:bodyDiv w:val="1"/>
      <w:marLeft w:val="0"/>
      <w:marRight w:val="0"/>
      <w:marTop w:val="0"/>
      <w:marBottom w:val="0"/>
      <w:divBdr>
        <w:top w:val="none" w:sz="0" w:space="0" w:color="auto"/>
        <w:left w:val="none" w:sz="0" w:space="0" w:color="auto"/>
        <w:bottom w:val="none" w:sz="0" w:space="0" w:color="auto"/>
        <w:right w:val="none" w:sz="0" w:space="0" w:color="auto"/>
      </w:divBdr>
    </w:div>
    <w:div w:id="1028529130">
      <w:bodyDiv w:val="1"/>
      <w:marLeft w:val="0"/>
      <w:marRight w:val="0"/>
      <w:marTop w:val="0"/>
      <w:marBottom w:val="0"/>
      <w:divBdr>
        <w:top w:val="none" w:sz="0" w:space="0" w:color="auto"/>
        <w:left w:val="none" w:sz="0" w:space="0" w:color="auto"/>
        <w:bottom w:val="none" w:sz="0" w:space="0" w:color="auto"/>
        <w:right w:val="none" w:sz="0" w:space="0" w:color="auto"/>
      </w:divBdr>
    </w:div>
    <w:div w:id="1029530043">
      <w:bodyDiv w:val="1"/>
      <w:marLeft w:val="0"/>
      <w:marRight w:val="0"/>
      <w:marTop w:val="0"/>
      <w:marBottom w:val="0"/>
      <w:divBdr>
        <w:top w:val="none" w:sz="0" w:space="0" w:color="auto"/>
        <w:left w:val="none" w:sz="0" w:space="0" w:color="auto"/>
        <w:bottom w:val="none" w:sz="0" w:space="0" w:color="auto"/>
        <w:right w:val="none" w:sz="0" w:space="0" w:color="auto"/>
      </w:divBdr>
    </w:div>
    <w:div w:id="1029842061">
      <w:bodyDiv w:val="1"/>
      <w:marLeft w:val="0"/>
      <w:marRight w:val="0"/>
      <w:marTop w:val="0"/>
      <w:marBottom w:val="0"/>
      <w:divBdr>
        <w:top w:val="none" w:sz="0" w:space="0" w:color="auto"/>
        <w:left w:val="none" w:sz="0" w:space="0" w:color="auto"/>
        <w:bottom w:val="none" w:sz="0" w:space="0" w:color="auto"/>
        <w:right w:val="none" w:sz="0" w:space="0" w:color="auto"/>
      </w:divBdr>
    </w:div>
    <w:div w:id="1031102693">
      <w:bodyDiv w:val="1"/>
      <w:marLeft w:val="0"/>
      <w:marRight w:val="0"/>
      <w:marTop w:val="0"/>
      <w:marBottom w:val="0"/>
      <w:divBdr>
        <w:top w:val="none" w:sz="0" w:space="0" w:color="auto"/>
        <w:left w:val="none" w:sz="0" w:space="0" w:color="auto"/>
        <w:bottom w:val="none" w:sz="0" w:space="0" w:color="auto"/>
        <w:right w:val="none" w:sz="0" w:space="0" w:color="auto"/>
      </w:divBdr>
    </w:div>
    <w:div w:id="1031222977">
      <w:bodyDiv w:val="1"/>
      <w:marLeft w:val="0"/>
      <w:marRight w:val="0"/>
      <w:marTop w:val="0"/>
      <w:marBottom w:val="0"/>
      <w:divBdr>
        <w:top w:val="none" w:sz="0" w:space="0" w:color="auto"/>
        <w:left w:val="none" w:sz="0" w:space="0" w:color="auto"/>
        <w:bottom w:val="none" w:sz="0" w:space="0" w:color="auto"/>
        <w:right w:val="none" w:sz="0" w:space="0" w:color="auto"/>
      </w:divBdr>
    </w:div>
    <w:div w:id="1033462776">
      <w:bodyDiv w:val="1"/>
      <w:marLeft w:val="0"/>
      <w:marRight w:val="0"/>
      <w:marTop w:val="0"/>
      <w:marBottom w:val="0"/>
      <w:divBdr>
        <w:top w:val="none" w:sz="0" w:space="0" w:color="auto"/>
        <w:left w:val="none" w:sz="0" w:space="0" w:color="auto"/>
        <w:bottom w:val="none" w:sz="0" w:space="0" w:color="auto"/>
        <w:right w:val="none" w:sz="0" w:space="0" w:color="auto"/>
      </w:divBdr>
    </w:div>
    <w:div w:id="1034043855">
      <w:bodyDiv w:val="1"/>
      <w:marLeft w:val="0"/>
      <w:marRight w:val="0"/>
      <w:marTop w:val="0"/>
      <w:marBottom w:val="0"/>
      <w:divBdr>
        <w:top w:val="none" w:sz="0" w:space="0" w:color="auto"/>
        <w:left w:val="none" w:sz="0" w:space="0" w:color="auto"/>
        <w:bottom w:val="none" w:sz="0" w:space="0" w:color="auto"/>
        <w:right w:val="none" w:sz="0" w:space="0" w:color="auto"/>
      </w:divBdr>
    </w:div>
    <w:div w:id="1034110845">
      <w:bodyDiv w:val="1"/>
      <w:marLeft w:val="0"/>
      <w:marRight w:val="0"/>
      <w:marTop w:val="0"/>
      <w:marBottom w:val="0"/>
      <w:divBdr>
        <w:top w:val="none" w:sz="0" w:space="0" w:color="auto"/>
        <w:left w:val="none" w:sz="0" w:space="0" w:color="auto"/>
        <w:bottom w:val="none" w:sz="0" w:space="0" w:color="auto"/>
        <w:right w:val="none" w:sz="0" w:space="0" w:color="auto"/>
      </w:divBdr>
    </w:div>
    <w:div w:id="1035616228">
      <w:bodyDiv w:val="1"/>
      <w:marLeft w:val="0"/>
      <w:marRight w:val="0"/>
      <w:marTop w:val="0"/>
      <w:marBottom w:val="0"/>
      <w:divBdr>
        <w:top w:val="none" w:sz="0" w:space="0" w:color="auto"/>
        <w:left w:val="none" w:sz="0" w:space="0" w:color="auto"/>
        <w:bottom w:val="none" w:sz="0" w:space="0" w:color="auto"/>
        <w:right w:val="none" w:sz="0" w:space="0" w:color="auto"/>
      </w:divBdr>
    </w:div>
    <w:div w:id="1036079586">
      <w:bodyDiv w:val="1"/>
      <w:marLeft w:val="0"/>
      <w:marRight w:val="0"/>
      <w:marTop w:val="0"/>
      <w:marBottom w:val="0"/>
      <w:divBdr>
        <w:top w:val="none" w:sz="0" w:space="0" w:color="auto"/>
        <w:left w:val="none" w:sz="0" w:space="0" w:color="auto"/>
        <w:bottom w:val="none" w:sz="0" w:space="0" w:color="auto"/>
        <w:right w:val="none" w:sz="0" w:space="0" w:color="auto"/>
      </w:divBdr>
    </w:div>
    <w:div w:id="1036925390">
      <w:bodyDiv w:val="1"/>
      <w:marLeft w:val="0"/>
      <w:marRight w:val="0"/>
      <w:marTop w:val="0"/>
      <w:marBottom w:val="0"/>
      <w:divBdr>
        <w:top w:val="none" w:sz="0" w:space="0" w:color="auto"/>
        <w:left w:val="none" w:sz="0" w:space="0" w:color="auto"/>
        <w:bottom w:val="none" w:sz="0" w:space="0" w:color="auto"/>
        <w:right w:val="none" w:sz="0" w:space="0" w:color="auto"/>
      </w:divBdr>
    </w:div>
    <w:div w:id="1036930628">
      <w:bodyDiv w:val="1"/>
      <w:marLeft w:val="0"/>
      <w:marRight w:val="0"/>
      <w:marTop w:val="0"/>
      <w:marBottom w:val="0"/>
      <w:divBdr>
        <w:top w:val="none" w:sz="0" w:space="0" w:color="auto"/>
        <w:left w:val="none" w:sz="0" w:space="0" w:color="auto"/>
        <w:bottom w:val="none" w:sz="0" w:space="0" w:color="auto"/>
        <w:right w:val="none" w:sz="0" w:space="0" w:color="auto"/>
      </w:divBdr>
    </w:div>
    <w:div w:id="1040743822">
      <w:bodyDiv w:val="1"/>
      <w:marLeft w:val="0"/>
      <w:marRight w:val="0"/>
      <w:marTop w:val="0"/>
      <w:marBottom w:val="0"/>
      <w:divBdr>
        <w:top w:val="none" w:sz="0" w:space="0" w:color="auto"/>
        <w:left w:val="none" w:sz="0" w:space="0" w:color="auto"/>
        <w:bottom w:val="none" w:sz="0" w:space="0" w:color="auto"/>
        <w:right w:val="none" w:sz="0" w:space="0" w:color="auto"/>
      </w:divBdr>
    </w:div>
    <w:div w:id="1040863686">
      <w:bodyDiv w:val="1"/>
      <w:marLeft w:val="0"/>
      <w:marRight w:val="0"/>
      <w:marTop w:val="0"/>
      <w:marBottom w:val="0"/>
      <w:divBdr>
        <w:top w:val="none" w:sz="0" w:space="0" w:color="auto"/>
        <w:left w:val="none" w:sz="0" w:space="0" w:color="auto"/>
        <w:bottom w:val="none" w:sz="0" w:space="0" w:color="auto"/>
        <w:right w:val="none" w:sz="0" w:space="0" w:color="auto"/>
      </w:divBdr>
    </w:div>
    <w:div w:id="1042288618">
      <w:bodyDiv w:val="1"/>
      <w:marLeft w:val="0"/>
      <w:marRight w:val="0"/>
      <w:marTop w:val="0"/>
      <w:marBottom w:val="0"/>
      <w:divBdr>
        <w:top w:val="none" w:sz="0" w:space="0" w:color="auto"/>
        <w:left w:val="none" w:sz="0" w:space="0" w:color="auto"/>
        <w:bottom w:val="none" w:sz="0" w:space="0" w:color="auto"/>
        <w:right w:val="none" w:sz="0" w:space="0" w:color="auto"/>
      </w:divBdr>
    </w:div>
    <w:div w:id="1042829812">
      <w:bodyDiv w:val="1"/>
      <w:marLeft w:val="0"/>
      <w:marRight w:val="0"/>
      <w:marTop w:val="0"/>
      <w:marBottom w:val="0"/>
      <w:divBdr>
        <w:top w:val="none" w:sz="0" w:space="0" w:color="auto"/>
        <w:left w:val="none" w:sz="0" w:space="0" w:color="auto"/>
        <w:bottom w:val="none" w:sz="0" w:space="0" w:color="auto"/>
        <w:right w:val="none" w:sz="0" w:space="0" w:color="auto"/>
      </w:divBdr>
    </w:div>
    <w:div w:id="1042948268">
      <w:bodyDiv w:val="1"/>
      <w:marLeft w:val="0"/>
      <w:marRight w:val="0"/>
      <w:marTop w:val="0"/>
      <w:marBottom w:val="0"/>
      <w:divBdr>
        <w:top w:val="none" w:sz="0" w:space="0" w:color="auto"/>
        <w:left w:val="none" w:sz="0" w:space="0" w:color="auto"/>
        <w:bottom w:val="none" w:sz="0" w:space="0" w:color="auto"/>
        <w:right w:val="none" w:sz="0" w:space="0" w:color="auto"/>
      </w:divBdr>
    </w:div>
    <w:div w:id="1043214492">
      <w:bodyDiv w:val="1"/>
      <w:marLeft w:val="0"/>
      <w:marRight w:val="0"/>
      <w:marTop w:val="0"/>
      <w:marBottom w:val="0"/>
      <w:divBdr>
        <w:top w:val="none" w:sz="0" w:space="0" w:color="auto"/>
        <w:left w:val="none" w:sz="0" w:space="0" w:color="auto"/>
        <w:bottom w:val="none" w:sz="0" w:space="0" w:color="auto"/>
        <w:right w:val="none" w:sz="0" w:space="0" w:color="auto"/>
      </w:divBdr>
    </w:div>
    <w:div w:id="1043286221">
      <w:bodyDiv w:val="1"/>
      <w:marLeft w:val="0"/>
      <w:marRight w:val="0"/>
      <w:marTop w:val="0"/>
      <w:marBottom w:val="0"/>
      <w:divBdr>
        <w:top w:val="none" w:sz="0" w:space="0" w:color="auto"/>
        <w:left w:val="none" w:sz="0" w:space="0" w:color="auto"/>
        <w:bottom w:val="none" w:sz="0" w:space="0" w:color="auto"/>
        <w:right w:val="none" w:sz="0" w:space="0" w:color="auto"/>
      </w:divBdr>
    </w:div>
    <w:div w:id="1043865735">
      <w:bodyDiv w:val="1"/>
      <w:marLeft w:val="0"/>
      <w:marRight w:val="0"/>
      <w:marTop w:val="0"/>
      <w:marBottom w:val="0"/>
      <w:divBdr>
        <w:top w:val="none" w:sz="0" w:space="0" w:color="auto"/>
        <w:left w:val="none" w:sz="0" w:space="0" w:color="auto"/>
        <w:bottom w:val="none" w:sz="0" w:space="0" w:color="auto"/>
        <w:right w:val="none" w:sz="0" w:space="0" w:color="auto"/>
      </w:divBdr>
    </w:div>
    <w:div w:id="1044906718">
      <w:bodyDiv w:val="1"/>
      <w:marLeft w:val="0"/>
      <w:marRight w:val="0"/>
      <w:marTop w:val="0"/>
      <w:marBottom w:val="0"/>
      <w:divBdr>
        <w:top w:val="none" w:sz="0" w:space="0" w:color="auto"/>
        <w:left w:val="none" w:sz="0" w:space="0" w:color="auto"/>
        <w:bottom w:val="none" w:sz="0" w:space="0" w:color="auto"/>
        <w:right w:val="none" w:sz="0" w:space="0" w:color="auto"/>
      </w:divBdr>
    </w:div>
    <w:div w:id="1044913017">
      <w:bodyDiv w:val="1"/>
      <w:marLeft w:val="0"/>
      <w:marRight w:val="0"/>
      <w:marTop w:val="0"/>
      <w:marBottom w:val="0"/>
      <w:divBdr>
        <w:top w:val="none" w:sz="0" w:space="0" w:color="auto"/>
        <w:left w:val="none" w:sz="0" w:space="0" w:color="auto"/>
        <w:bottom w:val="none" w:sz="0" w:space="0" w:color="auto"/>
        <w:right w:val="none" w:sz="0" w:space="0" w:color="auto"/>
      </w:divBdr>
    </w:div>
    <w:div w:id="1045255631">
      <w:bodyDiv w:val="1"/>
      <w:marLeft w:val="0"/>
      <w:marRight w:val="0"/>
      <w:marTop w:val="0"/>
      <w:marBottom w:val="0"/>
      <w:divBdr>
        <w:top w:val="none" w:sz="0" w:space="0" w:color="auto"/>
        <w:left w:val="none" w:sz="0" w:space="0" w:color="auto"/>
        <w:bottom w:val="none" w:sz="0" w:space="0" w:color="auto"/>
        <w:right w:val="none" w:sz="0" w:space="0" w:color="auto"/>
      </w:divBdr>
    </w:div>
    <w:div w:id="1045450070">
      <w:bodyDiv w:val="1"/>
      <w:marLeft w:val="0"/>
      <w:marRight w:val="0"/>
      <w:marTop w:val="0"/>
      <w:marBottom w:val="0"/>
      <w:divBdr>
        <w:top w:val="none" w:sz="0" w:space="0" w:color="auto"/>
        <w:left w:val="none" w:sz="0" w:space="0" w:color="auto"/>
        <w:bottom w:val="none" w:sz="0" w:space="0" w:color="auto"/>
        <w:right w:val="none" w:sz="0" w:space="0" w:color="auto"/>
      </w:divBdr>
    </w:div>
    <w:div w:id="1045564064">
      <w:bodyDiv w:val="1"/>
      <w:marLeft w:val="0"/>
      <w:marRight w:val="0"/>
      <w:marTop w:val="0"/>
      <w:marBottom w:val="0"/>
      <w:divBdr>
        <w:top w:val="none" w:sz="0" w:space="0" w:color="auto"/>
        <w:left w:val="none" w:sz="0" w:space="0" w:color="auto"/>
        <w:bottom w:val="none" w:sz="0" w:space="0" w:color="auto"/>
        <w:right w:val="none" w:sz="0" w:space="0" w:color="auto"/>
      </w:divBdr>
    </w:div>
    <w:div w:id="1045712070">
      <w:bodyDiv w:val="1"/>
      <w:marLeft w:val="0"/>
      <w:marRight w:val="0"/>
      <w:marTop w:val="0"/>
      <w:marBottom w:val="0"/>
      <w:divBdr>
        <w:top w:val="none" w:sz="0" w:space="0" w:color="auto"/>
        <w:left w:val="none" w:sz="0" w:space="0" w:color="auto"/>
        <w:bottom w:val="none" w:sz="0" w:space="0" w:color="auto"/>
        <w:right w:val="none" w:sz="0" w:space="0" w:color="auto"/>
      </w:divBdr>
    </w:div>
    <w:div w:id="1046225099">
      <w:bodyDiv w:val="1"/>
      <w:marLeft w:val="0"/>
      <w:marRight w:val="0"/>
      <w:marTop w:val="0"/>
      <w:marBottom w:val="0"/>
      <w:divBdr>
        <w:top w:val="none" w:sz="0" w:space="0" w:color="auto"/>
        <w:left w:val="none" w:sz="0" w:space="0" w:color="auto"/>
        <w:bottom w:val="none" w:sz="0" w:space="0" w:color="auto"/>
        <w:right w:val="none" w:sz="0" w:space="0" w:color="auto"/>
      </w:divBdr>
    </w:div>
    <w:div w:id="1046755527">
      <w:bodyDiv w:val="1"/>
      <w:marLeft w:val="0"/>
      <w:marRight w:val="0"/>
      <w:marTop w:val="0"/>
      <w:marBottom w:val="0"/>
      <w:divBdr>
        <w:top w:val="none" w:sz="0" w:space="0" w:color="auto"/>
        <w:left w:val="none" w:sz="0" w:space="0" w:color="auto"/>
        <w:bottom w:val="none" w:sz="0" w:space="0" w:color="auto"/>
        <w:right w:val="none" w:sz="0" w:space="0" w:color="auto"/>
      </w:divBdr>
    </w:div>
    <w:div w:id="1047296978">
      <w:bodyDiv w:val="1"/>
      <w:marLeft w:val="0"/>
      <w:marRight w:val="0"/>
      <w:marTop w:val="0"/>
      <w:marBottom w:val="0"/>
      <w:divBdr>
        <w:top w:val="none" w:sz="0" w:space="0" w:color="auto"/>
        <w:left w:val="none" w:sz="0" w:space="0" w:color="auto"/>
        <w:bottom w:val="none" w:sz="0" w:space="0" w:color="auto"/>
        <w:right w:val="none" w:sz="0" w:space="0" w:color="auto"/>
      </w:divBdr>
    </w:div>
    <w:div w:id="1047726820">
      <w:bodyDiv w:val="1"/>
      <w:marLeft w:val="0"/>
      <w:marRight w:val="0"/>
      <w:marTop w:val="0"/>
      <w:marBottom w:val="0"/>
      <w:divBdr>
        <w:top w:val="none" w:sz="0" w:space="0" w:color="auto"/>
        <w:left w:val="none" w:sz="0" w:space="0" w:color="auto"/>
        <w:bottom w:val="none" w:sz="0" w:space="0" w:color="auto"/>
        <w:right w:val="none" w:sz="0" w:space="0" w:color="auto"/>
      </w:divBdr>
    </w:div>
    <w:div w:id="1047879772">
      <w:bodyDiv w:val="1"/>
      <w:marLeft w:val="0"/>
      <w:marRight w:val="0"/>
      <w:marTop w:val="0"/>
      <w:marBottom w:val="0"/>
      <w:divBdr>
        <w:top w:val="none" w:sz="0" w:space="0" w:color="auto"/>
        <w:left w:val="none" w:sz="0" w:space="0" w:color="auto"/>
        <w:bottom w:val="none" w:sz="0" w:space="0" w:color="auto"/>
        <w:right w:val="none" w:sz="0" w:space="0" w:color="auto"/>
      </w:divBdr>
    </w:div>
    <w:div w:id="1048602617">
      <w:bodyDiv w:val="1"/>
      <w:marLeft w:val="0"/>
      <w:marRight w:val="0"/>
      <w:marTop w:val="0"/>
      <w:marBottom w:val="0"/>
      <w:divBdr>
        <w:top w:val="none" w:sz="0" w:space="0" w:color="auto"/>
        <w:left w:val="none" w:sz="0" w:space="0" w:color="auto"/>
        <w:bottom w:val="none" w:sz="0" w:space="0" w:color="auto"/>
        <w:right w:val="none" w:sz="0" w:space="0" w:color="auto"/>
      </w:divBdr>
    </w:div>
    <w:div w:id="1049454916">
      <w:bodyDiv w:val="1"/>
      <w:marLeft w:val="0"/>
      <w:marRight w:val="0"/>
      <w:marTop w:val="0"/>
      <w:marBottom w:val="0"/>
      <w:divBdr>
        <w:top w:val="none" w:sz="0" w:space="0" w:color="auto"/>
        <w:left w:val="none" w:sz="0" w:space="0" w:color="auto"/>
        <w:bottom w:val="none" w:sz="0" w:space="0" w:color="auto"/>
        <w:right w:val="none" w:sz="0" w:space="0" w:color="auto"/>
      </w:divBdr>
    </w:div>
    <w:div w:id="1049570144">
      <w:bodyDiv w:val="1"/>
      <w:marLeft w:val="0"/>
      <w:marRight w:val="0"/>
      <w:marTop w:val="0"/>
      <w:marBottom w:val="0"/>
      <w:divBdr>
        <w:top w:val="none" w:sz="0" w:space="0" w:color="auto"/>
        <w:left w:val="none" w:sz="0" w:space="0" w:color="auto"/>
        <w:bottom w:val="none" w:sz="0" w:space="0" w:color="auto"/>
        <w:right w:val="none" w:sz="0" w:space="0" w:color="auto"/>
      </w:divBdr>
    </w:div>
    <w:div w:id="1049917782">
      <w:bodyDiv w:val="1"/>
      <w:marLeft w:val="0"/>
      <w:marRight w:val="0"/>
      <w:marTop w:val="0"/>
      <w:marBottom w:val="0"/>
      <w:divBdr>
        <w:top w:val="none" w:sz="0" w:space="0" w:color="auto"/>
        <w:left w:val="none" w:sz="0" w:space="0" w:color="auto"/>
        <w:bottom w:val="none" w:sz="0" w:space="0" w:color="auto"/>
        <w:right w:val="none" w:sz="0" w:space="0" w:color="auto"/>
      </w:divBdr>
    </w:div>
    <w:div w:id="1050306007">
      <w:bodyDiv w:val="1"/>
      <w:marLeft w:val="0"/>
      <w:marRight w:val="0"/>
      <w:marTop w:val="0"/>
      <w:marBottom w:val="0"/>
      <w:divBdr>
        <w:top w:val="none" w:sz="0" w:space="0" w:color="auto"/>
        <w:left w:val="none" w:sz="0" w:space="0" w:color="auto"/>
        <w:bottom w:val="none" w:sz="0" w:space="0" w:color="auto"/>
        <w:right w:val="none" w:sz="0" w:space="0" w:color="auto"/>
      </w:divBdr>
    </w:div>
    <w:div w:id="1050836163">
      <w:bodyDiv w:val="1"/>
      <w:marLeft w:val="0"/>
      <w:marRight w:val="0"/>
      <w:marTop w:val="0"/>
      <w:marBottom w:val="0"/>
      <w:divBdr>
        <w:top w:val="none" w:sz="0" w:space="0" w:color="auto"/>
        <w:left w:val="none" w:sz="0" w:space="0" w:color="auto"/>
        <w:bottom w:val="none" w:sz="0" w:space="0" w:color="auto"/>
        <w:right w:val="none" w:sz="0" w:space="0" w:color="auto"/>
      </w:divBdr>
    </w:div>
    <w:div w:id="1051151043">
      <w:bodyDiv w:val="1"/>
      <w:marLeft w:val="0"/>
      <w:marRight w:val="0"/>
      <w:marTop w:val="0"/>
      <w:marBottom w:val="0"/>
      <w:divBdr>
        <w:top w:val="none" w:sz="0" w:space="0" w:color="auto"/>
        <w:left w:val="none" w:sz="0" w:space="0" w:color="auto"/>
        <w:bottom w:val="none" w:sz="0" w:space="0" w:color="auto"/>
        <w:right w:val="none" w:sz="0" w:space="0" w:color="auto"/>
      </w:divBdr>
    </w:div>
    <w:div w:id="1051613627">
      <w:bodyDiv w:val="1"/>
      <w:marLeft w:val="0"/>
      <w:marRight w:val="0"/>
      <w:marTop w:val="0"/>
      <w:marBottom w:val="0"/>
      <w:divBdr>
        <w:top w:val="none" w:sz="0" w:space="0" w:color="auto"/>
        <w:left w:val="none" w:sz="0" w:space="0" w:color="auto"/>
        <w:bottom w:val="none" w:sz="0" w:space="0" w:color="auto"/>
        <w:right w:val="none" w:sz="0" w:space="0" w:color="auto"/>
      </w:divBdr>
    </w:div>
    <w:div w:id="1051686583">
      <w:bodyDiv w:val="1"/>
      <w:marLeft w:val="0"/>
      <w:marRight w:val="0"/>
      <w:marTop w:val="0"/>
      <w:marBottom w:val="0"/>
      <w:divBdr>
        <w:top w:val="none" w:sz="0" w:space="0" w:color="auto"/>
        <w:left w:val="none" w:sz="0" w:space="0" w:color="auto"/>
        <w:bottom w:val="none" w:sz="0" w:space="0" w:color="auto"/>
        <w:right w:val="none" w:sz="0" w:space="0" w:color="auto"/>
      </w:divBdr>
    </w:div>
    <w:div w:id="1052778047">
      <w:bodyDiv w:val="1"/>
      <w:marLeft w:val="0"/>
      <w:marRight w:val="0"/>
      <w:marTop w:val="0"/>
      <w:marBottom w:val="0"/>
      <w:divBdr>
        <w:top w:val="none" w:sz="0" w:space="0" w:color="auto"/>
        <w:left w:val="none" w:sz="0" w:space="0" w:color="auto"/>
        <w:bottom w:val="none" w:sz="0" w:space="0" w:color="auto"/>
        <w:right w:val="none" w:sz="0" w:space="0" w:color="auto"/>
      </w:divBdr>
    </w:div>
    <w:div w:id="1052802497">
      <w:bodyDiv w:val="1"/>
      <w:marLeft w:val="0"/>
      <w:marRight w:val="0"/>
      <w:marTop w:val="0"/>
      <w:marBottom w:val="0"/>
      <w:divBdr>
        <w:top w:val="none" w:sz="0" w:space="0" w:color="auto"/>
        <w:left w:val="none" w:sz="0" w:space="0" w:color="auto"/>
        <w:bottom w:val="none" w:sz="0" w:space="0" w:color="auto"/>
        <w:right w:val="none" w:sz="0" w:space="0" w:color="auto"/>
      </w:divBdr>
    </w:div>
    <w:div w:id="1053845653">
      <w:bodyDiv w:val="1"/>
      <w:marLeft w:val="0"/>
      <w:marRight w:val="0"/>
      <w:marTop w:val="0"/>
      <w:marBottom w:val="0"/>
      <w:divBdr>
        <w:top w:val="none" w:sz="0" w:space="0" w:color="auto"/>
        <w:left w:val="none" w:sz="0" w:space="0" w:color="auto"/>
        <w:bottom w:val="none" w:sz="0" w:space="0" w:color="auto"/>
        <w:right w:val="none" w:sz="0" w:space="0" w:color="auto"/>
      </w:divBdr>
    </w:div>
    <w:div w:id="1054768148">
      <w:bodyDiv w:val="1"/>
      <w:marLeft w:val="0"/>
      <w:marRight w:val="0"/>
      <w:marTop w:val="0"/>
      <w:marBottom w:val="0"/>
      <w:divBdr>
        <w:top w:val="none" w:sz="0" w:space="0" w:color="auto"/>
        <w:left w:val="none" w:sz="0" w:space="0" w:color="auto"/>
        <w:bottom w:val="none" w:sz="0" w:space="0" w:color="auto"/>
        <w:right w:val="none" w:sz="0" w:space="0" w:color="auto"/>
      </w:divBdr>
    </w:div>
    <w:div w:id="1054887190">
      <w:bodyDiv w:val="1"/>
      <w:marLeft w:val="0"/>
      <w:marRight w:val="0"/>
      <w:marTop w:val="0"/>
      <w:marBottom w:val="0"/>
      <w:divBdr>
        <w:top w:val="none" w:sz="0" w:space="0" w:color="auto"/>
        <w:left w:val="none" w:sz="0" w:space="0" w:color="auto"/>
        <w:bottom w:val="none" w:sz="0" w:space="0" w:color="auto"/>
        <w:right w:val="none" w:sz="0" w:space="0" w:color="auto"/>
      </w:divBdr>
    </w:div>
    <w:div w:id="1054888271">
      <w:bodyDiv w:val="1"/>
      <w:marLeft w:val="0"/>
      <w:marRight w:val="0"/>
      <w:marTop w:val="0"/>
      <w:marBottom w:val="0"/>
      <w:divBdr>
        <w:top w:val="none" w:sz="0" w:space="0" w:color="auto"/>
        <w:left w:val="none" w:sz="0" w:space="0" w:color="auto"/>
        <w:bottom w:val="none" w:sz="0" w:space="0" w:color="auto"/>
        <w:right w:val="none" w:sz="0" w:space="0" w:color="auto"/>
      </w:divBdr>
    </w:div>
    <w:div w:id="1055078882">
      <w:bodyDiv w:val="1"/>
      <w:marLeft w:val="0"/>
      <w:marRight w:val="0"/>
      <w:marTop w:val="0"/>
      <w:marBottom w:val="0"/>
      <w:divBdr>
        <w:top w:val="none" w:sz="0" w:space="0" w:color="auto"/>
        <w:left w:val="none" w:sz="0" w:space="0" w:color="auto"/>
        <w:bottom w:val="none" w:sz="0" w:space="0" w:color="auto"/>
        <w:right w:val="none" w:sz="0" w:space="0" w:color="auto"/>
      </w:divBdr>
    </w:div>
    <w:div w:id="1055160390">
      <w:bodyDiv w:val="1"/>
      <w:marLeft w:val="0"/>
      <w:marRight w:val="0"/>
      <w:marTop w:val="0"/>
      <w:marBottom w:val="0"/>
      <w:divBdr>
        <w:top w:val="none" w:sz="0" w:space="0" w:color="auto"/>
        <w:left w:val="none" w:sz="0" w:space="0" w:color="auto"/>
        <w:bottom w:val="none" w:sz="0" w:space="0" w:color="auto"/>
        <w:right w:val="none" w:sz="0" w:space="0" w:color="auto"/>
      </w:divBdr>
    </w:div>
    <w:div w:id="1055274198">
      <w:bodyDiv w:val="1"/>
      <w:marLeft w:val="0"/>
      <w:marRight w:val="0"/>
      <w:marTop w:val="0"/>
      <w:marBottom w:val="0"/>
      <w:divBdr>
        <w:top w:val="none" w:sz="0" w:space="0" w:color="auto"/>
        <w:left w:val="none" w:sz="0" w:space="0" w:color="auto"/>
        <w:bottom w:val="none" w:sz="0" w:space="0" w:color="auto"/>
        <w:right w:val="none" w:sz="0" w:space="0" w:color="auto"/>
      </w:divBdr>
    </w:div>
    <w:div w:id="1055276038">
      <w:bodyDiv w:val="1"/>
      <w:marLeft w:val="0"/>
      <w:marRight w:val="0"/>
      <w:marTop w:val="0"/>
      <w:marBottom w:val="0"/>
      <w:divBdr>
        <w:top w:val="none" w:sz="0" w:space="0" w:color="auto"/>
        <w:left w:val="none" w:sz="0" w:space="0" w:color="auto"/>
        <w:bottom w:val="none" w:sz="0" w:space="0" w:color="auto"/>
        <w:right w:val="none" w:sz="0" w:space="0" w:color="auto"/>
      </w:divBdr>
    </w:div>
    <w:div w:id="1055349381">
      <w:bodyDiv w:val="1"/>
      <w:marLeft w:val="0"/>
      <w:marRight w:val="0"/>
      <w:marTop w:val="0"/>
      <w:marBottom w:val="0"/>
      <w:divBdr>
        <w:top w:val="none" w:sz="0" w:space="0" w:color="auto"/>
        <w:left w:val="none" w:sz="0" w:space="0" w:color="auto"/>
        <w:bottom w:val="none" w:sz="0" w:space="0" w:color="auto"/>
        <w:right w:val="none" w:sz="0" w:space="0" w:color="auto"/>
      </w:divBdr>
    </w:div>
    <w:div w:id="1055664907">
      <w:bodyDiv w:val="1"/>
      <w:marLeft w:val="0"/>
      <w:marRight w:val="0"/>
      <w:marTop w:val="0"/>
      <w:marBottom w:val="0"/>
      <w:divBdr>
        <w:top w:val="none" w:sz="0" w:space="0" w:color="auto"/>
        <w:left w:val="none" w:sz="0" w:space="0" w:color="auto"/>
        <w:bottom w:val="none" w:sz="0" w:space="0" w:color="auto"/>
        <w:right w:val="none" w:sz="0" w:space="0" w:color="auto"/>
      </w:divBdr>
    </w:div>
    <w:div w:id="1056390578">
      <w:bodyDiv w:val="1"/>
      <w:marLeft w:val="0"/>
      <w:marRight w:val="0"/>
      <w:marTop w:val="0"/>
      <w:marBottom w:val="0"/>
      <w:divBdr>
        <w:top w:val="none" w:sz="0" w:space="0" w:color="auto"/>
        <w:left w:val="none" w:sz="0" w:space="0" w:color="auto"/>
        <w:bottom w:val="none" w:sz="0" w:space="0" w:color="auto"/>
        <w:right w:val="none" w:sz="0" w:space="0" w:color="auto"/>
      </w:divBdr>
    </w:div>
    <w:div w:id="1057320793">
      <w:bodyDiv w:val="1"/>
      <w:marLeft w:val="0"/>
      <w:marRight w:val="0"/>
      <w:marTop w:val="0"/>
      <w:marBottom w:val="0"/>
      <w:divBdr>
        <w:top w:val="none" w:sz="0" w:space="0" w:color="auto"/>
        <w:left w:val="none" w:sz="0" w:space="0" w:color="auto"/>
        <w:bottom w:val="none" w:sz="0" w:space="0" w:color="auto"/>
        <w:right w:val="none" w:sz="0" w:space="0" w:color="auto"/>
      </w:divBdr>
    </w:div>
    <w:div w:id="1058474029">
      <w:bodyDiv w:val="1"/>
      <w:marLeft w:val="0"/>
      <w:marRight w:val="0"/>
      <w:marTop w:val="0"/>
      <w:marBottom w:val="0"/>
      <w:divBdr>
        <w:top w:val="none" w:sz="0" w:space="0" w:color="auto"/>
        <w:left w:val="none" w:sz="0" w:space="0" w:color="auto"/>
        <w:bottom w:val="none" w:sz="0" w:space="0" w:color="auto"/>
        <w:right w:val="none" w:sz="0" w:space="0" w:color="auto"/>
      </w:divBdr>
    </w:div>
    <w:div w:id="1058477004">
      <w:bodyDiv w:val="1"/>
      <w:marLeft w:val="0"/>
      <w:marRight w:val="0"/>
      <w:marTop w:val="0"/>
      <w:marBottom w:val="0"/>
      <w:divBdr>
        <w:top w:val="none" w:sz="0" w:space="0" w:color="auto"/>
        <w:left w:val="none" w:sz="0" w:space="0" w:color="auto"/>
        <w:bottom w:val="none" w:sz="0" w:space="0" w:color="auto"/>
        <w:right w:val="none" w:sz="0" w:space="0" w:color="auto"/>
      </w:divBdr>
    </w:div>
    <w:div w:id="1058895330">
      <w:bodyDiv w:val="1"/>
      <w:marLeft w:val="0"/>
      <w:marRight w:val="0"/>
      <w:marTop w:val="0"/>
      <w:marBottom w:val="0"/>
      <w:divBdr>
        <w:top w:val="none" w:sz="0" w:space="0" w:color="auto"/>
        <w:left w:val="none" w:sz="0" w:space="0" w:color="auto"/>
        <w:bottom w:val="none" w:sz="0" w:space="0" w:color="auto"/>
        <w:right w:val="none" w:sz="0" w:space="0" w:color="auto"/>
      </w:divBdr>
    </w:div>
    <w:div w:id="1059552935">
      <w:bodyDiv w:val="1"/>
      <w:marLeft w:val="0"/>
      <w:marRight w:val="0"/>
      <w:marTop w:val="0"/>
      <w:marBottom w:val="0"/>
      <w:divBdr>
        <w:top w:val="none" w:sz="0" w:space="0" w:color="auto"/>
        <w:left w:val="none" w:sz="0" w:space="0" w:color="auto"/>
        <w:bottom w:val="none" w:sz="0" w:space="0" w:color="auto"/>
        <w:right w:val="none" w:sz="0" w:space="0" w:color="auto"/>
      </w:divBdr>
    </w:div>
    <w:div w:id="1059667003">
      <w:bodyDiv w:val="1"/>
      <w:marLeft w:val="0"/>
      <w:marRight w:val="0"/>
      <w:marTop w:val="0"/>
      <w:marBottom w:val="0"/>
      <w:divBdr>
        <w:top w:val="none" w:sz="0" w:space="0" w:color="auto"/>
        <w:left w:val="none" w:sz="0" w:space="0" w:color="auto"/>
        <w:bottom w:val="none" w:sz="0" w:space="0" w:color="auto"/>
        <w:right w:val="none" w:sz="0" w:space="0" w:color="auto"/>
      </w:divBdr>
    </w:div>
    <w:div w:id="1060253920">
      <w:bodyDiv w:val="1"/>
      <w:marLeft w:val="0"/>
      <w:marRight w:val="0"/>
      <w:marTop w:val="0"/>
      <w:marBottom w:val="0"/>
      <w:divBdr>
        <w:top w:val="none" w:sz="0" w:space="0" w:color="auto"/>
        <w:left w:val="none" w:sz="0" w:space="0" w:color="auto"/>
        <w:bottom w:val="none" w:sz="0" w:space="0" w:color="auto"/>
        <w:right w:val="none" w:sz="0" w:space="0" w:color="auto"/>
      </w:divBdr>
    </w:div>
    <w:div w:id="1062487472">
      <w:bodyDiv w:val="1"/>
      <w:marLeft w:val="0"/>
      <w:marRight w:val="0"/>
      <w:marTop w:val="0"/>
      <w:marBottom w:val="0"/>
      <w:divBdr>
        <w:top w:val="none" w:sz="0" w:space="0" w:color="auto"/>
        <w:left w:val="none" w:sz="0" w:space="0" w:color="auto"/>
        <w:bottom w:val="none" w:sz="0" w:space="0" w:color="auto"/>
        <w:right w:val="none" w:sz="0" w:space="0" w:color="auto"/>
      </w:divBdr>
    </w:div>
    <w:div w:id="1062824902">
      <w:bodyDiv w:val="1"/>
      <w:marLeft w:val="0"/>
      <w:marRight w:val="0"/>
      <w:marTop w:val="0"/>
      <w:marBottom w:val="0"/>
      <w:divBdr>
        <w:top w:val="none" w:sz="0" w:space="0" w:color="auto"/>
        <w:left w:val="none" w:sz="0" w:space="0" w:color="auto"/>
        <w:bottom w:val="none" w:sz="0" w:space="0" w:color="auto"/>
        <w:right w:val="none" w:sz="0" w:space="0" w:color="auto"/>
      </w:divBdr>
    </w:div>
    <w:div w:id="1063407573">
      <w:bodyDiv w:val="1"/>
      <w:marLeft w:val="0"/>
      <w:marRight w:val="0"/>
      <w:marTop w:val="0"/>
      <w:marBottom w:val="0"/>
      <w:divBdr>
        <w:top w:val="none" w:sz="0" w:space="0" w:color="auto"/>
        <w:left w:val="none" w:sz="0" w:space="0" w:color="auto"/>
        <w:bottom w:val="none" w:sz="0" w:space="0" w:color="auto"/>
        <w:right w:val="none" w:sz="0" w:space="0" w:color="auto"/>
      </w:divBdr>
    </w:div>
    <w:div w:id="1063522809">
      <w:bodyDiv w:val="1"/>
      <w:marLeft w:val="0"/>
      <w:marRight w:val="0"/>
      <w:marTop w:val="0"/>
      <w:marBottom w:val="0"/>
      <w:divBdr>
        <w:top w:val="none" w:sz="0" w:space="0" w:color="auto"/>
        <w:left w:val="none" w:sz="0" w:space="0" w:color="auto"/>
        <w:bottom w:val="none" w:sz="0" w:space="0" w:color="auto"/>
        <w:right w:val="none" w:sz="0" w:space="0" w:color="auto"/>
      </w:divBdr>
    </w:div>
    <w:div w:id="1063527331">
      <w:bodyDiv w:val="1"/>
      <w:marLeft w:val="0"/>
      <w:marRight w:val="0"/>
      <w:marTop w:val="0"/>
      <w:marBottom w:val="0"/>
      <w:divBdr>
        <w:top w:val="none" w:sz="0" w:space="0" w:color="auto"/>
        <w:left w:val="none" w:sz="0" w:space="0" w:color="auto"/>
        <w:bottom w:val="none" w:sz="0" w:space="0" w:color="auto"/>
        <w:right w:val="none" w:sz="0" w:space="0" w:color="auto"/>
      </w:divBdr>
    </w:div>
    <w:div w:id="1064331902">
      <w:bodyDiv w:val="1"/>
      <w:marLeft w:val="0"/>
      <w:marRight w:val="0"/>
      <w:marTop w:val="0"/>
      <w:marBottom w:val="0"/>
      <w:divBdr>
        <w:top w:val="none" w:sz="0" w:space="0" w:color="auto"/>
        <w:left w:val="none" w:sz="0" w:space="0" w:color="auto"/>
        <w:bottom w:val="none" w:sz="0" w:space="0" w:color="auto"/>
        <w:right w:val="none" w:sz="0" w:space="0" w:color="auto"/>
      </w:divBdr>
    </w:div>
    <w:div w:id="1065183724">
      <w:bodyDiv w:val="1"/>
      <w:marLeft w:val="0"/>
      <w:marRight w:val="0"/>
      <w:marTop w:val="0"/>
      <w:marBottom w:val="0"/>
      <w:divBdr>
        <w:top w:val="none" w:sz="0" w:space="0" w:color="auto"/>
        <w:left w:val="none" w:sz="0" w:space="0" w:color="auto"/>
        <w:bottom w:val="none" w:sz="0" w:space="0" w:color="auto"/>
        <w:right w:val="none" w:sz="0" w:space="0" w:color="auto"/>
      </w:divBdr>
    </w:div>
    <w:div w:id="1065950694">
      <w:bodyDiv w:val="1"/>
      <w:marLeft w:val="0"/>
      <w:marRight w:val="0"/>
      <w:marTop w:val="0"/>
      <w:marBottom w:val="0"/>
      <w:divBdr>
        <w:top w:val="none" w:sz="0" w:space="0" w:color="auto"/>
        <w:left w:val="none" w:sz="0" w:space="0" w:color="auto"/>
        <w:bottom w:val="none" w:sz="0" w:space="0" w:color="auto"/>
        <w:right w:val="none" w:sz="0" w:space="0" w:color="auto"/>
      </w:divBdr>
    </w:div>
    <w:div w:id="1065950698">
      <w:bodyDiv w:val="1"/>
      <w:marLeft w:val="0"/>
      <w:marRight w:val="0"/>
      <w:marTop w:val="0"/>
      <w:marBottom w:val="0"/>
      <w:divBdr>
        <w:top w:val="none" w:sz="0" w:space="0" w:color="auto"/>
        <w:left w:val="none" w:sz="0" w:space="0" w:color="auto"/>
        <w:bottom w:val="none" w:sz="0" w:space="0" w:color="auto"/>
        <w:right w:val="none" w:sz="0" w:space="0" w:color="auto"/>
      </w:divBdr>
    </w:div>
    <w:div w:id="1067412810">
      <w:bodyDiv w:val="1"/>
      <w:marLeft w:val="0"/>
      <w:marRight w:val="0"/>
      <w:marTop w:val="0"/>
      <w:marBottom w:val="0"/>
      <w:divBdr>
        <w:top w:val="none" w:sz="0" w:space="0" w:color="auto"/>
        <w:left w:val="none" w:sz="0" w:space="0" w:color="auto"/>
        <w:bottom w:val="none" w:sz="0" w:space="0" w:color="auto"/>
        <w:right w:val="none" w:sz="0" w:space="0" w:color="auto"/>
      </w:divBdr>
    </w:div>
    <w:div w:id="1067462932">
      <w:bodyDiv w:val="1"/>
      <w:marLeft w:val="0"/>
      <w:marRight w:val="0"/>
      <w:marTop w:val="0"/>
      <w:marBottom w:val="0"/>
      <w:divBdr>
        <w:top w:val="none" w:sz="0" w:space="0" w:color="auto"/>
        <w:left w:val="none" w:sz="0" w:space="0" w:color="auto"/>
        <w:bottom w:val="none" w:sz="0" w:space="0" w:color="auto"/>
        <w:right w:val="none" w:sz="0" w:space="0" w:color="auto"/>
      </w:divBdr>
    </w:div>
    <w:div w:id="1068462227">
      <w:bodyDiv w:val="1"/>
      <w:marLeft w:val="0"/>
      <w:marRight w:val="0"/>
      <w:marTop w:val="0"/>
      <w:marBottom w:val="0"/>
      <w:divBdr>
        <w:top w:val="none" w:sz="0" w:space="0" w:color="auto"/>
        <w:left w:val="none" w:sz="0" w:space="0" w:color="auto"/>
        <w:bottom w:val="none" w:sz="0" w:space="0" w:color="auto"/>
        <w:right w:val="none" w:sz="0" w:space="0" w:color="auto"/>
      </w:divBdr>
    </w:div>
    <w:div w:id="1068528265">
      <w:bodyDiv w:val="1"/>
      <w:marLeft w:val="0"/>
      <w:marRight w:val="0"/>
      <w:marTop w:val="0"/>
      <w:marBottom w:val="0"/>
      <w:divBdr>
        <w:top w:val="none" w:sz="0" w:space="0" w:color="auto"/>
        <w:left w:val="none" w:sz="0" w:space="0" w:color="auto"/>
        <w:bottom w:val="none" w:sz="0" w:space="0" w:color="auto"/>
        <w:right w:val="none" w:sz="0" w:space="0" w:color="auto"/>
      </w:divBdr>
    </w:div>
    <w:div w:id="1068960161">
      <w:bodyDiv w:val="1"/>
      <w:marLeft w:val="0"/>
      <w:marRight w:val="0"/>
      <w:marTop w:val="0"/>
      <w:marBottom w:val="0"/>
      <w:divBdr>
        <w:top w:val="none" w:sz="0" w:space="0" w:color="auto"/>
        <w:left w:val="none" w:sz="0" w:space="0" w:color="auto"/>
        <w:bottom w:val="none" w:sz="0" w:space="0" w:color="auto"/>
        <w:right w:val="none" w:sz="0" w:space="0" w:color="auto"/>
      </w:divBdr>
    </w:div>
    <w:div w:id="1069353252">
      <w:bodyDiv w:val="1"/>
      <w:marLeft w:val="0"/>
      <w:marRight w:val="0"/>
      <w:marTop w:val="0"/>
      <w:marBottom w:val="0"/>
      <w:divBdr>
        <w:top w:val="none" w:sz="0" w:space="0" w:color="auto"/>
        <w:left w:val="none" w:sz="0" w:space="0" w:color="auto"/>
        <w:bottom w:val="none" w:sz="0" w:space="0" w:color="auto"/>
        <w:right w:val="none" w:sz="0" w:space="0" w:color="auto"/>
      </w:divBdr>
    </w:div>
    <w:div w:id="1069812356">
      <w:bodyDiv w:val="1"/>
      <w:marLeft w:val="0"/>
      <w:marRight w:val="0"/>
      <w:marTop w:val="0"/>
      <w:marBottom w:val="0"/>
      <w:divBdr>
        <w:top w:val="none" w:sz="0" w:space="0" w:color="auto"/>
        <w:left w:val="none" w:sz="0" w:space="0" w:color="auto"/>
        <w:bottom w:val="none" w:sz="0" w:space="0" w:color="auto"/>
        <w:right w:val="none" w:sz="0" w:space="0" w:color="auto"/>
      </w:divBdr>
    </w:div>
    <w:div w:id="1069841295">
      <w:bodyDiv w:val="1"/>
      <w:marLeft w:val="0"/>
      <w:marRight w:val="0"/>
      <w:marTop w:val="0"/>
      <w:marBottom w:val="0"/>
      <w:divBdr>
        <w:top w:val="none" w:sz="0" w:space="0" w:color="auto"/>
        <w:left w:val="none" w:sz="0" w:space="0" w:color="auto"/>
        <w:bottom w:val="none" w:sz="0" w:space="0" w:color="auto"/>
        <w:right w:val="none" w:sz="0" w:space="0" w:color="auto"/>
      </w:divBdr>
    </w:div>
    <w:div w:id="1069964907">
      <w:bodyDiv w:val="1"/>
      <w:marLeft w:val="0"/>
      <w:marRight w:val="0"/>
      <w:marTop w:val="0"/>
      <w:marBottom w:val="0"/>
      <w:divBdr>
        <w:top w:val="none" w:sz="0" w:space="0" w:color="auto"/>
        <w:left w:val="none" w:sz="0" w:space="0" w:color="auto"/>
        <w:bottom w:val="none" w:sz="0" w:space="0" w:color="auto"/>
        <w:right w:val="none" w:sz="0" w:space="0" w:color="auto"/>
      </w:divBdr>
    </w:div>
    <w:div w:id="1070079071">
      <w:bodyDiv w:val="1"/>
      <w:marLeft w:val="0"/>
      <w:marRight w:val="0"/>
      <w:marTop w:val="0"/>
      <w:marBottom w:val="0"/>
      <w:divBdr>
        <w:top w:val="none" w:sz="0" w:space="0" w:color="auto"/>
        <w:left w:val="none" w:sz="0" w:space="0" w:color="auto"/>
        <w:bottom w:val="none" w:sz="0" w:space="0" w:color="auto"/>
        <w:right w:val="none" w:sz="0" w:space="0" w:color="auto"/>
      </w:divBdr>
    </w:div>
    <w:div w:id="1070228860">
      <w:bodyDiv w:val="1"/>
      <w:marLeft w:val="0"/>
      <w:marRight w:val="0"/>
      <w:marTop w:val="0"/>
      <w:marBottom w:val="0"/>
      <w:divBdr>
        <w:top w:val="none" w:sz="0" w:space="0" w:color="auto"/>
        <w:left w:val="none" w:sz="0" w:space="0" w:color="auto"/>
        <w:bottom w:val="none" w:sz="0" w:space="0" w:color="auto"/>
        <w:right w:val="none" w:sz="0" w:space="0" w:color="auto"/>
      </w:divBdr>
    </w:div>
    <w:div w:id="1071544662">
      <w:bodyDiv w:val="1"/>
      <w:marLeft w:val="0"/>
      <w:marRight w:val="0"/>
      <w:marTop w:val="0"/>
      <w:marBottom w:val="0"/>
      <w:divBdr>
        <w:top w:val="none" w:sz="0" w:space="0" w:color="auto"/>
        <w:left w:val="none" w:sz="0" w:space="0" w:color="auto"/>
        <w:bottom w:val="none" w:sz="0" w:space="0" w:color="auto"/>
        <w:right w:val="none" w:sz="0" w:space="0" w:color="auto"/>
      </w:divBdr>
    </w:div>
    <w:div w:id="1072193710">
      <w:bodyDiv w:val="1"/>
      <w:marLeft w:val="0"/>
      <w:marRight w:val="0"/>
      <w:marTop w:val="0"/>
      <w:marBottom w:val="0"/>
      <w:divBdr>
        <w:top w:val="none" w:sz="0" w:space="0" w:color="auto"/>
        <w:left w:val="none" w:sz="0" w:space="0" w:color="auto"/>
        <w:bottom w:val="none" w:sz="0" w:space="0" w:color="auto"/>
        <w:right w:val="none" w:sz="0" w:space="0" w:color="auto"/>
      </w:divBdr>
    </w:div>
    <w:div w:id="1072241267">
      <w:bodyDiv w:val="1"/>
      <w:marLeft w:val="0"/>
      <w:marRight w:val="0"/>
      <w:marTop w:val="0"/>
      <w:marBottom w:val="0"/>
      <w:divBdr>
        <w:top w:val="none" w:sz="0" w:space="0" w:color="auto"/>
        <w:left w:val="none" w:sz="0" w:space="0" w:color="auto"/>
        <w:bottom w:val="none" w:sz="0" w:space="0" w:color="auto"/>
        <w:right w:val="none" w:sz="0" w:space="0" w:color="auto"/>
      </w:divBdr>
    </w:div>
    <w:div w:id="1072431938">
      <w:bodyDiv w:val="1"/>
      <w:marLeft w:val="0"/>
      <w:marRight w:val="0"/>
      <w:marTop w:val="0"/>
      <w:marBottom w:val="0"/>
      <w:divBdr>
        <w:top w:val="none" w:sz="0" w:space="0" w:color="auto"/>
        <w:left w:val="none" w:sz="0" w:space="0" w:color="auto"/>
        <w:bottom w:val="none" w:sz="0" w:space="0" w:color="auto"/>
        <w:right w:val="none" w:sz="0" w:space="0" w:color="auto"/>
      </w:divBdr>
    </w:div>
    <w:div w:id="1072922593">
      <w:bodyDiv w:val="1"/>
      <w:marLeft w:val="0"/>
      <w:marRight w:val="0"/>
      <w:marTop w:val="0"/>
      <w:marBottom w:val="0"/>
      <w:divBdr>
        <w:top w:val="none" w:sz="0" w:space="0" w:color="auto"/>
        <w:left w:val="none" w:sz="0" w:space="0" w:color="auto"/>
        <w:bottom w:val="none" w:sz="0" w:space="0" w:color="auto"/>
        <w:right w:val="none" w:sz="0" w:space="0" w:color="auto"/>
      </w:divBdr>
    </w:div>
    <w:div w:id="1072973014">
      <w:bodyDiv w:val="1"/>
      <w:marLeft w:val="0"/>
      <w:marRight w:val="0"/>
      <w:marTop w:val="0"/>
      <w:marBottom w:val="0"/>
      <w:divBdr>
        <w:top w:val="none" w:sz="0" w:space="0" w:color="auto"/>
        <w:left w:val="none" w:sz="0" w:space="0" w:color="auto"/>
        <w:bottom w:val="none" w:sz="0" w:space="0" w:color="auto"/>
        <w:right w:val="none" w:sz="0" w:space="0" w:color="auto"/>
      </w:divBdr>
    </w:div>
    <w:div w:id="1073314681">
      <w:bodyDiv w:val="1"/>
      <w:marLeft w:val="0"/>
      <w:marRight w:val="0"/>
      <w:marTop w:val="0"/>
      <w:marBottom w:val="0"/>
      <w:divBdr>
        <w:top w:val="none" w:sz="0" w:space="0" w:color="auto"/>
        <w:left w:val="none" w:sz="0" w:space="0" w:color="auto"/>
        <w:bottom w:val="none" w:sz="0" w:space="0" w:color="auto"/>
        <w:right w:val="none" w:sz="0" w:space="0" w:color="auto"/>
      </w:divBdr>
    </w:div>
    <w:div w:id="1073547685">
      <w:bodyDiv w:val="1"/>
      <w:marLeft w:val="0"/>
      <w:marRight w:val="0"/>
      <w:marTop w:val="0"/>
      <w:marBottom w:val="0"/>
      <w:divBdr>
        <w:top w:val="none" w:sz="0" w:space="0" w:color="auto"/>
        <w:left w:val="none" w:sz="0" w:space="0" w:color="auto"/>
        <w:bottom w:val="none" w:sz="0" w:space="0" w:color="auto"/>
        <w:right w:val="none" w:sz="0" w:space="0" w:color="auto"/>
      </w:divBdr>
    </w:div>
    <w:div w:id="1073619436">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074358640">
      <w:bodyDiv w:val="1"/>
      <w:marLeft w:val="0"/>
      <w:marRight w:val="0"/>
      <w:marTop w:val="0"/>
      <w:marBottom w:val="0"/>
      <w:divBdr>
        <w:top w:val="none" w:sz="0" w:space="0" w:color="auto"/>
        <w:left w:val="none" w:sz="0" w:space="0" w:color="auto"/>
        <w:bottom w:val="none" w:sz="0" w:space="0" w:color="auto"/>
        <w:right w:val="none" w:sz="0" w:space="0" w:color="auto"/>
      </w:divBdr>
    </w:div>
    <w:div w:id="1077246785">
      <w:bodyDiv w:val="1"/>
      <w:marLeft w:val="0"/>
      <w:marRight w:val="0"/>
      <w:marTop w:val="0"/>
      <w:marBottom w:val="0"/>
      <w:divBdr>
        <w:top w:val="none" w:sz="0" w:space="0" w:color="auto"/>
        <w:left w:val="none" w:sz="0" w:space="0" w:color="auto"/>
        <w:bottom w:val="none" w:sz="0" w:space="0" w:color="auto"/>
        <w:right w:val="none" w:sz="0" w:space="0" w:color="auto"/>
      </w:divBdr>
    </w:div>
    <w:div w:id="1077366332">
      <w:bodyDiv w:val="1"/>
      <w:marLeft w:val="0"/>
      <w:marRight w:val="0"/>
      <w:marTop w:val="0"/>
      <w:marBottom w:val="0"/>
      <w:divBdr>
        <w:top w:val="none" w:sz="0" w:space="0" w:color="auto"/>
        <w:left w:val="none" w:sz="0" w:space="0" w:color="auto"/>
        <w:bottom w:val="none" w:sz="0" w:space="0" w:color="auto"/>
        <w:right w:val="none" w:sz="0" w:space="0" w:color="auto"/>
      </w:divBdr>
    </w:div>
    <w:div w:id="1077895829">
      <w:bodyDiv w:val="1"/>
      <w:marLeft w:val="0"/>
      <w:marRight w:val="0"/>
      <w:marTop w:val="0"/>
      <w:marBottom w:val="0"/>
      <w:divBdr>
        <w:top w:val="none" w:sz="0" w:space="0" w:color="auto"/>
        <w:left w:val="none" w:sz="0" w:space="0" w:color="auto"/>
        <w:bottom w:val="none" w:sz="0" w:space="0" w:color="auto"/>
        <w:right w:val="none" w:sz="0" w:space="0" w:color="auto"/>
      </w:divBdr>
    </w:div>
    <w:div w:id="1078135038">
      <w:bodyDiv w:val="1"/>
      <w:marLeft w:val="0"/>
      <w:marRight w:val="0"/>
      <w:marTop w:val="0"/>
      <w:marBottom w:val="0"/>
      <w:divBdr>
        <w:top w:val="none" w:sz="0" w:space="0" w:color="auto"/>
        <w:left w:val="none" w:sz="0" w:space="0" w:color="auto"/>
        <w:bottom w:val="none" w:sz="0" w:space="0" w:color="auto"/>
        <w:right w:val="none" w:sz="0" w:space="0" w:color="auto"/>
      </w:divBdr>
    </w:div>
    <w:div w:id="1078211343">
      <w:bodyDiv w:val="1"/>
      <w:marLeft w:val="0"/>
      <w:marRight w:val="0"/>
      <w:marTop w:val="0"/>
      <w:marBottom w:val="0"/>
      <w:divBdr>
        <w:top w:val="none" w:sz="0" w:space="0" w:color="auto"/>
        <w:left w:val="none" w:sz="0" w:space="0" w:color="auto"/>
        <w:bottom w:val="none" w:sz="0" w:space="0" w:color="auto"/>
        <w:right w:val="none" w:sz="0" w:space="0" w:color="auto"/>
      </w:divBdr>
    </w:div>
    <w:div w:id="1078404624">
      <w:bodyDiv w:val="1"/>
      <w:marLeft w:val="0"/>
      <w:marRight w:val="0"/>
      <w:marTop w:val="0"/>
      <w:marBottom w:val="0"/>
      <w:divBdr>
        <w:top w:val="none" w:sz="0" w:space="0" w:color="auto"/>
        <w:left w:val="none" w:sz="0" w:space="0" w:color="auto"/>
        <w:bottom w:val="none" w:sz="0" w:space="0" w:color="auto"/>
        <w:right w:val="none" w:sz="0" w:space="0" w:color="auto"/>
      </w:divBdr>
    </w:div>
    <w:div w:id="1078601778">
      <w:bodyDiv w:val="1"/>
      <w:marLeft w:val="0"/>
      <w:marRight w:val="0"/>
      <w:marTop w:val="0"/>
      <w:marBottom w:val="0"/>
      <w:divBdr>
        <w:top w:val="none" w:sz="0" w:space="0" w:color="auto"/>
        <w:left w:val="none" w:sz="0" w:space="0" w:color="auto"/>
        <w:bottom w:val="none" w:sz="0" w:space="0" w:color="auto"/>
        <w:right w:val="none" w:sz="0" w:space="0" w:color="auto"/>
      </w:divBdr>
    </w:div>
    <w:div w:id="1078743835">
      <w:bodyDiv w:val="1"/>
      <w:marLeft w:val="0"/>
      <w:marRight w:val="0"/>
      <w:marTop w:val="0"/>
      <w:marBottom w:val="0"/>
      <w:divBdr>
        <w:top w:val="none" w:sz="0" w:space="0" w:color="auto"/>
        <w:left w:val="none" w:sz="0" w:space="0" w:color="auto"/>
        <w:bottom w:val="none" w:sz="0" w:space="0" w:color="auto"/>
        <w:right w:val="none" w:sz="0" w:space="0" w:color="auto"/>
      </w:divBdr>
    </w:div>
    <w:div w:id="1078751321">
      <w:bodyDiv w:val="1"/>
      <w:marLeft w:val="0"/>
      <w:marRight w:val="0"/>
      <w:marTop w:val="0"/>
      <w:marBottom w:val="0"/>
      <w:divBdr>
        <w:top w:val="none" w:sz="0" w:space="0" w:color="auto"/>
        <w:left w:val="none" w:sz="0" w:space="0" w:color="auto"/>
        <w:bottom w:val="none" w:sz="0" w:space="0" w:color="auto"/>
        <w:right w:val="none" w:sz="0" w:space="0" w:color="auto"/>
      </w:divBdr>
    </w:div>
    <w:div w:id="1078870857">
      <w:bodyDiv w:val="1"/>
      <w:marLeft w:val="0"/>
      <w:marRight w:val="0"/>
      <w:marTop w:val="0"/>
      <w:marBottom w:val="0"/>
      <w:divBdr>
        <w:top w:val="none" w:sz="0" w:space="0" w:color="auto"/>
        <w:left w:val="none" w:sz="0" w:space="0" w:color="auto"/>
        <w:bottom w:val="none" w:sz="0" w:space="0" w:color="auto"/>
        <w:right w:val="none" w:sz="0" w:space="0" w:color="auto"/>
      </w:divBdr>
    </w:div>
    <w:div w:id="1079903360">
      <w:bodyDiv w:val="1"/>
      <w:marLeft w:val="0"/>
      <w:marRight w:val="0"/>
      <w:marTop w:val="0"/>
      <w:marBottom w:val="0"/>
      <w:divBdr>
        <w:top w:val="none" w:sz="0" w:space="0" w:color="auto"/>
        <w:left w:val="none" w:sz="0" w:space="0" w:color="auto"/>
        <w:bottom w:val="none" w:sz="0" w:space="0" w:color="auto"/>
        <w:right w:val="none" w:sz="0" w:space="0" w:color="auto"/>
      </w:divBdr>
    </w:div>
    <w:div w:id="1079906389">
      <w:bodyDiv w:val="1"/>
      <w:marLeft w:val="0"/>
      <w:marRight w:val="0"/>
      <w:marTop w:val="0"/>
      <w:marBottom w:val="0"/>
      <w:divBdr>
        <w:top w:val="none" w:sz="0" w:space="0" w:color="auto"/>
        <w:left w:val="none" w:sz="0" w:space="0" w:color="auto"/>
        <w:bottom w:val="none" w:sz="0" w:space="0" w:color="auto"/>
        <w:right w:val="none" w:sz="0" w:space="0" w:color="auto"/>
      </w:divBdr>
    </w:div>
    <w:div w:id="1079981371">
      <w:bodyDiv w:val="1"/>
      <w:marLeft w:val="0"/>
      <w:marRight w:val="0"/>
      <w:marTop w:val="0"/>
      <w:marBottom w:val="0"/>
      <w:divBdr>
        <w:top w:val="none" w:sz="0" w:space="0" w:color="auto"/>
        <w:left w:val="none" w:sz="0" w:space="0" w:color="auto"/>
        <w:bottom w:val="none" w:sz="0" w:space="0" w:color="auto"/>
        <w:right w:val="none" w:sz="0" w:space="0" w:color="auto"/>
      </w:divBdr>
    </w:div>
    <w:div w:id="1080711202">
      <w:bodyDiv w:val="1"/>
      <w:marLeft w:val="0"/>
      <w:marRight w:val="0"/>
      <w:marTop w:val="0"/>
      <w:marBottom w:val="0"/>
      <w:divBdr>
        <w:top w:val="none" w:sz="0" w:space="0" w:color="auto"/>
        <w:left w:val="none" w:sz="0" w:space="0" w:color="auto"/>
        <w:bottom w:val="none" w:sz="0" w:space="0" w:color="auto"/>
        <w:right w:val="none" w:sz="0" w:space="0" w:color="auto"/>
      </w:divBdr>
    </w:div>
    <w:div w:id="1082406896">
      <w:bodyDiv w:val="1"/>
      <w:marLeft w:val="0"/>
      <w:marRight w:val="0"/>
      <w:marTop w:val="0"/>
      <w:marBottom w:val="0"/>
      <w:divBdr>
        <w:top w:val="none" w:sz="0" w:space="0" w:color="auto"/>
        <w:left w:val="none" w:sz="0" w:space="0" w:color="auto"/>
        <w:bottom w:val="none" w:sz="0" w:space="0" w:color="auto"/>
        <w:right w:val="none" w:sz="0" w:space="0" w:color="auto"/>
      </w:divBdr>
    </w:div>
    <w:div w:id="1082490651">
      <w:bodyDiv w:val="1"/>
      <w:marLeft w:val="0"/>
      <w:marRight w:val="0"/>
      <w:marTop w:val="0"/>
      <w:marBottom w:val="0"/>
      <w:divBdr>
        <w:top w:val="none" w:sz="0" w:space="0" w:color="auto"/>
        <w:left w:val="none" w:sz="0" w:space="0" w:color="auto"/>
        <w:bottom w:val="none" w:sz="0" w:space="0" w:color="auto"/>
        <w:right w:val="none" w:sz="0" w:space="0" w:color="auto"/>
      </w:divBdr>
    </w:div>
    <w:div w:id="1082727192">
      <w:bodyDiv w:val="1"/>
      <w:marLeft w:val="0"/>
      <w:marRight w:val="0"/>
      <w:marTop w:val="0"/>
      <w:marBottom w:val="0"/>
      <w:divBdr>
        <w:top w:val="none" w:sz="0" w:space="0" w:color="auto"/>
        <w:left w:val="none" w:sz="0" w:space="0" w:color="auto"/>
        <w:bottom w:val="none" w:sz="0" w:space="0" w:color="auto"/>
        <w:right w:val="none" w:sz="0" w:space="0" w:color="auto"/>
      </w:divBdr>
    </w:div>
    <w:div w:id="1084037660">
      <w:bodyDiv w:val="1"/>
      <w:marLeft w:val="0"/>
      <w:marRight w:val="0"/>
      <w:marTop w:val="0"/>
      <w:marBottom w:val="0"/>
      <w:divBdr>
        <w:top w:val="none" w:sz="0" w:space="0" w:color="auto"/>
        <w:left w:val="none" w:sz="0" w:space="0" w:color="auto"/>
        <w:bottom w:val="none" w:sz="0" w:space="0" w:color="auto"/>
        <w:right w:val="none" w:sz="0" w:space="0" w:color="auto"/>
      </w:divBdr>
    </w:div>
    <w:div w:id="1084687822">
      <w:bodyDiv w:val="1"/>
      <w:marLeft w:val="0"/>
      <w:marRight w:val="0"/>
      <w:marTop w:val="0"/>
      <w:marBottom w:val="0"/>
      <w:divBdr>
        <w:top w:val="none" w:sz="0" w:space="0" w:color="auto"/>
        <w:left w:val="none" w:sz="0" w:space="0" w:color="auto"/>
        <w:bottom w:val="none" w:sz="0" w:space="0" w:color="auto"/>
        <w:right w:val="none" w:sz="0" w:space="0" w:color="auto"/>
      </w:divBdr>
    </w:div>
    <w:div w:id="1084915594">
      <w:bodyDiv w:val="1"/>
      <w:marLeft w:val="0"/>
      <w:marRight w:val="0"/>
      <w:marTop w:val="0"/>
      <w:marBottom w:val="0"/>
      <w:divBdr>
        <w:top w:val="none" w:sz="0" w:space="0" w:color="auto"/>
        <w:left w:val="none" w:sz="0" w:space="0" w:color="auto"/>
        <w:bottom w:val="none" w:sz="0" w:space="0" w:color="auto"/>
        <w:right w:val="none" w:sz="0" w:space="0" w:color="auto"/>
      </w:divBdr>
    </w:div>
    <w:div w:id="1085303794">
      <w:bodyDiv w:val="1"/>
      <w:marLeft w:val="0"/>
      <w:marRight w:val="0"/>
      <w:marTop w:val="0"/>
      <w:marBottom w:val="0"/>
      <w:divBdr>
        <w:top w:val="none" w:sz="0" w:space="0" w:color="auto"/>
        <w:left w:val="none" w:sz="0" w:space="0" w:color="auto"/>
        <w:bottom w:val="none" w:sz="0" w:space="0" w:color="auto"/>
        <w:right w:val="none" w:sz="0" w:space="0" w:color="auto"/>
      </w:divBdr>
    </w:div>
    <w:div w:id="1086069480">
      <w:bodyDiv w:val="1"/>
      <w:marLeft w:val="0"/>
      <w:marRight w:val="0"/>
      <w:marTop w:val="0"/>
      <w:marBottom w:val="0"/>
      <w:divBdr>
        <w:top w:val="none" w:sz="0" w:space="0" w:color="auto"/>
        <w:left w:val="none" w:sz="0" w:space="0" w:color="auto"/>
        <w:bottom w:val="none" w:sz="0" w:space="0" w:color="auto"/>
        <w:right w:val="none" w:sz="0" w:space="0" w:color="auto"/>
      </w:divBdr>
    </w:div>
    <w:div w:id="1087307908">
      <w:bodyDiv w:val="1"/>
      <w:marLeft w:val="0"/>
      <w:marRight w:val="0"/>
      <w:marTop w:val="0"/>
      <w:marBottom w:val="0"/>
      <w:divBdr>
        <w:top w:val="none" w:sz="0" w:space="0" w:color="auto"/>
        <w:left w:val="none" w:sz="0" w:space="0" w:color="auto"/>
        <w:bottom w:val="none" w:sz="0" w:space="0" w:color="auto"/>
        <w:right w:val="none" w:sz="0" w:space="0" w:color="auto"/>
      </w:divBdr>
    </w:div>
    <w:div w:id="1087313808">
      <w:bodyDiv w:val="1"/>
      <w:marLeft w:val="0"/>
      <w:marRight w:val="0"/>
      <w:marTop w:val="0"/>
      <w:marBottom w:val="0"/>
      <w:divBdr>
        <w:top w:val="none" w:sz="0" w:space="0" w:color="auto"/>
        <w:left w:val="none" w:sz="0" w:space="0" w:color="auto"/>
        <w:bottom w:val="none" w:sz="0" w:space="0" w:color="auto"/>
        <w:right w:val="none" w:sz="0" w:space="0" w:color="auto"/>
      </w:divBdr>
    </w:div>
    <w:div w:id="1088232990">
      <w:bodyDiv w:val="1"/>
      <w:marLeft w:val="0"/>
      <w:marRight w:val="0"/>
      <w:marTop w:val="0"/>
      <w:marBottom w:val="0"/>
      <w:divBdr>
        <w:top w:val="none" w:sz="0" w:space="0" w:color="auto"/>
        <w:left w:val="none" w:sz="0" w:space="0" w:color="auto"/>
        <w:bottom w:val="none" w:sz="0" w:space="0" w:color="auto"/>
        <w:right w:val="none" w:sz="0" w:space="0" w:color="auto"/>
      </w:divBdr>
    </w:div>
    <w:div w:id="1088578132">
      <w:bodyDiv w:val="1"/>
      <w:marLeft w:val="0"/>
      <w:marRight w:val="0"/>
      <w:marTop w:val="0"/>
      <w:marBottom w:val="0"/>
      <w:divBdr>
        <w:top w:val="none" w:sz="0" w:space="0" w:color="auto"/>
        <w:left w:val="none" w:sz="0" w:space="0" w:color="auto"/>
        <w:bottom w:val="none" w:sz="0" w:space="0" w:color="auto"/>
        <w:right w:val="none" w:sz="0" w:space="0" w:color="auto"/>
      </w:divBdr>
    </w:div>
    <w:div w:id="1090196939">
      <w:bodyDiv w:val="1"/>
      <w:marLeft w:val="0"/>
      <w:marRight w:val="0"/>
      <w:marTop w:val="0"/>
      <w:marBottom w:val="0"/>
      <w:divBdr>
        <w:top w:val="none" w:sz="0" w:space="0" w:color="auto"/>
        <w:left w:val="none" w:sz="0" w:space="0" w:color="auto"/>
        <w:bottom w:val="none" w:sz="0" w:space="0" w:color="auto"/>
        <w:right w:val="none" w:sz="0" w:space="0" w:color="auto"/>
      </w:divBdr>
    </w:div>
    <w:div w:id="1091467619">
      <w:bodyDiv w:val="1"/>
      <w:marLeft w:val="0"/>
      <w:marRight w:val="0"/>
      <w:marTop w:val="0"/>
      <w:marBottom w:val="0"/>
      <w:divBdr>
        <w:top w:val="none" w:sz="0" w:space="0" w:color="auto"/>
        <w:left w:val="none" w:sz="0" w:space="0" w:color="auto"/>
        <w:bottom w:val="none" w:sz="0" w:space="0" w:color="auto"/>
        <w:right w:val="none" w:sz="0" w:space="0" w:color="auto"/>
      </w:divBdr>
    </w:div>
    <w:div w:id="1092118632">
      <w:bodyDiv w:val="1"/>
      <w:marLeft w:val="0"/>
      <w:marRight w:val="0"/>
      <w:marTop w:val="0"/>
      <w:marBottom w:val="0"/>
      <w:divBdr>
        <w:top w:val="none" w:sz="0" w:space="0" w:color="auto"/>
        <w:left w:val="none" w:sz="0" w:space="0" w:color="auto"/>
        <w:bottom w:val="none" w:sz="0" w:space="0" w:color="auto"/>
        <w:right w:val="none" w:sz="0" w:space="0" w:color="auto"/>
      </w:divBdr>
    </w:div>
    <w:div w:id="1092776743">
      <w:bodyDiv w:val="1"/>
      <w:marLeft w:val="0"/>
      <w:marRight w:val="0"/>
      <w:marTop w:val="0"/>
      <w:marBottom w:val="0"/>
      <w:divBdr>
        <w:top w:val="none" w:sz="0" w:space="0" w:color="auto"/>
        <w:left w:val="none" w:sz="0" w:space="0" w:color="auto"/>
        <w:bottom w:val="none" w:sz="0" w:space="0" w:color="auto"/>
        <w:right w:val="none" w:sz="0" w:space="0" w:color="auto"/>
      </w:divBdr>
    </w:div>
    <w:div w:id="1093167077">
      <w:bodyDiv w:val="1"/>
      <w:marLeft w:val="0"/>
      <w:marRight w:val="0"/>
      <w:marTop w:val="0"/>
      <w:marBottom w:val="0"/>
      <w:divBdr>
        <w:top w:val="none" w:sz="0" w:space="0" w:color="auto"/>
        <w:left w:val="none" w:sz="0" w:space="0" w:color="auto"/>
        <w:bottom w:val="none" w:sz="0" w:space="0" w:color="auto"/>
        <w:right w:val="none" w:sz="0" w:space="0" w:color="auto"/>
      </w:divBdr>
    </w:div>
    <w:div w:id="1093555413">
      <w:bodyDiv w:val="1"/>
      <w:marLeft w:val="0"/>
      <w:marRight w:val="0"/>
      <w:marTop w:val="0"/>
      <w:marBottom w:val="0"/>
      <w:divBdr>
        <w:top w:val="none" w:sz="0" w:space="0" w:color="auto"/>
        <w:left w:val="none" w:sz="0" w:space="0" w:color="auto"/>
        <w:bottom w:val="none" w:sz="0" w:space="0" w:color="auto"/>
        <w:right w:val="none" w:sz="0" w:space="0" w:color="auto"/>
      </w:divBdr>
    </w:div>
    <w:div w:id="1094588021">
      <w:bodyDiv w:val="1"/>
      <w:marLeft w:val="0"/>
      <w:marRight w:val="0"/>
      <w:marTop w:val="0"/>
      <w:marBottom w:val="0"/>
      <w:divBdr>
        <w:top w:val="none" w:sz="0" w:space="0" w:color="auto"/>
        <w:left w:val="none" w:sz="0" w:space="0" w:color="auto"/>
        <w:bottom w:val="none" w:sz="0" w:space="0" w:color="auto"/>
        <w:right w:val="none" w:sz="0" w:space="0" w:color="auto"/>
      </w:divBdr>
    </w:div>
    <w:div w:id="1095127487">
      <w:bodyDiv w:val="1"/>
      <w:marLeft w:val="0"/>
      <w:marRight w:val="0"/>
      <w:marTop w:val="0"/>
      <w:marBottom w:val="0"/>
      <w:divBdr>
        <w:top w:val="none" w:sz="0" w:space="0" w:color="auto"/>
        <w:left w:val="none" w:sz="0" w:space="0" w:color="auto"/>
        <w:bottom w:val="none" w:sz="0" w:space="0" w:color="auto"/>
        <w:right w:val="none" w:sz="0" w:space="0" w:color="auto"/>
      </w:divBdr>
    </w:div>
    <w:div w:id="1096439556">
      <w:bodyDiv w:val="1"/>
      <w:marLeft w:val="0"/>
      <w:marRight w:val="0"/>
      <w:marTop w:val="0"/>
      <w:marBottom w:val="0"/>
      <w:divBdr>
        <w:top w:val="none" w:sz="0" w:space="0" w:color="auto"/>
        <w:left w:val="none" w:sz="0" w:space="0" w:color="auto"/>
        <w:bottom w:val="none" w:sz="0" w:space="0" w:color="auto"/>
        <w:right w:val="none" w:sz="0" w:space="0" w:color="auto"/>
      </w:divBdr>
    </w:div>
    <w:div w:id="1096900172">
      <w:bodyDiv w:val="1"/>
      <w:marLeft w:val="0"/>
      <w:marRight w:val="0"/>
      <w:marTop w:val="0"/>
      <w:marBottom w:val="0"/>
      <w:divBdr>
        <w:top w:val="none" w:sz="0" w:space="0" w:color="auto"/>
        <w:left w:val="none" w:sz="0" w:space="0" w:color="auto"/>
        <w:bottom w:val="none" w:sz="0" w:space="0" w:color="auto"/>
        <w:right w:val="none" w:sz="0" w:space="0" w:color="auto"/>
      </w:divBdr>
    </w:div>
    <w:div w:id="1097094735">
      <w:bodyDiv w:val="1"/>
      <w:marLeft w:val="0"/>
      <w:marRight w:val="0"/>
      <w:marTop w:val="0"/>
      <w:marBottom w:val="0"/>
      <w:divBdr>
        <w:top w:val="none" w:sz="0" w:space="0" w:color="auto"/>
        <w:left w:val="none" w:sz="0" w:space="0" w:color="auto"/>
        <w:bottom w:val="none" w:sz="0" w:space="0" w:color="auto"/>
        <w:right w:val="none" w:sz="0" w:space="0" w:color="auto"/>
      </w:divBdr>
    </w:div>
    <w:div w:id="1097169885">
      <w:bodyDiv w:val="1"/>
      <w:marLeft w:val="0"/>
      <w:marRight w:val="0"/>
      <w:marTop w:val="0"/>
      <w:marBottom w:val="0"/>
      <w:divBdr>
        <w:top w:val="none" w:sz="0" w:space="0" w:color="auto"/>
        <w:left w:val="none" w:sz="0" w:space="0" w:color="auto"/>
        <w:bottom w:val="none" w:sz="0" w:space="0" w:color="auto"/>
        <w:right w:val="none" w:sz="0" w:space="0" w:color="auto"/>
      </w:divBdr>
    </w:div>
    <w:div w:id="1097209286">
      <w:bodyDiv w:val="1"/>
      <w:marLeft w:val="0"/>
      <w:marRight w:val="0"/>
      <w:marTop w:val="0"/>
      <w:marBottom w:val="0"/>
      <w:divBdr>
        <w:top w:val="none" w:sz="0" w:space="0" w:color="auto"/>
        <w:left w:val="none" w:sz="0" w:space="0" w:color="auto"/>
        <w:bottom w:val="none" w:sz="0" w:space="0" w:color="auto"/>
        <w:right w:val="none" w:sz="0" w:space="0" w:color="auto"/>
      </w:divBdr>
    </w:div>
    <w:div w:id="1097554251">
      <w:bodyDiv w:val="1"/>
      <w:marLeft w:val="0"/>
      <w:marRight w:val="0"/>
      <w:marTop w:val="0"/>
      <w:marBottom w:val="0"/>
      <w:divBdr>
        <w:top w:val="none" w:sz="0" w:space="0" w:color="auto"/>
        <w:left w:val="none" w:sz="0" w:space="0" w:color="auto"/>
        <w:bottom w:val="none" w:sz="0" w:space="0" w:color="auto"/>
        <w:right w:val="none" w:sz="0" w:space="0" w:color="auto"/>
      </w:divBdr>
    </w:div>
    <w:div w:id="1098333994">
      <w:bodyDiv w:val="1"/>
      <w:marLeft w:val="0"/>
      <w:marRight w:val="0"/>
      <w:marTop w:val="0"/>
      <w:marBottom w:val="0"/>
      <w:divBdr>
        <w:top w:val="none" w:sz="0" w:space="0" w:color="auto"/>
        <w:left w:val="none" w:sz="0" w:space="0" w:color="auto"/>
        <w:bottom w:val="none" w:sz="0" w:space="0" w:color="auto"/>
        <w:right w:val="none" w:sz="0" w:space="0" w:color="auto"/>
      </w:divBdr>
    </w:div>
    <w:div w:id="1098451057">
      <w:bodyDiv w:val="1"/>
      <w:marLeft w:val="0"/>
      <w:marRight w:val="0"/>
      <w:marTop w:val="0"/>
      <w:marBottom w:val="0"/>
      <w:divBdr>
        <w:top w:val="none" w:sz="0" w:space="0" w:color="auto"/>
        <w:left w:val="none" w:sz="0" w:space="0" w:color="auto"/>
        <w:bottom w:val="none" w:sz="0" w:space="0" w:color="auto"/>
        <w:right w:val="none" w:sz="0" w:space="0" w:color="auto"/>
      </w:divBdr>
    </w:div>
    <w:div w:id="1098521713">
      <w:bodyDiv w:val="1"/>
      <w:marLeft w:val="0"/>
      <w:marRight w:val="0"/>
      <w:marTop w:val="0"/>
      <w:marBottom w:val="0"/>
      <w:divBdr>
        <w:top w:val="none" w:sz="0" w:space="0" w:color="auto"/>
        <w:left w:val="none" w:sz="0" w:space="0" w:color="auto"/>
        <w:bottom w:val="none" w:sz="0" w:space="0" w:color="auto"/>
        <w:right w:val="none" w:sz="0" w:space="0" w:color="auto"/>
      </w:divBdr>
    </w:div>
    <w:div w:id="1099253200">
      <w:bodyDiv w:val="1"/>
      <w:marLeft w:val="0"/>
      <w:marRight w:val="0"/>
      <w:marTop w:val="0"/>
      <w:marBottom w:val="0"/>
      <w:divBdr>
        <w:top w:val="none" w:sz="0" w:space="0" w:color="auto"/>
        <w:left w:val="none" w:sz="0" w:space="0" w:color="auto"/>
        <w:bottom w:val="none" w:sz="0" w:space="0" w:color="auto"/>
        <w:right w:val="none" w:sz="0" w:space="0" w:color="auto"/>
      </w:divBdr>
    </w:div>
    <w:div w:id="1100029546">
      <w:bodyDiv w:val="1"/>
      <w:marLeft w:val="0"/>
      <w:marRight w:val="0"/>
      <w:marTop w:val="0"/>
      <w:marBottom w:val="0"/>
      <w:divBdr>
        <w:top w:val="none" w:sz="0" w:space="0" w:color="auto"/>
        <w:left w:val="none" w:sz="0" w:space="0" w:color="auto"/>
        <w:bottom w:val="none" w:sz="0" w:space="0" w:color="auto"/>
        <w:right w:val="none" w:sz="0" w:space="0" w:color="auto"/>
      </w:divBdr>
    </w:div>
    <w:div w:id="1100494644">
      <w:bodyDiv w:val="1"/>
      <w:marLeft w:val="0"/>
      <w:marRight w:val="0"/>
      <w:marTop w:val="0"/>
      <w:marBottom w:val="0"/>
      <w:divBdr>
        <w:top w:val="none" w:sz="0" w:space="0" w:color="auto"/>
        <w:left w:val="none" w:sz="0" w:space="0" w:color="auto"/>
        <w:bottom w:val="none" w:sz="0" w:space="0" w:color="auto"/>
        <w:right w:val="none" w:sz="0" w:space="0" w:color="auto"/>
      </w:divBdr>
    </w:div>
    <w:div w:id="1101143850">
      <w:bodyDiv w:val="1"/>
      <w:marLeft w:val="0"/>
      <w:marRight w:val="0"/>
      <w:marTop w:val="0"/>
      <w:marBottom w:val="0"/>
      <w:divBdr>
        <w:top w:val="none" w:sz="0" w:space="0" w:color="auto"/>
        <w:left w:val="none" w:sz="0" w:space="0" w:color="auto"/>
        <w:bottom w:val="none" w:sz="0" w:space="0" w:color="auto"/>
        <w:right w:val="none" w:sz="0" w:space="0" w:color="auto"/>
      </w:divBdr>
    </w:div>
    <w:div w:id="1101343001">
      <w:bodyDiv w:val="1"/>
      <w:marLeft w:val="0"/>
      <w:marRight w:val="0"/>
      <w:marTop w:val="0"/>
      <w:marBottom w:val="0"/>
      <w:divBdr>
        <w:top w:val="none" w:sz="0" w:space="0" w:color="auto"/>
        <w:left w:val="none" w:sz="0" w:space="0" w:color="auto"/>
        <w:bottom w:val="none" w:sz="0" w:space="0" w:color="auto"/>
        <w:right w:val="none" w:sz="0" w:space="0" w:color="auto"/>
      </w:divBdr>
    </w:div>
    <w:div w:id="1101755441">
      <w:bodyDiv w:val="1"/>
      <w:marLeft w:val="0"/>
      <w:marRight w:val="0"/>
      <w:marTop w:val="0"/>
      <w:marBottom w:val="0"/>
      <w:divBdr>
        <w:top w:val="none" w:sz="0" w:space="0" w:color="auto"/>
        <w:left w:val="none" w:sz="0" w:space="0" w:color="auto"/>
        <w:bottom w:val="none" w:sz="0" w:space="0" w:color="auto"/>
        <w:right w:val="none" w:sz="0" w:space="0" w:color="auto"/>
      </w:divBdr>
    </w:div>
    <w:div w:id="1101758247">
      <w:bodyDiv w:val="1"/>
      <w:marLeft w:val="0"/>
      <w:marRight w:val="0"/>
      <w:marTop w:val="0"/>
      <w:marBottom w:val="0"/>
      <w:divBdr>
        <w:top w:val="none" w:sz="0" w:space="0" w:color="auto"/>
        <w:left w:val="none" w:sz="0" w:space="0" w:color="auto"/>
        <w:bottom w:val="none" w:sz="0" w:space="0" w:color="auto"/>
        <w:right w:val="none" w:sz="0" w:space="0" w:color="auto"/>
      </w:divBdr>
    </w:div>
    <w:div w:id="1102189394">
      <w:bodyDiv w:val="1"/>
      <w:marLeft w:val="0"/>
      <w:marRight w:val="0"/>
      <w:marTop w:val="0"/>
      <w:marBottom w:val="0"/>
      <w:divBdr>
        <w:top w:val="none" w:sz="0" w:space="0" w:color="auto"/>
        <w:left w:val="none" w:sz="0" w:space="0" w:color="auto"/>
        <w:bottom w:val="none" w:sz="0" w:space="0" w:color="auto"/>
        <w:right w:val="none" w:sz="0" w:space="0" w:color="auto"/>
      </w:divBdr>
    </w:div>
    <w:div w:id="1102535966">
      <w:bodyDiv w:val="1"/>
      <w:marLeft w:val="0"/>
      <w:marRight w:val="0"/>
      <w:marTop w:val="0"/>
      <w:marBottom w:val="0"/>
      <w:divBdr>
        <w:top w:val="none" w:sz="0" w:space="0" w:color="auto"/>
        <w:left w:val="none" w:sz="0" w:space="0" w:color="auto"/>
        <w:bottom w:val="none" w:sz="0" w:space="0" w:color="auto"/>
        <w:right w:val="none" w:sz="0" w:space="0" w:color="auto"/>
      </w:divBdr>
    </w:div>
    <w:div w:id="1103110739">
      <w:bodyDiv w:val="1"/>
      <w:marLeft w:val="0"/>
      <w:marRight w:val="0"/>
      <w:marTop w:val="0"/>
      <w:marBottom w:val="0"/>
      <w:divBdr>
        <w:top w:val="none" w:sz="0" w:space="0" w:color="auto"/>
        <w:left w:val="none" w:sz="0" w:space="0" w:color="auto"/>
        <w:bottom w:val="none" w:sz="0" w:space="0" w:color="auto"/>
        <w:right w:val="none" w:sz="0" w:space="0" w:color="auto"/>
      </w:divBdr>
    </w:div>
    <w:div w:id="1104031826">
      <w:bodyDiv w:val="1"/>
      <w:marLeft w:val="0"/>
      <w:marRight w:val="0"/>
      <w:marTop w:val="0"/>
      <w:marBottom w:val="0"/>
      <w:divBdr>
        <w:top w:val="none" w:sz="0" w:space="0" w:color="auto"/>
        <w:left w:val="none" w:sz="0" w:space="0" w:color="auto"/>
        <w:bottom w:val="none" w:sz="0" w:space="0" w:color="auto"/>
        <w:right w:val="none" w:sz="0" w:space="0" w:color="auto"/>
      </w:divBdr>
    </w:div>
    <w:div w:id="1105229066">
      <w:bodyDiv w:val="1"/>
      <w:marLeft w:val="0"/>
      <w:marRight w:val="0"/>
      <w:marTop w:val="0"/>
      <w:marBottom w:val="0"/>
      <w:divBdr>
        <w:top w:val="none" w:sz="0" w:space="0" w:color="auto"/>
        <w:left w:val="none" w:sz="0" w:space="0" w:color="auto"/>
        <w:bottom w:val="none" w:sz="0" w:space="0" w:color="auto"/>
        <w:right w:val="none" w:sz="0" w:space="0" w:color="auto"/>
      </w:divBdr>
    </w:div>
    <w:div w:id="1106149104">
      <w:bodyDiv w:val="1"/>
      <w:marLeft w:val="0"/>
      <w:marRight w:val="0"/>
      <w:marTop w:val="0"/>
      <w:marBottom w:val="0"/>
      <w:divBdr>
        <w:top w:val="none" w:sz="0" w:space="0" w:color="auto"/>
        <w:left w:val="none" w:sz="0" w:space="0" w:color="auto"/>
        <w:bottom w:val="none" w:sz="0" w:space="0" w:color="auto"/>
        <w:right w:val="none" w:sz="0" w:space="0" w:color="auto"/>
      </w:divBdr>
    </w:div>
    <w:div w:id="1107195478">
      <w:bodyDiv w:val="1"/>
      <w:marLeft w:val="0"/>
      <w:marRight w:val="0"/>
      <w:marTop w:val="0"/>
      <w:marBottom w:val="0"/>
      <w:divBdr>
        <w:top w:val="none" w:sz="0" w:space="0" w:color="auto"/>
        <w:left w:val="none" w:sz="0" w:space="0" w:color="auto"/>
        <w:bottom w:val="none" w:sz="0" w:space="0" w:color="auto"/>
        <w:right w:val="none" w:sz="0" w:space="0" w:color="auto"/>
      </w:divBdr>
    </w:div>
    <w:div w:id="1107231424">
      <w:bodyDiv w:val="1"/>
      <w:marLeft w:val="0"/>
      <w:marRight w:val="0"/>
      <w:marTop w:val="0"/>
      <w:marBottom w:val="0"/>
      <w:divBdr>
        <w:top w:val="none" w:sz="0" w:space="0" w:color="auto"/>
        <w:left w:val="none" w:sz="0" w:space="0" w:color="auto"/>
        <w:bottom w:val="none" w:sz="0" w:space="0" w:color="auto"/>
        <w:right w:val="none" w:sz="0" w:space="0" w:color="auto"/>
      </w:divBdr>
    </w:div>
    <w:div w:id="1107313005">
      <w:bodyDiv w:val="1"/>
      <w:marLeft w:val="0"/>
      <w:marRight w:val="0"/>
      <w:marTop w:val="0"/>
      <w:marBottom w:val="0"/>
      <w:divBdr>
        <w:top w:val="none" w:sz="0" w:space="0" w:color="auto"/>
        <w:left w:val="none" w:sz="0" w:space="0" w:color="auto"/>
        <w:bottom w:val="none" w:sz="0" w:space="0" w:color="auto"/>
        <w:right w:val="none" w:sz="0" w:space="0" w:color="auto"/>
      </w:divBdr>
    </w:div>
    <w:div w:id="1107626908">
      <w:bodyDiv w:val="1"/>
      <w:marLeft w:val="0"/>
      <w:marRight w:val="0"/>
      <w:marTop w:val="0"/>
      <w:marBottom w:val="0"/>
      <w:divBdr>
        <w:top w:val="none" w:sz="0" w:space="0" w:color="auto"/>
        <w:left w:val="none" w:sz="0" w:space="0" w:color="auto"/>
        <w:bottom w:val="none" w:sz="0" w:space="0" w:color="auto"/>
        <w:right w:val="none" w:sz="0" w:space="0" w:color="auto"/>
      </w:divBdr>
    </w:div>
    <w:div w:id="1107969273">
      <w:bodyDiv w:val="1"/>
      <w:marLeft w:val="0"/>
      <w:marRight w:val="0"/>
      <w:marTop w:val="0"/>
      <w:marBottom w:val="0"/>
      <w:divBdr>
        <w:top w:val="none" w:sz="0" w:space="0" w:color="auto"/>
        <w:left w:val="none" w:sz="0" w:space="0" w:color="auto"/>
        <w:bottom w:val="none" w:sz="0" w:space="0" w:color="auto"/>
        <w:right w:val="none" w:sz="0" w:space="0" w:color="auto"/>
      </w:divBdr>
    </w:div>
    <w:div w:id="1108432300">
      <w:bodyDiv w:val="1"/>
      <w:marLeft w:val="0"/>
      <w:marRight w:val="0"/>
      <w:marTop w:val="0"/>
      <w:marBottom w:val="0"/>
      <w:divBdr>
        <w:top w:val="none" w:sz="0" w:space="0" w:color="auto"/>
        <w:left w:val="none" w:sz="0" w:space="0" w:color="auto"/>
        <w:bottom w:val="none" w:sz="0" w:space="0" w:color="auto"/>
        <w:right w:val="none" w:sz="0" w:space="0" w:color="auto"/>
      </w:divBdr>
    </w:div>
    <w:div w:id="1109274866">
      <w:bodyDiv w:val="1"/>
      <w:marLeft w:val="0"/>
      <w:marRight w:val="0"/>
      <w:marTop w:val="0"/>
      <w:marBottom w:val="0"/>
      <w:divBdr>
        <w:top w:val="none" w:sz="0" w:space="0" w:color="auto"/>
        <w:left w:val="none" w:sz="0" w:space="0" w:color="auto"/>
        <w:bottom w:val="none" w:sz="0" w:space="0" w:color="auto"/>
        <w:right w:val="none" w:sz="0" w:space="0" w:color="auto"/>
      </w:divBdr>
    </w:div>
    <w:div w:id="1109423539">
      <w:bodyDiv w:val="1"/>
      <w:marLeft w:val="0"/>
      <w:marRight w:val="0"/>
      <w:marTop w:val="0"/>
      <w:marBottom w:val="0"/>
      <w:divBdr>
        <w:top w:val="none" w:sz="0" w:space="0" w:color="auto"/>
        <w:left w:val="none" w:sz="0" w:space="0" w:color="auto"/>
        <w:bottom w:val="none" w:sz="0" w:space="0" w:color="auto"/>
        <w:right w:val="none" w:sz="0" w:space="0" w:color="auto"/>
      </w:divBdr>
    </w:div>
    <w:div w:id="1109665737">
      <w:bodyDiv w:val="1"/>
      <w:marLeft w:val="0"/>
      <w:marRight w:val="0"/>
      <w:marTop w:val="0"/>
      <w:marBottom w:val="0"/>
      <w:divBdr>
        <w:top w:val="none" w:sz="0" w:space="0" w:color="auto"/>
        <w:left w:val="none" w:sz="0" w:space="0" w:color="auto"/>
        <w:bottom w:val="none" w:sz="0" w:space="0" w:color="auto"/>
        <w:right w:val="none" w:sz="0" w:space="0" w:color="auto"/>
      </w:divBdr>
    </w:div>
    <w:div w:id="1110780997">
      <w:bodyDiv w:val="1"/>
      <w:marLeft w:val="0"/>
      <w:marRight w:val="0"/>
      <w:marTop w:val="0"/>
      <w:marBottom w:val="0"/>
      <w:divBdr>
        <w:top w:val="none" w:sz="0" w:space="0" w:color="auto"/>
        <w:left w:val="none" w:sz="0" w:space="0" w:color="auto"/>
        <w:bottom w:val="none" w:sz="0" w:space="0" w:color="auto"/>
        <w:right w:val="none" w:sz="0" w:space="0" w:color="auto"/>
      </w:divBdr>
    </w:div>
    <w:div w:id="1110785149">
      <w:bodyDiv w:val="1"/>
      <w:marLeft w:val="0"/>
      <w:marRight w:val="0"/>
      <w:marTop w:val="0"/>
      <w:marBottom w:val="0"/>
      <w:divBdr>
        <w:top w:val="none" w:sz="0" w:space="0" w:color="auto"/>
        <w:left w:val="none" w:sz="0" w:space="0" w:color="auto"/>
        <w:bottom w:val="none" w:sz="0" w:space="0" w:color="auto"/>
        <w:right w:val="none" w:sz="0" w:space="0" w:color="auto"/>
      </w:divBdr>
    </w:div>
    <w:div w:id="1110928584">
      <w:bodyDiv w:val="1"/>
      <w:marLeft w:val="0"/>
      <w:marRight w:val="0"/>
      <w:marTop w:val="0"/>
      <w:marBottom w:val="0"/>
      <w:divBdr>
        <w:top w:val="none" w:sz="0" w:space="0" w:color="auto"/>
        <w:left w:val="none" w:sz="0" w:space="0" w:color="auto"/>
        <w:bottom w:val="none" w:sz="0" w:space="0" w:color="auto"/>
        <w:right w:val="none" w:sz="0" w:space="0" w:color="auto"/>
      </w:divBdr>
    </w:div>
    <w:div w:id="1111121231">
      <w:bodyDiv w:val="1"/>
      <w:marLeft w:val="0"/>
      <w:marRight w:val="0"/>
      <w:marTop w:val="0"/>
      <w:marBottom w:val="0"/>
      <w:divBdr>
        <w:top w:val="none" w:sz="0" w:space="0" w:color="auto"/>
        <w:left w:val="none" w:sz="0" w:space="0" w:color="auto"/>
        <w:bottom w:val="none" w:sz="0" w:space="0" w:color="auto"/>
        <w:right w:val="none" w:sz="0" w:space="0" w:color="auto"/>
      </w:divBdr>
    </w:div>
    <w:div w:id="1111238419">
      <w:bodyDiv w:val="1"/>
      <w:marLeft w:val="0"/>
      <w:marRight w:val="0"/>
      <w:marTop w:val="0"/>
      <w:marBottom w:val="0"/>
      <w:divBdr>
        <w:top w:val="none" w:sz="0" w:space="0" w:color="auto"/>
        <w:left w:val="none" w:sz="0" w:space="0" w:color="auto"/>
        <w:bottom w:val="none" w:sz="0" w:space="0" w:color="auto"/>
        <w:right w:val="none" w:sz="0" w:space="0" w:color="auto"/>
      </w:divBdr>
    </w:div>
    <w:div w:id="1111435617">
      <w:bodyDiv w:val="1"/>
      <w:marLeft w:val="0"/>
      <w:marRight w:val="0"/>
      <w:marTop w:val="0"/>
      <w:marBottom w:val="0"/>
      <w:divBdr>
        <w:top w:val="none" w:sz="0" w:space="0" w:color="auto"/>
        <w:left w:val="none" w:sz="0" w:space="0" w:color="auto"/>
        <w:bottom w:val="none" w:sz="0" w:space="0" w:color="auto"/>
        <w:right w:val="none" w:sz="0" w:space="0" w:color="auto"/>
      </w:divBdr>
    </w:div>
    <w:div w:id="1111626246">
      <w:bodyDiv w:val="1"/>
      <w:marLeft w:val="0"/>
      <w:marRight w:val="0"/>
      <w:marTop w:val="0"/>
      <w:marBottom w:val="0"/>
      <w:divBdr>
        <w:top w:val="none" w:sz="0" w:space="0" w:color="auto"/>
        <w:left w:val="none" w:sz="0" w:space="0" w:color="auto"/>
        <w:bottom w:val="none" w:sz="0" w:space="0" w:color="auto"/>
        <w:right w:val="none" w:sz="0" w:space="0" w:color="auto"/>
      </w:divBdr>
    </w:div>
    <w:div w:id="1112748472">
      <w:bodyDiv w:val="1"/>
      <w:marLeft w:val="0"/>
      <w:marRight w:val="0"/>
      <w:marTop w:val="0"/>
      <w:marBottom w:val="0"/>
      <w:divBdr>
        <w:top w:val="none" w:sz="0" w:space="0" w:color="auto"/>
        <w:left w:val="none" w:sz="0" w:space="0" w:color="auto"/>
        <w:bottom w:val="none" w:sz="0" w:space="0" w:color="auto"/>
        <w:right w:val="none" w:sz="0" w:space="0" w:color="auto"/>
      </w:divBdr>
    </w:div>
    <w:div w:id="1113094080">
      <w:bodyDiv w:val="1"/>
      <w:marLeft w:val="0"/>
      <w:marRight w:val="0"/>
      <w:marTop w:val="0"/>
      <w:marBottom w:val="0"/>
      <w:divBdr>
        <w:top w:val="none" w:sz="0" w:space="0" w:color="auto"/>
        <w:left w:val="none" w:sz="0" w:space="0" w:color="auto"/>
        <w:bottom w:val="none" w:sz="0" w:space="0" w:color="auto"/>
        <w:right w:val="none" w:sz="0" w:space="0" w:color="auto"/>
      </w:divBdr>
    </w:div>
    <w:div w:id="1113553299">
      <w:bodyDiv w:val="1"/>
      <w:marLeft w:val="0"/>
      <w:marRight w:val="0"/>
      <w:marTop w:val="0"/>
      <w:marBottom w:val="0"/>
      <w:divBdr>
        <w:top w:val="none" w:sz="0" w:space="0" w:color="auto"/>
        <w:left w:val="none" w:sz="0" w:space="0" w:color="auto"/>
        <w:bottom w:val="none" w:sz="0" w:space="0" w:color="auto"/>
        <w:right w:val="none" w:sz="0" w:space="0" w:color="auto"/>
      </w:divBdr>
    </w:div>
    <w:div w:id="1113789678">
      <w:bodyDiv w:val="1"/>
      <w:marLeft w:val="0"/>
      <w:marRight w:val="0"/>
      <w:marTop w:val="0"/>
      <w:marBottom w:val="0"/>
      <w:divBdr>
        <w:top w:val="none" w:sz="0" w:space="0" w:color="auto"/>
        <w:left w:val="none" w:sz="0" w:space="0" w:color="auto"/>
        <w:bottom w:val="none" w:sz="0" w:space="0" w:color="auto"/>
        <w:right w:val="none" w:sz="0" w:space="0" w:color="auto"/>
      </w:divBdr>
    </w:div>
    <w:div w:id="1114792696">
      <w:bodyDiv w:val="1"/>
      <w:marLeft w:val="0"/>
      <w:marRight w:val="0"/>
      <w:marTop w:val="0"/>
      <w:marBottom w:val="0"/>
      <w:divBdr>
        <w:top w:val="none" w:sz="0" w:space="0" w:color="auto"/>
        <w:left w:val="none" w:sz="0" w:space="0" w:color="auto"/>
        <w:bottom w:val="none" w:sz="0" w:space="0" w:color="auto"/>
        <w:right w:val="none" w:sz="0" w:space="0" w:color="auto"/>
      </w:divBdr>
    </w:div>
    <w:div w:id="1115908281">
      <w:bodyDiv w:val="1"/>
      <w:marLeft w:val="0"/>
      <w:marRight w:val="0"/>
      <w:marTop w:val="0"/>
      <w:marBottom w:val="0"/>
      <w:divBdr>
        <w:top w:val="none" w:sz="0" w:space="0" w:color="auto"/>
        <w:left w:val="none" w:sz="0" w:space="0" w:color="auto"/>
        <w:bottom w:val="none" w:sz="0" w:space="0" w:color="auto"/>
        <w:right w:val="none" w:sz="0" w:space="0" w:color="auto"/>
      </w:divBdr>
    </w:div>
    <w:div w:id="1115909853">
      <w:bodyDiv w:val="1"/>
      <w:marLeft w:val="0"/>
      <w:marRight w:val="0"/>
      <w:marTop w:val="0"/>
      <w:marBottom w:val="0"/>
      <w:divBdr>
        <w:top w:val="none" w:sz="0" w:space="0" w:color="auto"/>
        <w:left w:val="none" w:sz="0" w:space="0" w:color="auto"/>
        <w:bottom w:val="none" w:sz="0" w:space="0" w:color="auto"/>
        <w:right w:val="none" w:sz="0" w:space="0" w:color="auto"/>
      </w:divBdr>
    </w:div>
    <w:div w:id="1117062930">
      <w:bodyDiv w:val="1"/>
      <w:marLeft w:val="0"/>
      <w:marRight w:val="0"/>
      <w:marTop w:val="0"/>
      <w:marBottom w:val="0"/>
      <w:divBdr>
        <w:top w:val="none" w:sz="0" w:space="0" w:color="auto"/>
        <w:left w:val="none" w:sz="0" w:space="0" w:color="auto"/>
        <w:bottom w:val="none" w:sz="0" w:space="0" w:color="auto"/>
        <w:right w:val="none" w:sz="0" w:space="0" w:color="auto"/>
      </w:divBdr>
    </w:div>
    <w:div w:id="1117524452">
      <w:bodyDiv w:val="1"/>
      <w:marLeft w:val="0"/>
      <w:marRight w:val="0"/>
      <w:marTop w:val="0"/>
      <w:marBottom w:val="0"/>
      <w:divBdr>
        <w:top w:val="none" w:sz="0" w:space="0" w:color="auto"/>
        <w:left w:val="none" w:sz="0" w:space="0" w:color="auto"/>
        <w:bottom w:val="none" w:sz="0" w:space="0" w:color="auto"/>
        <w:right w:val="none" w:sz="0" w:space="0" w:color="auto"/>
      </w:divBdr>
    </w:div>
    <w:div w:id="1118911950">
      <w:bodyDiv w:val="1"/>
      <w:marLeft w:val="0"/>
      <w:marRight w:val="0"/>
      <w:marTop w:val="0"/>
      <w:marBottom w:val="0"/>
      <w:divBdr>
        <w:top w:val="none" w:sz="0" w:space="0" w:color="auto"/>
        <w:left w:val="none" w:sz="0" w:space="0" w:color="auto"/>
        <w:bottom w:val="none" w:sz="0" w:space="0" w:color="auto"/>
        <w:right w:val="none" w:sz="0" w:space="0" w:color="auto"/>
      </w:divBdr>
    </w:div>
    <w:div w:id="1119297631">
      <w:bodyDiv w:val="1"/>
      <w:marLeft w:val="0"/>
      <w:marRight w:val="0"/>
      <w:marTop w:val="0"/>
      <w:marBottom w:val="0"/>
      <w:divBdr>
        <w:top w:val="none" w:sz="0" w:space="0" w:color="auto"/>
        <w:left w:val="none" w:sz="0" w:space="0" w:color="auto"/>
        <w:bottom w:val="none" w:sz="0" w:space="0" w:color="auto"/>
        <w:right w:val="none" w:sz="0" w:space="0" w:color="auto"/>
      </w:divBdr>
    </w:div>
    <w:div w:id="1119954119">
      <w:bodyDiv w:val="1"/>
      <w:marLeft w:val="0"/>
      <w:marRight w:val="0"/>
      <w:marTop w:val="0"/>
      <w:marBottom w:val="0"/>
      <w:divBdr>
        <w:top w:val="none" w:sz="0" w:space="0" w:color="auto"/>
        <w:left w:val="none" w:sz="0" w:space="0" w:color="auto"/>
        <w:bottom w:val="none" w:sz="0" w:space="0" w:color="auto"/>
        <w:right w:val="none" w:sz="0" w:space="0" w:color="auto"/>
      </w:divBdr>
    </w:div>
    <w:div w:id="1120536646">
      <w:bodyDiv w:val="1"/>
      <w:marLeft w:val="0"/>
      <w:marRight w:val="0"/>
      <w:marTop w:val="0"/>
      <w:marBottom w:val="0"/>
      <w:divBdr>
        <w:top w:val="none" w:sz="0" w:space="0" w:color="auto"/>
        <w:left w:val="none" w:sz="0" w:space="0" w:color="auto"/>
        <w:bottom w:val="none" w:sz="0" w:space="0" w:color="auto"/>
        <w:right w:val="none" w:sz="0" w:space="0" w:color="auto"/>
      </w:divBdr>
    </w:div>
    <w:div w:id="1120758878">
      <w:bodyDiv w:val="1"/>
      <w:marLeft w:val="0"/>
      <w:marRight w:val="0"/>
      <w:marTop w:val="0"/>
      <w:marBottom w:val="0"/>
      <w:divBdr>
        <w:top w:val="none" w:sz="0" w:space="0" w:color="auto"/>
        <w:left w:val="none" w:sz="0" w:space="0" w:color="auto"/>
        <w:bottom w:val="none" w:sz="0" w:space="0" w:color="auto"/>
        <w:right w:val="none" w:sz="0" w:space="0" w:color="auto"/>
      </w:divBdr>
    </w:div>
    <w:div w:id="1121917144">
      <w:bodyDiv w:val="1"/>
      <w:marLeft w:val="0"/>
      <w:marRight w:val="0"/>
      <w:marTop w:val="0"/>
      <w:marBottom w:val="0"/>
      <w:divBdr>
        <w:top w:val="none" w:sz="0" w:space="0" w:color="auto"/>
        <w:left w:val="none" w:sz="0" w:space="0" w:color="auto"/>
        <w:bottom w:val="none" w:sz="0" w:space="0" w:color="auto"/>
        <w:right w:val="none" w:sz="0" w:space="0" w:color="auto"/>
      </w:divBdr>
    </w:div>
    <w:div w:id="1122533175">
      <w:bodyDiv w:val="1"/>
      <w:marLeft w:val="0"/>
      <w:marRight w:val="0"/>
      <w:marTop w:val="0"/>
      <w:marBottom w:val="0"/>
      <w:divBdr>
        <w:top w:val="none" w:sz="0" w:space="0" w:color="auto"/>
        <w:left w:val="none" w:sz="0" w:space="0" w:color="auto"/>
        <w:bottom w:val="none" w:sz="0" w:space="0" w:color="auto"/>
        <w:right w:val="none" w:sz="0" w:space="0" w:color="auto"/>
      </w:divBdr>
    </w:div>
    <w:div w:id="1122769972">
      <w:bodyDiv w:val="1"/>
      <w:marLeft w:val="0"/>
      <w:marRight w:val="0"/>
      <w:marTop w:val="0"/>
      <w:marBottom w:val="0"/>
      <w:divBdr>
        <w:top w:val="none" w:sz="0" w:space="0" w:color="auto"/>
        <w:left w:val="none" w:sz="0" w:space="0" w:color="auto"/>
        <w:bottom w:val="none" w:sz="0" w:space="0" w:color="auto"/>
        <w:right w:val="none" w:sz="0" w:space="0" w:color="auto"/>
      </w:divBdr>
    </w:div>
    <w:div w:id="1123385310">
      <w:bodyDiv w:val="1"/>
      <w:marLeft w:val="0"/>
      <w:marRight w:val="0"/>
      <w:marTop w:val="0"/>
      <w:marBottom w:val="0"/>
      <w:divBdr>
        <w:top w:val="none" w:sz="0" w:space="0" w:color="auto"/>
        <w:left w:val="none" w:sz="0" w:space="0" w:color="auto"/>
        <w:bottom w:val="none" w:sz="0" w:space="0" w:color="auto"/>
        <w:right w:val="none" w:sz="0" w:space="0" w:color="auto"/>
      </w:divBdr>
    </w:div>
    <w:div w:id="1123503240">
      <w:bodyDiv w:val="1"/>
      <w:marLeft w:val="0"/>
      <w:marRight w:val="0"/>
      <w:marTop w:val="0"/>
      <w:marBottom w:val="0"/>
      <w:divBdr>
        <w:top w:val="none" w:sz="0" w:space="0" w:color="auto"/>
        <w:left w:val="none" w:sz="0" w:space="0" w:color="auto"/>
        <w:bottom w:val="none" w:sz="0" w:space="0" w:color="auto"/>
        <w:right w:val="none" w:sz="0" w:space="0" w:color="auto"/>
      </w:divBdr>
    </w:div>
    <w:div w:id="1123882879">
      <w:bodyDiv w:val="1"/>
      <w:marLeft w:val="0"/>
      <w:marRight w:val="0"/>
      <w:marTop w:val="0"/>
      <w:marBottom w:val="0"/>
      <w:divBdr>
        <w:top w:val="none" w:sz="0" w:space="0" w:color="auto"/>
        <w:left w:val="none" w:sz="0" w:space="0" w:color="auto"/>
        <w:bottom w:val="none" w:sz="0" w:space="0" w:color="auto"/>
        <w:right w:val="none" w:sz="0" w:space="0" w:color="auto"/>
      </w:divBdr>
    </w:div>
    <w:div w:id="1124616780">
      <w:bodyDiv w:val="1"/>
      <w:marLeft w:val="0"/>
      <w:marRight w:val="0"/>
      <w:marTop w:val="0"/>
      <w:marBottom w:val="0"/>
      <w:divBdr>
        <w:top w:val="none" w:sz="0" w:space="0" w:color="auto"/>
        <w:left w:val="none" w:sz="0" w:space="0" w:color="auto"/>
        <w:bottom w:val="none" w:sz="0" w:space="0" w:color="auto"/>
        <w:right w:val="none" w:sz="0" w:space="0" w:color="auto"/>
      </w:divBdr>
    </w:div>
    <w:div w:id="1126117169">
      <w:bodyDiv w:val="1"/>
      <w:marLeft w:val="0"/>
      <w:marRight w:val="0"/>
      <w:marTop w:val="0"/>
      <w:marBottom w:val="0"/>
      <w:divBdr>
        <w:top w:val="none" w:sz="0" w:space="0" w:color="auto"/>
        <w:left w:val="none" w:sz="0" w:space="0" w:color="auto"/>
        <w:bottom w:val="none" w:sz="0" w:space="0" w:color="auto"/>
        <w:right w:val="none" w:sz="0" w:space="0" w:color="auto"/>
      </w:divBdr>
    </w:div>
    <w:div w:id="1126392313">
      <w:bodyDiv w:val="1"/>
      <w:marLeft w:val="0"/>
      <w:marRight w:val="0"/>
      <w:marTop w:val="0"/>
      <w:marBottom w:val="0"/>
      <w:divBdr>
        <w:top w:val="none" w:sz="0" w:space="0" w:color="auto"/>
        <w:left w:val="none" w:sz="0" w:space="0" w:color="auto"/>
        <w:bottom w:val="none" w:sz="0" w:space="0" w:color="auto"/>
        <w:right w:val="none" w:sz="0" w:space="0" w:color="auto"/>
      </w:divBdr>
    </w:div>
    <w:div w:id="1126848000">
      <w:bodyDiv w:val="1"/>
      <w:marLeft w:val="0"/>
      <w:marRight w:val="0"/>
      <w:marTop w:val="0"/>
      <w:marBottom w:val="0"/>
      <w:divBdr>
        <w:top w:val="none" w:sz="0" w:space="0" w:color="auto"/>
        <w:left w:val="none" w:sz="0" w:space="0" w:color="auto"/>
        <w:bottom w:val="none" w:sz="0" w:space="0" w:color="auto"/>
        <w:right w:val="none" w:sz="0" w:space="0" w:color="auto"/>
      </w:divBdr>
    </w:div>
    <w:div w:id="1127506002">
      <w:bodyDiv w:val="1"/>
      <w:marLeft w:val="0"/>
      <w:marRight w:val="0"/>
      <w:marTop w:val="0"/>
      <w:marBottom w:val="0"/>
      <w:divBdr>
        <w:top w:val="none" w:sz="0" w:space="0" w:color="auto"/>
        <w:left w:val="none" w:sz="0" w:space="0" w:color="auto"/>
        <w:bottom w:val="none" w:sz="0" w:space="0" w:color="auto"/>
        <w:right w:val="none" w:sz="0" w:space="0" w:color="auto"/>
      </w:divBdr>
    </w:div>
    <w:div w:id="1128814204">
      <w:bodyDiv w:val="1"/>
      <w:marLeft w:val="0"/>
      <w:marRight w:val="0"/>
      <w:marTop w:val="0"/>
      <w:marBottom w:val="0"/>
      <w:divBdr>
        <w:top w:val="none" w:sz="0" w:space="0" w:color="auto"/>
        <w:left w:val="none" w:sz="0" w:space="0" w:color="auto"/>
        <w:bottom w:val="none" w:sz="0" w:space="0" w:color="auto"/>
        <w:right w:val="none" w:sz="0" w:space="0" w:color="auto"/>
      </w:divBdr>
    </w:div>
    <w:div w:id="1128934002">
      <w:bodyDiv w:val="1"/>
      <w:marLeft w:val="0"/>
      <w:marRight w:val="0"/>
      <w:marTop w:val="0"/>
      <w:marBottom w:val="0"/>
      <w:divBdr>
        <w:top w:val="none" w:sz="0" w:space="0" w:color="auto"/>
        <w:left w:val="none" w:sz="0" w:space="0" w:color="auto"/>
        <w:bottom w:val="none" w:sz="0" w:space="0" w:color="auto"/>
        <w:right w:val="none" w:sz="0" w:space="0" w:color="auto"/>
      </w:divBdr>
    </w:div>
    <w:div w:id="1129780460">
      <w:bodyDiv w:val="1"/>
      <w:marLeft w:val="0"/>
      <w:marRight w:val="0"/>
      <w:marTop w:val="0"/>
      <w:marBottom w:val="0"/>
      <w:divBdr>
        <w:top w:val="none" w:sz="0" w:space="0" w:color="auto"/>
        <w:left w:val="none" w:sz="0" w:space="0" w:color="auto"/>
        <w:bottom w:val="none" w:sz="0" w:space="0" w:color="auto"/>
        <w:right w:val="none" w:sz="0" w:space="0" w:color="auto"/>
      </w:divBdr>
    </w:div>
    <w:div w:id="1130128528">
      <w:bodyDiv w:val="1"/>
      <w:marLeft w:val="0"/>
      <w:marRight w:val="0"/>
      <w:marTop w:val="0"/>
      <w:marBottom w:val="0"/>
      <w:divBdr>
        <w:top w:val="none" w:sz="0" w:space="0" w:color="auto"/>
        <w:left w:val="none" w:sz="0" w:space="0" w:color="auto"/>
        <w:bottom w:val="none" w:sz="0" w:space="0" w:color="auto"/>
        <w:right w:val="none" w:sz="0" w:space="0" w:color="auto"/>
      </w:divBdr>
    </w:div>
    <w:div w:id="1130392363">
      <w:bodyDiv w:val="1"/>
      <w:marLeft w:val="0"/>
      <w:marRight w:val="0"/>
      <w:marTop w:val="0"/>
      <w:marBottom w:val="0"/>
      <w:divBdr>
        <w:top w:val="none" w:sz="0" w:space="0" w:color="auto"/>
        <w:left w:val="none" w:sz="0" w:space="0" w:color="auto"/>
        <w:bottom w:val="none" w:sz="0" w:space="0" w:color="auto"/>
        <w:right w:val="none" w:sz="0" w:space="0" w:color="auto"/>
      </w:divBdr>
    </w:div>
    <w:div w:id="1132560072">
      <w:bodyDiv w:val="1"/>
      <w:marLeft w:val="0"/>
      <w:marRight w:val="0"/>
      <w:marTop w:val="0"/>
      <w:marBottom w:val="0"/>
      <w:divBdr>
        <w:top w:val="none" w:sz="0" w:space="0" w:color="auto"/>
        <w:left w:val="none" w:sz="0" w:space="0" w:color="auto"/>
        <w:bottom w:val="none" w:sz="0" w:space="0" w:color="auto"/>
        <w:right w:val="none" w:sz="0" w:space="0" w:color="auto"/>
      </w:divBdr>
    </w:div>
    <w:div w:id="1133711585">
      <w:bodyDiv w:val="1"/>
      <w:marLeft w:val="0"/>
      <w:marRight w:val="0"/>
      <w:marTop w:val="0"/>
      <w:marBottom w:val="0"/>
      <w:divBdr>
        <w:top w:val="none" w:sz="0" w:space="0" w:color="auto"/>
        <w:left w:val="none" w:sz="0" w:space="0" w:color="auto"/>
        <w:bottom w:val="none" w:sz="0" w:space="0" w:color="auto"/>
        <w:right w:val="none" w:sz="0" w:space="0" w:color="auto"/>
      </w:divBdr>
    </w:div>
    <w:div w:id="1134132771">
      <w:bodyDiv w:val="1"/>
      <w:marLeft w:val="0"/>
      <w:marRight w:val="0"/>
      <w:marTop w:val="0"/>
      <w:marBottom w:val="0"/>
      <w:divBdr>
        <w:top w:val="none" w:sz="0" w:space="0" w:color="auto"/>
        <w:left w:val="none" w:sz="0" w:space="0" w:color="auto"/>
        <w:bottom w:val="none" w:sz="0" w:space="0" w:color="auto"/>
        <w:right w:val="none" w:sz="0" w:space="0" w:color="auto"/>
      </w:divBdr>
    </w:div>
    <w:div w:id="1135100981">
      <w:bodyDiv w:val="1"/>
      <w:marLeft w:val="0"/>
      <w:marRight w:val="0"/>
      <w:marTop w:val="0"/>
      <w:marBottom w:val="0"/>
      <w:divBdr>
        <w:top w:val="none" w:sz="0" w:space="0" w:color="auto"/>
        <w:left w:val="none" w:sz="0" w:space="0" w:color="auto"/>
        <w:bottom w:val="none" w:sz="0" w:space="0" w:color="auto"/>
        <w:right w:val="none" w:sz="0" w:space="0" w:color="auto"/>
      </w:divBdr>
    </w:div>
    <w:div w:id="1135677832">
      <w:bodyDiv w:val="1"/>
      <w:marLeft w:val="0"/>
      <w:marRight w:val="0"/>
      <w:marTop w:val="0"/>
      <w:marBottom w:val="0"/>
      <w:divBdr>
        <w:top w:val="none" w:sz="0" w:space="0" w:color="auto"/>
        <w:left w:val="none" w:sz="0" w:space="0" w:color="auto"/>
        <w:bottom w:val="none" w:sz="0" w:space="0" w:color="auto"/>
        <w:right w:val="none" w:sz="0" w:space="0" w:color="auto"/>
      </w:divBdr>
    </w:div>
    <w:div w:id="1135870169">
      <w:bodyDiv w:val="1"/>
      <w:marLeft w:val="0"/>
      <w:marRight w:val="0"/>
      <w:marTop w:val="0"/>
      <w:marBottom w:val="0"/>
      <w:divBdr>
        <w:top w:val="none" w:sz="0" w:space="0" w:color="auto"/>
        <w:left w:val="none" w:sz="0" w:space="0" w:color="auto"/>
        <w:bottom w:val="none" w:sz="0" w:space="0" w:color="auto"/>
        <w:right w:val="none" w:sz="0" w:space="0" w:color="auto"/>
      </w:divBdr>
    </w:div>
    <w:div w:id="1135948282">
      <w:bodyDiv w:val="1"/>
      <w:marLeft w:val="0"/>
      <w:marRight w:val="0"/>
      <w:marTop w:val="0"/>
      <w:marBottom w:val="0"/>
      <w:divBdr>
        <w:top w:val="none" w:sz="0" w:space="0" w:color="auto"/>
        <w:left w:val="none" w:sz="0" w:space="0" w:color="auto"/>
        <w:bottom w:val="none" w:sz="0" w:space="0" w:color="auto"/>
        <w:right w:val="none" w:sz="0" w:space="0" w:color="auto"/>
      </w:divBdr>
    </w:div>
    <w:div w:id="1136021030">
      <w:bodyDiv w:val="1"/>
      <w:marLeft w:val="0"/>
      <w:marRight w:val="0"/>
      <w:marTop w:val="0"/>
      <w:marBottom w:val="0"/>
      <w:divBdr>
        <w:top w:val="none" w:sz="0" w:space="0" w:color="auto"/>
        <w:left w:val="none" w:sz="0" w:space="0" w:color="auto"/>
        <w:bottom w:val="none" w:sz="0" w:space="0" w:color="auto"/>
        <w:right w:val="none" w:sz="0" w:space="0" w:color="auto"/>
      </w:divBdr>
    </w:div>
    <w:div w:id="1136490757">
      <w:bodyDiv w:val="1"/>
      <w:marLeft w:val="0"/>
      <w:marRight w:val="0"/>
      <w:marTop w:val="0"/>
      <w:marBottom w:val="0"/>
      <w:divBdr>
        <w:top w:val="none" w:sz="0" w:space="0" w:color="auto"/>
        <w:left w:val="none" w:sz="0" w:space="0" w:color="auto"/>
        <w:bottom w:val="none" w:sz="0" w:space="0" w:color="auto"/>
        <w:right w:val="none" w:sz="0" w:space="0" w:color="auto"/>
      </w:divBdr>
    </w:div>
    <w:div w:id="1136723170">
      <w:bodyDiv w:val="1"/>
      <w:marLeft w:val="0"/>
      <w:marRight w:val="0"/>
      <w:marTop w:val="0"/>
      <w:marBottom w:val="0"/>
      <w:divBdr>
        <w:top w:val="none" w:sz="0" w:space="0" w:color="auto"/>
        <w:left w:val="none" w:sz="0" w:space="0" w:color="auto"/>
        <w:bottom w:val="none" w:sz="0" w:space="0" w:color="auto"/>
        <w:right w:val="none" w:sz="0" w:space="0" w:color="auto"/>
      </w:divBdr>
    </w:div>
    <w:div w:id="1136725349">
      <w:bodyDiv w:val="1"/>
      <w:marLeft w:val="0"/>
      <w:marRight w:val="0"/>
      <w:marTop w:val="0"/>
      <w:marBottom w:val="0"/>
      <w:divBdr>
        <w:top w:val="none" w:sz="0" w:space="0" w:color="auto"/>
        <w:left w:val="none" w:sz="0" w:space="0" w:color="auto"/>
        <w:bottom w:val="none" w:sz="0" w:space="0" w:color="auto"/>
        <w:right w:val="none" w:sz="0" w:space="0" w:color="auto"/>
      </w:divBdr>
    </w:div>
    <w:div w:id="1136877778">
      <w:bodyDiv w:val="1"/>
      <w:marLeft w:val="0"/>
      <w:marRight w:val="0"/>
      <w:marTop w:val="0"/>
      <w:marBottom w:val="0"/>
      <w:divBdr>
        <w:top w:val="none" w:sz="0" w:space="0" w:color="auto"/>
        <w:left w:val="none" w:sz="0" w:space="0" w:color="auto"/>
        <w:bottom w:val="none" w:sz="0" w:space="0" w:color="auto"/>
        <w:right w:val="none" w:sz="0" w:space="0" w:color="auto"/>
      </w:divBdr>
    </w:div>
    <w:div w:id="1137648299">
      <w:bodyDiv w:val="1"/>
      <w:marLeft w:val="0"/>
      <w:marRight w:val="0"/>
      <w:marTop w:val="0"/>
      <w:marBottom w:val="0"/>
      <w:divBdr>
        <w:top w:val="none" w:sz="0" w:space="0" w:color="auto"/>
        <w:left w:val="none" w:sz="0" w:space="0" w:color="auto"/>
        <w:bottom w:val="none" w:sz="0" w:space="0" w:color="auto"/>
        <w:right w:val="none" w:sz="0" w:space="0" w:color="auto"/>
      </w:divBdr>
    </w:div>
    <w:div w:id="1137995646">
      <w:bodyDiv w:val="1"/>
      <w:marLeft w:val="0"/>
      <w:marRight w:val="0"/>
      <w:marTop w:val="0"/>
      <w:marBottom w:val="0"/>
      <w:divBdr>
        <w:top w:val="none" w:sz="0" w:space="0" w:color="auto"/>
        <w:left w:val="none" w:sz="0" w:space="0" w:color="auto"/>
        <w:bottom w:val="none" w:sz="0" w:space="0" w:color="auto"/>
        <w:right w:val="none" w:sz="0" w:space="0" w:color="auto"/>
      </w:divBdr>
    </w:div>
    <w:div w:id="1138450740">
      <w:bodyDiv w:val="1"/>
      <w:marLeft w:val="0"/>
      <w:marRight w:val="0"/>
      <w:marTop w:val="0"/>
      <w:marBottom w:val="0"/>
      <w:divBdr>
        <w:top w:val="none" w:sz="0" w:space="0" w:color="auto"/>
        <w:left w:val="none" w:sz="0" w:space="0" w:color="auto"/>
        <w:bottom w:val="none" w:sz="0" w:space="0" w:color="auto"/>
        <w:right w:val="none" w:sz="0" w:space="0" w:color="auto"/>
      </w:divBdr>
    </w:div>
    <w:div w:id="1138764159">
      <w:bodyDiv w:val="1"/>
      <w:marLeft w:val="0"/>
      <w:marRight w:val="0"/>
      <w:marTop w:val="0"/>
      <w:marBottom w:val="0"/>
      <w:divBdr>
        <w:top w:val="none" w:sz="0" w:space="0" w:color="auto"/>
        <w:left w:val="none" w:sz="0" w:space="0" w:color="auto"/>
        <w:bottom w:val="none" w:sz="0" w:space="0" w:color="auto"/>
        <w:right w:val="none" w:sz="0" w:space="0" w:color="auto"/>
      </w:divBdr>
    </w:div>
    <w:div w:id="1139034731">
      <w:bodyDiv w:val="1"/>
      <w:marLeft w:val="0"/>
      <w:marRight w:val="0"/>
      <w:marTop w:val="0"/>
      <w:marBottom w:val="0"/>
      <w:divBdr>
        <w:top w:val="none" w:sz="0" w:space="0" w:color="auto"/>
        <w:left w:val="none" w:sz="0" w:space="0" w:color="auto"/>
        <w:bottom w:val="none" w:sz="0" w:space="0" w:color="auto"/>
        <w:right w:val="none" w:sz="0" w:space="0" w:color="auto"/>
      </w:divBdr>
    </w:div>
    <w:div w:id="1139036197">
      <w:bodyDiv w:val="1"/>
      <w:marLeft w:val="0"/>
      <w:marRight w:val="0"/>
      <w:marTop w:val="0"/>
      <w:marBottom w:val="0"/>
      <w:divBdr>
        <w:top w:val="none" w:sz="0" w:space="0" w:color="auto"/>
        <w:left w:val="none" w:sz="0" w:space="0" w:color="auto"/>
        <w:bottom w:val="none" w:sz="0" w:space="0" w:color="auto"/>
        <w:right w:val="none" w:sz="0" w:space="0" w:color="auto"/>
      </w:divBdr>
    </w:div>
    <w:div w:id="1139229106">
      <w:bodyDiv w:val="1"/>
      <w:marLeft w:val="0"/>
      <w:marRight w:val="0"/>
      <w:marTop w:val="0"/>
      <w:marBottom w:val="0"/>
      <w:divBdr>
        <w:top w:val="none" w:sz="0" w:space="0" w:color="auto"/>
        <w:left w:val="none" w:sz="0" w:space="0" w:color="auto"/>
        <w:bottom w:val="none" w:sz="0" w:space="0" w:color="auto"/>
        <w:right w:val="none" w:sz="0" w:space="0" w:color="auto"/>
      </w:divBdr>
    </w:div>
    <w:div w:id="1139768413">
      <w:bodyDiv w:val="1"/>
      <w:marLeft w:val="0"/>
      <w:marRight w:val="0"/>
      <w:marTop w:val="0"/>
      <w:marBottom w:val="0"/>
      <w:divBdr>
        <w:top w:val="none" w:sz="0" w:space="0" w:color="auto"/>
        <w:left w:val="none" w:sz="0" w:space="0" w:color="auto"/>
        <w:bottom w:val="none" w:sz="0" w:space="0" w:color="auto"/>
        <w:right w:val="none" w:sz="0" w:space="0" w:color="auto"/>
      </w:divBdr>
    </w:div>
    <w:div w:id="1139807545">
      <w:bodyDiv w:val="1"/>
      <w:marLeft w:val="0"/>
      <w:marRight w:val="0"/>
      <w:marTop w:val="0"/>
      <w:marBottom w:val="0"/>
      <w:divBdr>
        <w:top w:val="none" w:sz="0" w:space="0" w:color="auto"/>
        <w:left w:val="none" w:sz="0" w:space="0" w:color="auto"/>
        <w:bottom w:val="none" w:sz="0" w:space="0" w:color="auto"/>
        <w:right w:val="none" w:sz="0" w:space="0" w:color="auto"/>
      </w:divBdr>
    </w:div>
    <w:div w:id="1139808285">
      <w:bodyDiv w:val="1"/>
      <w:marLeft w:val="0"/>
      <w:marRight w:val="0"/>
      <w:marTop w:val="0"/>
      <w:marBottom w:val="0"/>
      <w:divBdr>
        <w:top w:val="none" w:sz="0" w:space="0" w:color="auto"/>
        <w:left w:val="none" w:sz="0" w:space="0" w:color="auto"/>
        <w:bottom w:val="none" w:sz="0" w:space="0" w:color="auto"/>
        <w:right w:val="none" w:sz="0" w:space="0" w:color="auto"/>
      </w:divBdr>
    </w:div>
    <w:div w:id="1140609218">
      <w:bodyDiv w:val="1"/>
      <w:marLeft w:val="0"/>
      <w:marRight w:val="0"/>
      <w:marTop w:val="0"/>
      <w:marBottom w:val="0"/>
      <w:divBdr>
        <w:top w:val="none" w:sz="0" w:space="0" w:color="auto"/>
        <w:left w:val="none" w:sz="0" w:space="0" w:color="auto"/>
        <w:bottom w:val="none" w:sz="0" w:space="0" w:color="auto"/>
        <w:right w:val="none" w:sz="0" w:space="0" w:color="auto"/>
      </w:divBdr>
    </w:div>
    <w:div w:id="1141071583">
      <w:bodyDiv w:val="1"/>
      <w:marLeft w:val="0"/>
      <w:marRight w:val="0"/>
      <w:marTop w:val="0"/>
      <w:marBottom w:val="0"/>
      <w:divBdr>
        <w:top w:val="none" w:sz="0" w:space="0" w:color="auto"/>
        <w:left w:val="none" w:sz="0" w:space="0" w:color="auto"/>
        <w:bottom w:val="none" w:sz="0" w:space="0" w:color="auto"/>
        <w:right w:val="none" w:sz="0" w:space="0" w:color="auto"/>
      </w:divBdr>
    </w:div>
    <w:div w:id="1142194112">
      <w:bodyDiv w:val="1"/>
      <w:marLeft w:val="0"/>
      <w:marRight w:val="0"/>
      <w:marTop w:val="0"/>
      <w:marBottom w:val="0"/>
      <w:divBdr>
        <w:top w:val="none" w:sz="0" w:space="0" w:color="auto"/>
        <w:left w:val="none" w:sz="0" w:space="0" w:color="auto"/>
        <w:bottom w:val="none" w:sz="0" w:space="0" w:color="auto"/>
        <w:right w:val="none" w:sz="0" w:space="0" w:color="auto"/>
      </w:divBdr>
    </w:div>
    <w:div w:id="1142236841">
      <w:bodyDiv w:val="1"/>
      <w:marLeft w:val="0"/>
      <w:marRight w:val="0"/>
      <w:marTop w:val="0"/>
      <w:marBottom w:val="0"/>
      <w:divBdr>
        <w:top w:val="none" w:sz="0" w:space="0" w:color="auto"/>
        <w:left w:val="none" w:sz="0" w:space="0" w:color="auto"/>
        <w:bottom w:val="none" w:sz="0" w:space="0" w:color="auto"/>
        <w:right w:val="none" w:sz="0" w:space="0" w:color="auto"/>
      </w:divBdr>
    </w:div>
    <w:div w:id="1143153742">
      <w:bodyDiv w:val="1"/>
      <w:marLeft w:val="0"/>
      <w:marRight w:val="0"/>
      <w:marTop w:val="0"/>
      <w:marBottom w:val="0"/>
      <w:divBdr>
        <w:top w:val="none" w:sz="0" w:space="0" w:color="auto"/>
        <w:left w:val="none" w:sz="0" w:space="0" w:color="auto"/>
        <w:bottom w:val="none" w:sz="0" w:space="0" w:color="auto"/>
        <w:right w:val="none" w:sz="0" w:space="0" w:color="auto"/>
      </w:divBdr>
    </w:div>
    <w:div w:id="1143547218">
      <w:bodyDiv w:val="1"/>
      <w:marLeft w:val="0"/>
      <w:marRight w:val="0"/>
      <w:marTop w:val="0"/>
      <w:marBottom w:val="0"/>
      <w:divBdr>
        <w:top w:val="none" w:sz="0" w:space="0" w:color="auto"/>
        <w:left w:val="none" w:sz="0" w:space="0" w:color="auto"/>
        <w:bottom w:val="none" w:sz="0" w:space="0" w:color="auto"/>
        <w:right w:val="none" w:sz="0" w:space="0" w:color="auto"/>
      </w:divBdr>
    </w:div>
    <w:div w:id="1145126621">
      <w:bodyDiv w:val="1"/>
      <w:marLeft w:val="0"/>
      <w:marRight w:val="0"/>
      <w:marTop w:val="0"/>
      <w:marBottom w:val="0"/>
      <w:divBdr>
        <w:top w:val="none" w:sz="0" w:space="0" w:color="auto"/>
        <w:left w:val="none" w:sz="0" w:space="0" w:color="auto"/>
        <w:bottom w:val="none" w:sz="0" w:space="0" w:color="auto"/>
        <w:right w:val="none" w:sz="0" w:space="0" w:color="auto"/>
      </w:divBdr>
    </w:div>
    <w:div w:id="1145703025">
      <w:bodyDiv w:val="1"/>
      <w:marLeft w:val="0"/>
      <w:marRight w:val="0"/>
      <w:marTop w:val="0"/>
      <w:marBottom w:val="0"/>
      <w:divBdr>
        <w:top w:val="none" w:sz="0" w:space="0" w:color="auto"/>
        <w:left w:val="none" w:sz="0" w:space="0" w:color="auto"/>
        <w:bottom w:val="none" w:sz="0" w:space="0" w:color="auto"/>
        <w:right w:val="none" w:sz="0" w:space="0" w:color="auto"/>
      </w:divBdr>
    </w:div>
    <w:div w:id="1145705019">
      <w:bodyDiv w:val="1"/>
      <w:marLeft w:val="0"/>
      <w:marRight w:val="0"/>
      <w:marTop w:val="0"/>
      <w:marBottom w:val="0"/>
      <w:divBdr>
        <w:top w:val="none" w:sz="0" w:space="0" w:color="auto"/>
        <w:left w:val="none" w:sz="0" w:space="0" w:color="auto"/>
        <w:bottom w:val="none" w:sz="0" w:space="0" w:color="auto"/>
        <w:right w:val="none" w:sz="0" w:space="0" w:color="auto"/>
      </w:divBdr>
    </w:div>
    <w:div w:id="1147362425">
      <w:bodyDiv w:val="1"/>
      <w:marLeft w:val="0"/>
      <w:marRight w:val="0"/>
      <w:marTop w:val="0"/>
      <w:marBottom w:val="0"/>
      <w:divBdr>
        <w:top w:val="none" w:sz="0" w:space="0" w:color="auto"/>
        <w:left w:val="none" w:sz="0" w:space="0" w:color="auto"/>
        <w:bottom w:val="none" w:sz="0" w:space="0" w:color="auto"/>
        <w:right w:val="none" w:sz="0" w:space="0" w:color="auto"/>
      </w:divBdr>
    </w:div>
    <w:div w:id="1148086665">
      <w:bodyDiv w:val="1"/>
      <w:marLeft w:val="0"/>
      <w:marRight w:val="0"/>
      <w:marTop w:val="0"/>
      <w:marBottom w:val="0"/>
      <w:divBdr>
        <w:top w:val="none" w:sz="0" w:space="0" w:color="auto"/>
        <w:left w:val="none" w:sz="0" w:space="0" w:color="auto"/>
        <w:bottom w:val="none" w:sz="0" w:space="0" w:color="auto"/>
        <w:right w:val="none" w:sz="0" w:space="0" w:color="auto"/>
      </w:divBdr>
    </w:div>
    <w:div w:id="1149857539">
      <w:bodyDiv w:val="1"/>
      <w:marLeft w:val="0"/>
      <w:marRight w:val="0"/>
      <w:marTop w:val="0"/>
      <w:marBottom w:val="0"/>
      <w:divBdr>
        <w:top w:val="none" w:sz="0" w:space="0" w:color="auto"/>
        <w:left w:val="none" w:sz="0" w:space="0" w:color="auto"/>
        <w:bottom w:val="none" w:sz="0" w:space="0" w:color="auto"/>
        <w:right w:val="none" w:sz="0" w:space="0" w:color="auto"/>
      </w:divBdr>
    </w:div>
    <w:div w:id="1149981581">
      <w:bodyDiv w:val="1"/>
      <w:marLeft w:val="0"/>
      <w:marRight w:val="0"/>
      <w:marTop w:val="0"/>
      <w:marBottom w:val="0"/>
      <w:divBdr>
        <w:top w:val="none" w:sz="0" w:space="0" w:color="auto"/>
        <w:left w:val="none" w:sz="0" w:space="0" w:color="auto"/>
        <w:bottom w:val="none" w:sz="0" w:space="0" w:color="auto"/>
        <w:right w:val="none" w:sz="0" w:space="0" w:color="auto"/>
      </w:divBdr>
    </w:div>
    <w:div w:id="1150171834">
      <w:bodyDiv w:val="1"/>
      <w:marLeft w:val="0"/>
      <w:marRight w:val="0"/>
      <w:marTop w:val="0"/>
      <w:marBottom w:val="0"/>
      <w:divBdr>
        <w:top w:val="none" w:sz="0" w:space="0" w:color="auto"/>
        <w:left w:val="none" w:sz="0" w:space="0" w:color="auto"/>
        <w:bottom w:val="none" w:sz="0" w:space="0" w:color="auto"/>
        <w:right w:val="none" w:sz="0" w:space="0" w:color="auto"/>
      </w:divBdr>
    </w:div>
    <w:div w:id="1150441132">
      <w:bodyDiv w:val="1"/>
      <w:marLeft w:val="0"/>
      <w:marRight w:val="0"/>
      <w:marTop w:val="0"/>
      <w:marBottom w:val="0"/>
      <w:divBdr>
        <w:top w:val="none" w:sz="0" w:space="0" w:color="auto"/>
        <w:left w:val="none" w:sz="0" w:space="0" w:color="auto"/>
        <w:bottom w:val="none" w:sz="0" w:space="0" w:color="auto"/>
        <w:right w:val="none" w:sz="0" w:space="0" w:color="auto"/>
      </w:divBdr>
    </w:div>
    <w:div w:id="1150708874">
      <w:bodyDiv w:val="1"/>
      <w:marLeft w:val="0"/>
      <w:marRight w:val="0"/>
      <w:marTop w:val="0"/>
      <w:marBottom w:val="0"/>
      <w:divBdr>
        <w:top w:val="none" w:sz="0" w:space="0" w:color="auto"/>
        <w:left w:val="none" w:sz="0" w:space="0" w:color="auto"/>
        <w:bottom w:val="none" w:sz="0" w:space="0" w:color="auto"/>
        <w:right w:val="none" w:sz="0" w:space="0" w:color="auto"/>
      </w:divBdr>
    </w:div>
    <w:div w:id="1151286235">
      <w:bodyDiv w:val="1"/>
      <w:marLeft w:val="0"/>
      <w:marRight w:val="0"/>
      <w:marTop w:val="0"/>
      <w:marBottom w:val="0"/>
      <w:divBdr>
        <w:top w:val="none" w:sz="0" w:space="0" w:color="auto"/>
        <w:left w:val="none" w:sz="0" w:space="0" w:color="auto"/>
        <w:bottom w:val="none" w:sz="0" w:space="0" w:color="auto"/>
        <w:right w:val="none" w:sz="0" w:space="0" w:color="auto"/>
      </w:divBdr>
    </w:div>
    <w:div w:id="1152139341">
      <w:bodyDiv w:val="1"/>
      <w:marLeft w:val="0"/>
      <w:marRight w:val="0"/>
      <w:marTop w:val="0"/>
      <w:marBottom w:val="0"/>
      <w:divBdr>
        <w:top w:val="none" w:sz="0" w:space="0" w:color="auto"/>
        <w:left w:val="none" w:sz="0" w:space="0" w:color="auto"/>
        <w:bottom w:val="none" w:sz="0" w:space="0" w:color="auto"/>
        <w:right w:val="none" w:sz="0" w:space="0" w:color="auto"/>
      </w:divBdr>
    </w:div>
    <w:div w:id="1152213385">
      <w:bodyDiv w:val="1"/>
      <w:marLeft w:val="0"/>
      <w:marRight w:val="0"/>
      <w:marTop w:val="0"/>
      <w:marBottom w:val="0"/>
      <w:divBdr>
        <w:top w:val="none" w:sz="0" w:space="0" w:color="auto"/>
        <w:left w:val="none" w:sz="0" w:space="0" w:color="auto"/>
        <w:bottom w:val="none" w:sz="0" w:space="0" w:color="auto"/>
        <w:right w:val="none" w:sz="0" w:space="0" w:color="auto"/>
      </w:divBdr>
    </w:div>
    <w:div w:id="1152479780">
      <w:bodyDiv w:val="1"/>
      <w:marLeft w:val="0"/>
      <w:marRight w:val="0"/>
      <w:marTop w:val="0"/>
      <w:marBottom w:val="0"/>
      <w:divBdr>
        <w:top w:val="none" w:sz="0" w:space="0" w:color="auto"/>
        <w:left w:val="none" w:sz="0" w:space="0" w:color="auto"/>
        <w:bottom w:val="none" w:sz="0" w:space="0" w:color="auto"/>
        <w:right w:val="none" w:sz="0" w:space="0" w:color="auto"/>
      </w:divBdr>
    </w:div>
    <w:div w:id="1152675800">
      <w:bodyDiv w:val="1"/>
      <w:marLeft w:val="0"/>
      <w:marRight w:val="0"/>
      <w:marTop w:val="0"/>
      <w:marBottom w:val="0"/>
      <w:divBdr>
        <w:top w:val="none" w:sz="0" w:space="0" w:color="auto"/>
        <w:left w:val="none" w:sz="0" w:space="0" w:color="auto"/>
        <w:bottom w:val="none" w:sz="0" w:space="0" w:color="auto"/>
        <w:right w:val="none" w:sz="0" w:space="0" w:color="auto"/>
      </w:divBdr>
    </w:div>
    <w:div w:id="1152793125">
      <w:bodyDiv w:val="1"/>
      <w:marLeft w:val="0"/>
      <w:marRight w:val="0"/>
      <w:marTop w:val="0"/>
      <w:marBottom w:val="0"/>
      <w:divBdr>
        <w:top w:val="none" w:sz="0" w:space="0" w:color="auto"/>
        <w:left w:val="none" w:sz="0" w:space="0" w:color="auto"/>
        <w:bottom w:val="none" w:sz="0" w:space="0" w:color="auto"/>
        <w:right w:val="none" w:sz="0" w:space="0" w:color="auto"/>
      </w:divBdr>
    </w:div>
    <w:div w:id="1153526154">
      <w:bodyDiv w:val="1"/>
      <w:marLeft w:val="0"/>
      <w:marRight w:val="0"/>
      <w:marTop w:val="0"/>
      <w:marBottom w:val="0"/>
      <w:divBdr>
        <w:top w:val="none" w:sz="0" w:space="0" w:color="auto"/>
        <w:left w:val="none" w:sz="0" w:space="0" w:color="auto"/>
        <w:bottom w:val="none" w:sz="0" w:space="0" w:color="auto"/>
        <w:right w:val="none" w:sz="0" w:space="0" w:color="auto"/>
      </w:divBdr>
    </w:div>
    <w:div w:id="1153526204">
      <w:bodyDiv w:val="1"/>
      <w:marLeft w:val="0"/>
      <w:marRight w:val="0"/>
      <w:marTop w:val="0"/>
      <w:marBottom w:val="0"/>
      <w:divBdr>
        <w:top w:val="none" w:sz="0" w:space="0" w:color="auto"/>
        <w:left w:val="none" w:sz="0" w:space="0" w:color="auto"/>
        <w:bottom w:val="none" w:sz="0" w:space="0" w:color="auto"/>
        <w:right w:val="none" w:sz="0" w:space="0" w:color="auto"/>
      </w:divBdr>
    </w:div>
    <w:div w:id="1154225406">
      <w:bodyDiv w:val="1"/>
      <w:marLeft w:val="0"/>
      <w:marRight w:val="0"/>
      <w:marTop w:val="0"/>
      <w:marBottom w:val="0"/>
      <w:divBdr>
        <w:top w:val="none" w:sz="0" w:space="0" w:color="auto"/>
        <w:left w:val="none" w:sz="0" w:space="0" w:color="auto"/>
        <w:bottom w:val="none" w:sz="0" w:space="0" w:color="auto"/>
        <w:right w:val="none" w:sz="0" w:space="0" w:color="auto"/>
      </w:divBdr>
    </w:div>
    <w:div w:id="1154374142">
      <w:bodyDiv w:val="1"/>
      <w:marLeft w:val="0"/>
      <w:marRight w:val="0"/>
      <w:marTop w:val="0"/>
      <w:marBottom w:val="0"/>
      <w:divBdr>
        <w:top w:val="none" w:sz="0" w:space="0" w:color="auto"/>
        <w:left w:val="none" w:sz="0" w:space="0" w:color="auto"/>
        <w:bottom w:val="none" w:sz="0" w:space="0" w:color="auto"/>
        <w:right w:val="none" w:sz="0" w:space="0" w:color="auto"/>
      </w:divBdr>
    </w:div>
    <w:div w:id="1155494112">
      <w:bodyDiv w:val="1"/>
      <w:marLeft w:val="0"/>
      <w:marRight w:val="0"/>
      <w:marTop w:val="0"/>
      <w:marBottom w:val="0"/>
      <w:divBdr>
        <w:top w:val="none" w:sz="0" w:space="0" w:color="auto"/>
        <w:left w:val="none" w:sz="0" w:space="0" w:color="auto"/>
        <w:bottom w:val="none" w:sz="0" w:space="0" w:color="auto"/>
        <w:right w:val="none" w:sz="0" w:space="0" w:color="auto"/>
      </w:divBdr>
    </w:div>
    <w:div w:id="1155875423">
      <w:bodyDiv w:val="1"/>
      <w:marLeft w:val="0"/>
      <w:marRight w:val="0"/>
      <w:marTop w:val="0"/>
      <w:marBottom w:val="0"/>
      <w:divBdr>
        <w:top w:val="none" w:sz="0" w:space="0" w:color="auto"/>
        <w:left w:val="none" w:sz="0" w:space="0" w:color="auto"/>
        <w:bottom w:val="none" w:sz="0" w:space="0" w:color="auto"/>
        <w:right w:val="none" w:sz="0" w:space="0" w:color="auto"/>
      </w:divBdr>
    </w:div>
    <w:div w:id="1156529266">
      <w:bodyDiv w:val="1"/>
      <w:marLeft w:val="0"/>
      <w:marRight w:val="0"/>
      <w:marTop w:val="0"/>
      <w:marBottom w:val="0"/>
      <w:divBdr>
        <w:top w:val="none" w:sz="0" w:space="0" w:color="auto"/>
        <w:left w:val="none" w:sz="0" w:space="0" w:color="auto"/>
        <w:bottom w:val="none" w:sz="0" w:space="0" w:color="auto"/>
        <w:right w:val="none" w:sz="0" w:space="0" w:color="auto"/>
      </w:divBdr>
    </w:div>
    <w:div w:id="1156920669">
      <w:bodyDiv w:val="1"/>
      <w:marLeft w:val="0"/>
      <w:marRight w:val="0"/>
      <w:marTop w:val="0"/>
      <w:marBottom w:val="0"/>
      <w:divBdr>
        <w:top w:val="none" w:sz="0" w:space="0" w:color="auto"/>
        <w:left w:val="none" w:sz="0" w:space="0" w:color="auto"/>
        <w:bottom w:val="none" w:sz="0" w:space="0" w:color="auto"/>
        <w:right w:val="none" w:sz="0" w:space="0" w:color="auto"/>
      </w:divBdr>
    </w:div>
    <w:div w:id="1158228801">
      <w:bodyDiv w:val="1"/>
      <w:marLeft w:val="0"/>
      <w:marRight w:val="0"/>
      <w:marTop w:val="0"/>
      <w:marBottom w:val="0"/>
      <w:divBdr>
        <w:top w:val="none" w:sz="0" w:space="0" w:color="auto"/>
        <w:left w:val="none" w:sz="0" w:space="0" w:color="auto"/>
        <w:bottom w:val="none" w:sz="0" w:space="0" w:color="auto"/>
        <w:right w:val="none" w:sz="0" w:space="0" w:color="auto"/>
      </w:divBdr>
    </w:div>
    <w:div w:id="1158960831">
      <w:bodyDiv w:val="1"/>
      <w:marLeft w:val="0"/>
      <w:marRight w:val="0"/>
      <w:marTop w:val="0"/>
      <w:marBottom w:val="0"/>
      <w:divBdr>
        <w:top w:val="none" w:sz="0" w:space="0" w:color="auto"/>
        <w:left w:val="none" w:sz="0" w:space="0" w:color="auto"/>
        <w:bottom w:val="none" w:sz="0" w:space="0" w:color="auto"/>
        <w:right w:val="none" w:sz="0" w:space="0" w:color="auto"/>
      </w:divBdr>
    </w:div>
    <w:div w:id="1159224225">
      <w:bodyDiv w:val="1"/>
      <w:marLeft w:val="0"/>
      <w:marRight w:val="0"/>
      <w:marTop w:val="0"/>
      <w:marBottom w:val="0"/>
      <w:divBdr>
        <w:top w:val="none" w:sz="0" w:space="0" w:color="auto"/>
        <w:left w:val="none" w:sz="0" w:space="0" w:color="auto"/>
        <w:bottom w:val="none" w:sz="0" w:space="0" w:color="auto"/>
        <w:right w:val="none" w:sz="0" w:space="0" w:color="auto"/>
      </w:divBdr>
    </w:div>
    <w:div w:id="1160657793">
      <w:bodyDiv w:val="1"/>
      <w:marLeft w:val="0"/>
      <w:marRight w:val="0"/>
      <w:marTop w:val="0"/>
      <w:marBottom w:val="0"/>
      <w:divBdr>
        <w:top w:val="none" w:sz="0" w:space="0" w:color="auto"/>
        <w:left w:val="none" w:sz="0" w:space="0" w:color="auto"/>
        <w:bottom w:val="none" w:sz="0" w:space="0" w:color="auto"/>
        <w:right w:val="none" w:sz="0" w:space="0" w:color="auto"/>
      </w:divBdr>
    </w:div>
    <w:div w:id="1162162955">
      <w:bodyDiv w:val="1"/>
      <w:marLeft w:val="0"/>
      <w:marRight w:val="0"/>
      <w:marTop w:val="0"/>
      <w:marBottom w:val="0"/>
      <w:divBdr>
        <w:top w:val="none" w:sz="0" w:space="0" w:color="auto"/>
        <w:left w:val="none" w:sz="0" w:space="0" w:color="auto"/>
        <w:bottom w:val="none" w:sz="0" w:space="0" w:color="auto"/>
        <w:right w:val="none" w:sz="0" w:space="0" w:color="auto"/>
      </w:divBdr>
    </w:div>
    <w:div w:id="1162625226">
      <w:bodyDiv w:val="1"/>
      <w:marLeft w:val="0"/>
      <w:marRight w:val="0"/>
      <w:marTop w:val="0"/>
      <w:marBottom w:val="0"/>
      <w:divBdr>
        <w:top w:val="none" w:sz="0" w:space="0" w:color="auto"/>
        <w:left w:val="none" w:sz="0" w:space="0" w:color="auto"/>
        <w:bottom w:val="none" w:sz="0" w:space="0" w:color="auto"/>
        <w:right w:val="none" w:sz="0" w:space="0" w:color="auto"/>
      </w:divBdr>
    </w:div>
    <w:div w:id="1162625747">
      <w:bodyDiv w:val="1"/>
      <w:marLeft w:val="0"/>
      <w:marRight w:val="0"/>
      <w:marTop w:val="0"/>
      <w:marBottom w:val="0"/>
      <w:divBdr>
        <w:top w:val="none" w:sz="0" w:space="0" w:color="auto"/>
        <w:left w:val="none" w:sz="0" w:space="0" w:color="auto"/>
        <w:bottom w:val="none" w:sz="0" w:space="0" w:color="auto"/>
        <w:right w:val="none" w:sz="0" w:space="0" w:color="auto"/>
      </w:divBdr>
    </w:div>
    <w:div w:id="1163618698">
      <w:bodyDiv w:val="1"/>
      <w:marLeft w:val="0"/>
      <w:marRight w:val="0"/>
      <w:marTop w:val="0"/>
      <w:marBottom w:val="0"/>
      <w:divBdr>
        <w:top w:val="none" w:sz="0" w:space="0" w:color="auto"/>
        <w:left w:val="none" w:sz="0" w:space="0" w:color="auto"/>
        <w:bottom w:val="none" w:sz="0" w:space="0" w:color="auto"/>
        <w:right w:val="none" w:sz="0" w:space="0" w:color="auto"/>
      </w:divBdr>
    </w:div>
    <w:div w:id="1163663960">
      <w:bodyDiv w:val="1"/>
      <w:marLeft w:val="0"/>
      <w:marRight w:val="0"/>
      <w:marTop w:val="0"/>
      <w:marBottom w:val="0"/>
      <w:divBdr>
        <w:top w:val="none" w:sz="0" w:space="0" w:color="auto"/>
        <w:left w:val="none" w:sz="0" w:space="0" w:color="auto"/>
        <w:bottom w:val="none" w:sz="0" w:space="0" w:color="auto"/>
        <w:right w:val="none" w:sz="0" w:space="0" w:color="auto"/>
      </w:divBdr>
    </w:div>
    <w:div w:id="1163819777">
      <w:bodyDiv w:val="1"/>
      <w:marLeft w:val="0"/>
      <w:marRight w:val="0"/>
      <w:marTop w:val="0"/>
      <w:marBottom w:val="0"/>
      <w:divBdr>
        <w:top w:val="none" w:sz="0" w:space="0" w:color="auto"/>
        <w:left w:val="none" w:sz="0" w:space="0" w:color="auto"/>
        <w:bottom w:val="none" w:sz="0" w:space="0" w:color="auto"/>
        <w:right w:val="none" w:sz="0" w:space="0" w:color="auto"/>
      </w:divBdr>
    </w:div>
    <w:div w:id="1165171234">
      <w:bodyDiv w:val="1"/>
      <w:marLeft w:val="0"/>
      <w:marRight w:val="0"/>
      <w:marTop w:val="0"/>
      <w:marBottom w:val="0"/>
      <w:divBdr>
        <w:top w:val="none" w:sz="0" w:space="0" w:color="auto"/>
        <w:left w:val="none" w:sz="0" w:space="0" w:color="auto"/>
        <w:bottom w:val="none" w:sz="0" w:space="0" w:color="auto"/>
        <w:right w:val="none" w:sz="0" w:space="0" w:color="auto"/>
      </w:divBdr>
    </w:div>
    <w:div w:id="1165777047">
      <w:bodyDiv w:val="1"/>
      <w:marLeft w:val="0"/>
      <w:marRight w:val="0"/>
      <w:marTop w:val="0"/>
      <w:marBottom w:val="0"/>
      <w:divBdr>
        <w:top w:val="none" w:sz="0" w:space="0" w:color="auto"/>
        <w:left w:val="none" w:sz="0" w:space="0" w:color="auto"/>
        <w:bottom w:val="none" w:sz="0" w:space="0" w:color="auto"/>
        <w:right w:val="none" w:sz="0" w:space="0" w:color="auto"/>
      </w:divBdr>
    </w:div>
    <w:div w:id="1166944885">
      <w:bodyDiv w:val="1"/>
      <w:marLeft w:val="0"/>
      <w:marRight w:val="0"/>
      <w:marTop w:val="0"/>
      <w:marBottom w:val="0"/>
      <w:divBdr>
        <w:top w:val="none" w:sz="0" w:space="0" w:color="auto"/>
        <w:left w:val="none" w:sz="0" w:space="0" w:color="auto"/>
        <w:bottom w:val="none" w:sz="0" w:space="0" w:color="auto"/>
        <w:right w:val="none" w:sz="0" w:space="0" w:color="auto"/>
      </w:divBdr>
    </w:div>
    <w:div w:id="1168059245">
      <w:bodyDiv w:val="1"/>
      <w:marLeft w:val="0"/>
      <w:marRight w:val="0"/>
      <w:marTop w:val="0"/>
      <w:marBottom w:val="0"/>
      <w:divBdr>
        <w:top w:val="none" w:sz="0" w:space="0" w:color="auto"/>
        <w:left w:val="none" w:sz="0" w:space="0" w:color="auto"/>
        <w:bottom w:val="none" w:sz="0" w:space="0" w:color="auto"/>
        <w:right w:val="none" w:sz="0" w:space="0" w:color="auto"/>
      </w:divBdr>
    </w:div>
    <w:div w:id="1168131212">
      <w:bodyDiv w:val="1"/>
      <w:marLeft w:val="0"/>
      <w:marRight w:val="0"/>
      <w:marTop w:val="0"/>
      <w:marBottom w:val="0"/>
      <w:divBdr>
        <w:top w:val="none" w:sz="0" w:space="0" w:color="auto"/>
        <w:left w:val="none" w:sz="0" w:space="0" w:color="auto"/>
        <w:bottom w:val="none" w:sz="0" w:space="0" w:color="auto"/>
        <w:right w:val="none" w:sz="0" w:space="0" w:color="auto"/>
      </w:divBdr>
    </w:div>
    <w:div w:id="1169059570">
      <w:bodyDiv w:val="1"/>
      <w:marLeft w:val="0"/>
      <w:marRight w:val="0"/>
      <w:marTop w:val="0"/>
      <w:marBottom w:val="0"/>
      <w:divBdr>
        <w:top w:val="none" w:sz="0" w:space="0" w:color="auto"/>
        <w:left w:val="none" w:sz="0" w:space="0" w:color="auto"/>
        <w:bottom w:val="none" w:sz="0" w:space="0" w:color="auto"/>
        <w:right w:val="none" w:sz="0" w:space="0" w:color="auto"/>
      </w:divBdr>
    </w:div>
    <w:div w:id="1169293786">
      <w:bodyDiv w:val="1"/>
      <w:marLeft w:val="0"/>
      <w:marRight w:val="0"/>
      <w:marTop w:val="0"/>
      <w:marBottom w:val="0"/>
      <w:divBdr>
        <w:top w:val="none" w:sz="0" w:space="0" w:color="auto"/>
        <w:left w:val="none" w:sz="0" w:space="0" w:color="auto"/>
        <w:bottom w:val="none" w:sz="0" w:space="0" w:color="auto"/>
        <w:right w:val="none" w:sz="0" w:space="0" w:color="auto"/>
      </w:divBdr>
    </w:div>
    <w:div w:id="1169445837">
      <w:bodyDiv w:val="1"/>
      <w:marLeft w:val="0"/>
      <w:marRight w:val="0"/>
      <w:marTop w:val="0"/>
      <w:marBottom w:val="0"/>
      <w:divBdr>
        <w:top w:val="none" w:sz="0" w:space="0" w:color="auto"/>
        <w:left w:val="none" w:sz="0" w:space="0" w:color="auto"/>
        <w:bottom w:val="none" w:sz="0" w:space="0" w:color="auto"/>
        <w:right w:val="none" w:sz="0" w:space="0" w:color="auto"/>
      </w:divBdr>
    </w:div>
    <w:div w:id="1170676239">
      <w:bodyDiv w:val="1"/>
      <w:marLeft w:val="0"/>
      <w:marRight w:val="0"/>
      <w:marTop w:val="0"/>
      <w:marBottom w:val="0"/>
      <w:divBdr>
        <w:top w:val="none" w:sz="0" w:space="0" w:color="auto"/>
        <w:left w:val="none" w:sz="0" w:space="0" w:color="auto"/>
        <w:bottom w:val="none" w:sz="0" w:space="0" w:color="auto"/>
        <w:right w:val="none" w:sz="0" w:space="0" w:color="auto"/>
      </w:divBdr>
    </w:div>
    <w:div w:id="1171870424">
      <w:bodyDiv w:val="1"/>
      <w:marLeft w:val="0"/>
      <w:marRight w:val="0"/>
      <w:marTop w:val="0"/>
      <w:marBottom w:val="0"/>
      <w:divBdr>
        <w:top w:val="none" w:sz="0" w:space="0" w:color="auto"/>
        <w:left w:val="none" w:sz="0" w:space="0" w:color="auto"/>
        <w:bottom w:val="none" w:sz="0" w:space="0" w:color="auto"/>
        <w:right w:val="none" w:sz="0" w:space="0" w:color="auto"/>
      </w:divBdr>
    </w:div>
    <w:div w:id="1171992078">
      <w:bodyDiv w:val="1"/>
      <w:marLeft w:val="0"/>
      <w:marRight w:val="0"/>
      <w:marTop w:val="0"/>
      <w:marBottom w:val="0"/>
      <w:divBdr>
        <w:top w:val="none" w:sz="0" w:space="0" w:color="auto"/>
        <w:left w:val="none" w:sz="0" w:space="0" w:color="auto"/>
        <w:bottom w:val="none" w:sz="0" w:space="0" w:color="auto"/>
        <w:right w:val="none" w:sz="0" w:space="0" w:color="auto"/>
      </w:divBdr>
    </w:div>
    <w:div w:id="1172530483">
      <w:bodyDiv w:val="1"/>
      <w:marLeft w:val="0"/>
      <w:marRight w:val="0"/>
      <w:marTop w:val="0"/>
      <w:marBottom w:val="0"/>
      <w:divBdr>
        <w:top w:val="none" w:sz="0" w:space="0" w:color="auto"/>
        <w:left w:val="none" w:sz="0" w:space="0" w:color="auto"/>
        <w:bottom w:val="none" w:sz="0" w:space="0" w:color="auto"/>
        <w:right w:val="none" w:sz="0" w:space="0" w:color="auto"/>
      </w:divBdr>
    </w:div>
    <w:div w:id="1172992069">
      <w:bodyDiv w:val="1"/>
      <w:marLeft w:val="0"/>
      <w:marRight w:val="0"/>
      <w:marTop w:val="0"/>
      <w:marBottom w:val="0"/>
      <w:divBdr>
        <w:top w:val="none" w:sz="0" w:space="0" w:color="auto"/>
        <w:left w:val="none" w:sz="0" w:space="0" w:color="auto"/>
        <w:bottom w:val="none" w:sz="0" w:space="0" w:color="auto"/>
        <w:right w:val="none" w:sz="0" w:space="0" w:color="auto"/>
      </w:divBdr>
    </w:div>
    <w:div w:id="1173227818">
      <w:bodyDiv w:val="1"/>
      <w:marLeft w:val="0"/>
      <w:marRight w:val="0"/>
      <w:marTop w:val="0"/>
      <w:marBottom w:val="0"/>
      <w:divBdr>
        <w:top w:val="none" w:sz="0" w:space="0" w:color="auto"/>
        <w:left w:val="none" w:sz="0" w:space="0" w:color="auto"/>
        <w:bottom w:val="none" w:sz="0" w:space="0" w:color="auto"/>
        <w:right w:val="none" w:sz="0" w:space="0" w:color="auto"/>
      </w:divBdr>
    </w:div>
    <w:div w:id="1173572027">
      <w:bodyDiv w:val="1"/>
      <w:marLeft w:val="0"/>
      <w:marRight w:val="0"/>
      <w:marTop w:val="0"/>
      <w:marBottom w:val="0"/>
      <w:divBdr>
        <w:top w:val="none" w:sz="0" w:space="0" w:color="auto"/>
        <w:left w:val="none" w:sz="0" w:space="0" w:color="auto"/>
        <w:bottom w:val="none" w:sz="0" w:space="0" w:color="auto"/>
        <w:right w:val="none" w:sz="0" w:space="0" w:color="auto"/>
      </w:divBdr>
    </w:div>
    <w:div w:id="1174566005">
      <w:bodyDiv w:val="1"/>
      <w:marLeft w:val="0"/>
      <w:marRight w:val="0"/>
      <w:marTop w:val="0"/>
      <w:marBottom w:val="0"/>
      <w:divBdr>
        <w:top w:val="none" w:sz="0" w:space="0" w:color="auto"/>
        <w:left w:val="none" w:sz="0" w:space="0" w:color="auto"/>
        <w:bottom w:val="none" w:sz="0" w:space="0" w:color="auto"/>
        <w:right w:val="none" w:sz="0" w:space="0" w:color="auto"/>
      </w:divBdr>
    </w:div>
    <w:div w:id="1175847757">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6503384">
      <w:bodyDiv w:val="1"/>
      <w:marLeft w:val="0"/>
      <w:marRight w:val="0"/>
      <w:marTop w:val="0"/>
      <w:marBottom w:val="0"/>
      <w:divBdr>
        <w:top w:val="none" w:sz="0" w:space="0" w:color="auto"/>
        <w:left w:val="none" w:sz="0" w:space="0" w:color="auto"/>
        <w:bottom w:val="none" w:sz="0" w:space="0" w:color="auto"/>
        <w:right w:val="none" w:sz="0" w:space="0" w:color="auto"/>
      </w:divBdr>
    </w:div>
    <w:div w:id="1177230453">
      <w:bodyDiv w:val="1"/>
      <w:marLeft w:val="0"/>
      <w:marRight w:val="0"/>
      <w:marTop w:val="0"/>
      <w:marBottom w:val="0"/>
      <w:divBdr>
        <w:top w:val="none" w:sz="0" w:space="0" w:color="auto"/>
        <w:left w:val="none" w:sz="0" w:space="0" w:color="auto"/>
        <w:bottom w:val="none" w:sz="0" w:space="0" w:color="auto"/>
        <w:right w:val="none" w:sz="0" w:space="0" w:color="auto"/>
      </w:divBdr>
    </w:div>
    <w:div w:id="1177496165">
      <w:bodyDiv w:val="1"/>
      <w:marLeft w:val="0"/>
      <w:marRight w:val="0"/>
      <w:marTop w:val="0"/>
      <w:marBottom w:val="0"/>
      <w:divBdr>
        <w:top w:val="none" w:sz="0" w:space="0" w:color="auto"/>
        <w:left w:val="none" w:sz="0" w:space="0" w:color="auto"/>
        <w:bottom w:val="none" w:sz="0" w:space="0" w:color="auto"/>
        <w:right w:val="none" w:sz="0" w:space="0" w:color="auto"/>
      </w:divBdr>
    </w:div>
    <w:div w:id="1178080695">
      <w:bodyDiv w:val="1"/>
      <w:marLeft w:val="0"/>
      <w:marRight w:val="0"/>
      <w:marTop w:val="0"/>
      <w:marBottom w:val="0"/>
      <w:divBdr>
        <w:top w:val="none" w:sz="0" w:space="0" w:color="auto"/>
        <w:left w:val="none" w:sz="0" w:space="0" w:color="auto"/>
        <w:bottom w:val="none" w:sz="0" w:space="0" w:color="auto"/>
        <w:right w:val="none" w:sz="0" w:space="0" w:color="auto"/>
      </w:divBdr>
    </w:div>
    <w:div w:id="1178499626">
      <w:bodyDiv w:val="1"/>
      <w:marLeft w:val="0"/>
      <w:marRight w:val="0"/>
      <w:marTop w:val="0"/>
      <w:marBottom w:val="0"/>
      <w:divBdr>
        <w:top w:val="none" w:sz="0" w:space="0" w:color="auto"/>
        <w:left w:val="none" w:sz="0" w:space="0" w:color="auto"/>
        <w:bottom w:val="none" w:sz="0" w:space="0" w:color="auto"/>
        <w:right w:val="none" w:sz="0" w:space="0" w:color="auto"/>
      </w:divBdr>
    </w:div>
    <w:div w:id="1178688649">
      <w:bodyDiv w:val="1"/>
      <w:marLeft w:val="0"/>
      <w:marRight w:val="0"/>
      <w:marTop w:val="0"/>
      <w:marBottom w:val="0"/>
      <w:divBdr>
        <w:top w:val="none" w:sz="0" w:space="0" w:color="auto"/>
        <w:left w:val="none" w:sz="0" w:space="0" w:color="auto"/>
        <w:bottom w:val="none" w:sz="0" w:space="0" w:color="auto"/>
        <w:right w:val="none" w:sz="0" w:space="0" w:color="auto"/>
      </w:divBdr>
    </w:div>
    <w:div w:id="1179152321">
      <w:bodyDiv w:val="1"/>
      <w:marLeft w:val="0"/>
      <w:marRight w:val="0"/>
      <w:marTop w:val="0"/>
      <w:marBottom w:val="0"/>
      <w:divBdr>
        <w:top w:val="none" w:sz="0" w:space="0" w:color="auto"/>
        <w:left w:val="none" w:sz="0" w:space="0" w:color="auto"/>
        <w:bottom w:val="none" w:sz="0" w:space="0" w:color="auto"/>
        <w:right w:val="none" w:sz="0" w:space="0" w:color="auto"/>
      </w:divBdr>
    </w:div>
    <w:div w:id="1182164418">
      <w:bodyDiv w:val="1"/>
      <w:marLeft w:val="0"/>
      <w:marRight w:val="0"/>
      <w:marTop w:val="0"/>
      <w:marBottom w:val="0"/>
      <w:divBdr>
        <w:top w:val="none" w:sz="0" w:space="0" w:color="auto"/>
        <w:left w:val="none" w:sz="0" w:space="0" w:color="auto"/>
        <w:bottom w:val="none" w:sz="0" w:space="0" w:color="auto"/>
        <w:right w:val="none" w:sz="0" w:space="0" w:color="auto"/>
      </w:divBdr>
    </w:div>
    <w:div w:id="1182352773">
      <w:bodyDiv w:val="1"/>
      <w:marLeft w:val="0"/>
      <w:marRight w:val="0"/>
      <w:marTop w:val="0"/>
      <w:marBottom w:val="0"/>
      <w:divBdr>
        <w:top w:val="none" w:sz="0" w:space="0" w:color="auto"/>
        <w:left w:val="none" w:sz="0" w:space="0" w:color="auto"/>
        <w:bottom w:val="none" w:sz="0" w:space="0" w:color="auto"/>
        <w:right w:val="none" w:sz="0" w:space="0" w:color="auto"/>
      </w:divBdr>
    </w:div>
    <w:div w:id="1182665754">
      <w:bodyDiv w:val="1"/>
      <w:marLeft w:val="0"/>
      <w:marRight w:val="0"/>
      <w:marTop w:val="0"/>
      <w:marBottom w:val="0"/>
      <w:divBdr>
        <w:top w:val="none" w:sz="0" w:space="0" w:color="auto"/>
        <w:left w:val="none" w:sz="0" w:space="0" w:color="auto"/>
        <w:bottom w:val="none" w:sz="0" w:space="0" w:color="auto"/>
        <w:right w:val="none" w:sz="0" w:space="0" w:color="auto"/>
      </w:divBdr>
    </w:div>
    <w:div w:id="1183590610">
      <w:bodyDiv w:val="1"/>
      <w:marLeft w:val="0"/>
      <w:marRight w:val="0"/>
      <w:marTop w:val="0"/>
      <w:marBottom w:val="0"/>
      <w:divBdr>
        <w:top w:val="none" w:sz="0" w:space="0" w:color="auto"/>
        <w:left w:val="none" w:sz="0" w:space="0" w:color="auto"/>
        <w:bottom w:val="none" w:sz="0" w:space="0" w:color="auto"/>
        <w:right w:val="none" w:sz="0" w:space="0" w:color="auto"/>
      </w:divBdr>
    </w:div>
    <w:div w:id="1183975253">
      <w:bodyDiv w:val="1"/>
      <w:marLeft w:val="0"/>
      <w:marRight w:val="0"/>
      <w:marTop w:val="0"/>
      <w:marBottom w:val="0"/>
      <w:divBdr>
        <w:top w:val="none" w:sz="0" w:space="0" w:color="auto"/>
        <w:left w:val="none" w:sz="0" w:space="0" w:color="auto"/>
        <w:bottom w:val="none" w:sz="0" w:space="0" w:color="auto"/>
        <w:right w:val="none" w:sz="0" w:space="0" w:color="auto"/>
      </w:divBdr>
    </w:div>
    <w:div w:id="1184126665">
      <w:bodyDiv w:val="1"/>
      <w:marLeft w:val="0"/>
      <w:marRight w:val="0"/>
      <w:marTop w:val="0"/>
      <w:marBottom w:val="0"/>
      <w:divBdr>
        <w:top w:val="none" w:sz="0" w:space="0" w:color="auto"/>
        <w:left w:val="none" w:sz="0" w:space="0" w:color="auto"/>
        <w:bottom w:val="none" w:sz="0" w:space="0" w:color="auto"/>
        <w:right w:val="none" w:sz="0" w:space="0" w:color="auto"/>
      </w:divBdr>
    </w:div>
    <w:div w:id="1184201813">
      <w:bodyDiv w:val="1"/>
      <w:marLeft w:val="0"/>
      <w:marRight w:val="0"/>
      <w:marTop w:val="0"/>
      <w:marBottom w:val="0"/>
      <w:divBdr>
        <w:top w:val="none" w:sz="0" w:space="0" w:color="auto"/>
        <w:left w:val="none" w:sz="0" w:space="0" w:color="auto"/>
        <w:bottom w:val="none" w:sz="0" w:space="0" w:color="auto"/>
        <w:right w:val="none" w:sz="0" w:space="0" w:color="auto"/>
      </w:divBdr>
    </w:div>
    <w:div w:id="1184631102">
      <w:bodyDiv w:val="1"/>
      <w:marLeft w:val="0"/>
      <w:marRight w:val="0"/>
      <w:marTop w:val="0"/>
      <w:marBottom w:val="0"/>
      <w:divBdr>
        <w:top w:val="none" w:sz="0" w:space="0" w:color="auto"/>
        <w:left w:val="none" w:sz="0" w:space="0" w:color="auto"/>
        <w:bottom w:val="none" w:sz="0" w:space="0" w:color="auto"/>
        <w:right w:val="none" w:sz="0" w:space="0" w:color="auto"/>
      </w:divBdr>
    </w:div>
    <w:div w:id="1185635304">
      <w:bodyDiv w:val="1"/>
      <w:marLeft w:val="0"/>
      <w:marRight w:val="0"/>
      <w:marTop w:val="0"/>
      <w:marBottom w:val="0"/>
      <w:divBdr>
        <w:top w:val="none" w:sz="0" w:space="0" w:color="auto"/>
        <w:left w:val="none" w:sz="0" w:space="0" w:color="auto"/>
        <w:bottom w:val="none" w:sz="0" w:space="0" w:color="auto"/>
        <w:right w:val="none" w:sz="0" w:space="0" w:color="auto"/>
      </w:divBdr>
    </w:div>
    <w:div w:id="1185827345">
      <w:bodyDiv w:val="1"/>
      <w:marLeft w:val="0"/>
      <w:marRight w:val="0"/>
      <w:marTop w:val="0"/>
      <w:marBottom w:val="0"/>
      <w:divBdr>
        <w:top w:val="none" w:sz="0" w:space="0" w:color="auto"/>
        <w:left w:val="none" w:sz="0" w:space="0" w:color="auto"/>
        <w:bottom w:val="none" w:sz="0" w:space="0" w:color="auto"/>
        <w:right w:val="none" w:sz="0" w:space="0" w:color="auto"/>
      </w:divBdr>
    </w:div>
    <w:div w:id="1187907801">
      <w:bodyDiv w:val="1"/>
      <w:marLeft w:val="0"/>
      <w:marRight w:val="0"/>
      <w:marTop w:val="0"/>
      <w:marBottom w:val="0"/>
      <w:divBdr>
        <w:top w:val="none" w:sz="0" w:space="0" w:color="auto"/>
        <w:left w:val="none" w:sz="0" w:space="0" w:color="auto"/>
        <w:bottom w:val="none" w:sz="0" w:space="0" w:color="auto"/>
        <w:right w:val="none" w:sz="0" w:space="0" w:color="auto"/>
      </w:divBdr>
    </w:div>
    <w:div w:id="1188711081">
      <w:bodyDiv w:val="1"/>
      <w:marLeft w:val="0"/>
      <w:marRight w:val="0"/>
      <w:marTop w:val="0"/>
      <w:marBottom w:val="0"/>
      <w:divBdr>
        <w:top w:val="none" w:sz="0" w:space="0" w:color="auto"/>
        <w:left w:val="none" w:sz="0" w:space="0" w:color="auto"/>
        <w:bottom w:val="none" w:sz="0" w:space="0" w:color="auto"/>
        <w:right w:val="none" w:sz="0" w:space="0" w:color="auto"/>
      </w:divBdr>
    </w:div>
    <w:div w:id="1189220976">
      <w:bodyDiv w:val="1"/>
      <w:marLeft w:val="0"/>
      <w:marRight w:val="0"/>
      <w:marTop w:val="0"/>
      <w:marBottom w:val="0"/>
      <w:divBdr>
        <w:top w:val="none" w:sz="0" w:space="0" w:color="auto"/>
        <w:left w:val="none" w:sz="0" w:space="0" w:color="auto"/>
        <w:bottom w:val="none" w:sz="0" w:space="0" w:color="auto"/>
        <w:right w:val="none" w:sz="0" w:space="0" w:color="auto"/>
      </w:divBdr>
    </w:div>
    <w:div w:id="1189224931">
      <w:bodyDiv w:val="1"/>
      <w:marLeft w:val="0"/>
      <w:marRight w:val="0"/>
      <w:marTop w:val="0"/>
      <w:marBottom w:val="0"/>
      <w:divBdr>
        <w:top w:val="none" w:sz="0" w:space="0" w:color="auto"/>
        <w:left w:val="none" w:sz="0" w:space="0" w:color="auto"/>
        <w:bottom w:val="none" w:sz="0" w:space="0" w:color="auto"/>
        <w:right w:val="none" w:sz="0" w:space="0" w:color="auto"/>
      </w:divBdr>
    </w:div>
    <w:div w:id="1189291345">
      <w:bodyDiv w:val="1"/>
      <w:marLeft w:val="0"/>
      <w:marRight w:val="0"/>
      <w:marTop w:val="0"/>
      <w:marBottom w:val="0"/>
      <w:divBdr>
        <w:top w:val="none" w:sz="0" w:space="0" w:color="auto"/>
        <w:left w:val="none" w:sz="0" w:space="0" w:color="auto"/>
        <w:bottom w:val="none" w:sz="0" w:space="0" w:color="auto"/>
        <w:right w:val="none" w:sz="0" w:space="0" w:color="auto"/>
      </w:divBdr>
    </w:div>
    <w:div w:id="1189492246">
      <w:bodyDiv w:val="1"/>
      <w:marLeft w:val="0"/>
      <w:marRight w:val="0"/>
      <w:marTop w:val="0"/>
      <w:marBottom w:val="0"/>
      <w:divBdr>
        <w:top w:val="none" w:sz="0" w:space="0" w:color="auto"/>
        <w:left w:val="none" w:sz="0" w:space="0" w:color="auto"/>
        <w:bottom w:val="none" w:sz="0" w:space="0" w:color="auto"/>
        <w:right w:val="none" w:sz="0" w:space="0" w:color="auto"/>
      </w:divBdr>
    </w:div>
    <w:div w:id="1189561953">
      <w:bodyDiv w:val="1"/>
      <w:marLeft w:val="0"/>
      <w:marRight w:val="0"/>
      <w:marTop w:val="0"/>
      <w:marBottom w:val="0"/>
      <w:divBdr>
        <w:top w:val="none" w:sz="0" w:space="0" w:color="auto"/>
        <w:left w:val="none" w:sz="0" w:space="0" w:color="auto"/>
        <w:bottom w:val="none" w:sz="0" w:space="0" w:color="auto"/>
        <w:right w:val="none" w:sz="0" w:space="0" w:color="auto"/>
      </w:divBdr>
    </w:div>
    <w:div w:id="1190265587">
      <w:bodyDiv w:val="1"/>
      <w:marLeft w:val="0"/>
      <w:marRight w:val="0"/>
      <w:marTop w:val="0"/>
      <w:marBottom w:val="0"/>
      <w:divBdr>
        <w:top w:val="none" w:sz="0" w:space="0" w:color="auto"/>
        <w:left w:val="none" w:sz="0" w:space="0" w:color="auto"/>
        <w:bottom w:val="none" w:sz="0" w:space="0" w:color="auto"/>
        <w:right w:val="none" w:sz="0" w:space="0" w:color="auto"/>
      </w:divBdr>
    </w:div>
    <w:div w:id="1190334643">
      <w:bodyDiv w:val="1"/>
      <w:marLeft w:val="0"/>
      <w:marRight w:val="0"/>
      <w:marTop w:val="0"/>
      <w:marBottom w:val="0"/>
      <w:divBdr>
        <w:top w:val="none" w:sz="0" w:space="0" w:color="auto"/>
        <w:left w:val="none" w:sz="0" w:space="0" w:color="auto"/>
        <w:bottom w:val="none" w:sz="0" w:space="0" w:color="auto"/>
        <w:right w:val="none" w:sz="0" w:space="0" w:color="auto"/>
      </w:divBdr>
    </w:div>
    <w:div w:id="1192571422">
      <w:bodyDiv w:val="1"/>
      <w:marLeft w:val="0"/>
      <w:marRight w:val="0"/>
      <w:marTop w:val="0"/>
      <w:marBottom w:val="0"/>
      <w:divBdr>
        <w:top w:val="none" w:sz="0" w:space="0" w:color="auto"/>
        <w:left w:val="none" w:sz="0" w:space="0" w:color="auto"/>
        <w:bottom w:val="none" w:sz="0" w:space="0" w:color="auto"/>
        <w:right w:val="none" w:sz="0" w:space="0" w:color="auto"/>
      </w:divBdr>
    </w:div>
    <w:div w:id="1193305352">
      <w:bodyDiv w:val="1"/>
      <w:marLeft w:val="0"/>
      <w:marRight w:val="0"/>
      <w:marTop w:val="0"/>
      <w:marBottom w:val="0"/>
      <w:divBdr>
        <w:top w:val="none" w:sz="0" w:space="0" w:color="auto"/>
        <w:left w:val="none" w:sz="0" w:space="0" w:color="auto"/>
        <w:bottom w:val="none" w:sz="0" w:space="0" w:color="auto"/>
        <w:right w:val="none" w:sz="0" w:space="0" w:color="auto"/>
      </w:divBdr>
    </w:div>
    <w:div w:id="1193492666">
      <w:bodyDiv w:val="1"/>
      <w:marLeft w:val="0"/>
      <w:marRight w:val="0"/>
      <w:marTop w:val="0"/>
      <w:marBottom w:val="0"/>
      <w:divBdr>
        <w:top w:val="none" w:sz="0" w:space="0" w:color="auto"/>
        <w:left w:val="none" w:sz="0" w:space="0" w:color="auto"/>
        <w:bottom w:val="none" w:sz="0" w:space="0" w:color="auto"/>
        <w:right w:val="none" w:sz="0" w:space="0" w:color="auto"/>
      </w:divBdr>
    </w:div>
    <w:div w:id="1194463715">
      <w:bodyDiv w:val="1"/>
      <w:marLeft w:val="0"/>
      <w:marRight w:val="0"/>
      <w:marTop w:val="0"/>
      <w:marBottom w:val="0"/>
      <w:divBdr>
        <w:top w:val="none" w:sz="0" w:space="0" w:color="auto"/>
        <w:left w:val="none" w:sz="0" w:space="0" w:color="auto"/>
        <w:bottom w:val="none" w:sz="0" w:space="0" w:color="auto"/>
        <w:right w:val="none" w:sz="0" w:space="0" w:color="auto"/>
      </w:divBdr>
    </w:div>
    <w:div w:id="1195582654">
      <w:bodyDiv w:val="1"/>
      <w:marLeft w:val="0"/>
      <w:marRight w:val="0"/>
      <w:marTop w:val="0"/>
      <w:marBottom w:val="0"/>
      <w:divBdr>
        <w:top w:val="none" w:sz="0" w:space="0" w:color="auto"/>
        <w:left w:val="none" w:sz="0" w:space="0" w:color="auto"/>
        <w:bottom w:val="none" w:sz="0" w:space="0" w:color="auto"/>
        <w:right w:val="none" w:sz="0" w:space="0" w:color="auto"/>
      </w:divBdr>
    </w:div>
    <w:div w:id="1195773802">
      <w:bodyDiv w:val="1"/>
      <w:marLeft w:val="0"/>
      <w:marRight w:val="0"/>
      <w:marTop w:val="0"/>
      <w:marBottom w:val="0"/>
      <w:divBdr>
        <w:top w:val="none" w:sz="0" w:space="0" w:color="auto"/>
        <w:left w:val="none" w:sz="0" w:space="0" w:color="auto"/>
        <w:bottom w:val="none" w:sz="0" w:space="0" w:color="auto"/>
        <w:right w:val="none" w:sz="0" w:space="0" w:color="auto"/>
      </w:divBdr>
    </w:div>
    <w:div w:id="1196889414">
      <w:bodyDiv w:val="1"/>
      <w:marLeft w:val="0"/>
      <w:marRight w:val="0"/>
      <w:marTop w:val="0"/>
      <w:marBottom w:val="0"/>
      <w:divBdr>
        <w:top w:val="none" w:sz="0" w:space="0" w:color="auto"/>
        <w:left w:val="none" w:sz="0" w:space="0" w:color="auto"/>
        <w:bottom w:val="none" w:sz="0" w:space="0" w:color="auto"/>
        <w:right w:val="none" w:sz="0" w:space="0" w:color="auto"/>
      </w:divBdr>
    </w:div>
    <w:div w:id="1197235134">
      <w:bodyDiv w:val="1"/>
      <w:marLeft w:val="0"/>
      <w:marRight w:val="0"/>
      <w:marTop w:val="0"/>
      <w:marBottom w:val="0"/>
      <w:divBdr>
        <w:top w:val="none" w:sz="0" w:space="0" w:color="auto"/>
        <w:left w:val="none" w:sz="0" w:space="0" w:color="auto"/>
        <w:bottom w:val="none" w:sz="0" w:space="0" w:color="auto"/>
        <w:right w:val="none" w:sz="0" w:space="0" w:color="auto"/>
      </w:divBdr>
    </w:div>
    <w:div w:id="1197352078">
      <w:bodyDiv w:val="1"/>
      <w:marLeft w:val="0"/>
      <w:marRight w:val="0"/>
      <w:marTop w:val="0"/>
      <w:marBottom w:val="0"/>
      <w:divBdr>
        <w:top w:val="none" w:sz="0" w:space="0" w:color="auto"/>
        <w:left w:val="none" w:sz="0" w:space="0" w:color="auto"/>
        <w:bottom w:val="none" w:sz="0" w:space="0" w:color="auto"/>
        <w:right w:val="none" w:sz="0" w:space="0" w:color="auto"/>
      </w:divBdr>
    </w:div>
    <w:div w:id="1197889507">
      <w:bodyDiv w:val="1"/>
      <w:marLeft w:val="0"/>
      <w:marRight w:val="0"/>
      <w:marTop w:val="0"/>
      <w:marBottom w:val="0"/>
      <w:divBdr>
        <w:top w:val="none" w:sz="0" w:space="0" w:color="auto"/>
        <w:left w:val="none" w:sz="0" w:space="0" w:color="auto"/>
        <w:bottom w:val="none" w:sz="0" w:space="0" w:color="auto"/>
        <w:right w:val="none" w:sz="0" w:space="0" w:color="auto"/>
      </w:divBdr>
    </w:div>
    <w:div w:id="1198008246">
      <w:bodyDiv w:val="1"/>
      <w:marLeft w:val="0"/>
      <w:marRight w:val="0"/>
      <w:marTop w:val="0"/>
      <w:marBottom w:val="0"/>
      <w:divBdr>
        <w:top w:val="none" w:sz="0" w:space="0" w:color="auto"/>
        <w:left w:val="none" w:sz="0" w:space="0" w:color="auto"/>
        <w:bottom w:val="none" w:sz="0" w:space="0" w:color="auto"/>
        <w:right w:val="none" w:sz="0" w:space="0" w:color="auto"/>
      </w:divBdr>
    </w:div>
    <w:div w:id="1199440070">
      <w:bodyDiv w:val="1"/>
      <w:marLeft w:val="0"/>
      <w:marRight w:val="0"/>
      <w:marTop w:val="0"/>
      <w:marBottom w:val="0"/>
      <w:divBdr>
        <w:top w:val="none" w:sz="0" w:space="0" w:color="auto"/>
        <w:left w:val="none" w:sz="0" w:space="0" w:color="auto"/>
        <w:bottom w:val="none" w:sz="0" w:space="0" w:color="auto"/>
        <w:right w:val="none" w:sz="0" w:space="0" w:color="auto"/>
      </w:divBdr>
    </w:div>
    <w:div w:id="1199471187">
      <w:bodyDiv w:val="1"/>
      <w:marLeft w:val="0"/>
      <w:marRight w:val="0"/>
      <w:marTop w:val="0"/>
      <w:marBottom w:val="0"/>
      <w:divBdr>
        <w:top w:val="none" w:sz="0" w:space="0" w:color="auto"/>
        <w:left w:val="none" w:sz="0" w:space="0" w:color="auto"/>
        <w:bottom w:val="none" w:sz="0" w:space="0" w:color="auto"/>
        <w:right w:val="none" w:sz="0" w:space="0" w:color="auto"/>
      </w:divBdr>
    </w:div>
    <w:div w:id="1199591109">
      <w:bodyDiv w:val="1"/>
      <w:marLeft w:val="0"/>
      <w:marRight w:val="0"/>
      <w:marTop w:val="0"/>
      <w:marBottom w:val="0"/>
      <w:divBdr>
        <w:top w:val="none" w:sz="0" w:space="0" w:color="auto"/>
        <w:left w:val="none" w:sz="0" w:space="0" w:color="auto"/>
        <w:bottom w:val="none" w:sz="0" w:space="0" w:color="auto"/>
        <w:right w:val="none" w:sz="0" w:space="0" w:color="auto"/>
      </w:divBdr>
    </w:div>
    <w:div w:id="1199778269">
      <w:bodyDiv w:val="1"/>
      <w:marLeft w:val="0"/>
      <w:marRight w:val="0"/>
      <w:marTop w:val="0"/>
      <w:marBottom w:val="0"/>
      <w:divBdr>
        <w:top w:val="none" w:sz="0" w:space="0" w:color="auto"/>
        <w:left w:val="none" w:sz="0" w:space="0" w:color="auto"/>
        <w:bottom w:val="none" w:sz="0" w:space="0" w:color="auto"/>
        <w:right w:val="none" w:sz="0" w:space="0" w:color="auto"/>
      </w:divBdr>
    </w:div>
    <w:div w:id="1199926416">
      <w:bodyDiv w:val="1"/>
      <w:marLeft w:val="0"/>
      <w:marRight w:val="0"/>
      <w:marTop w:val="0"/>
      <w:marBottom w:val="0"/>
      <w:divBdr>
        <w:top w:val="none" w:sz="0" w:space="0" w:color="auto"/>
        <w:left w:val="none" w:sz="0" w:space="0" w:color="auto"/>
        <w:bottom w:val="none" w:sz="0" w:space="0" w:color="auto"/>
        <w:right w:val="none" w:sz="0" w:space="0" w:color="auto"/>
      </w:divBdr>
    </w:div>
    <w:div w:id="1200825188">
      <w:bodyDiv w:val="1"/>
      <w:marLeft w:val="0"/>
      <w:marRight w:val="0"/>
      <w:marTop w:val="0"/>
      <w:marBottom w:val="0"/>
      <w:divBdr>
        <w:top w:val="none" w:sz="0" w:space="0" w:color="auto"/>
        <w:left w:val="none" w:sz="0" w:space="0" w:color="auto"/>
        <w:bottom w:val="none" w:sz="0" w:space="0" w:color="auto"/>
        <w:right w:val="none" w:sz="0" w:space="0" w:color="auto"/>
      </w:divBdr>
    </w:div>
    <w:div w:id="1201479416">
      <w:bodyDiv w:val="1"/>
      <w:marLeft w:val="0"/>
      <w:marRight w:val="0"/>
      <w:marTop w:val="0"/>
      <w:marBottom w:val="0"/>
      <w:divBdr>
        <w:top w:val="none" w:sz="0" w:space="0" w:color="auto"/>
        <w:left w:val="none" w:sz="0" w:space="0" w:color="auto"/>
        <w:bottom w:val="none" w:sz="0" w:space="0" w:color="auto"/>
        <w:right w:val="none" w:sz="0" w:space="0" w:color="auto"/>
      </w:divBdr>
    </w:div>
    <w:div w:id="1201625930">
      <w:bodyDiv w:val="1"/>
      <w:marLeft w:val="0"/>
      <w:marRight w:val="0"/>
      <w:marTop w:val="0"/>
      <w:marBottom w:val="0"/>
      <w:divBdr>
        <w:top w:val="none" w:sz="0" w:space="0" w:color="auto"/>
        <w:left w:val="none" w:sz="0" w:space="0" w:color="auto"/>
        <w:bottom w:val="none" w:sz="0" w:space="0" w:color="auto"/>
        <w:right w:val="none" w:sz="0" w:space="0" w:color="auto"/>
      </w:divBdr>
    </w:div>
    <w:div w:id="1201627231">
      <w:bodyDiv w:val="1"/>
      <w:marLeft w:val="0"/>
      <w:marRight w:val="0"/>
      <w:marTop w:val="0"/>
      <w:marBottom w:val="0"/>
      <w:divBdr>
        <w:top w:val="none" w:sz="0" w:space="0" w:color="auto"/>
        <w:left w:val="none" w:sz="0" w:space="0" w:color="auto"/>
        <w:bottom w:val="none" w:sz="0" w:space="0" w:color="auto"/>
        <w:right w:val="none" w:sz="0" w:space="0" w:color="auto"/>
      </w:divBdr>
    </w:div>
    <w:div w:id="1201670856">
      <w:bodyDiv w:val="1"/>
      <w:marLeft w:val="0"/>
      <w:marRight w:val="0"/>
      <w:marTop w:val="0"/>
      <w:marBottom w:val="0"/>
      <w:divBdr>
        <w:top w:val="none" w:sz="0" w:space="0" w:color="auto"/>
        <w:left w:val="none" w:sz="0" w:space="0" w:color="auto"/>
        <w:bottom w:val="none" w:sz="0" w:space="0" w:color="auto"/>
        <w:right w:val="none" w:sz="0" w:space="0" w:color="auto"/>
      </w:divBdr>
    </w:div>
    <w:div w:id="1203521839">
      <w:bodyDiv w:val="1"/>
      <w:marLeft w:val="0"/>
      <w:marRight w:val="0"/>
      <w:marTop w:val="0"/>
      <w:marBottom w:val="0"/>
      <w:divBdr>
        <w:top w:val="none" w:sz="0" w:space="0" w:color="auto"/>
        <w:left w:val="none" w:sz="0" w:space="0" w:color="auto"/>
        <w:bottom w:val="none" w:sz="0" w:space="0" w:color="auto"/>
        <w:right w:val="none" w:sz="0" w:space="0" w:color="auto"/>
      </w:divBdr>
    </w:div>
    <w:div w:id="1203522223">
      <w:bodyDiv w:val="1"/>
      <w:marLeft w:val="0"/>
      <w:marRight w:val="0"/>
      <w:marTop w:val="0"/>
      <w:marBottom w:val="0"/>
      <w:divBdr>
        <w:top w:val="none" w:sz="0" w:space="0" w:color="auto"/>
        <w:left w:val="none" w:sz="0" w:space="0" w:color="auto"/>
        <w:bottom w:val="none" w:sz="0" w:space="0" w:color="auto"/>
        <w:right w:val="none" w:sz="0" w:space="0" w:color="auto"/>
      </w:divBdr>
    </w:div>
    <w:div w:id="1203786252">
      <w:bodyDiv w:val="1"/>
      <w:marLeft w:val="0"/>
      <w:marRight w:val="0"/>
      <w:marTop w:val="0"/>
      <w:marBottom w:val="0"/>
      <w:divBdr>
        <w:top w:val="none" w:sz="0" w:space="0" w:color="auto"/>
        <w:left w:val="none" w:sz="0" w:space="0" w:color="auto"/>
        <w:bottom w:val="none" w:sz="0" w:space="0" w:color="auto"/>
        <w:right w:val="none" w:sz="0" w:space="0" w:color="auto"/>
      </w:divBdr>
    </w:div>
    <w:div w:id="1203857905">
      <w:bodyDiv w:val="1"/>
      <w:marLeft w:val="0"/>
      <w:marRight w:val="0"/>
      <w:marTop w:val="0"/>
      <w:marBottom w:val="0"/>
      <w:divBdr>
        <w:top w:val="none" w:sz="0" w:space="0" w:color="auto"/>
        <w:left w:val="none" w:sz="0" w:space="0" w:color="auto"/>
        <w:bottom w:val="none" w:sz="0" w:space="0" w:color="auto"/>
        <w:right w:val="none" w:sz="0" w:space="0" w:color="auto"/>
      </w:divBdr>
    </w:div>
    <w:div w:id="1203900744">
      <w:bodyDiv w:val="1"/>
      <w:marLeft w:val="0"/>
      <w:marRight w:val="0"/>
      <w:marTop w:val="0"/>
      <w:marBottom w:val="0"/>
      <w:divBdr>
        <w:top w:val="none" w:sz="0" w:space="0" w:color="auto"/>
        <w:left w:val="none" w:sz="0" w:space="0" w:color="auto"/>
        <w:bottom w:val="none" w:sz="0" w:space="0" w:color="auto"/>
        <w:right w:val="none" w:sz="0" w:space="0" w:color="auto"/>
      </w:divBdr>
    </w:div>
    <w:div w:id="1204368264">
      <w:bodyDiv w:val="1"/>
      <w:marLeft w:val="0"/>
      <w:marRight w:val="0"/>
      <w:marTop w:val="0"/>
      <w:marBottom w:val="0"/>
      <w:divBdr>
        <w:top w:val="none" w:sz="0" w:space="0" w:color="auto"/>
        <w:left w:val="none" w:sz="0" w:space="0" w:color="auto"/>
        <w:bottom w:val="none" w:sz="0" w:space="0" w:color="auto"/>
        <w:right w:val="none" w:sz="0" w:space="0" w:color="auto"/>
      </w:divBdr>
    </w:div>
    <w:div w:id="1204635508">
      <w:bodyDiv w:val="1"/>
      <w:marLeft w:val="0"/>
      <w:marRight w:val="0"/>
      <w:marTop w:val="0"/>
      <w:marBottom w:val="0"/>
      <w:divBdr>
        <w:top w:val="none" w:sz="0" w:space="0" w:color="auto"/>
        <w:left w:val="none" w:sz="0" w:space="0" w:color="auto"/>
        <w:bottom w:val="none" w:sz="0" w:space="0" w:color="auto"/>
        <w:right w:val="none" w:sz="0" w:space="0" w:color="auto"/>
      </w:divBdr>
    </w:div>
    <w:div w:id="1204706808">
      <w:bodyDiv w:val="1"/>
      <w:marLeft w:val="0"/>
      <w:marRight w:val="0"/>
      <w:marTop w:val="0"/>
      <w:marBottom w:val="0"/>
      <w:divBdr>
        <w:top w:val="none" w:sz="0" w:space="0" w:color="auto"/>
        <w:left w:val="none" w:sz="0" w:space="0" w:color="auto"/>
        <w:bottom w:val="none" w:sz="0" w:space="0" w:color="auto"/>
        <w:right w:val="none" w:sz="0" w:space="0" w:color="auto"/>
      </w:divBdr>
    </w:div>
    <w:div w:id="1204751599">
      <w:bodyDiv w:val="1"/>
      <w:marLeft w:val="0"/>
      <w:marRight w:val="0"/>
      <w:marTop w:val="0"/>
      <w:marBottom w:val="0"/>
      <w:divBdr>
        <w:top w:val="none" w:sz="0" w:space="0" w:color="auto"/>
        <w:left w:val="none" w:sz="0" w:space="0" w:color="auto"/>
        <w:bottom w:val="none" w:sz="0" w:space="0" w:color="auto"/>
        <w:right w:val="none" w:sz="0" w:space="0" w:color="auto"/>
      </w:divBdr>
    </w:div>
    <w:div w:id="1205023520">
      <w:bodyDiv w:val="1"/>
      <w:marLeft w:val="0"/>
      <w:marRight w:val="0"/>
      <w:marTop w:val="0"/>
      <w:marBottom w:val="0"/>
      <w:divBdr>
        <w:top w:val="none" w:sz="0" w:space="0" w:color="auto"/>
        <w:left w:val="none" w:sz="0" w:space="0" w:color="auto"/>
        <w:bottom w:val="none" w:sz="0" w:space="0" w:color="auto"/>
        <w:right w:val="none" w:sz="0" w:space="0" w:color="auto"/>
      </w:divBdr>
    </w:div>
    <w:div w:id="1205214886">
      <w:bodyDiv w:val="1"/>
      <w:marLeft w:val="0"/>
      <w:marRight w:val="0"/>
      <w:marTop w:val="0"/>
      <w:marBottom w:val="0"/>
      <w:divBdr>
        <w:top w:val="none" w:sz="0" w:space="0" w:color="auto"/>
        <w:left w:val="none" w:sz="0" w:space="0" w:color="auto"/>
        <w:bottom w:val="none" w:sz="0" w:space="0" w:color="auto"/>
        <w:right w:val="none" w:sz="0" w:space="0" w:color="auto"/>
      </w:divBdr>
    </w:div>
    <w:div w:id="1205484997">
      <w:bodyDiv w:val="1"/>
      <w:marLeft w:val="0"/>
      <w:marRight w:val="0"/>
      <w:marTop w:val="0"/>
      <w:marBottom w:val="0"/>
      <w:divBdr>
        <w:top w:val="none" w:sz="0" w:space="0" w:color="auto"/>
        <w:left w:val="none" w:sz="0" w:space="0" w:color="auto"/>
        <w:bottom w:val="none" w:sz="0" w:space="0" w:color="auto"/>
        <w:right w:val="none" w:sz="0" w:space="0" w:color="auto"/>
      </w:divBdr>
    </w:div>
    <w:div w:id="1206138241">
      <w:bodyDiv w:val="1"/>
      <w:marLeft w:val="0"/>
      <w:marRight w:val="0"/>
      <w:marTop w:val="0"/>
      <w:marBottom w:val="0"/>
      <w:divBdr>
        <w:top w:val="none" w:sz="0" w:space="0" w:color="auto"/>
        <w:left w:val="none" w:sz="0" w:space="0" w:color="auto"/>
        <w:bottom w:val="none" w:sz="0" w:space="0" w:color="auto"/>
        <w:right w:val="none" w:sz="0" w:space="0" w:color="auto"/>
      </w:divBdr>
    </w:div>
    <w:div w:id="1206792194">
      <w:bodyDiv w:val="1"/>
      <w:marLeft w:val="0"/>
      <w:marRight w:val="0"/>
      <w:marTop w:val="0"/>
      <w:marBottom w:val="0"/>
      <w:divBdr>
        <w:top w:val="none" w:sz="0" w:space="0" w:color="auto"/>
        <w:left w:val="none" w:sz="0" w:space="0" w:color="auto"/>
        <w:bottom w:val="none" w:sz="0" w:space="0" w:color="auto"/>
        <w:right w:val="none" w:sz="0" w:space="0" w:color="auto"/>
      </w:divBdr>
    </w:div>
    <w:div w:id="1206912264">
      <w:bodyDiv w:val="1"/>
      <w:marLeft w:val="0"/>
      <w:marRight w:val="0"/>
      <w:marTop w:val="0"/>
      <w:marBottom w:val="0"/>
      <w:divBdr>
        <w:top w:val="none" w:sz="0" w:space="0" w:color="auto"/>
        <w:left w:val="none" w:sz="0" w:space="0" w:color="auto"/>
        <w:bottom w:val="none" w:sz="0" w:space="0" w:color="auto"/>
        <w:right w:val="none" w:sz="0" w:space="0" w:color="auto"/>
      </w:divBdr>
    </w:div>
    <w:div w:id="1207596487">
      <w:bodyDiv w:val="1"/>
      <w:marLeft w:val="0"/>
      <w:marRight w:val="0"/>
      <w:marTop w:val="0"/>
      <w:marBottom w:val="0"/>
      <w:divBdr>
        <w:top w:val="none" w:sz="0" w:space="0" w:color="auto"/>
        <w:left w:val="none" w:sz="0" w:space="0" w:color="auto"/>
        <w:bottom w:val="none" w:sz="0" w:space="0" w:color="auto"/>
        <w:right w:val="none" w:sz="0" w:space="0" w:color="auto"/>
      </w:divBdr>
    </w:div>
    <w:div w:id="1207638875">
      <w:bodyDiv w:val="1"/>
      <w:marLeft w:val="0"/>
      <w:marRight w:val="0"/>
      <w:marTop w:val="0"/>
      <w:marBottom w:val="0"/>
      <w:divBdr>
        <w:top w:val="none" w:sz="0" w:space="0" w:color="auto"/>
        <w:left w:val="none" w:sz="0" w:space="0" w:color="auto"/>
        <w:bottom w:val="none" w:sz="0" w:space="0" w:color="auto"/>
        <w:right w:val="none" w:sz="0" w:space="0" w:color="auto"/>
      </w:divBdr>
    </w:div>
    <w:div w:id="1207763986">
      <w:bodyDiv w:val="1"/>
      <w:marLeft w:val="0"/>
      <w:marRight w:val="0"/>
      <w:marTop w:val="0"/>
      <w:marBottom w:val="0"/>
      <w:divBdr>
        <w:top w:val="none" w:sz="0" w:space="0" w:color="auto"/>
        <w:left w:val="none" w:sz="0" w:space="0" w:color="auto"/>
        <w:bottom w:val="none" w:sz="0" w:space="0" w:color="auto"/>
        <w:right w:val="none" w:sz="0" w:space="0" w:color="auto"/>
      </w:divBdr>
    </w:div>
    <w:div w:id="1207765613">
      <w:bodyDiv w:val="1"/>
      <w:marLeft w:val="0"/>
      <w:marRight w:val="0"/>
      <w:marTop w:val="0"/>
      <w:marBottom w:val="0"/>
      <w:divBdr>
        <w:top w:val="none" w:sz="0" w:space="0" w:color="auto"/>
        <w:left w:val="none" w:sz="0" w:space="0" w:color="auto"/>
        <w:bottom w:val="none" w:sz="0" w:space="0" w:color="auto"/>
        <w:right w:val="none" w:sz="0" w:space="0" w:color="auto"/>
      </w:divBdr>
    </w:div>
    <w:div w:id="1208108879">
      <w:bodyDiv w:val="1"/>
      <w:marLeft w:val="0"/>
      <w:marRight w:val="0"/>
      <w:marTop w:val="0"/>
      <w:marBottom w:val="0"/>
      <w:divBdr>
        <w:top w:val="none" w:sz="0" w:space="0" w:color="auto"/>
        <w:left w:val="none" w:sz="0" w:space="0" w:color="auto"/>
        <w:bottom w:val="none" w:sz="0" w:space="0" w:color="auto"/>
        <w:right w:val="none" w:sz="0" w:space="0" w:color="auto"/>
      </w:divBdr>
    </w:div>
    <w:div w:id="1209027914">
      <w:bodyDiv w:val="1"/>
      <w:marLeft w:val="0"/>
      <w:marRight w:val="0"/>
      <w:marTop w:val="0"/>
      <w:marBottom w:val="0"/>
      <w:divBdr>
        <w:top w:val="none" w:sz="0" w:space="0" w:color="auto"/>
        <w:left w:val="none" w:sz="0" w:space="0" w:color="auto"/>
        <w:bottom w:val="none" w:sz="0" w:space="0" w:color="auto"/>
        <w:right w:val="none" w:sz="0" w:space="0" w:color="auto"/>
      </w:divBdr>
    </w:div>
    <w:div w:id="1209338887">
      <w:bodyDiv w:val="1"/>
      <w:marLeft w:val="0"/>
      <w:marRight w:val="0"/>
      <w:marTop w:val="0"/>
      <w:marBottom w:val="0"/>
      <w:divBdr>
        <w:top w:val="none" w:sz="0" w:space="0" w:color="auto"/>
        <w:left w:val="none" w:sz="0" w:space="0" w:color="auto"/>
        <w:bottom w:val="none" w:sz="0" w:space="0" w:color="auto"/>
        <w:right w:val="none" w:sz="0" w:space="0" w:color="auto"/>
      </w:divBdr>
    </w:div>
    <w:div w:id="1210340020">
      <w:bodyDiv w:val="1"/>
      <w:marLeft w:val="0"/>
      <w:marRight w:val="0"/>
      <w:marTop w:val="0"/>
      <w:marBottom w:val="0"/>
      <w:divBdr>
        <w:top w:val="none" w:sz="0" w:space="0" w:color="auto"/>
        <w:left w:val="none" w:sz="0" w:space="0" w:color="auto"/>
        <w:bottom w:val="none" w:sz="0" w:space="0" w:color="auto"/>
        <w:right w:val="none" w:sz="0" w:space="0" w:color="auto"/>
      </w:divBdr>
    </w:div>
    <w:div w:id="1210461995">
      <w:bodyDiv w:val="1"/>
      <w:marLeft w:val="0"/>
      <w:marRight w:val="0"/>
      <w:marTop w:val="0"/>
      <w:marBottom w:val="0"/>
      <w:divBdr>
        <w:top w:val="none" w:sz="0" w:space="0" w:color="auto"/>
        <w:left w:val="none" w:sz="0" w:space="0" w:color="auto"/>
        <w:bottom w:val="none" w:sz="0" w:space="0" w:color="auto"/>
        <w:right w:val="none" w:sz="0" w:space="0" w:color="auto"/>
      </w:divBdr>
    </w:div>
    <w:div w:id="1210730026">
      <w:bodyDiv w:val="1"/>
      <w:marLeft w:val="0"/>
      <w:marRight w:val="0"/>
      <w:marTop w:val="0"/>
      <w:marBottom w:val="0"/>
      <w:divBdr>
        <w:top w:val="none" w:sz="0" w:space="0" w:color="auto"/>
        <w:left w:val="none" w:sz="0" w:space="0" w:color="auto"/>
        <w:bottom w:val="none" w:sz="0" w:space="0" w:color="auto"/>
        <w:right w:val="none" w:sz="0" w:space="0" w:color="auto"/>
      </w:divBdr>
    </w:div>
    <w:div w:id="1211264059">
      <w:bodyDiv w:val="1"/>
      <w:marLeft w:val="0"/>
      <w:marRight w:val="0"/>
      <w:marTop w:val="0"/>
      <w:marBottom w:val="0"/>
      <w:divBdr>
        <w:top w:val="none" w:sz="0" w:space="0" w:color="auto"/>
        <w:left w:val="none" w:sz="0" w:space="0" w:color="auto"/>
        <w:bottom w:val="none" w:sz="0" w:space="0" w:color="auto"/>
        <w:right w:val="none" w:sz="0" w:space="0" w:color="auto"/>
      </w:divBdr>
    </w:div>
    <w:div w:id="1211304322">
      <w:bodyDiv w:val="1"/>
      <w:marLeft w:val="0"/>
      <w:marRight w:val="0"/>
      <w:marTop w:val="0"/>
      <w:marBottom w:val="0"/>
      <w:divBdr>
        <w:top w:val="none" w:sz="0" w:space="0" w:color="auto"/>
        <w:left w:val="none" w:sz="0" w:space="0" w:color="auto"/>
        <w:bottom w:val="none" w:sz="0" w:space="0" w:color="auto"/>
        <w:right w:val="none" w:sz="0" w:space="0" w:color="auto"/>
      </w:divBdr>
    </w:div>
    <w:div w:id="1211334311">
      <w:bodyDiv w:val="1"/>
      <w:marLeft w:val="0"/>
      <w:marRight w:val="0"/>
      <w:marTop w:val="0"/>
      <w:marBottom w:val="0"/>
      <w:divBdr>
        <w:top w:val="none" w:sz="0" w:space="0" w:color="auto"/>
        <w:left w:val="none" w:sz="0" w:space="0" w:color="auto"/>
        <w:bottom w:val="none" w:sz="0" w:space="0" w:color="auto"/>
        <w:right w:val="none" w:sz="0" w:space="0" w:color="auto"/>
      </w:divBdr>
    </w:div>
    <w:div w:id="1211379791">
      <w:bodyDiv w:val="1"/>
      <w:marLeft w:val="0"/>
      <w:marRight w:val="0"/>
      <w:marTop w:val="0"/>
      <w:marBottom w:val="0"/>
      <w:divBdr>
        <w:top w:val="none" w:sz="0" w:space="0" w:color="auto"/>
        <w:left w:val="none" w:sz="0" w:space="0" w:color="auto"/>
        <w:bottom w:val="none" w:sz="0" w:space="0" w:color="auto"/>
        <w:right w:val="none" w:sz="0" w:space="0" w:color="auto"/>
      </w:divBdr>
    </w:div>
    <w:div w:id="1211577723">
      <w:bodyDiv w:val="1"/>
      <w:marLeft w:val="0"/>
      <w:marRight w:val="0"/>
      <w:marTop w:val="0"/>
      <w:marBottom w:val="0"/>
      <w:divBdr>
        <w:top w:val="none" w:sz="0" w:space="0" w:color="auto"/>
        <w:left w:val="none" w:sz="0" w:space="0" w:color="auto"/>
        <w:bottom w:val="none" w:sz="0" w:space="0" w:color="auto"/>
        <w:right w:val="none" w:sz="0" w:space="0" w:color="auto"/>
      </w:divBdr>
    </w:div>
    <w:div w:id="1211914604">
      <w:bodyDiv w:val="1"/>
      <w:marLeft w:val="0"/>
      <w:marRight w:val="0"/>
      <w:marTop w:val="0"/>
      <w:marBottom w:val="0"/>
      <w:divBdr>
        <w:top w:val="none" w:sz="0" w:space="0" w:color="auto"/>
        <w:left w:val="none" w:sz="0" w:space="0" w:color="auto"/>
        <w:bottom w:val="none" w:sz="0" w:space="0" w:color="auto"/>
        <w:right w:val="none" w:sz="0" w:space="0" w:color="auto"/>
      </w:divBdr>
    </w:div>
    <w:div w:id="1212420203">
      <w:bodyDiv w:val="1"/>
      <w:marLeft w:val="0"/>
      <w:marRight w:val="0"/>
      <w:marTop w:val="0"/>
      <w:marBottom w:val="0"/>
      <w:divBdr>
        <w:top w:val="none" w:sz="0" w:space="0" w:color="auto"/>
        <w:left w:val="none" w:sz="0" w:space="0" w:color="auto"/>
        <w:bottom w:val="none" w:sz="0" w:space="0" w:color="auto"/>
        <w:right w:val="none" w:sz="0" w:space="0" w:color="auto"/>
      </w:divBdr>
    </w:div>
    <w:div w:id="1212690784">
      <w:bodyDiv w:val="1"/>
      <w:marLeft w:val="0"/>
      <w:marRight w:val="0"/>
      <w:marTop w:val="0"/>
      <w:marBottom w:val="0"/>
      <w:divBdr>
        <w:top w:val="none" w:sz="0" w:space="0" w:color="auto"/>
        <w:left w:val="none" w:sz="0" w:space="0" w:color="auto"/>
        <w:bottom w:val="none" w:sz="0" w:space="0" w:color="auto"/>
        <w:right w:val="none" w:sz="0" w:space="0" w:color="auto"/>
      </w:divBdr>
    </w:div>
    <w:div w:id="1213035080">
      <w:bodyDiv w:val="1"/>
      <w:marLeft w:val="0"/>
      <w:marRight w:val="0"/>
      <w:marTop w:val="0"/>
      <w:marBottom w:val="0"/>
      <w:divBdr>
        <w:top w:val="none" w:sz="0" w:space="0" w:color="auto"/>
        <w:left w:val="none" w:sz="0" w:space="0" w:color="auto"/>
        <w:bottom w:val="none" w:sz="0" w:space="0" w:color="auto"/>
        <w:right w:val="none" w:sz="0" w:space="0" w:color="auto"/>
      </w:divBdr>
    </w:div>
    <w:div w:id="1213618308">
      <w:bodyDiv w:val="1"/>
      <w:marLeft w:val="0"/>
      <w:marRight w:val="0"/>
      <w:marTop w:val="0"/>
      <w:marBottom w:val="0"/>
      <w:divBdr>
        <w:top w:val="none" w:sz="0" w:space="0" w:color="auto"/>
        <w:left w:val="none" w:sz="0" w:space="0" w:color="auto"/>
        <w:bottom w:val="none" w:sz="0" w:space="0" w:color="auto"/>
        <w:right w:val="none" w:sz="0" w:space="0" w:color="auto"/>
      </w:divBdr>
    </w:div>
    <w:div w:id="1214078033">
      <w:bodyDiv w:val="1"/>
      <w:marLeft w:val="0"/>
      <w:marRight w:val="0"/>
      <w:marTop w:val="0"/>
      <w:marBottom w:val="0"/>
      <w:divBdr>
        <w:top w:val="none" w:sz="0" w:space="0" w:color="auto"/>
        <w:left w:val="none" w:sz="0" w:space="0" w:color="auto"/>
        <w:bottom w:val="none" w:sz="0" w:space="0" w:color="auto"/>
        <w:right w:val="none" w:sz="0" w:space="0" w:color="auto"/>
      </w:divBdr>
    </w:div>
    <w:div w:id="1215190399">
      <w:bodyDiv w:val="1"/>
      <w:marLeft w:val="0"/>
      <w:marRight w:val="0"/>
      <w:marTop w:val="0"/>
      <w:marBottom w:val="0"/>
      <w:divBdr>
        <w:top w:val="none" w:sz="0" w:space="0" w:color="auto"/>
        <w:left w:val="none" w:sz="0" w:space="0" w:color="auto"/>
        <w:bottom w:val="none" w:sz="0" w:space="0" w:color="auto"/>
        <w:right w:val="none" w:sz="0" w:space="0" w:color="auto"/>
      </w:divBdr>
    </w:div>
    <w:div w:id="1217355825">
      <w:bodyDiv w:val="1"/>
      <w:marLeft w:val="0"/>
      <w:marRight w:val="0"/>
      <w:marTop w:val="0"/>
      <w:marBottom w:val="0"/>
      <w:divBdr>
        <w:top w:val="none" w:sz="0" w:space="0" w:color="auto"/>
        <w:left w:val="none" w:sz="0" w:space="0" w:color="auto"/>
        <w:bottom w:val="none" w:sz="0" w:space="0" w:color="auto"/>
        <w:right w:val="none" w:sz="0" w:space="0" w:color="auto"/>
      </w:divBdr>
    </w:div>
    <w:div w:id="1217858877">
      <w:bodyDiv w:val="1"/>
      <w:marLeft w:val="0"/>
      <w:marRight w:val="0"/>
      <w:marTop w:val="0"/>
      <w:marBottom w:val="0"/>
      <w:divBdr>
        <w:top w:val="none" w:sz="0" w:space="0" w:color="auto"/>
        <w:left w:val="none" w:sz="0" w:space="0" w:color="auto"/>
        <w:bottom w:val="none" w:sz="0" w:space="0" w:color="auto"/>
        <w:right w:val="none" w:sz="0" w:space="0" w:color="auto"/>
      </w:divBdr>
    </w:div>
    <w:div w:id="1218056131">
      <w:bodyDiv w:val="1"/>
      <w:marLeft w:val="0"/>
      <w:marRight w:val="0"/>
      <w:marTop w:val="0"/>
      <w:marBottom w:val="0"/>
      <w:divBdr>
        <w:top w:val="none" w:sz="0" w:space="0" w:color="auto"/>
        <w:left w:val="none" w:sz="0" w:space="0" w:color="auto"/>
        <w:bottom w:val="none" w:sz="0" w:space="0" w:color="auto"/>
        <w:right w:val="none" w:sz="0" w:space="0" w:color="auto"/>
      </w:divBdr>
    </w:div>
    <w:div w:id="1218123804">
      <w:bodyDiv w:val="1"/>
      <w:marLeft w:val="0"/>
      <w:marRight w:val="0"/>
      <w:marTop w:val="0"/>
      <w:marBottom w:val="0"/>
      <w:divBdr>
        <w:top w:val="none" w:sz="0" w:space="0" w:color="auto"/>
        <w:left w:val="none" w:sz="0" w:space="0" w:color="auto"/>
        <w:bottom w:val="none" w:sz="0" w:space="0" w:color="auto"/>
        <w:right w:val="none" w:sz="0" w:space="0" w:color="auto"/>
      </w:divBdr>
    </w:div>
    <w:div w:id="1218666054">
      <w:bodyDiv w:val="1"/>
      <w:marLeft w:val="0"/>
      <w:marRight w:val="0"/>
      <w:marTop w:val="0"/>
      <w:marBottom w:val="0"/>
      <w:divBdr>
        <w:top w:val="none" w:sz="0" w:space="0" w:color="auto"/>
        <w:left w:val="none" w:sz="0" w:space="0" w:color="auto"/>
        <w:bottom w:val="none" w:sz="0" w:space="0" w:color="auto"/>
        <w:right w:val="none" w:sz="0" w:space="0" w:color="auto"/>
      </w:divBdr>
    </w:div>
    <w:div w:id="1219243674">
      <w:bodyDiv w:val="1"/>
      <w:marLeft w:val="0"/>
      <w:marRight w:val="0"/>
      <w:marTop w:val="0"/>
      <w:marBottom w:val="0"/>
      <w:divBdr>
        <w:top w:val="none" w:sz="0" w:space="0" w:color="auto"/>
        <w:left w:val="none" w:sz="0" w:space="0" w:color="auto"/>
        <w:bottom w:val="none" w:sz="0" w:space="0" w:color="auto"/>
        <w:right w:val="none" w:sz="0" w:space="0" w:color="auto"/>
      </w:divBdr>
    </w:div>
    <w:div w:id="1219626690">
      <w:bodyDiv w:val="1"/>
      <w:marLeft w:val="0"/>
      <w:marRight w:val="0"/>
      <w:marTop w:val="0"/>
      <w:marBottom w:val="0"/>
      <w:divBdr>
        <w:top w:val="none" w:sz="0" w:space="0" w:color="auto"/>
        <w:left w:val="none" w:sz="0" w:space="0" w:color="auto"/>
        <w:bottom w:val="none" w:sz="0" w:space="0" w:color="auto"/>
        <w:right w:val="none" w:sz="0" w:space="0" w:color="auto"/>
      </w:divBdr>
    </w:div>
    <w:div w:id="1219903647">
      <w:bodyDiv w:val="1"/>
      <w:marLeft w:val="0"/>
      <w:marRight w:val="0"/>
      <w:marTop w:val="0"/>
      <w:marBottom w:val="0"/>
      <w:divBdr>
        <w:top w:val="none" w:sz="0" w:space="0" w:color="auto"/>
        <w:left w:val="none" w:sz="0" w:space="0" w:color="auto"/>
        <w:bottom w:val="none" w:sz="0" w:space="0" w:color="auto"/>
        <w:right w:val="none" w:sz="0" w:space="0" w:color="auto"/>
      </w:divBdr>
    </w:div>
    <w:div w:id="1220357356">
      <w:bodyDiv w:val="1"/>
      <w:marLeft w:val="0"/>
      <w:marRight w:val="0"/>
      <w:marTop w:val="0"/>
      <w:marBottom w:val="0"/>
      <w:divBdr>
        <w:top w:val="none" w:sz="0" w:space="0" w:color="auto"/>
        <w:left w:val="none" w:sz="0" w:space="0" w:color="auto"/>
        <w:bottom w:val="none" w:sz="0" w:space="0" w:color="auto"/>
        <w:right w:val="none" w:sz="0" w:space="0" w:color="auto"/>
      </w:divBdr>
    </w:div>
    <w:div w:id="1220483367">
      <w:bodyDiv w:val="1"/>
      <w:marLeft w:val="0"/>
      <w:marRight w:val="0"/>
      <w:marTop w:val="0"/>
      <w:marBottom w:val="0"/>
      <w:divBdr>
        <w:top w:val="none" w:sz="0" w:space="0" w:color="auto"/>
        <w:left w:val="none" w:sz="0" w:space="0" w:color="auto"/>
        <w:bottom w:val="none" w:sz="0" w:space="0" w:color="auto"/>
        <w:right w:val="none" w:sz="0" w:space="0" w:color="auto"/>
      </w:divBdr>
    </w:div>
    <w:div w:id="1220555734">
      <w:bodyDiv w:val="1"/>
      <w:marLeft w:val="0"/>
      <w:marRight w:val="0"/>
      <w:marTop w:val="0"/>
      <w:marBottom w:val="0"/>
      <w:divBdr>
        <w:top w:val="none" w:sz="0" w:space="0" w:color="auto"/>
        <w:left w:val="none" w:sz="0" w:space="0" w:color="auto"/>
        <w:bottom w:val="none" w:sz="0" w:space="0" w:color="auto"/>
        <w:right w:val="none" w:sz="0" w:space="0" w:color="auto"/>
      </w:divBdr>
    </w:div>
    <w:div w:id="1221330694">
      <w:bodyDiv w:val="1"/>
      <w:marLeft w:val="0"/>
      <w:marRight w:val="0"/>
      <w:marTop w:val="0"/>
      <w:marBottom w:val="0"/>
      <w:divBdr>
        <w:top w:val="none" w:sz="0" w:space="0" w:color="auto"/>
        <w:left w:val="none" w:sz="0" w:space="0" w:color="auto"/>
        <w:bottom w:val="none" w:sz="0" w:space="0" w:color="auto"/>
        <w:right w:val="none" w:sz="0" w:space="0" w:color="auto"/>
      </w:divBdr>
    </w:div>
    <w:div w:id="1222014763">
      <w:bodyDiv w:val="1"/>
      <w:marLeft w:val="0"/>
      <w:marRight w:val="0"/>
      <w:marTop w:val="0"/>
      <w:marBottom w:val="0"/>
      <w:divBdr>
        <w:top w:val="none" w:sz="0" w:space="0" w:color="auto"/>
        <w:left w:val="none" w:sz="0" w:space="0" w:color="auto"/>
        <w:bottom w:val="none" w:sz="0" w:space="0" w:color="auto"/>
        <w:right w:val="none" w:sz="0" w:space="0" w:color="auto"/>
      </w:divBdr>
    </w:div>
    <w:div w:id="1222134622">
      <w:bodyDiv w:val="1"/>
      <w:marLeft w:val="0"/>
      <w:marRight w:val="0"/>
      <w:marTop w:val="0"/>
      <w:marBottom w:val="0"/>
      <w:divBdr>
        <w:top w:val="none" w:sz="0" w:space="0" w:color="auto"/>
        <w:left w:val="none" w:sz="0" w:space="0" w:color="auto"/>
        <w:bottom w:val="none" w:sz="0" w:space="0" w:color="auto"/>
        <w:right w:val="none" w:sz="0" w:space="0" w:color="auto"/>
      </w:divBdr>
    </w:div>
    <w:div w:id="1222324224">
      <w:bodyDiv w:val="1"/>
      <w:marLeft w:val="0"/>
      <w:marRight w:val="0"/>
      <w:marTop w:val="0"/>
      <w:marBottom w:val="0"/>
      <w:divBdr>
        <w:top w:val="none" w:sz="0" w:space="0" w:color="auto"/>
        <w:left w:val="none" w:sz="0" w:space="0" w:color="auto"/>
        <w:bottom w:val="none" w:sz="0" w:space="0" w:color="auto"/>
        <w:right w:val="none" w:sz="0" w:space="0" w:color="auto"/>
      </w:divBdr>
    </w:div>
    <w:div w:id="1222401282">
      <w:bodyDiv w:val="1"/>
      <w:marLeft w:val="0"/>
      <w:marRight w:val="0"/>
      <w:marTop w:val="0"/>
      <w:marBottom w:val="0"/>
      <w:divBdr>
        <w:top w:val="none" w:sz="0" w:space="0" w:color="auto"/>
        <w:left w:val="none" w:sz="0" w:space="0" w:color="auto"/>
        <w:bottom w:val="none" w:sz="0" w:space="0" w:color="auto"/>
        <w:right w:val="none" w:sz="0" w:space="0" w:color="auto"/>
      </w:divBdr>
    </w:div>
    <w:div w:id="1225335931">
      <w:bodyDiv w:val="1"/>
      <w:marLeft w:val="0"/>
      <w:marRight w:val="0"/>
      <w:marTop w:val="0"/>
      <w:marBottom w:val="0"/>
      <w:divBdr>
        <w:top w:val="none" w:sz="0" w:space="0" w:color="auto"/>
        <w:left w:val="none" w:sz="0" w:space="0" w:color="auto"/>
        <w:bottom w:val="none" w:sz="0" w:space="0" w:color="auto"/>
        <w:right w:val="none" w:sz="0" w:space="0" w:color="auto"/>
      </w:divBdr>
    </w:div>
    <w:div w:id="1226793869">
      <w:bodyDiv w:val="1"/>
      <w:marLeft w:val="0"/>
      <w:marRight w:val="0"/>
      <w:marTop w:val="0"/>
      <w:marBottom w:val="0"/>
      <w:divBdr>
        <w:top w:val="none" w:sz="0" w:space="0" w:color="auto"/>
        <w:left w:val="none" w:sz="0" w:space="0" w:color="auto"/>
        <w:bottom w:val="none" w:sz="0" w:space="0" w:color="auto"/>
        <w:right w:val="none" w:sz="0" w:space="0" w:color="auto"/>
      </w:divBdr>
    </w:div>
    <w:div w:id="1227184566">
      <w:bodyDiv w:val="1"/>
      <w:marLeft w:val="0"/>
      <w:marRight w:val="0"/>
      <w:marTop w:val="0"/>
      <w:marBottom w:val="0"/>
      <w:divBdr>
        <w:top w:val="none" w:sz="0" w:space="0" w:color="auto"/>
        <w:left w:val="none" w:sz="0" w:space="0" w:color="auto"/>
        <w:bottom w:val="none" w:sz="0" w:space="0" w:color="auto"/>
        <w:right w:val="none" w:sz="0" w:space="0" w:color="auto"/>
      </w:divBdr>
    </w:div>
    <w:div w:id="1228104231">
      <w:bodyDiv w:val="1"/>
      <w:marLeft w:val="0"/>
      <w:marRight w:val="0"/>
      <w:marTop w:val="0"/>
      <w:marBottom w:val="0"/>
      <w:divBdr>
        <w:top w:val="none" w:sz="0" w:space="0" w:color="auto"/>
        <w:left w:val="none" w:sz="0" w:space="0" w:color="auto"/>
        <w:bottom w:val="none" w:sz="0" w:space="0" w:color="auto"/>
        <w:right w:val="none" w:sz="0" w:space="0" w:color="auto"/>
      </w:divBdr>
    </w:div>
    <w:div w:id="1228228614">
      <w:bodyDiv w:val="1"/>
      <w:marLeft w:val="0"/>
      <w:marRight w:val="0"/>
      <w:marTop w:val="0"/>
      <w:marBottom w:val="0"/>
      <w:divBdr>
        <w:top w:val="none" w:sz="0" w:space="0" w:color="auto"/>
        <w:left w:val="none" w:sz="0" w:space="0" w:color="auto"/>
        <w:bottom w:val="none" w:sz="0" w:space="0" w:color="auto"/>
        <w:right w:val="none" w:sz="0" w:space="0" w:color="auto"/>
      </w:divBdr>
    </w:div>
    <w:div w:id="1228957678">
      <w:bodyDiv w:val="1"/>
      <w:marLeft w:val="0"/>
      <w:marRight w:val="0"/>
      <w:marTop w:val="0"/>
      <w:marBottom w:val="0"/>
      <w:divBdr>
        <w:top w:val="none" w:sz="0" w:space="0" w:color="auto"/>
        <w:left w:val="none" w:sz="0" w:space="0" w:color="auto"/>
        <w:bottom w:val="none" w:sz="0" w:space="0" w:color="auto"/>
        <w:right w:val="none" w:sz="0" w:space="0" w:color="auto"/>
      </w:divBdr>
    </w:div>
    <w:div w:id="1229076662">
      <w:bodyDiv w:val="1"/>
      <w:marLeft w:val="0"/>
      <w:marRight w:val="0"/>
      <w:marTop w:val="0"/>
      <w:marBottom w:val="0"/>
      <w:divBdr>
        <w:top w:val="none" w:sz="0" w:space="0" w:color="auto"/>
        <w:left w:val="none" w:sz="0" w:space="0" w:color="auto"/>
        <w:bottom w:val="none" w:sz="0" w:space="0" w:color="auto"/>
        <w:right w:val="none" w:sz="0" w:space="0" w:color="auto"/>
      </w:divBdr>
    </w:div>
    <w:div w:id="1229220252">
      <w:bodyDiv w:val="1"/>
      <w:marLeft w:val="0"/>
      <w:marRight w:val="0"/>
      <w:marTop w:val="0"/>
      <w:marBottom w:val="0"/>
      <w:divBdr>
        <w:top w:val="none" w:sz="0" w:space="0" w:color="auto"/>
        <w:left w:val="none" w:sz="0" w:space="0" w:color="auto"/>
        <w:bottom w:val="none" w:sz="0" w:space="0" w:color="auto"/>
        <w:right w:val="none" w:sz="0" w:space="0" w:color="auto"/>
      </w:divBdr>
    </w:div>
    <w:div w:id="1230307850">
      <w:bodyDiv w:val="1"/>
      <w:marLeft w:val="0"/>
      <w:marRight w:val="0"/>
      <w:marTop w:val="0"/>
      <w:marBottom w:val="0"/>
      <w:divBdr>
        <w:top w:val="none" w:sz="0" w:space="0" w:color="auto"/>
        <w:left w:val="none" w:sz="0" w:space="0" w:color="auto"/>
        <w:bottom w:val="none" w:sz="0" w:space="0" w:color="auto"/>
        <w:right w:val="none" w:sz="0" w:space="0" w:color="auto"/>
      </w:divBdr>
    </w:div>
    <w:div w:id="1230388196">
      <w:bodyDiv w:val="1"/>
      <w:marLeft w:val="0"/>
      <w:marRight w:val="0"/>
      <w:marTop w:val="0"/>
      <w:marBottom w:val="0"/>
      <w:divBdr>
        <w:top w:val="none" w:sz="0" w:space="0" w:color="auto"/>
        <w:left w:val="none" w:sz="0" w:space="0" w:color="auto"/>
        <w:bottom w:val="none" w:sz="0" w:space="0" w:color="auto"/>
        <w:right w:val="none" w:sz="0" w:space="0" w:color="auto"/>
      </w:divBdr>
    </w:div>
    <w:div w:id="1230774504">
      <w:bodyDiv w:val="1"/>
      <w:marLeft w:val="0"/>
      <w:marRight w:val="0"/>
      <w:marTop w:val="0"/>
      <w:marBottom w:val="0"/>
      <w:divBdr>
        <w:top w:val="none" w:sz="0" w:space="0" w:color="auto"/>
        <w:left w:val="none" w:sz="0" w:space="0" w:color="auto"/>
        <w:bottom w:val="none" w:sz="0" w:space="0" w:color="auto"/>
        <w:right w:val="none" w:sz="0" w:space="0" w:color="auto"/>
      </w:divBdr>
    </w:div>
    <w:div w:id="1230992220">
      <w:bodyDiv w:val="1"/>
      <w:marLeft w:val="0"/>
      <w:marRight w:val="0"/>
      <w:marTop w:val="0"/>
      <w:marBottom w:val="0"/>
      <w:divBdr>
        <w:top w:val="none" w:sz="0" w:space="0" w:color="auto"/>
        <w:left w:val="none" w:sz="0" w:space="0" w:color="auto"/>
        <w:bottom w:val="none" w:sz="0" w:space="0" w:color="auto"/>
        <w:right w:val="none" w:sz="0" w:space="0" w:color="auto"/>
      </w:divBdr>
    </w:div>
    <w:div w:id="1231118816">
      <w:bodyDiv w:val="1"/>
      <w:marLeft w:val="0"/>
      <w:marRight w:val="0"/>
      <w:marTop w:val="0"/>
      <w:marBottom w:val="0"/>
      <w:divBdr>
        <w:top w:val="none" w:sz="0" w:space="0" w:color="auto"/>
        <w:left w:val="none" w:sz="0" w:space="0" w:color="auto"/>
        <w:bottom w:val="none" w:sz="0" w:space="0" w:color="auto"/>
        <w:right w:val="none" w:sz="0" w:space="0" w:color="auto"/>
      </w:divBdr>
    </w:div>
    <w:div w:id="1231424393">
      <w:bodyDiv w:val="1"/>
      <w:marLeft w:val="0"/>
      <w:marRight w:val="0"/>
      <w:marTop w:val="0"/>
      <w:marBottom w:val="0"/>
      <w:divBdr>
        <w:top w:val="none" w:sz="0" w:space="0" w:color="auto"/>
        <w:left w:val="none" w:sz="0" w:space="0" w:color="auto"/>
        <w:bottom w:val="none" w:sz="0" w:space="0" w:color="auto"/>
        <w:right w:val="none" w:sz="0" w:space="0" w:color="auto"/>
      </w:divBdr>
    </w:div>
    <w:div w:id="1231499279">
      <w:bodyDiv w:val="1"/>
      <w:marLeft w:val="0"/>
      <w:marRight w:val="0"/>
      <w:marTop w:val="0"/>
      <w:marBottom w:val="0"/>
      <w:divBdr>
        <w:top w:val="none" w:sz="0" w:space="0" w:color="auto"/>
        <w:left w:val="none" w:sz="0" w:space="0" w:color="auto"/>
        <w:bottom w:val="none" w:sz="0" w:space="0" w:color="auto"/>
        <w:right w:val="none" w:sz="0" w:space="0" w:color="auto"/>
      </w:divBdr>
    </w:div>
    <w:div w:id="1231765262">
      <w:bodyDiv w:val="1"/>
      <w:marLeft w:val="0"/>
      <w:marRight w:val="0"/>
      <w:marTop w:val="0"/>
      <w:marBottom w:val="0"/>
      <w:divBdr>
        <w:top w:val="none" w:sz="0" w:space="0" w:color="auto"/>
        <w:left w:val="none" w:sz="0" w:space="0" w:color="auto"/>
        <w:bottom w:val="none" w:sz="0" w:space="0" w:color="auto"/>
        <w:right w:val="none" w:sz="0" w:space="0" w:color="auto"/>
      </w:divBdr>
    </w:div>
    <w:div w:id="1232080880">
      <w:bodyDiv w:val="1"/>
      <w:marLeft w:val="0"/>
      <w:marRight w:val="0"/>
      <w:marTop w:val="0"/>
      <w:marBottom w:val="0"/>
      <w:divBdr>
        <w:top w:val="none" w:sz="0" w:space="0" w:color="auto"/>
        <w:left w:val="none" w:sz="0" w:space="0" w:color="auto"/>
        <w:bottom w:val="none" w:sz="0" w:space="0" w:color="auto"/>
        <w:right w:val="none" w:sz="0" w:space="0" w:color="auto"/>
      </w:divBdr>
    </w:div>
    <w:div w:id="1234925849">
      <w:bodyDiv w:val="1"/>
      <w:marLeft w:val="0"/>
      <w:marRight w:val="0"/>
      <w:marTop w:val="0"/>
      <w:marBottom w:val="0"/>
      <w:divBdr>
        <w:top w:val="none" w:sz="0" w:space="0" w:color="auto"/>
        <w:left w:val="none" w:sz="0" w:space="0" w:color="auto"/>
        <w:bottom w:val="none" w:sz="0" w:space="0" w:color="auto"/>
        <w:right w:val="none" w:sz="0" w:space="0" w:color="auto"/>
      </w:divBdr>
    </w:div>
    <w:div w:id="1235319163">
      <w:bodyDiv w:val="1"/>
      <w:marLeft w:val="0"/>
      <w:marRight w:val="0"/>
      <w:marTop w:val="0"/>
      <w:marBottom w:val="0"/>
      <w:divBdr>
        <w:top w:val="none" w:sz="0" w:space="0" w:color="auto"/>
        <w:left w:val="none" w:sz="0" w:space="0" w:color="auto"/>
        <w:bottom w:val="none" w:sz="0" w:space="0" w:color="auto"/>
        <w:right w:val="none" w:sz="0" w:space="0" w:color="auto"/>
      </w:divBdr>
    </w:div>
    <w:div w:id="1235354765">
      <w:bodyDiv w:val="1"/>
      <w:marLeft w:val="0"/>
      <w:marRight w:val="0"/>
      <w:marTop w:val="0"/>
      <w:marBottom w:val="0"/>
      <w:divBdr>
        <w:top w:val="none" w:sz="0" w:space="0" w:color="auto"/>
        <w:left w:val="none" w:sz="0" w:space="0" w:color="auto"/>
        <w:bottom w:val="none" w:sz="0" w:space="0" w:color="auto"/>
        <w:right w:val="none" w:sz="0" w:space="0" w:color="auto"/>
      </w:divBdr>
    </w:div>
    <w:div w:id="1235506077">
      <w:bodyDiv w:val="1"/>
      <w:marLeft w:val="0"/>
      <w:marRight w:val="0"/>
      <w:marTop w:val="0"/>
      <w:marBottom w:val="0"/>
      <w:divBdr>
        <w:top w:val="none" w:sz="0" w:space="0" w:color="auto"/>
        <w:left w:val="none" w:sz="0" w:space="0" w:color="auto"/>
        <w:bottom w:val="none" w:sz="0" w:space="0" w:color="auto"/>
        <w:right w:val="none" w:sz="0" w:space="0" w:color="auto"/>
      </w:divBdr>
    </w:div>
    <w:div w:id="1236017618">
      <w:bodyDiv w:val="1"/>
      <w:marLeft w:val="0"/>
      <w:marRight w:val="0"/>
      <w:marTop w:val="0"/>
      <w:marBottom w:val="0"/>
      <w:divBdr>
        <w:top w:val="none" w:sz="0" w:space="0" w:color="auto"/>
        <w:left w:val="none" w:sz="0" w:space="0" w:color="auto"/>
        <w:bottom w:val="none" w:sz="0" w:space="0" w:color="auto"/>
        <w:right w:val="none" w:sz="0" w:space="0" w:color="auto"/>
      </w:divBdr>
    </w:div>
    <w:div w:id="1236353127">
      <w:bodyDiv w:val="1"/>
      <w:marLeft w:val="0"/>
      <w:marRight w:val="0"/>
      <w:marTop w:val="0"/>
      <w:marBottom w:val="0"/>
      <w:divBdr>
        <w:top w:val="none" w:sz="0" w:space="0" w:color="auto"/>
        <w:left w:val="none" w:sz="0" w:space="0" w:color="auto"/>
        <w:bottom w:val="none" w:sz="0" w:space="0" w:color="auto"/>
        <w:right w:val="none" w:sz="0" w:space="0" w:color="auto"/>
      </w:divBdr>
    </w:div>
    <w:div w:id="1236743681">
      <w:bodyDiv w:val="1"/>
      <w:marLeft w:val="0"/>
      <w:marRight w:val="0"/>
      <w:marTop w:val="0"/>
      <w:marBottom w:val="0"/>
      <w:divBdr>
        <w:top w:val="none" w:sz="0" w:space="0" w:color="auto"/>
        <w:left w:val="none" w:sz="0" w:space="0" w:color="auto"/>
        <w:bottom w:val="none" w:sz="0" w:space="0" w:color="auto"/>
        <w:right w:val="none" w:sz="0" w:space="0" w:color="auto"/>
      </w:divBdr>
    </w:div>
    <w:div w:id="1237932348">
      <w:bodyDiv w:val="1"/>
      <w:marLeft w:val="0"/>
      <w:marRight w:val="0"/>
      <w:marTop w:val="0"/>
      <w:marBottom w:val="0"/>
      <w:divBdr>
        <w:top w:val="none" w:sz="0" w:space="0" w:color="auto"/>
        <w:left w:val="none" w:sz="0" w:space="0" w:color="auto"/>
        <w:bottom w:val="none" w:sz="0" w:space="0" w:color="auto"/>
        <w:right w:val="none" w:sz="0" w:space="0" w:color="auto"/>
      </w:divBdr>
    </w:div>
    <w:div w:id="1237935998">
      <w:bodyDiv w:val="1"/>
      <w:marLeft w:val="0"/>
      <w:marRight w:val="0"/>
      <w:marTop w:val="0"/>
      <w:marBottom w:val="0"/>
      <w:divBdr>
        <w:top w:val="none" w:sz="0" w:space="0" w:color="auto"/>
        <w:left w:val="none" w:sz="0" w:space="0" w:color="auto"/>
        <w:bottom w:val="none" w:sz="0" w:space="0" w:color="auto"/>
        <w:right w:val="none" w:sz="0" w:space="0" w:color="auto"/>
      </w:divBdr>
    </w:div>
    <w:div w:id="1237939617">
      <w:bodyDiv w:val="1"/>
      <w:marLeft w:val="0"/>
      <w:marRight w:val="0"/>
      <w:marTop w:val="0"/>
      <w:marBottom w:val="0"/>
      <w:divBdr>
        <w:top w:val="none" w:sz="0" w:space="0" w:color="auto"/>
        <w:left w:val="none" w:sz="0" w:space="0" w:color="auto"/>
        <w:bottom w:val="none" w:sz="0" w:space="0" w:color="auto"/>
        <w:right w:val="none" w:sz="0" w:space="0" w:color="auto"/>
      </w:divBdr>
    </w:div>
    <w:div w:id="1238516618">
      <w:bodyDiv w:val="1"/>
      <w:marLeft w:val="0"/>
      <w:marRight w:val="0"/>
      <w:marTop w:val="0"/>
      <w:marBottom w:val="0"/>
      <w:divBdr>
        <w:top w:val="none" w:sz="0" w:space="0" w:color="auto"/>
        <w:left w:val="none" w:sz="0" w:space="0" w:color="auto"/>
        <w:bottom w:val="none" w:sz="0" w:space="0" w:color="auto"/>
        <w:right w:val="none" w:sz="0" w:space="0" w:color="auto"/>
      </w:divBdr>
    </w:div>
    <w:div w:id="1238830640">
      <w:bodyDiv w:val="1"/>
      <w:marLeft w:val="0"/>
      <w:marRight w:val="0"/>
      <w:marTop w:val="0"/>
      <w:marBottom w:val="0"/>
      <w:divBdr>
        <w:top w:val="none" w:sz="0" w:space="0" w:color="auto"/>
        <w:left w:val="none" w:sz="0" w:space="0" w:color="auto"/>
        <w:bottom w:val="none" w:sz="0" w:space="0" w:color="auto"/>
        <w:right w:val="none" w:sz="0" w:space="0" w:color="auto"/>
      </w:divBdr>
    </w:div>
    <w:div w:id="1238906518">
      <w:bodyDiv w:val="1"/>
      <w:marLeft w:val="0"/>
      <w:marRight w:val="0"/>
      <w:marTop w:val="0"/>
      <w:marBottom w:val="0"/>
      <w:divBdr>
        <w:top w:val="none" w:sz="0" w:space="0" w:color="auto"/>
        <w:left w:val="none" w:sz="0" w:space="0" w:color="auto"/>
        <w:bottom w:val="none" w:sz="0" w:space="0" w:color="auto"/>
        <w:right w:val="none" w:sz="0" w:space="0" w:color="auto"/>
      </w:divBdr>
    </w:div>
    <w:div w:id="1239635844">
      <w:bodyDiv w:val="1"/>
      <w:marLeft w:val="0"/>
      <w:marRight w:val="0"/>
      <w:marTop w:val="0"/>
      <w:marBottom w:val="0"/>
      <w:divBdr>
        <w:top w:val="none" w:sz="0" w:space="0" w:color="auto"/>
        <w:left w:val="none" w:sz="0" w:space="0" w:color="auto"/>
        <w:bottom w:val="none" w:sz="0" w:space="0" w:color="auto"/>
        <w:right w:val="none" w:sz="0" w:space="0" w:color="auto"/>
      </w:divBdr>
    </w:div>
    <w:div w:id="1239830286">
      <w:bodyDiv w:val="1"/>
      <w:marLeft w:val="0"/>
      <w:marRight w:val="0"/>
      <w:marTop w:val="0"/>
      <w:marBottom w:val="0"/>
      <w:divBdr>
        <w:top w:val="none" w:sz="0" w:space="0" w:color="auto"/>
        <w:left w:val="none" w:sz="0" w:space="0" w:color="auto"/>
        <w:bottom w:val="none" w:sz="0" w:space="0" w:color="auto"/>
        <w:right w:val="none" w:sz="0" w:space="0" w:color="auto"/>
      </w:divBdr>
    </w:div>
    <w:div w:id="1240557841">
      <w:bodyDiv w:val="1"/>
      <w:marLeft w:val="0"/>
      <w:marRight w:val="0"/>
      <w:marTop w:val="0"/>
      <w:marBottom w:val="0"/>
      <w:divBdr>
        <w:top w:val="none" w:sz="0" w:space="0" w:color="auto"/>
        <w:left w:val="none" w:sz="0" w:space="0" w:color="auto"/>
        <w:bottom w:val="none" w:sz="0" w:space="0" w:color="auto"/>
        <w:right w:val="none" w:sz="0" w:space="0" w:color="auto"/>
      </w:divBdr>
    </w:div>
    <w:div w:id="1241064567">
      <w:bodyDiv w:val="1"/>
      <w:marLeft w:val="0"/>
      <w:marRight w:val="0"/>
      <w:marTop w:val="0"/>
      <w:marBottom w:val="0"/>
      <w:divBdr>
        <w:top w:val="none" w:sz="0" w:space="0" w:color="auto"/>
        <w:left w:val="none" w:sz="0" w:space="0" w:color="auto"/>
        <w:bottom w:val="none" w:sz="0" w:space="0" w:color="auto"/>
        <w:right w:val="none" w:sz="0" w:space="0" w:color="auto"/>
      </w:divBdr>
    </w:div>
    <w:div w:id="1241526026">
      <w:bodyDiv w:val="1"/>
      <w:marLeft w:val="0"/>
      <w:marRight w:val="0"/>
      <w:marTop w:val="0"/>
      <w:marBottom w:val="0"/>
      <w:divBdr>
        <w:top w:val="none" w:sz="0" w:space="0" w:color="auto"/>
        <w:left w:val="none" w:sz="0" w:space="0" w:color="auto"/>
        <w:bottom w:val="none" w:sz="0" w:space="0" w:color="auto"/>
        <w:right w:val="none" w:sz="0" w:space="0" w:color="auto"/>
      </w:divBdr>
    </w:div>
    <w:div w:id="1242060730">
      <w:bodyDiv w:val="1"/>
      <w:marLeft w:val="0"/>
      <w:marRight w:val="0"/>
      <w:marTop w:val="0"/>
      <w:marBottom w:val="0"/>
      <w:divBdr>
        <w:top w:val="none" w:sz="0" w:space="0" w:color="auto"/>
        <w:left w:val="none" w:sz="0" w:space="0" w:color="auto"/>
        <w:bottom w:val="none" w:sz="0" w:space="0" w:color="auto"/>
        <w:right w:val="none" w:sz="0" w:space="0" w:color="auto"/>
      </w:divBdr>
    </w:div>
    <w:div w:id="1242301924">
      <w:bodyDiv w:val="1"/>
      <w:marLeft w:val="0"/>
      <w:marRight w:val="0"/>
      <w:marTop w:val="0"/>
      <w:marBottom w:val="0"/>
      <w:divBdr>
        <w:top w:val="none" w:sz="0" w:space="0" w:color="auto"/>
        <w:left w:val="none" w:sz="0" w:space="0" w:color="auto"/>
        <w:bottom w:val="none" w:sz="0" w:space="0" w:color="auto"/>
        <w:right w:val="none" w:sz="0" w:space="0" w:color="auto"/>
      </w:divBdr>
    </w:div>
    <w:div w:id="1242450285">
      <w:bodyDiv w:val="1"/>
      <w:marLeft w:val="0"/>
      <w:marRight w:val="0"/>
      <w:marTop w:val="0"/>
      <w:marBottom w:val="0"/>
      <w:divBdr>
        <w:top w:val="none" w:sz="0" w:space="0" w:color="auto"/>
        <w:left w:val="none" w:sz="0" w:space="0" w:color="auto"/>
        <w:bottom w:val="none" w:sz="0" w:space="0" w:color="auto"/>
        <w:right w:val="none" w:sz="0" w:space="0" w:color="auto"/>
      </w:divBdr>
    </w:div>
    <w:div w:id="1242566050">
      <w:bodyDiv w:val="1"/>
      <w:marLeft w:val="0"/>
      <w:marRight w:val="0"/>
      <w:marTop w:val="0"/>
      <w:marBottom w:val="0"/>
      <w:divBdr>
        <w:top w:val="none" w:sz="0" w:space="0" w:color="auto"/>
        <w:left w:val="none" w:sz="0" w:space="0" w:color="auto"/>
        <w:bottom w:val="none" w:sz="0" w:space="0" w:color="auto"/>
        <w:right w:val="none" w:sz="0" w:space="0" w:color="auto"/>
      </w:divBdr>
    </w:div>
    <w:div w:id="1243369490">
      <w:bodyDiv w:val="1"/>
      <w:marLeft w:val="0"/>
      <w:marRight w:val="0"/>
      <w:marTop w:val="0"/>
      <w:marBottom w:val="0"/>
      <w:divBdr>
        <w:top w:val="none" w:sz="0" w:space="0" w:color="auto"/>
        <w:left w:val="none" w:sz="0" w:space="0" w:color="auto"/>
        <w:bottom w:val="none" w:sz="0" w:space="0" w:color="auto"/>
        <w:right w:val="none" w:sz="0" w:space="0" w:color="auto"/>
      </w:divBdr>
    </w:div>
    <w:div w:id="1243489231">
      <w:bodyDiv w:val="1"/>
      <w:marLeft w:val="0"/>
      <w:marRight w:val="0"/>
      <w:marTop w:val="0"/>
      <w:marBottom w:val="0"/>
      <w:divBdr>
        <w:top w:val="none" w:sz="0" w:space="0" w:color="auto"/>
        <w:left w:val="none" w:sz="0" w:space="0" w:color="auto"/>
        <w:bottom w:val="none" w:sz="0" w:space="0" w:color="auto"/>
        <w:right w:val="none" w:sz="0" w:space="0" w:color="auto"/>
      </w:divBdr>
    </w:div>
    <w:div w:id="1244147174">
      <w:bodyDiv w:val="1"/>
      <w:marLeft w:val="0"/>
      <w:marRight w:val="0"/>
      <w:marTop w:val="0"/>
      <w:marBottom w:val="0"/>
      <w:divBdr>
        <w:top w:val="none" w:sz="0" w:space="0" w:color="auto"/>
        <w:left w:val="none" w:sz="0" w:space="0" w:color="auto"/>
        <w:bottom w:val="none" w:sz="0" w:space="0" w:color="auto"/>
        <w:right w:val="none" w:sz="0" w:space="0" w:color="auto"/>
      </w:divBdr>
    </w:div>
    <w:div w:id="1245606177">
      <w:bodyDiv w:val="1"/>
      <w:marLeft w:val="0"/>
      <w:marRight w:val="0"/>
      <w:marTop w:val="0"/>
      <w:marBottom w:val="0"/>
      <w:divBdr>
        <w:top w:val="none" w:sz="0" w:space="0" w:color="auto"/>
        <w:left w:val="none" w:sz="0" w:space="0" w:color="auto"/>
        <w:bottom w:val="none" w:sz="0" w:space="0" w:color="auto"/>
        <w:right w:val="none" w:sz="0" w:space="0" w:color="auto"/>
      </w:divBdr>
    </w:div>
    <w:div w:id="1245871538">
      <w:bodyDiv w:val="1"/>
      <w:marLeft w:val="0"/>
      <w:marRight w:val="0"/>
      <w:marTop w:val="0"/>
      <w:marBottom w:val="0"/>
      <w:divBdr>
        <w:top w:val="none" w:sz="0" w:space="0" w:color="auto"/>
        <w:left w:val="none" w:sz="0" w:space="0" w:color="auto"/>
        <w:bottom w:val="none" w:sz="0" w:space="0" w:color="auto"/>
        <w:right w:val="none" w:sz="0" w:space="0" w:color="auto"/>
      </w:divBdr>
    </w:div>
    <w:div w:id="1246374974">
      <w:bodyDiv w:val="1"/>
      <w:marLeft w:val="0"/>
      <w:marRight w:val="0"/>
      <w:marTop w:val="0"/>
      <w:marBottom w:val="0"/>
      <w:divBdr>
        <w:top w:val="none" w:sz="0" w:space="0" w:color="auto"/>
        <w:left w:val="none" w:sz="0" w:space="0" w:color="auto"/>
        <w:bottom w:val="none" w:sz="0" w:space="0" w:color="auto"/>
        <w:right w:val="none" w:sz="0" w:space="0" w:color="auto"/>
      </w:divBdr>
    </w:div>
    <w:div w:id="1247152111">
      <w:bodyDiv w:val="1"/>
      <w:marLeft w:val="0"/>
      <w:marRight w:val="0"/>
      <w:marTop w:val="0"/>
      <w:marBottom w:val="0"/>
      <w:divBdr>
        <w:top w:val="none" w:sz="0" w:space="0" w:color="auto"/>
        <w:left w:val="none" w:sz="0" w:space="0" w:color="auto"/>
        <w:bottom w:val="none" w:sz="0" w:space="0" w:color="auto"/>
        <w:right w:val="none" w:sz="0" w:space="0" w:color="auto"/>
      </w:divBdr>
    </w:div>
    <w:div w:id="1247499563">
      <w:bodyDiv w:val="1"/>
      <w:marLeft w:val="0"/>
      <w:marRight w:val="0"/>
      <w:marTop w:val="0"/>
      <w:marBottom w:val="0"/>
      <w:divBdr>
        <w:top w:val="none" w:sz="0" w:space="0" w:color="auto"/>
        <w:left w:val="none" w:sz="0" w:space="0" w:color="auto"/>
        <w:bottom w:val="none" w:sz="0" w:space="0" w:color="auto"/>
        <w:right w:val="none" w:sz="0" w:space="0" w:color="auto"/>
      </w:divBdr>
    </w:div>
    <w:div w:id="1247617038">
      <w:bodyDiv w:val="1"/>
      <w:marLeft w:val="0"/>
      <w:marRight w:val="0"/>
      <w:marTop w:val="0"/>
      <w:marBottom w:val="0"/>
      <w:divBdr>
        <w:top w:val="none" w:sz="0" w:space="0" w:color="auto"/>
        <w:left w:val="none" w:sz="0" w:space="0" w:color="auto"/>
        <w:bottom w:val="none" w:sz="0" w:space="0" w:color="auto"/>
        <w:right w:val="none" w:sz="0" w:space="0" w:color="auto"/>
      </w:divBdr>
    </w:div>
    <w:div w:id="1247690551">
      <w:bodyDiv w:val="1"/>
      <w:marLeft w:val="0"/>
      <w:marRight w:val="0"/>
      <w:marTop w:val="0"/>
      <w:marBottom w:val="0"/>
      <w:divBdr>
        <w:top w:val="none" w:sz="0" w:space="0" w:color="auto"/>
        <w:left w:val="none" w:sz="0" w:space="0" w:color="auto"/>
        <w:bottom w:val="none" w:sz="0" w:space="0" w:color="auto"/>
        <w:right w:val="none" w:sz="0" w:space="0" w:color="auto"/>
      </w:divBdr>
    </w:div>
    <w:div w:id="1248688742">
      <w:bodyDiv w:val="1"/>
      <w:marLeft w:val="0"/>
      <w:marRight w:val="0"/>
      <w:marTop w:val="0"/>
      <w:marBottom w:val="0"/>
      <w:divBdr>
        <w:top w:val="none" w:sz="0" w:space="0" w:color="auto"/>
        <w:left w:val="none" w:sz="0" w:space="0" w:color="auto"/>
        <w:bottom w:val="none" w:sz="0" w:space="0" w:color="auto"/>
        <w:right w:val="none" w:sz="0" w:space="0" w:color="auto"/>
      </w:divBdr>
    </w:div>
    <w:div w:id="1250314161">
      <w:bodyDiv w:val="1"/>
      <w:marLeft w:val="0"/>
      <w:marRight w:val="0"/>
      <w:marTop w:val="0"/>
      <w:marBottom w:val="0"/>
      <w:divBdr>
        <w:top w:val="none" w:sz="0" w:space="0" w:color="auto"/>
        <w:left w:val="none" w:sz="0" w:space="0" w:color="auto"/>
        <w:bottom w:val="none" w:sz="0" w:space="0" w:color="auto"/>
        <w:right w:val="none" w:sz="0" w:space="0" w:color="auto"/>
      </w:divBdr>
    </w:div>
    <w:div w:id="1250459566">
      <w:bodyDiv w:val="1"/>
      <w:marLeft w:val="0"/>
      <w:marRight w:val="0"/>
      <w:marTop w:val="0"/>
      <w:marBottom w:val="0"/>
      <w:divBdr>
        <w:top w:val="none" w:sz="0" w:space="0" w:color="auto"/>
        <w:left w:val="none" w:sz="0" w:space="0" w:color="auto"/>
        <w:bottom w:val="none" w:sz="0" w:space="0" w:color="auto"/>
        <w:right w:val="none" w:sz="0" w:space="0" w:color="auto"/>
      </w:divBdr>
    </w:div>
    <w:div w:id="1250772661">
      <w:bodyDiv w:val="1"/>
      <w:marLeft w:val="0"/>
      <w:marRight w:val="0"/>
      <w:marTop w:val="0"/>
      <w:marBottom w:val="0"/>
      <w:divBdr>
        <w:top w:val="none" w:sz="0" w:space="0" w:color="auto"/>
        <w:left w:val="none" w:sz="0" w:space="0" w:color="auto"/>
        <w:bottom w:val="none" w:sz="0" w:space="0" w:color="auto"/>
        <w:right w:val="none" w:sz="0" w:space="0" w:color="auto"/>
      </w:divBdr>
    </w:div>
    <w:div w:id="1251041283">
      <w:bodyDiv w:val="1"/>
      <w:marLeft w:val="0"/>
      <w:marRight w:val="0"/>
      <w:marTop w:val="0"/>
      <w:marBottom w:val="0"/>
      <w:divBdr>
        <w:top w:val="none" w:sz="0" w:space="0" w:color="auto"/>
        <w:left w:val="none" w:sz="0" w:space="0" w:color="auto"/>
        <w:bottom w:val="none" w:sz="0" w:space="0" w:color="auto"/>
        <w:right w:val="none" w:sz="0" w:space="0" w:color="auto"/>
      </w:divBdr>
    </w:div>
    <w:div w:id="1251045462">
      <w:bodyDiv w:val="1"/>
      <w:marLeft w:val="0"/>
      <w:marRight w:val="0"/>
      <w:marTop w:val="0"/>
      <w:marBottom w:val="0"/>
      <w:divBdr>
        <w:top w:val="none" w:sz="0" w:space="0" w:color="auto"/>
        <w:left w:val="none" w:sz="0" w:space="0" w:color="auto"/>
        <w:bottom w:val="none" w:sz="0" w:space="0" w:color="auto"/>
        <w:right w:val="none" w:sz="0" w:space="0" w:color="auto"/>
      </w:divBdr>
    </w:div>
    <w:div w:id="1251112138">
      <w:bodyDiv w:val="1"/>
      <w:marLeft w:val="0"/>
      <w:marRight w:val="0"/>
      <w:marTop w:val="0"/>
      <w:marBottom w:val="0"/>
      <w:divBdr>
        <w:top w:val="none" w:sz="0" w:space="0" w:color="auto"/>
        <w:left w:val="none" w:sz="0" w:space="0" w:color="auto"/>
        <w:bottom w:val="none" w:sz="0" w:space="0" w:color="auto"/>
        <w:right w:val="none" w:sz="0" w:space="0" w:color="auto"/>
      </w:divBdr>
    </w:div>
    <w:div w:id="1251239651">
      <w:bodyDiv w:val="1"/>
      <w:marLeft w:val="0"/>
      <w:marRight w:val="0"/>
      <w:marTop w:val="0"/>
      <w:marBottom w:val="0"/>
      <w:divBdr>
        <w:top w:val="none" w:sz="0" w:space="0" w:color="auto"/>
        <w:left w:val="none" w:sz="0" w:space="0" w:color="auto"/>
        <w:bottom w:val="none" w:sz="0" w:space="0" w:color="auto"/>
        <w:right w:val="none" w:sz="0" w:space="0" w:color="auto"/>
      </w:divBdr>
    </w:div>
    <w:div w:id="1251356757">
      <w:bodyDiv w:val="1"/>
      <w:marLeft w:val="0"/>
      <w:marRight w:val="0"/>
      <w:marTop w:val="0"/>
      <w:marBottom w:val="0"/>
      <w:divBdr>
        <w:top w:val="none" w:sz="0" w:space="0" w:color="auto"/>
        <w:left w:val="none" w:sz="0" w:space="0" w:color="auto"/>
        <w:bottom w:val="none" w:sz="0" w:space="0" w:color="auto"/>
        <w:right w:val="none" w:sz="0" w:space="0" w:color="auto"/>
      </w:divBdr>
    </w:div>
    <w:div w:id="1252158237">
      <w:bodyDiv w:val="1"/>
      <w:marLeft w:val="0"/>
      <w:marRight w:val="0"/>
      <w:marTop w:val="0"/>
      <w:marBottom w:val="0"/>
      <w:divBdr>
        <w:top w:val="none" w:sz="0" w:space="0" w:color="auto"/>
        <w:left w:val="none" w:sz="0" w:space="0" w:color="auto"/>
        <w:bottom w:val="none" w:sz="0" w:space="0" w:color="auto"/>
        <w:right w:val="none" w:sz="0" w:space="0" w:color="auto"/>
      </w:divBdr>
    </w:div>
    <w:div w:id="1252159164">
      <w:bodyDiv w:val="1"/>
      <w:marLeft w:val="0"/>
      <w:marRight w:val="0"/>
      <w:marTop w:val="0"/>
      <w:marBottom w:val="0"/>
      <w:divBdr>
        <w:top w:val="none" w:sz="0" w:space="0" w:color="auto"/>
        <w:left w:val="none" w:sz="0" w:space="0" w:color="auto"/>
        <w:bottom w:val="none" w:sz="0" w:space="0" w:color="auto"/>
        <w:right w:val="none" w:sz="0" w:space="0" w:color="auto"/>
      </w:divBdr>
    </w:div>
    <w:div w:id="1253005165">
      <w:bodyDiv w:val="1"/>
      <w:marLeft w:val="0"/>
      <w:marRight w:val="0"/>
      <w:marTop w:val="0"/>
      <w:marBottom w:val="0"/>
      <w:divBdr>
        <w:top w:val="none" w:sz="0" w:space="0" w:color="auto"/>
        <w:left w:val="none" w:sz="0" w:space="0" w:color="auto"/>
        <w:bottom w:val="none" w:sz="0" w:space="0" w:color="auto"/>
        <w:right w:val="none" w:sz="0" w:space="0" w:color="auto"/>
      </w:divBdr>
    </w:div>
    <w:div w:id="1253121601">
      <w:bodyDiv w:val="1"/>
      <w:marLeft w:val="0"/>
      <w:marRight w:val="0"/>
      <w:marTop w:val="0"/>
      <w:marBottom w:val="0"/>
      <w:divBdr>
        <w:top w:val="none" w:sz="0" w:space="0" w:color="auto"/>
        <w:left w:val="none" w:sz="0" w:space="0" w:color="auto"/>
        <w:bottom w:val="none" w:sz="0" w:space="0" w:color="auto"/>
        <w:right w:val="none" w:sz="0" w:space="0" w:color="auto"/>
      </w:divBdr>
    </w:div>
    <w:div w:id="1253467746">
      <w:bodyDiv w:val="1"/>
      <w:marLeft w:val="0"/>
      <w:marRight w:val="0"/>
      <w:marTop w:val="0"/>
      <w:marBottom w:val="0"/>
      <w:divBdr>
        <w:top w:val="none" w:sz="0" w:space="0" w:color="auto"/>
        <w:left w:val="none" w:sz="0" w:space="0" w:color="auto"/>
        <w:bottom w:val="none" w:sz="0" w:space="0" w:color="auto"/>
        <w:right w:val="none" w:sz="0" w:space="0" w:color="auto"/>
      </w:divBdr>
    </w:div>
    <w:div w:id="1253781846">
      <w:bodyDiv w:val="1"/>
      <w:marLeft w:val="0"/>
      <w:marRight w:val="0"/>
      <w:marTop w:val="0"/>
      <w:marBottom w:val="0"/>
      <w:divBdr>
        <w:top w:val="none" w:sz="0" w:space="0" w:color="auto"/>
        <w:left w:val="none" w:sz="0" w:space="0" w:color="auto"/>
        <w:bottom w:val="none" w:sz="0" w:space="0" w:color="auto"/>
        <w:right w:val="none" w:sz="0" w:space="0" w:color="auto"/>
      </w:divBdr>
    </w:div>
    <w:div w:id="1254629555">
      <w:bodyDiv w:val="1"/>
      <w:marLeft w:val="0"/>
      <w:marRight w:val="0"/>
      <w:marTop w:val="0"/>
      <w:marBottom w:val="0"/>
      <w:divBdr>
        <w:top w:val="none" w:sz="0" w:space="0" w:color="auto"/>
        <w:left w:val="none" w:sz="0" w:space="0" w:color="auto"/>
        <w:bottom w:val="none" w:sz="0" w:space="0" w:color="auto"/>
        <w:right w:val="none" w:sz="0" w:space="0" w:color="auto"/>
      </w:divBdr>
    </w:div>
    <w:div w:id="1254706190">
      <w:bodyDiv w:val="1"/>
      <w:marLeft w:val="0"/>
      <w:marRight w:val="0"/>
      <w:marTop w:val="0"/>
      <w:marBottom w:val="0"/>
      <w:divBdr>
        <w:top w:val="none" w:sz="0" w:space="0" w:color="auto"/>
        <w:left w:val="none" w:sz="0" w:space="0" w:color="auto"/>
        <w:bottom w:val="none" w:sz="0" w:space="0" w:color="auto"/>
        <w:right w:val="none" w:sz="0" w:space="0" w:color="auto"/>
      </w:divBdr>
    </w:div>
    <w:div w:id="1255285701">
      <w:bodyDiv w:val="1"/>
      <w:marLeft w:val="0"/>
      <w:marRight w:val="0"/>
      <w:marTop w:val="0"/>
      <w:marBottom w:val="0"/>
      <w:divBdr>
        <w:top w:val="none" w:sz="0" w:space="0" w:color="auto"/>
        <w:left w:val="none" w:sz="0" w:space="0" w:color="auto"/>
        <w:bottom w:val="none" w:sz="0" w:space="0" w:color="auto"/>
        <w:right w:val="none" w:sz="0" w:space="0" w:color="auto"/>
      </w:divBdr>
    </w:div>
    <w:div w:id="1256748096">
      <w:bodyDiv w:val="1"/>
      <w:marLeft w:val="0"/>
      <w:marRight w:val="0"/>
      <w:marTop w:val="0"/>
      <w:marBottom w:val="0"/>
      <w:divBdr>
        <w:top w:val="none" w:sz="0" w:space="0" w:color="auto"/>
        <w:left w:val="none" w:sz="0" w:space="0" w:color="auto"/>
        <w:bottom w:val="none" w:sz="0" w:space="0" w:color="auto"/>
        <w:right w:val="none" w:sz="0" w:space="0" w:color="auto"/>
      </w:divBdr>
    </w:div>
    <w:div w:id="1257322746">
      <w:bodyDiv w:val="1"/>
      <w:marLeft w:val="0"/>
      <w:marRight w:val="0"/>
      <w:marTop w:val="0"/>
      <w:marBottom w:val="0"/>
      <w:divBdr>
        <w:top w:val="none" w:sz="0" w:space="0" w:color="auto"/>
        <w:left w:val="none" w:sz="0" w:space="0" w:color="auto"/>
        <w:bottom w:val="none" w:sz="0" w:space="0" w:color="auto"/>
        <w:right w:val="none" w:sz="0" w:space="0" w:color="auto"/>
      </w:divBdr>
    </w:div>
    <w:div w:id="1257596441">
      <w:bodyDiv w:val="1"/>
      <w:marLeft w:val="0"/>
      <w:marRight w:val="0"/>
      <w:marTop w:val="0"/>
      <w:marBottom w:val="0"/>
      <w:divBdr>
        <w:top w:val="none" w:sz="0" w:space="0" w:color="auto"/>
        <w:left w:val="none" w:sz="0" w:space="0" w:color="auto"/>
        <w:bottom w:val="none" w:sz="0" w:space="0" w:color="auto"/>
        <w:right w:val="none" w:sz="0" w:space="0" w:color="auto"/>
      </w:divBdr>
    </w:div>
    <w:div w:id="1257639255">
      <w:bodyDiv w:val="1"/>
      <w:marLeft w:val="0"/>
      <w:marRight w:val="0"/>
      <w:marTop w:val="0"/>
      <w:marBottom w:val="0"/>
      <w:divBdr>
        <w:top w:val="none" w:sz="0" w:space="0" w:color="auto"/>
        <w:left w:val="none" w:sz="0" w:space="0" w:color="auto"/>
        <w:bottom w:val="none" w:sz="0" w:space="0" w:color="auto"/>
        <w:right w:val="none" w:sz="0" w:space="0" w:color="auto"/>
      </w:divBdr>
    </w:div>
    <w:div w:id="1258323030">
      <w:bodyDiv w:val="1"/>
      <w:marLeft w:val="0"/>
      <w:marRight w:val="0"/>
      <w:marTop w:val="0"/>
      <w:marBottom w:val="0"/>
      <w:divBdr>
        <w:top w:val="none" w:sz="0" w:space="0" w:color="auto"/>
        <w:left w:val="none" w:sz="0" w:space="0" w:color="auto"/>
        <w:bottom w:val="none" w:sz="0" w:space="0" w:color="auto"/>
        <w:right w:val="none" w:sz="0" w:space="0" w:color="auto"/>
      </w:divBdr>
    </w:div>
    <w:div w:id="1259213273">
      <w:bodyDiv w:val="1"/>
      <w:marLeft w:val="0"/>
      <w:marRight w:val="0"/>
      <w:marTop w:val="0"/>
      <w:marBottom w:val="0"/>
      <w:divBdr>
        <w:top w:val="none" w:sz="0" w:space="0" w:color="auto"/>
        <w:left w:val="none" w:sz="0" w:space="0" w:color="auto"/>
        <w:bottom w:val="none" w:sz="0" w:space="0" w:color="auto"/>
        <w:right w:val="none" w:sz="0" w:space="0" w:color="auto"/>
      </w:divBdr>
    </w:div>
    <w:div w:id="1259286815">
      <w:bodyDiv w:val="1"/>
      <w:marLeft w:val="0"/>
      <w:marRight w:val="0"/>
      <w:marTop w:val="0"/>
      <w:marBottom w:val="0"/>
      <w:divBdr>
        <w:top w:val="none" w:sz="0" w:space="0" w:color="auto"/>
        <w:left w:val="none" w:sz="0" w:space="0" w:color="auto"/>
        <w:bottom w:val="none" w:sz="0" w:space="0" w:color="auto"/>
        <w:right w:val="none" w:sz="0" w:space="0" w:color="auto"/>
      </w:divBdr>
    </w:div>
    <w:div w:id="1260140664">
      <w:bodyDiv w:val="1"/>
      <w:marLeft w:val="0"/>
      <w:marRight w:val="0"/>
      <w:marTop w:val="0"/>
      <w:marBottom w:val="0"/>
      <w:divBdr>
        <w:top w:val="none" w:sz="0" w:space="0" w:color="auto"/>
        <w:left w:val="none" w:sz="0" w:space="0" w:color="auto"/>
        <w:bottom w:val="none" w:sz="0" w:space="0" w:color="auto"/>
        <w:right w:val="none" w:sz="0" w:space="0" w:color="auto"/>
      </w:divBdr>
    </w:div>
    <w:div w:id="1260212300">
      <w:bodyDiv w:val="1"/>
      <w:marLeft w:val="0"/>
      <w:marRight w:val="0"/>
      <w:marTop w:val="0"/>
      <w:marBottom w:val="0"/>
      <w:divBdr>
        <w:top w:val="none" w:sz="0" w:space="0" w:color="auto"/>
        <w:left w:val="none" w:sz="0" w:space="0" w:color="auto"/>
        <w:bottom w:val="none" w:sz="0" w:space="0" w:color="auto"/>
        <w:right w:val="none" w:sz="0" w:space="0" w:color="auto"/>
      </w:divBdr>
    </w:div>
    <w:div w:id="1260412655">
      <w:bodyDiv w:val="1"/>
      <w:marLeft w:val="0"/>
      <w:marRight w:val="0"/>
      <w:marTop w:val="0"/>
      <w:marBottom w:val="0"/>
      <w:divBdr>
        <w:top w:val="none" w:sz="0" w:space="0" w:color="auto"/>
        <w:left w:val="none" w:sz="0" w:space="0" w:color="auto"/>
        <w:bottom w:val="none" w:sz="0" w:space="0" w:color="auto"/>
        <w:right w:val="none" w:sz="0" w:space="0" w:color="auto"/>
      </w:divBdr>
    </w:div>
    <w:div w:id="1260486570">
      <w:bodyDiv w:val="1"/>
      <w:marLeft w:val="0"/>
      <w:marRight w:val="0"/>
      <w:marTop w:val="0"/>
      <w:marBottom w:val="0"/>
      <w:divBdr>
        <w:top w:val="none" w:sz="0" w:space="0" w:color="auto"/>
        <w:left w:val="none" w:sz="0" w:space="0" w:color="auto"/>
        <w:bottom w:val="none" w:sz="0" w:space="0" w:color="auto"/>
        <w:right w:val="none" w:sz="0" w:space="0" w:color="auto"/>
      </w:divBdr>
    </w:div>
    <w:div w:id="1261260371">
      <w:bodyDiv w:val="1"/>
      <w:marLeft w:val="0"/>
      <w:marRight w:val="0"/>
      <w:marTop w:val="0"/>
      <w:marBottom w:val="0"/>
      <w:divBdr>
        <w:top w:val="none" w:sz="0" w:space="0" w:color="auto"/>
        <w:left w:val="none" w:sz="0" w:space="0" w:color="auto"/>
        <w:bottom w:val="none" w:sz="0" w:space="0" w:color="auto"/>
        <w:right w:val="none" w:sz="0" w:space="0" w:color="auto"/>
      </w:divBdr>
    </w:div>
    <w:div w:id="1261333705">
      <w:bodyDiv w:val="1"/>
      <w:marLeft w:val="0"/>
      <w:marRight w:val="0"/>
      <w:marTop w:val="0"/>
      <w:marBottom w:val="0"/>
      <w:divBdr>
        <w:top w:val="none" w:sz="0" w:space="0" w:color="auto"/>
        <w:left w:val="none" w:sz="0" w:space="0" w:color="auto"/>
        <w:bottom w:val="none" w:sz="0" w:space="0" w:color="auto"/>
        <w:right w:val="none" w:sz="0" w:space="0" w:color="auto"/>
      </w:divBdr>
    </w:div>
    <w:div w:id="1262255628">
      <w:bodyDiv w:val="1"/>
      <w:marLeft w:val="0"/>
      <w:marRight w:val="0"/>
      <w:marTop w:val="0"/>
      <w:marBottom w:val="0"/>
      <w:divBdr>
        <w:top w:val="none" w:sz="0" w:space="0" w:color="auto"/>
        <w:left w:val="none" w:sz="0" w:space="0" w:color="auto"/>
        <w:bottom w:val="none" w:sz="0" w:space="0" w:color="auto"/>
        <w:right w:val="none" w:sz="0" w:space="0" w:color="auto"/>
      </w:divBdr>
    </w:div>
    <w:div w:id="1262300337">
      <w:bodyDiv w:val="1"/>
      <w:marLeft w:val="0"/>
      <w:marRight w:val="0"/>
      <w:marTop w:val="0"/>
      <w:marBottom w:val="0"/>
      <w:divBdr>
        <w:top w:val="none" w:sz="0" w:space="0" w:color="auto"/>
        <w:left w:val="none" w:sz="0" w:space="0" w:color="auto"/>
        <w:bottom w:val="none" w:sz="0" w:space="0" w:color="auto"/>
        <w:right w:val="none" w:sz="0" w:space="0" w:color="auto"/>
      </w:divBdr>
    </w:div>
    <w:div w:id="1262452515">
      <w:bodyDiv w:val="1"/>
      <w:marLeft w:val="0"/>
      <w:marRight w:val="0"/>
      <w:marTop w:val="0"/>
      <w:marBottom w:val="0"/>
      <w:divBdr>
        <w:top w:val="none" w:sz="0" w:space="0" w:color="auto"/>
        <w:left w:val="none" w:sz="0" w:space="0" w:color="auto"/>
        <w:bottom w:val="none" w:sz="0" w:space="0" w:color="auto"/>
        <w:right w:val="none" w:sz="0" w:space="0" w:color="auto"/>
      </w:divBdr>
    </w:div>
    <w:div w:id="1263798880">
      <w:bodyDiv w:val="1"/>
      <w:marLeft w:val="0"/>
      <w:marRight w:val="0"/>
      <w:marTop w:val="0"/>
      <w:marBottom w:val="0"/>
      <w:divBdr>
        <w:top w:val="none" w:sz="0" w:space="0" w:color="auto"/>
        <w:left w:val="none" w:sz="0" w:space="0" w:color="auto"/>
        <w:bottom w:val="none" w:sz="0" w:space="0" w:color="auto"/>
        <w:right w:val="none" w:sz="0" w:space="0" w:color="auto"/>
      </w:divBdr>
    </w:div>
    <w:div w:id="1265184935">
      <w:bodyDiv w:val="1"/>
      <w:marLeft w:val="0"/>
      <w:marRight w:val="0"/>
      <w:marTop w:val="0"/>
      <w:marBottom w:val="0"/>
      <w:divBdr>
        <w:top w:val="none" w:sz="0" w:space="0" w:color="auto"/>
        <w:left w:val="none" w:sz="0" w:space="0" w:color="auto"/>
        <w:bottom w:val="none" w:sz="0" w:space="0" w:color="auto"/>
        <w:right w:val="none" w:sz="0" w:space="0" w:color="auto"/>
      </w:divBdr>
    </w:div>
    <w:div w:id="1265189722">
      <w:bodyDiv w:val="1"/>
      <w:marLeft w:val="0"/>
      <w:marRight w:val="0"/>
      <w:marTop w:val="0"/>
      <w:marBottom w:val="0"/>
      <w:divBdr>
        <w:top w:val="none" w:sz="0" w:space="0" w:color="auto"/>
        <w:left w:val="none" w:sz="0" w:space="0" w:color="auto"/>
        <w:bottom w:val="none" w:sz="0" w:space="0" w:color="auto"/>
        <w:right w:val="none" w:sz="0" w:space="0" w:color="auto"/>
      </w:divBdr>
    </w:div>
    <w:div w:id="1266422069">
      <w:bodyDiv w:val="1"/>
      <w:marLeft w:val="0"/>
      <w:marRight w:val="0"/>
      <w:marTop w:val="0"/>
      <w:marBottom w:val="0"/>
      <w:divBdr>
        <w:top w:val="none" w:sz="0" w:space="0" w:color="auto"/>
        <w:left w:val="none" w:sz="0" w:space="0" w:color="auto"/>
        <w:bottom w:val="none" w:sz="0" w:space="0" w:color="auto"/>
        <w:right w:val="none" w:sz="0" w:space="0" w:color="auto"/>
      </w:divBdr>
    </w:div>
    <w:div w:id="1266571830">
      <w:bodyDiv w:val="1"/>
      <w:marLeft w:val="0"/>
      <w:marRight w:val="0"/>
      <w:marTop w:val="0"/>
      <w:marBottom w:val="0"/>
      <w:divBdr>
        <w:top w:val="none" w:sz="0" w:space="0" w:color="auto"/>
        <w:left w:val="none" w:sz="0" w:space="0" w:color="auto"/>
        <w:bottom w:val="none" w:sz="0" w:space="0" w:color="auto"/>
        <w:right w:val="none" w:sz="0" w:space="0" w:color="auto"/>
      </w:divBdr>
    </w:div>
    <w:div w:id="1266838707">
      <w:bodyDiv w:val="1"/>
      <w:marLeft w:val="0"/>
      <w:marRight w:val="0"/>
      <w:marTop w:val="0"/>
      <w:marBottom w:val="0"/>
      <w:divBdr>
        <w:top w:val="none" w:sz="0" w:space="0" w:color="auto"/>
        <w:left w:val="none" w:sz="0" w:space="0" w:color="auto"/>
        <w:bottom w:val="none" w:sz="0" w:space="0" w:color="auto"/>
        <w:right w:val="none" w:sz="0" w:space="0" w:color="auto"/>
      </w:divBdr>
    </w:div>
    <w:div w:id="1267038191">
      <w:bodyDiv w:val="1"/>
      <w:marLeft w:val="0"/>
      <w:marRight w:val="0"/>
      <w:marTop w:val="0"/>
      <w:marBottom w:val="0"/>
      <w:divBdr>
        <w:top w:val="none" w:sz="0" w:space="0" w:color="auto"/>
        <w:left w:val="none" w:sz="0" w:space="0" w:color="auto"/>
        <w:bottom w:val="none" w:sz="0" w:space="0" w:color="auto"/>
        <w:right w:val="none" w:sz="0" w:space="0" w:color="auto"/>
      </w:divBdr>
    </w:div>
    <w:div w:id="1267082475">
      <w:bodyDiv w:val="1"/>
      <w:marLeft w:val="0"/>
      <w:marRight w:val="0"/>
      <w:marTop w:val="0"/>
      <w:marBottom w:val="0"/>
      <w:divBdr>
        <w:top w:val="none" w:sz="0" w:space="0" w:color="auto"/>
        <w:left w:val="none" w:sz="0" w:space="0" w:color="auto"/>
        <w:bottom w:val="none" w:sz="0" w:space="0" w:color="auto"/>
        <w:right w:val="none" w:sz="0" w:space="0" w:color="auto"/>
      </w:divBdr>
    </w:div>
    <w:div w:id="1267931058">
      <w:bodyDiv w:val="1"/>
      <w:marLeft w:val="0"/>
      <w:marRight w:val="0"/>
      <w:marTop w:val="0"/>
      <w:marBottom w:val="0"/>
      <w:divBdr>
        <w:top w:val="none" w:sz="0" w:space="0" w:color="auto"/>
        <w:left w:val="none" w:sz="0" w:space="0" w:color="auto"/>
        <w:bottom w:val="none" w:sz="0" w:space="0" w:color="auto"/>
        <w:right w:val="none" w:sz="0" w:space="0" w:color="auto"/>
      </w:divBdr>
    </w:div>
    <w:div w:id="1268268110">
      <w:bodyDiv w:val="1"/>
      <w:marLeft w:val="0"/>
      <w:marRight w:val="0"/>
      <w:marTop w:val="0"/>
      <w:marBottom w:val="0"/>
      <w:divBdr>
        <w:top w:val="none" w:sz="0" w:space="0" w:color="auto"/>
        <w:left w:val="none" w:sz="0" w:space="0" w:color="auto"/>
        <w:bottom w:val="none" w:sz="0" w:space="0" w:color="auto"/>
        <w:right w:val="none" w:sz="0" w:space="0" w:color="auto"/>
      </w:divBdr>
    </w:div>
    <w:div w:id="1268390503">
      <w:bodyDiv w:val="1"/>
      <w:marLeft w:val="0"/>
      <w:marRight w:val="0"/>
      <w:marTop w:val="0"/>
      <w:marBottom w:val="0"/>
      <w:divBdr>
        <w:top w:val="none" w:sz="0" w:space="0" w:color="auto"/>
        <w:left w:val="none" w:sz="0" w:space="0" w:color="auto"/>
        <w:bottom w:val="none" w:sz="0" w:space="0" w:color="auto"/>
        <w:right w:val="none" w:sz="0" w:space="0" w:color="auto"/>
      </w:divBdr>
    </w:div>
    <w:div w:id="1268922396">
      <w:bodyDiv w:val="1"/>
      <w:marLeft w:val="0"/>
      <w:marRight w:val="0"/>
      <w:marTop w:val="0"/>
      <w:marBottom w:val="0"/>
      <w:divBdr>
        <w:top w:val="none" w:sz="0" w:space="0" w:color="auto"/>
        <w:left w:val="none" w:sz="0" w:space="0" w:color="auto"/>
        <w:bottom w:val="none" w:sz="0" w:space="0" w:color="auto"/>
        <w:right w:val="none" w:sz="0" w:space="0" w:color="auto"/>
      </w:divBdr>
    </w:div>
    <w:div w:id="1269502903">
      <w:bodyDiv w:val="1"/>
      <w:marLeft w:val="0"/>
      <w:marRight w:val="0"/>
      <w:marTop w:val="0"/>
      <w:marBottom w:val="0"/>
      <w:divBdr>
        <w:top w:val="none" w:sz="0" w:space="0" w:color="auto"/>
        <w:left w:val="none" w:sz="0" w:space="0" w:color="auto"/>
        <w:bottom w:val="none" w:sz="0" w:space="0" w:color="auto"/>
        <w:right w:val="none" w:sz="0" w:space="0" w:color="auto"/>
      </w:divBdr>
    </w:div>
    <w:div w:id="1269503804">
      <w:bodyDiv w:val="1"/>
      <w:marLeft w:val="0"/>
      <w:marRight w:val="0"/>
      <w:marTop w:val="0"/>
      <w:marBottom w:val="0"/>
      <w:divBdr>
        <w:top w:val="none" w:sz="0" w:space="0" w:color="auto"/>
        <w:left w:val="none" w:sz="0" w:space="0" w:color="auto"/>
        <w:bottom w:val="none" w:sz="0" w:space="0" w:color="auto"/>
        <w:right w:val="none" w:sz="0" w:space="0" w:color="auto"/>
      </w:divBdr>
    </w:div>
    <w:div w:id="1269853980">
      <w:bodyDiv w:val="1"/>
      <w:marLeft w:val="0"/>
      <w:marRight w:val="0"/>
      <w:marTop w:val="0"/>
      <w:marBottom w:val="0"/>
      <w:divBdr>
        <w:top w:val="none" w:sz="0" w:space="0" w:color="auto"/>
        <w:left w:val="none" w:sz="0" w:space="0" w:color="auto"/>
        <w:bottom w:val="none" w:sz="0" w:space="0" w:color="auto"/>
        <w:right w:val="none" w:sz="0" w:space="0" w:color="auto"/>
      </w:divBdr>
    </w:div>
    <w:div w:id="1270547991">
      <w:bodyDiv w:val="1"/>
      <w:marLeft w:val="0"/>
      <w:marRight w:val="0"/>
      <w:marTop w:val="0"/>
      <w:marBottom w:val="0"/>
      <w:divBdr>
        <w:top w:val="none" w:sz="0" w:space="0" w:color="auto"/>
        <w:left w:val="none" w:sz="0" w:space="0" w:color="auto"/>
        <w:bottom w:val="none" w:sz="0" w:space="0" w:color="auto"/>
        <w:right w:val="none" w:sz="0" w:space="0" w:color="auto"/>
      </w:divBdr>
    </w:div>
    <w:div w:id="1270577224">
      <w:bodyDiv w:val="1"/>
      <w:marLeft w:val="0"/>
      <w:marRight w:val="0"/>
      <w:marTop w:val="0"/>
      <w:marBottom w:val="0"/>
      <w:divBdr>
        <w:top w:val="none" w:sz="0" w:space="0" w:color="auto"/>
        <w:left w:val="none" w:sz="0" w:space="0" w:color="auto"/>
        <w:bottom w:val="none" w:sz="0" w:space="0" w:color="auto"/>
        <w:right w:val="none" w:sz="0" w:space="0" w:color="auto"/>
      </w:divBdr>
    </w:div>
    <w:div w:id="1271090798">
      <w:bodyDiv w:val="1"/>
      <w:marLeft w:val="0"/>
      <w:marRight w:val="0"/>
      <w:marTop w:val="0"/>
      <w:marBottom w:val="0"/>
      <w:divBdr>
        <w:top w:val="none" w:sz="0" w:space="0" w:color="auto"/>
        <w:left w:val="none" w:sz="0" w:space="0" w:color="auto"/>
        <w:bottom w:val="none" w:sz="0" w:space="0" w:color="auto"/>
        <w:right w:val="none" w:sz="0" w:space="0" w:color="auto"/>
      </w:divBdr>
    </w:div>
    <w:div w:id="1272709345">
      <w:bodyDiv w:val="1"/>
      <w:marLeft w:val="0"/>
      <w:marRight w:val="0"/>
      <w:marTop w:val="0"/>
      <w:marBottom w:val="0"/>
      <w:divBdr>
        <w:top w:val="none" w:sz="0" w:space="0" w:color="auto"/>
        <w:left w:val="none" w:sz="0" w:space="0" w:color="auto"/>
        <w:bottom w:val="none" w:sz="0" w:space="0" w:color="auto"/>
        <w:right w:val="none" w:sz="0" w:space="0" w:color="auto"/>
      </w:divBdr>
    </w:div>
    <w:div w:id="1273509171">
      <w:bodyDiv w:val="1"/>
      <w:marLeft w:val="0"/>
      <w:marRight w:val="0"/>
      <w:marTop w:val="0"/>
      <w:marBottom w:val="0"/>
      <w:divBdr>
        <w:top w:val="none" w:sz="0" w:space="0" w:color="auto"/>
        <w:left w:val="none" w:sz="0" w:space="0" w:color="auto"/>
        <w:bottom w:val="none" w:sz="0" w:space="0" w:color="auto"/>
        <w:right w:val="none" w:sz="0" w:space="0" w:color="auto"/>
      </w:divBdr>
    </w:div>
    <w:div w:id="1274940350">
      <w:bodyDiv w:val="1"/>
      <w:marLeft w:val="0"/>
      <w:marRight w:val="0"/>
      <w:marTop w:val="0"/>
      <w:marBottom w:val="0"/>
      <w:divBdr>
        <w:top w:val="none" w:sz="0" w:space="0" w:color="auto"/>
        <w:left w:val="none" w:sz="0" w:space="0" w:color="auto"/>
        <w:bottom w:val="none" w:sz="0" w:space="0" w:color="auto"/>
        <w:right w:val="none" w:sz="0" w:space="0" w:color="auto"/>
      </w:divBdr>
    </w:div>
    <w:div w:id="1275291090">
      <w:bodyDiv w:val="1"/>
      <w:marLeft w:val="0"/>
      <w:marRight w:val="0"/>
      <w:marTop w:val="0"/>
      <w:marBottom w:val="0"/>
      <w:divBdr>
        <w:top w:val="none" w:sz="0" w:space="0" w:color="auto"/>
        <w:left w:val="none" w:sz="0" w:space="0" w:color="auto"/>
        <w:bottom w:val="none" w:sz="0" w:space="0" w:color="auto"/>
        <w:right w:val="none" w:sz="0" w:space="0" w:color="auto"/>
      </w:divBdr>
    </w:div>
    <w:div w:id="1275943467">
      <w:bodyDiv w:val="1"/>
      <w:marLeft w:val="0"/>
      <w:marRight w:val="0"/>
      <w:marTop w:val="0"/>
      <w:marBottom w:val="0"/>
      <w:divBdr>
        <w:top w:val="none" w:sz="0" w:space="0" w:color="auto"/>
        <w:left w:val="none" w:sz="0" w:space="0" w:color="auto"/>
        <w:bottom w:val="none" w:sz="0" w:space="0" w:color="auto"/>
        <w:right w:val="none" w:sz="0" w:space="0" w:color="auto"/>
      </w:divBdr>
    </w:div>
    <w:div w:id="1276325938">
      <w:bodyDiv w:val="1"/>
      <w:marLeft w:val="0"/>
      <w:marRight w:val="0"/>
      <w:marTop w:val="0"/>
      <w:marBottom w:val="0"/>
      <w:divBdr>
        <w:top w:val="none" w:sz="0" w:space="0" w:color="auto"/>
        <w:left w:val="none" w:sz="0" w:space="0" w:color="auto"/>
        <w:bottom w:val="none" w:sz="0" w:space="0" w:color="auto"/>
        <w:right w:val="none" w:sz="0" w:space="0" w:color="auto"/>
      </w:divBdr>
    </w:div>
    <w:div w:id="1277717818">
      <w:bodyDiv w:val="1"/>
      <w:marLeft w:val="0"/>
      <w:marRight w:val="0"/>
      <w:marTop w:val="0"/>
      <w:marBottom w:val="0"/>
      <w:divBdr>
        <w:top w:val="none" w:sz="0" w:space="0" w:color="auto"/>
        <w:left w:val="none" w:sz="0" w:space="0" w:color="auto"/>
        <w:bottom w:val="none" w:sz="0" w:space="0" w:color="auto"/>
        <w:right w:val="none" w:sz="0" w:space="0" w:color="auto"/>
      </w:divBdr>
    </w:div>
    <w:div w:id="1278634300">
      <w:bodyDiv w:val="1"/>
      <w:marLeft w:val="0"/>
      <w:marRight w:val="0"/>
      <w:marTop w:val="0"/>
      <w:marBottom w:val="0"/>
      <w:divBdr>
        <w:top w:val="none" w:sz="0" w:space="0" w:color="auto"/>
        <w:left w:val="none" w:sz="0" w:space="0" w:color="auto"/>
        <w:bottom w:val="none" w:sz="0" w:space="0" w:color="auto"/>
        <w:right w:val="none" w:sz="0" w:space="0" w:color="auto"/>
      </w:divBdr>
    </w:div>
    <w:div w:id="1278676255">
      <w:bodyDiv w:val="1"/>
      <w:marLeft w:val="0"/>
      <w:marRight w:val="0"/>
      <w:marTop w:val="0"/>
      <w:marBottom w:val="0"/>
      <w:divBdr>
        <w:top w:val="none" w:sz="0" w:space="0" w:color="auto"/>
        <w:left w:val="none" w:sz="0" w:space="0" w:color="auto"/>
        <w:bottom w:val="none" w:sz="0" w:space="0" w:color="auto"/>
        <w:right w:val="none" w:sz="0" w:space="0" w:color="auto"/>
      </w:divBdr>
    </w:div>
    <w:div w:id="1279289048">
      <w:bodyDiv w:val="1"/>
      <w:marLeft w:val="0"/>
      <w:marRight w:val="0"/>
      <w:marTop w:val="0"/>
      <w:marBottom w:val="0"/>
      <w:divBdr>
        <w:top w:val="none" w:sz="0" w:space="0" w:color="auto"/>
        <w:left w:val="none" w:sz="0" w:space="0" w:color="auto"/>
        <w:bottom w:val="none" w:sz="0" w:space="0" w:color="auto"/>
        <w:right w:val="none" w:sz="0" w:space="0" w:color="auto"/>
      </w:divBdr>
    </w:div>
    <w:div w:id="1279946063">
      <w:bodyDiv w:val="1"/>
      <w:marLeft w:val="0"/>
      <w:marRight w:val="0"/>
      <w:marTop w:val="0"/>
      <w:marBottom w:val="0"/>
      <w:divBdr>
        <w:top w:val="none" w:sz="0" w:space="0" w:color="auto"/>
        <w:left w:val="none" w:sz="0" w:space="0" w:color="auto"/>
        <w:bottom w:val="none" w:sz="0" w:space="0" w:color="auto"/>
        <w:right w:val="none" w:sz="0" w:space="0" w:color="auto"/>
      </w:divBdr>
    </w:div>
    <w:div w:id="1280068825">
      <w:bodyDiv w:val="1"/>
      <w:marLeft w:val="0"/>
      <w:marRight w:val="0"/>
      <w:marTop w:val="0"/>
      <w:marBottom w:val="0"/>
      <w:divBdr>
        <w:top w:val="none" w:sz="0" w:space="0" w:color="auto"/>
        <w:left w:val="none" w:sz="0" w:space="0" w:color="auto"/>
        <w:bottom w:val="none" w:sz="0" w:space="0" w:color="auto"/>
        <w:right w:val="none" w:sz="0" w:space="0" w:color="auto"/>
      </w:divBdr>
    </w:div>
    <w:div w:id="1280140601">
      <w:bodyDiv w:val="1"/>
      <w:marLeft w:val="0"/>
      <w:marRight w:val="0"/>
      <w:marTop w:val="0"/>
      <w:marBottom w:val="0"/>
      <w:divBdr>
        <w:top w:val="none" w:sz="0" w:space="0" w:color="auto"/>
        <w:left w:val="none" w:sz="0" w:space="0" w:color="auto"/>
        <w:bottom w:val="none" w:sz="0" w:space="0" w:color="auto"/>
        <w:right w:val="none" w:sz="0" w:space="0" w:color="auto"/>
      </w:divBdr>
    </w:div>
    <w:div w:id="1280145206">
      <w:bodyDiv w:val="1"/>
      <w:marLeft w:val="0"/>
      <w:marRight w:val="0"/>
      <w:marTop w:val="0"/>
      <w:marBottom w:val="0"/>
      <w:divBdr>
        <w:top w:val="none" w:sz="0" w:space="0" w:color="auto"/>
        <w:left w:val="none" w:sz="0" w:space="0" w:color="auto"/>
        <w:bottom w:val="none" w:sz="0" w:space="0" w:color="auto"/>
        <w:right w:val="none" w:sz="0" w:space="0" w:color="auto"/>
      </w:divBdr>
    </w:div>
    <w:div w:id="1280911772">
      <w:bodyDiv w:val="1"/>
      <w:marLeft w:val="0"/>
      <w:marRight w:val="0"/>
      <w:marTop w:val="0"/>
      <w:marBottom w:val="0"/>
      <w:divBdr>
        <w:top w:val="none" w:sz="0" w:space="0" w:color="auto"/>
        <w:left w:val="none" w:sz="0" w:space="0" w:color="auto"/>
        <w:bottom w:val="none" w:sz="0" w:space="0" w:color="auto"/>
        <w:right w:val="none" w:sz="0" w:space="0" w:color="auto"/>
      </w:divBdr>
    </w:div>
    <w:div w:id="1281257807">
      <w:bodyDiv w:val="1"/>
      <w:marLeft w:val="0"/>
      <w:marRight w:val="0"/>
      <w:marTop w:val="0"/>
      <w:marBottom w:val="0"/>
      <w:divBdr>
        <w:top w:val="none" w:sz="0" w:space="0" w:color="auto"/>
        <w:left w:val="none" w:sz="0" w:space="0" w:color="auto"/>
        <w:bottom w:val="none" w:sz="0" w:space="0" w:color="auto"/>
        <w:right w:val="none" w:sz="0" w:space="0" w:color="auto"/>
      </w:divBdr>
    </w:div>
    <w:div w:id="1283076637">
      <w:bodyDiv w:val="1"/>
      <w:marLeft w:val="0"/>
      <w:marRight w:val="0"/>
      <w:marTop w:val="0"/>
      <w:marBottom w:val="0"/>
      <w:divBdr>
        <w:top w:val="none" w:sz="0" w:space="0" w:color="auto"/>
        <w:left w:val="none" w:sz="0" w:space="0" w:color="auto"/>
        <w:bottom w:val="none" w:sz="0" w:space="0" w:color="auto"/>
        <w:right w:val="none" w:sz="0" w:space="0" w:color="auto"/>
      </w:divBdr>
    </w:div>
    <w:div w:id="1284388740">
      <w:bodyDiv w:val="1"/>
      <w:marLeft w:val="0"/>
      <w:marRight w:val="0"/>
      <w:marTop w:val="0"/>
      <w:marBottom w:val="0"/>
      <w:divBdr>
        <w:top w:val="none" w:sz="0" w:space="0" w:color="auto"/>
        <w:left w:val="none" w:sz="0" w:space="0" w:color="auto"/>
        <w:bottom w:val="none" w:sz="0" w:space="0" w:color="auto"/>
        <w:right w:val="none" w:sz="0" w:space="0" w:color="auto"/>
      </w:divBdr>
    </w:div>
    <w:div w:id="1284464755">
      <w:bodyDiv w:val="1"/>
      <w:marLeft w:val="0"/>
      <w:marRight w:val="0"/>
      <w:marTop w:val="0"/>
      <w:marBottom w:val="0"/>
      <w:divBdr>
        <w:top w:val="none" w:sz="0" w:space="0" w:color="auto"/>
        <w:left w:val="none" w:sz="0" w:space="0" w:color="auto"/>
        <w:bottom w:val="none" w:sz="0" w:space="0" w:color="auto"/>
        <w:right w:val="none" w:sz="0" w:space="0" w:color="auto"/>
      </w:divBdr>
    </w:div>
    <w:div w:id="1284651910">
      <w:bodyDiv w:val="1"/>
      <w:marLeft w:val="0"/>
      <w:marRight w:val="0"/>
      <w:marTop w:val="0"/>
      <w:marBottom w:val="0"/>
      <w:divBdr>
        <w:top w:val="none" w:sz="0" w:space="0" w:color="auto"/>
        <w:left w:val="none" w:sz="0" w:space="0" w:color="auto"/>
        <w:bottom w:val="none" w:sz="0" w:space="0" w:color="auto"/>
        <w:right w:val="none" w:sz="0" w:space="0" w:color="auto"/>
      </w:divBdr>
    </w:div>
    <w:div w:id="1284924283">
      <w:bodyDiv w:val="1"/>
      <w:marLeft w:val="0"/>
      <w:marRight w:val="0"/>
      <w:marTop w:val="0"/>
      <w:marBottom w:val="0"/>
      <w:divBdr>
        <w:top w:val="none" w:sz="0" w:space="0" w:color="auto"/>
        <w:left w:val="none" w:sz="0" w:space="0" w:color="auto"/>
        <w:bottom w:val="none" w:sz="0" w:space="0" w:color="auto"/>
        <w:right w:val="none" w:sz="0" w:space="0" w:color="auto"/>
      </w:divBdr>
    </w:div>
    <w:div w:id="1285235939">
      <w:bodyDiv w:val="1"/>
      <w:marLeft w:val="0"/>
      <w:marRight w:val="0"/>
      <w:marTop w:val="0"/>
      <w:marBottom w:val="0"/>
      <w:divBdr>
        <w:top w:val="none" w:sz="0" w:space="0" w:color="auto"/>
        <w:left w:val="none" w:sz="0" w:space="0" w:color="auto"/>
        <w:bottom w:val="none" w:sz="0" w:space="0" w:color="auto"/>
        <w:right w:val="none" w:sz="0" w:space="0" w:color="auto"/>
      </w:divBdr>
    </w:div>
    <w:div w:id="1285425408">
      <w:bodyDiv w:val="1"/>
      <w:marLeft w:val="0"/>
      <w:marRight w:val="0"/>
      <w:marTop w:val="0"/>
      <w:marBottom w:val="0"/>
      <w:divBdr>
        <w:top w:val="none" w:sz="0" w:space="0" w:color="auto"/>
        <w:left w:val="none" w:sz="0" w:space="0" w:color="auto"/>
        <w:bottom w:val="none" w:sz="0" w:space="0" w:color="auto"/>
        <w:right w:val="none" w:sz="0" w:space="0" w:color="auto"/>
      </w:divBdr>
    </w:div>
    <w:div w:id="1286035430">
      <w:bodyDiv w:val="1"/>
      <w:marLeft w:val="0"/>
      <w:marRight w:val="0"/>
      <w:marTop w:val="0"/>
      <w:marBottom w:val="0"/>
      <w:divBdr>
        <w:top w:val="none" w:sz="0" w:space="0" w:color="auto"/>
        <w:left w:val="none" w:sz="0" w:space="0" w:color="auto"/>
        <w:bottom w:val="none" w:sz="0" w:space="0" w:color="auto"/>
        <w:right w:val="none" w:sz="0" w:space="0" w:color="auto"/>
      </w:divBdr>
    </w:div>
    <w:div w:id="1286232102">
      <w:bodyDiv w:val="1"/>
      <w:marLeft w:val="0"/>
      <w:marRight w:val="0"/>
      <w:marTop w:val="0"/>
      <w:marBottom w:val="0"/>
      <w:divBdr>
        <w:top w:val="none" w:sz="0" w:space="0" w:color="auto"/>
        <w:left w:val="none" w:sz="0" w:space="0" w:color="auto"/>
        <w:bottom w:val="none" w:sz="0" w:space="0" w:color="auto"/>
        <w:right w:val="none" w:sz="0" w:space="0" w:color="auto"/>
      </w:divBdr>
    </w:div>
    <w:div w:id="1286618825">
      <w:bodyDiv w:val="1"/>
      <w:marLeft w:val="0"/>
      <w:marRight w:val="0"/>
      <w:marTop w:val="0"/>
      <w:marBottom w:val="0"/>
      <w:divBdr>
        <w:top w:val="none" w:sz="0" w:space="0" w:color="auto"/>
        <w:left w:val="none" w:sz="0" w:space="0" w:color="auto"/>
        <w:bottom w:val="none" w:sz="0" w:space="0" w:color="auto"/>
        <w:right w:val="none" w:sz="0" w:space="0" w:color="auto"/>
      </w:divBdr>
    </w:div>
    <w:div w:id="1286618900">
      <w:bodyDiv w:val="1"/>
      <w:marLeft w:val="0"/>
      <w:marRight w:val="0"/>
      <w:marTop w:val="0"/>
      <w:marBottom w:val="0"/>
      <w:divBdr>
        <w:top w:val="none" w:sz="0" w:space="0" w:color="auto"/>
        <w:left w:val="none" w:sz="0" w:space="0" w:color="auto"/>
        <w:bottom w:val="none" w:sz="0" w:space="0" w:color="auto"/>
        <w:right w:val="none" w:sz="0" w:space="0" w:color="auto"/>
      </w:divBdr>
    </w:div>
    <w:div w:id="1287740068">
      <w:bodyDiv w:val="1"/>
      <w:marLeft w:val="0"/>
      <w:marRight w:val="0"/>
      <w:marTop w:val="0"/>
      <w:marBottom w:val="0"/>
      <w:divBdr>
        <w:top w:val="none" w:sz="0" w:space="0" w:color="auto"/>
        <w:left w:val="none" w:sz="0" w:space="0" w:color="auto"/>
        <w:bottom w:val="none" w:sz="0" w:space="0" w:color="auto"/>
        <w:right w:val="none" w:sz="0" w:space="0" w:color="auto"/>
      </w:divBdr>
    </w:div>
    <w:div w:id="1288004850">
      <w:bodyDiv w:val="1"/>
      <w:marLeft w:val="0"/>
      <w:marRight w:val="0"/>
      <w:marTop w:val="0"/>
      <w:marBottom w:val="0"/>
      <w:divBdr>
        <w:top w:val="none" w:sz="0" w:space="0" w:color="auto"/>
        <w:left w:val="none" w:sz="0" w:space="0" w:color="auto"/>
        <w:bottom w:val="none" w:sz="0" w:space="0" w:color="auto"/>
        <w:right w:val="none" w:sz="0" w:space="0" w:color="auto"/>
      </w:divBdr>
    </w:div>
    <w:div w:id="1288466843">
      <w:bodyDiv w:val="1"/>
      <w:marLeft w:val="0"/>
      <w:marRight w:val="0"/>
      <w:marTop w:val="0"/>
      <w:marBottom w:val="0"/>
      <w:divBdr>
        <w:top w:val="none" w:sz="0" w:space="0" w:color="auto"/>
        <w:left w:val="none" w:sz="0" w:space="0" w:color="auto"/>
        <w:bottom w:val="none" w:sz="0" w:space="0" w:color="auto"/>
        <w:right w:val="none" w:sz="0" w:space="0" w:color="auto"/>
      </w:divBdr>
    </w:div>
    <w:div w:id="1288782375">
      <w:bodyDiv w:val="1"/>
      <w:marLeft w:val="0"/>
      <w:marRight w:val="0"/>
      <w:marTop w:val="0"/>
      <w:marBottom w:val="0"/>
      <w:divBdr>
        <w:top w:val="none" w:sz="0" w:space="0" w:color="auto"/>
        <w:left w:val="none" w:sz="0" w:space="0" w:color="auto"/>
        <w:bottom w:val="none" w:sz="0" w:space="0" w:color="auto"/>
        <w:right w:val="none" w:sz="0" w:space="0" w:color="auto"/>
      </w:divBdr>
    </w:div>
    <w:div w:id="1289622905">
      <w:bodyDiv w:val="1"/>
      <w:marLeft w:val="0"/>
      <w:marRight w:val="0"/>
      <w:marTop w:val="0"/>
      <w:marBottom w:val="0"/>
      <w:divBdr>
        <w:top w:val="none" w:sz="0" w:space="0" w:color="auto"/>
        <w:left w:val="none" w:sz="0" w:space="0" w:color="auto"/>
        <w:bottom w:val="none" w:sz="0" w:space="0" w:color="auto"/>
        <w:right w:val="none" w:sz="0" w:space="0" w:color="auto"/>
      </w:divBdr>
    </w:div>
    <w:div w:id="1289623874">
      <w:bodyDiv w:val="1"/>
      <w:marLeft w:val="0"/>
      <w:marRight w:val="0"/>
      <w:marTop w:val="0"/>
      <w:marBottom w:val="0"/>
      <w:divBdr>
        <w:top w:val="none" w:sz="0" w:space="0" w:color="auto"/>
        <w:left w:val="none" w:sz="0" w:space="0" w:color="auto"/>
        <w:bottom w:val="none" w:sz="0" w:space="0" w:color="auto"/>
        <w:right w:val="none" w:sz="0" w:space="0" w:color="auto"/>
      </w:divBdr>
    </w:div>
    <w:div w:id="1291324213">
      <w:bodyDiv w:val="1"/>
      <w:marLeft w:val="0"/>
      <w:marRight w:val="0"/>
      <w:marTop w:val="0"/>
      <w:marBottom w:val="0"/>
      <w:divBdr>
        <w:top w:val="none" w:sz="0" w:space="0" w:color="auto"/>
        <w:left w:val="none" w:sz="0" w:space="0" w:color="auto"/>
        <w:bottom w:val="none" w:sz="0" w:space="0" w:color="auto"/>
        <w:right w:val="none" w:sz="0" w:space="0" w:color="auto"/>
      </w:divBdr>
    </w:div>
    <w:div w:id="1291595024">
      <w:bodyDiv w:val="1"/>
      <w:marLeft w:val="0"/>
      <w:marRight w:val="0"/>
      <w:marTop w:val="0"/>
      <w:marBottom w:val="0"/>
      <w:divBdr>
        <w:top w:val="none" w:sz="0" w:space="0" w:color="auto"/>
        <w:left w:val="none" w:sz="0" w:space="0" w:color="auto"/>
        <w:bottom w:val="none" w:sz="0" w:space="0" w:color="auto"/>
        <w:right w:val="none" w:sz="0" w:space="0" w:color="auto"/>
      </w:divBdr>
    </w:div>
    <w:div w:id="1292320374">
      <w:bodyDiv w:val="1"/>
      <w:marLeft w:val="0"/>
      <w:marRight w:val="0"/>
      <w:marTop w:val="0"/>
      <w:marBottom w:val="0"/>
      <w:divBdr>
        <w:top w:val="none" w:sz="0" w:space="0" w:color="auto"/>
        <w:left w:val="none" w:sz="0" w:space="0" w:color="auto"/>
        <w:bottom w:val="none" w:sz="0" w:space="0" w:color="auto"/>
        <w:right w:val="none" w:sz="0" w:space="0" w:color="auto"/>
      </w:divBdr>
    </w:div>
    <w:div w:id="1293289881">
      <w:bodyDiv w:val="1"/>
      <w:marLeft w:val="0"/>
      <w:marRight w:val="0"/>
      <w:marTop w:val="0"/>
      <w:marBottom w:val="0"/>
      <w:divBdr>
        <w:top w:val="none" w:sz="0" w:space="0" w:color="auto"/>
        <w:left w:val="none" w:sz="0" w:space="0" w:color="auto"/>
        <w:bottom w:val="none" w:sz="0" w:space="0" w:color="auto"/>
        <w:right w:val="none" w:sz="0" w:space="0" w:color="auto"/>
      </w:divBdr>
    </w:div>
    <w:div w:id="1293827103">
      <w:bodyDiv w:val="1"/>
      <w:marLeft w:val="0"/>
      <w:marRight w:val="0"/>
      <w:marTop w:val="0"/>
      <w:marBottom w:val="0"/>
      <w:divBdr>
        <w:top w:val="none" w:sz="0" w:space="0" w:color="auto"/>
        <w:left w:val="none" w:sz="0" w:space="0" w:color="auto"/>
        <w:bottom w:val="none" w:sz="0" w:space="0" w:color="auto"/>
        <w:right w:val="none" w:sz="0" w:space="0" w:color="auto"/>
      </w:divBdr>
    </w:div>
    <w:div w:id="1294143368">
      <w:bodyDiv w:val="1"/>
      <w:marLeft w:val="0"/>
      <w:marRight w:val="0"/>
      <w:marTop w:val="0"/>
      <w:marBottom w:val="0"/>
      <w:divBdr>
        <w:top w:val="none" w:sz="0" w:space="0" w:color="auto"/>
        <w:left w:val="none" w:sz="0" w:space="0" w:color="auto"/>
        <w:bottom w:val="none" w:sz="0" w:space="0" w:color="auto"/>
        <w:right w:val="none" w:sz="0" w:space="0" w:color="auto"/>
      </w:divBdr>
    </w:div>
    <w:div w:id="1294599660">
      <w:bodyDiv w:val="1"/>
      <w:marLeft w:val="0"/>
      <w:marRight w:val="0"/>
      <w:marTop w:val="0"/>
      <w:marBottom w:val="0"/>
      <w:divBdr>
        <w:top w:val="none" w:sz="0" w:space="0" w:color="auto"/>
        <w:left w:val="none" w:sz="0" w:space="0" w:color="auto"/>
        <w:bottom w:val="none" w:sz="0" w:space="0" w:color="auto"/>
        <w:right w:val="none" w:sz="0" w:space="0" w:color="auto"/>
      </w:divBdr>
    </w:div>
    <w:div w:id="1294939737">
      <w:bodyDiv w:val="1"/>
      <w:marLeft w:val="0"/>
      <w:marRight w:val="0"/>
      <w:marTop w:val="0"/>
      <w:marBottom w:val="0"/>
      <w:divBdr>
        <w:top w:val="none" w:sz="0" w:space="0" w:color="auto"/>
        <w:left w:val="none" w:sz="0" w:space="0" w:color="auto"/>
        <w:bottom w:val="none" w:sz="0" w:space="0" w:color="auto"/>
        <w:right w:val="none" w:sz="0" w:space="0" w:color="auto"/>
      </w:divBdr>
    </w:div>
    <w:div w:id="1295402431">
      <w:bodyDiv w:val="1"/>
      <w:marLeft w:val="0"/>
      <w:marRight w:val="0"/>
      <w:marTop w:val="0"/>
      <w:marBottom w:val="0"/>
      <w:divBdr>
        <w:top w:val="none" w:sz="0" w:space="0" w:color="auto"/>
        <w:left w:val="none" w:sz="0" w:space="0" w:color="auto"/>
        <w:bottom w:val="none" w:sz="0" w:space="0" w:color="auto"/>
        <w:right w:val="none" w:sz="0" w:space="0" w:color="auto"/>
      </w:divBdr>
    </w:div>
    <w:div w:id="1295722213">
      <w:bodyDiv w:val="1"/>
      <w:marLeft w:val="0"/>
      <w:marRight w:val="0"/>
      <w:marTop w:val="0"/>
      <w:marBottom w:val="0"/>
      <w:divBdr>
        <w:top w:val="none" w:sz="0" w:space="0" w:color="auto"/>
        <w:left w:val="none" w:sz="0" w:space="0" w:color="auto"/>
        <w:bottom w:val="none" w:sz="0" w:space="0" w:color="auto"/>
        <w:right w:val="none" w:sz="0" w:space="0" w:color="auto"/>
      </w:divBdr>
    </w:div>
    <w:div w:id="1295868800">
      <w:bodyDiv w:val="1"/>
      <w:marLeft w:val="0"/>
      <w:marRight w:val="0"/>
      <w:marTop w:val="0"/>
      <w:marBottom w:val="0"/>
      <w:divBdr>
        <w:top w:val="none" w:sz="0" w:space="0" w:color="auto"/>
        <w:left w:val="none" w:sz="0" w:space="0" w:color="auto"/>
        <w:bottom w:val="none" w:sz="0" w:space="0" w:color="auto"/>
        <w:right w:val="none" w:sz="0" w:space="0" w:color="auto"/>
      </w:divBdr>
    </w:div>
    <w:div w:id="1295911384">
      <w:bodyDiv w:val="1"/>
      <w:marLeft w:val="0"/>
      <w:marRight w:val="0"/>
      <w:marTop w:val="0"/>
      <w:marBottom w:val="0"/>
      <w:divBdr>
        <w:top w:val="none" w:sz="0" w:space="0" w:color="auto"/>
        <w:left w:val="none" w:sz="0" w:space="0" w:color="auto"/>
        <w:bottom w:val="none" w:sz="0" w:space="0" w:color="auto"/>
        <w:right w:val="none" w:sz="0" w:space="0" w:color="auto"/>
      </w:divBdr>
    </w:div>
    <w:div w:id="1296838552">
      <w:bodyDiv w:val="1"/>
      <w:marLeft w:val="0"/>
      <w:marRight w:val="0"/>
      <w:marTop w:val="0"/>
      <w:marBottom w:val="0"/>
      <w:divBdr>
        <w:top w:val="none" w:sz="0" w:space="0" w:color="auto"/>
        <w:left w:val="none" w:sz="0" w:space="0" w:color="auto"/>
        <w:bottom w:val="none" w:sz="0" w:space="0" w:color="auto"/>
        <w:right w:val="none" w:sz="0" w:space="0" w:color="auto"/>
      </w:divBdr>
    </w:div>
    <w:div w:id="1297176149">
      <w:bodyDiv w:val="1"/>
      <w:marLeft w:val="0"/>
      <w:marRight w:val="0"/>
      <w:marTop w:val="0"/>
      <w:marBottom w:val="0"/>
      <w:divBdr>
        <w:top w:val="none" w:sz="0" w:space="0" w:color="auto"/>
        <w:left w:val="none" w:sz="0" w:space="0" w:color="auto"/>
        <w:bottom w:val="none" w:sz="0" w:space="0" w:color="auto"/>
        <w:right w:val="none" w:sz="0" w:space="0" w:color="auto"/>
      </w:divBdr>
    </w:div>
    <w:div w:id="1297183761">
      <w:bodyDiv w:val="1"/>
      <w:marLeft w:val="0"/>
      <w:marRight w:val="0"/>
      <w:marTop w:val="0"/>
      <w:marBottom w:val="0"/>
      <w:divBdr>
        <w:top w:val="none" w:sz="0" w:space="0" w:color="auto"/>
        <w:left w:val="none" w:sz="0" w:space="0" w:color="auto"/>
        <w:bottom w:val="none" w:sz="0" w:space="0" w:color="auto"/>
        <w:right w:val="none" w:sz="0" w:space="0" w:color="auto"/>
      </w:divBdr>
    </w:div>
    <w:div w:id="1297377210">
      <w:bodyDiv w:val="1"/>
      <w:marLeft w:val="0"/>
      <w:marRight w:val="0"/>
      <w:marTop w:val="0"/>
      <w:marBottom w:val="0"/>
      <w:divBdr>
        <w:top w:val="none" w:sz="0" w:space="0" w:color="auto"/>
        <w:left w:val="none" w:sz="0" w:space="0" w:color="auto"/>
        <w:bottom w:val="none" w:sz="0" w:space="0" w:color="auto"/>
        <w:right w:val="none" w:sz="0" w:space="0" w:color="auto"/>
      </w:divBdr>
    </w:div>
    <w:div w:id="1297487549">
      <w:bodyDiv w:val="1"/>
      <w:marLeft w:val="0"/>
      <w:marRight w:val="0"/>
      <w:marTop w:val="0"/>
      <w:marBottom w:val="0"/>
      <w:divBdr>
        <w:top w:val="none" w:sz="0" w:space="0" w:color="auto"/>
        <w:left w:val="none" w:sz="0" w:space="0" w:color="auto"/>
        <w:bottom w:val="none" w:sz="0" w:space="0" w:color="auto"/>
        <w:right w:val="none" w:sz="0" w:space="0" w:color="auto"/>
      </w:divBdr>
    </w:div>
    <w:div w:id="1297643091">
      <w:bodyDiv w:val="1"/>
      <w:marLeft w:val="0"/>
      <w:marRight w:val="0"/>
      <w:marTop w:val="0"/>
      <w:marBottom w:val="0"/>
      <w:divBdr>
        <w:top w:val="none" w:sz="0" w:space="0" w:color="auto"/>
        <w:left w:val="none" w:sz="0" w:space="0" w:color="auto"/>
        <w:bottom w:val="none" w:sz="0" w:space="0" w:color="auto"/>
        <w:right w:val="none" w:sz="0" w:space="0" w:color="auto"/>
      </w:divBdr>
    </w:div>
    <w:div w:id="1298022821">
      <w:bodyDiv w:val="1"/>
      <w:marLeft w:val="0"/>
      <w:marRight w:val="0"/>
      <w:marTop w:val="0"/>
      <w:marBottom w:val="0"/>
      <w:divBdr>
        <w:top w:val="none" w:sz="0" w:space="0" w:color="auto"/>
        <w:left w:val="none" w:sz="0" w:space="0" w:color="auto"/>
        <w:bottom w:val="none" w:sz="0" w:space="0" w:color="auto"/>
        <w:right w:val="none" w:sz="0" w:space="0" w:color="auto"/>
      </w:divBdr>
    </w:div>
    <w:div w:id="1298216433">
      <w:bodyDiv w:val="1"/>
      <w:marLeft w:val="0"/>
      <w:marRight w:val="0"/>
      <w:marTop w:val="0"/>
      <w:marBottom w:val="0"/>
      <w:divBdr>
        <w:top w:val="none" w:sz="0" w:space="0" w:color="auto"/>
        <w:left w:val="none" w:sz="0" w:space="0" w:color="auto"/>
        <w:bottom w:val="none" w:sz="0" w:space="0" w:color="auto"/>
        <w:right w:val="none" w:sz="0" w:space="0" w:color="auto"/>
      </w:divBdr>
    </w:div>
    <w:div w:id="1298804986">
      <w:bodyDiv w:val="1"/>
      <w:marLeft w:val="0"/>
      <w:marRight w:val="0"/>
      <w:marTop w:val="0"/>
      <w:marBottom w:val="0"/>
      <w:divBdr>
        <w:top w:val="none" w:sz="0" w:space="0" w:color="auto"/>
        <w:left w:val="none" w:sz="0" w:space="0" w:color="auto"/>
        <w:bottom w:val="none" w:sz="0" w:space="0" w:color="auto"/>
        <w:right w:val="none" w:sz="0" w:space="0" w:color="auto"/>
      </w:divBdr>
    </w:div>
    <w:div w:id="1298880890">
      <w:bodyDiv w:val="1"/>
      <w:marLeft w:val="0"/>
      <w:marRight w:val="0"/>
      <w:marTop w:val="0"/>
      <w:marBottom w:val="0"/>
      <w:divBdr>
        <w:top w:val="none" w:sz="0" w:space="0" w:color="auto"/>
        <w:left w:val="none" w:sz="0" w:space="0" w:color="auto"/>
        <w:bottom w:val="none" w:sz="0" w:space="0" w:color="auto"/>
        <w:right w:val="none" w:sz="0" w:space="0" w:color="auto"/>
      </w:divBdr>
    </w:div>
    <w:div w:id="1299802627">
      <w:bodyDiv w:val="1"/>
      <w:marLeft w:val="0"/>
      <w:marRight w:val="0"/>
      <w:marTop w:val="0"/>
      <w:marBottom w:val="0"/>
      <w:divBdr>
        <w:top w:val="none" w:sz="0" w:space="0" w:color="auto"/>
        <w:left w:val="none" w:sz="0" w:space="0" w:color="auto"/>
        <w:bottom w:val="none" w:sz="0" w:space="0" w:color="auto"/>
        <w:right w:val="none" w:sz="0" w:space="0" w:color="auto"/>
      </w:divBdr>
    </w:div>
    <w:div w:id="1300577441">
      <w:bodyDiv w:val="1"/>
      <w:marLeft w:val="0"/>
      <w:marRight w:val="0"/>
      <w:marTop w:val="0"/>
      <w:marBottom w:val="0"/>
      <w:divBdr>
        <w:top w:val="none" w:sz="0" w:space="0" w:color="auto"/>
        <w:left w:val="none" w:sz="0" w:space="0" w:color="auto"/>
        <w:bottom w:val="none" w:sz="0" w:space="0" w:color="auto"/>
        <w:right w:val="none" w:sz="0" w:space="0" w:color="auto"/>
      </w:divBdr>
    </w:div>
    <w:div w:id="1301036048">
      <w:bodyDiv w:val="1"/>
      <w:marLeft w:val="0"/>
      <w:marRight w:val="0"/>
      <w:marTop w:val="0"/>
      <w:marBottom w:val="0"/>
      <w:divBdr>
        <w:top w:val="none" w:sz="0" w:space="0" w:color="auto"/>
        <w:left w:val="none" w:sz="0" w:space="0" w:color="auto"/>
        <w:bottom w:val="none" w:sz="0" w:space="0" w:color="auto"/>
        <w:right w:val="none" w:sz="0" w:space="0" w:color="auto"/>
      </w:divBdr>
    </w:div>
    <w:div w:id="1301039042">
      <w:bodyDiv w:val="1"/>
      <w:marLeft w:val="0"/>
      <w:marRight w:val="0"/>
      <w:marTop w:val="0"/>
      <w:marBottom w:val="0"/>
      <w:divBdr>
        <w:top w:val="none" w:sz="0" w:space="0" w:color="auto"/>
        <w:left w:val="none" w:sz="0" w:space="0" w:color="auto"/>
        <w:bottom w:val="none" w:sz="0" w:space="0" w:color="auto"/>
        <w:right w:val="none" w:sz="0" w:space="0" w:color="auto"/>
      </w:divBdr>
    </w:div>
    <w:div w:id="1301691462">
      <w:bodyDiv w:val="1"/>
      <w:marLeft w:val="0"/>
      <w:marRight w:val="0"/>
      <w:marTop w:val="0"/>
      <w:marBottom w:val="0"/>
      <w:divBdr>
        <w:top w:val="none" w:sz="0" w:space="0" w:color="auto"/>
        <w:left w:val="none" w:sz="0" w:space="0" w:color="auto"/>
        <w:bottom w:val="none" w:sz="0" w:space="0" w:color="auto"/>
        <w:right w:val="none" w:sz="0" w:space="0" w:color="auto"/>
      </w:divBdr>
    </w:div>
    <w:div w:id="1302032585">
      <w:bodyDiv w:val="1"/>
      <w:marLeft w:val="0"/>
      <w:marRight w:val="0"/>
      <w:marTop w:val="0"/>
      <w:marBottom w:val="0"/>
      <w:divBdr>
        <w:top w:val="none" w:sz="0" w:space="0" w:color="auto"/>
        <w:left w:val="none" w:sz="0" w:space="0" w:color="auto"/>
        <w:bottom w:val="none" w:sz="0" w:space="0" w:color="auto"/>
        <w:right w:val="none" w:sz="0" w:space="0" w:color="auto"/>
      </w:divBdr>
    </w:div>
    <w:div w:id="1302887523">
      <w:bodyDiv w:val="1"/>
      <w:marLeft w:val="0"/>
      <w:marRight w:val="0"/>
      <w:marTop w:val="0"/>
      <w:marBottom w:val="0"/>
      <w:divBdr>
        <w:top w:val="none" w:sz="0" w:space="0" w:color="auto"/>
        <w:left w:val="none" w:sz="0" w:space="0" w:color="auto"/>
        <w:bottom w:val="none" w:sz="0" w:space="0" w:color="auto"/>
        <w:right w:val="none" w:sz="0" w:space="0" w:color="auto"/>
      </w:divBdr>
    </w:div>
    <w:div w:id="1302930200">
      <w:bodyDiv w:val="1"/>
      <w:marLeft w:val="0"/>
      <w:marRight w:val="0"/>
      <w:marTop w:val="0"/>
      <w:marBottom w:val="0"/>
      <w:divBdr>
        <w:top w:val="none" w:sz="0" w:space="0" w:color="auto"/>
        <w:left w:val="none" w:sz="0" w:space="0" w:color="auto"/>
        <w:bottom w:val="none" w:sz="0" w:space="0" w:color="auto"/>
        <w:right w:val="none" w:sz="0" w:space="0" w:color="auto"/>
      </w:divBdr>
    </w:div>
    <w:div w:id="1303079394">
      <w:bodyDiv w:val="1"/>
      <w:marLeft w:val="0"/>
      <w:marRight w:val="0"/>
      <w:marTop w:val="0"/>
      <w:marBottom w:val="0"/>
      <w:divBdr>
        <w:top w:val="none" w:sz="0" w:space="0" w:color="auto"/>
        <w:left w:val="none" w:sz="0" w:space="0" w:color="auto"/>
        <w:bottom w:val="none" w:sz="0" w:space="0" w:color="auto"/>
        <w:right w:val="none" w:sz="0" w:space="0" w:color="auto"/>
      </w:divBdr>
    </w:div>
    <w:div w:id="1306007514">
      <w:bodyDiv w:val="1"/>
      <w:marLeft w:val="0"/>
      <w:marRight w:val="0"/>
      <w:marTop w:val="0"/>
      <w:marBottom w:val="0"/>
      <w:divBdr>
        <w:top w:val="none" w:sz="0" w:space="0" w:color="auto"/>
        <w:left w:val="none" w:sz="0" w:space="0" w:color="auto"/>
        <w:bottom w:val="none" w:sz="0" w:space="0" w:color="auto"/>
        <w:right w:val="none" w:sz="0" w:space="0" w:color="auto"/>
      </w:divBdr>
    </w:div>
    <w:div w:id="1306011252">
      <w:bodyDiv w:val="1"/>
      <w:marLeft w:val="0"/>
      <w:marRight w:val="0"/>
      <w:marTop w:val="0"/>
      <w:marBottom w:val="0"/>
      <w:divBdr>
        <w:top w:val="none" w:sz="0" w:space="0" w:color="auto"/>
        <w:left w:val="none" w:sz="0" w:space="0" w:color="auto"/>
        <w:bottom w:val="none" w:sz="0" w:space="0" w:color="auto"/>
        <w:right w:val="none" w:sz="0" w:space="0" w:color="auto"/>
      </w:divBdr>
    </w:div>
    <w:div w:id="1306156654">
      <w:bodyDiv w:val="1"/>
      <w:marLeft w:val="0"/>
      <w:marRight w:val="0"/>
      <w:marTop w:val="0"/>
      <w:marBottom w:val="0"/>
      <w:divBdr>
        <w:top w:val="none" w:sz="0" w:space="0" w:color="auto"/>
        <w:left w:val="none" w:sz="0" w:space="0" w:color="auto"/>
        <w:bottom w:val="none" w:sz="0" w:space="0" w:color="auto"/>
        <w:right w:val="none" w:sz="0" w:space="0" w:color="auto"/>
      </w:divBdr>
    </w:div>
    <w:div w:id="1307006867">
      <w:bodyDiv w:val="1"/>
      <w:marLeft w:val="0"/>
      <w:marRight w:val="0"/>
      <w:marTop w:val="0"/>
      <w:marBottom w:val="0"/>
      <w:divBdr>
        <w:top w:val="none" w:sz="0" w:space="0" w:color="auto"/>
        <w:left w:val="none" w:sz="0" w:space="0" w:color="auto"/>
        <w:bottom w:val="none" w:sz="0" w:space="0" w:color="auto"/>
        <w:right w:val="none" w:sz="0" w:space="0" w:color="auto"/>
      </w:divBdr>
    </w:div>
    <w:div w:id="1308123222">
      <w:bodyDiv w:val="1"/>
      <w:marLeft w:val="0"/>
      <w:marRight w:val="0"/>
      <w:marTop w:val="0"/>
      <w:marBottom w:val="0"/>
      <w:divBdr>
        <w:top w:val="none" w:sz="0" w:space="0" w:color="auto"/>
        <w:left w:val="none" w:sz="0" w:space="0" w:color="auto"/>
        <w:bottom w:val="none" w:sz="0" w:space="0" w:color="auto"/>
        <w:right w:val="none" w:sz="0" w:space="0" w:color="auto"/>
      </w:divBdr>
    </w:div>
    <w:div w:id="1308432308">
      <w:bodyDiv w:val="1"/>
      <w:marLeft w:val="0"/>
      <w:marRight w:val="0"/>
      <w:marTop w:val="0"/>
      <w:marBottom w:val="0"/>
      <w:divBdr>
        <w:top w:val="none" w:sz="0" w:space="0" w:color="auto"/>
        <w:left w:val="none" w:sz="0" w:space="0" w:color="auto"/>
        <w:bottom w:val="none" w:sz="0" w:space="0" w:color="auto"/>
        <w:right w:val="none" w:sz="0" w:space="0" w:color="auto"/>
      </w:divBdr>
    </w:div>
    <w:div w:id="1309020844">
      <w:bodyDiv w:val="1"/>
      <w:marLeft w:val="0"/>
      <w:marRight w:val="0"/>
      <w:marTop w:val="0"/>
      <w:marBottom w:val="0"/>
      <w:divBdr>
        <w:top w:val="none" w:sz="0" w:space="0" w:color="auto"/>
        <w:left w:val="none" w:sz="0" w:space="0" w:color="auto"/>
        <w:bottom w:val="none" w:sz="0" w:space="0" w:color="auto"/>
        <w:right w:val="none" w:sz="0" w:space="0" w:color="auto"/>
      </w:divBdr>
    </w:div>
    <w:div w:id="1309439552">
      <w:bodyDiv w:val="1"/>
      <w:marLeft w:val="0"/>
      <w:marRight w:val="0"/>
      <w:marTop w:val="0"/>
      <w:marBottom w:val="0"/>
      <w:divBdr>
        <w:top w:val="none" w:sz="0" w:space="0" w:color="auto"/>
        <w:left w:val="none" w:sz="0" w:space="0" w:color="auto"/>
        <w:bottom w:val="none" w:sz="0" w:space="0" w:color="auto"/>
        <w:right w:val="none" w:sz="0" w:space="0" w:color="auto"/>
      </w:divBdr>
    </w:div>
    <w:div w:id="1309627447">
      <w:bodyDiv w:val="1"/>
      <w:marLeft w:val="0"/>
      <w:marRight w:val="0"/>
      <w:marTop w:val="0"/>
      <w:marBottom w:val="0"/>
      <w:divBdr>
        <w:top w:val="none" w:sz="0" w:space="0" w:color="auto"/>
        <w:left w:val="none" w:sz="0" w:space="0" w:color="auto"/>
        <w:bottom w:val="none" w:sz="0" w:space="0" w:color="auto"/>
        <w:right w:val="none" w:sz="0" w:space="0" w:color="auto"/>
      </w:divBdr>
    </w:div>
    <w:div w:id="1309750417">
      <w:bodyDiv w:val="1"/>
      <w:marLeft w:val="0"/>
      <w:marRight w:val="0"/>
      <w:marTop w:val="0"/>
      <w:marBottom w:val="0"/>
      <w:divBdr>
        <w:top w:val="none" w:sz="0" w:space="0" w:color="auto"/>
        <w:left w:val="none" w:sz="0" w:space="0" w:color="auto"/>
        <w:bottom w:val="none" w:sz="0" w:space="0" w:color="auto"/>
        <w:right w:val="none" w:sz="0" w:space="0" w:color="auto"/>
      </w:divBdr>
    </w:div>
    <w:div w:id="1310137100">
      <w:bodyDiv w:val="1"/>
      <w:marLeft w:val="0"/>
      <w:marRight w:val="0"/>
      <w:marTop w:val="0"/>
      <w:marBottom w:val="0"/>
      <w:divBdr>
        <w:top w:val="none" w:sz="0" w:space="0" w:color="auto"/>
        <w:left w:val="none" w:sz="0" w:space="0" w:color="auto"/>
        <w:bottom w:val="none" w:sz="0" w:space="0" w:color="auto"/>
        <w:right w:val="none" w:sz="0" w:space="0" w:color="auto"/>
      </w:divBdr>
    </w:div>
    <w:div w:id="1310208847">
      <w:bodyDiv w:val="1"/>
      <w:marLeft w:val="0"/>
      <w:marRight w:val="0"/>
      <w:marTop w:val="0"/>
      <w:marBottom w:val="0"/>
      <w:divBdr>
        <w:top w:val="none" w:sz="0" w:space="0" w:color="auto"/>
        <w:left w:val="none" w:sz="0" w:space="0" w:color="auto"/>
        <w:bottom w:val="none" w:sz="0" w:space="0" w:color="auto"/>
        <w:right w:val="none" w:sz="0" w:space="0" w:color="auto"/>
      </w:divBdr>
    </w:div>
    <w:div w:id="1310867010">
      <w:bodyDiv w:val="1"/>
      <w:marLeft w:val="0"/>
      <w:marRight w:val="0"/>
      <w:marTop w:val="0"/>
      <w:marBottom w:val="0"/>
      <w:divBdr>
        <w:top w:val="none" w:sz="0" w:space="0" w:color="auto"/>
        <w:left w:val="none" w:sz="0" w:space="0" w:color="auto"/>
        <w:bottom w:val="none" w:sz="0" w:space="0" w:color="auto"/>
        <w:right w:val="none" w:sz="0" w:space="0" w:color="auto"/>
      </w:divBdr>
    </w:div>
    <w:div w:id="1311445272">
      <w:bodyDiv w:val="1"/>
      <w:marLeft w:val="0"/>
      <w:marRight w:val="0"/>
      <w:marTop w:val="0"/>
      <w:marBottom w:val="0"/>
      <w:divBdr>
        <w:top w:val="none" w:sz="0" w:space="0" w:color="auto"/>
        <w:left w:val="none" w:sz="0" w:space="0" w:color="auto"/>
        <w:bottom w:val="none" w:sz="0" w:space="0" w:color="auto"/>
        <w:right w:val="none" w:sz="0" w:space="0" w:color="auto"/>
      </w:divBdr>
    </w:div>
    <w:div w:id="1311908222">
      <w:bodyDiv w:val="1"/>
      <w:marLeft w:val="0"/>
      <w:marRight w:val="0"/>
      <w:marTop w:val="0"/>
      <w:marBottom w:val="0"/>
      <w:divBdr>
        <w:top w:val="none" w:sz="0" w:space="0" w:color="auto"/>
        <w:left w:val="none" w:sz="0" w:space="0" w:color="auto"/>
        <w:bottom w:val="none" w:sz="0" w:space="0" w:color="auto"/>
        <w:right w:val="none" w:sz="0" w:space="0" w:color="auto"/>
      </w:divBdr>
    </w:div>
    <w:div w:id="1312322793">
      <w:bodyDiv w:val="1"/>
      <w:marLeft w:val="0"/>
      <w:marRight w:val="0"/>
      <w:marTop w:val="0"/>
      <w:marBottom w:val="0"/>
      <w:divBdr>
        <w:top w:val="none" w:sz="0" w:space="0" w:color="auto"/>
        <w:left w:val="none" w:sz="0" w:space="0" w:color="auto"/>
        <w:bottom w:val="none" w:sz="0" w:space="0" w:color="auto"/>
        <w:right w:val="none" w:sz="0" w:space="0" w:color="auto"/>
      </w:divBdr>
    </w:div>
    <w:div w:id="1312365448">
      <w:bodyDiv w:val="1"/>
      <w:marLeft w:val="0"/>
      <w:marRight w:val="0"/>
      <w:marTop w:val="0"/>
      <w:marBottom w:val="0"/>
      <w:divBdr>
        <w:top w:val="none" w:sz="0" w:space="0" w:color="auto"/>
        <w:left w:val="none" w:sz="0" w:space="0" w:color="auto"/>
        <w:bottom w:val="none" w:sz="0" w:space="0" w:color="auto"/>
        <w:right w:val="none" w:sz="0" w:space="0" w:color="auto"/>
      </w:divBdr>
    </w:div>
    <w:div w:id="1312825472">
      <w:bodyDiv w:val="1"/>
      <w:marLeft w:val="0"/>
      <w:marRight w:val="0"/>
      <w:marTop w:val="0"/>
      <w:marBottom w:val="0"/>
      <w:divBdr>
        <w:top w:val="none" w:sz="0" w:space="0" w:color="auto"/>
        <w:left w:val="none" w:sz="0" w:space="0" w:color="auto"/>
        <w:bottom w:val="none" w:sz="0" w:space="0" w:color="auto"/>
        <w:right w:val="none" w:sz="0" w:space="0" w:color="auto"/>
      </w:divBdr>
    </w:div>
    <w:div w:id="1313216852">
      <w:bodyDiv w:val="1"/>
      <w:marLeft w:val="0"/>
      <w:marRight w:val="0"/>
      <w:marTop w:val="0"/>
      <w:marBottom w:val="0"/>
      <w:divBdr>
        <w:top w:val="none" w:sz="0" w:space="0" w:color="auto"/>
        <w:left w:val="none" w:sz="0" w:space="0" w:color="auto"/>
        <w:bottom w:val="none" w:sz="0" w:space="0" w:color="auto"/>
        <w:right w:val="none" w:sz="0" w:space="0" w:color="auto"/>
      </w:divBdr>
    </w:div>
    <w:div w:id="1313409100">
      <w:bodyDiv w:val="1"/>
      <w:marLeft w:val="0"/>
      <w:marRight w:val="0"/>
      <w:marTop w:val="0"/>
      <w:marBottom w:val="0"/>
      <w:divBdr>
        <w:top w:val="none" w:sz="0" w:space="0" w:color="auto"/>
        <w:left w:val="none" w:sz="0" w:space="0" w:color="auto"/>
        <w:bottom w:val="none" w:sz="0" w:space="0" w:color="auto"/>
        <w:right w:val="none" w:sz="0" w:space="0" w:color="auto"/>
      </w:divBdr>
    </w:div>
    <w:div w:id="1314066666">
      <w:bodyDiv w:val="1"/>
      <w:marLeft w:val="0"/>
      <w:marRight w:val="0"/>
      <w:marTop w:val="0"/>
      <w:marBottom w:val="0"/>
      <w:divBdr>
        <w:top w:val="none" w:sz="0" w:space="0" w:color="auto"/>
        <w:left w:val="none" w:sz="0" w:space="0" w:color="auto"/>
        <w:bottom w:val="none" w:sz="0" w:space="0" w:color="auto"/>
        <w:right w:val="none" w:sz="0" w:space="0" w:color="auto"/>
      </w:divBdr>
    </w:div>
    <w:div w:id="1314066670">
      <w:bodyDiv w:val="1"/>
      <w:marLeft w:val="0"/>
      <w:marRight w:val="0"/>
      <w:marTop w:val="0"/>
      <w:marBottom w:val="0"/>
      <w:divBdr>
        <w:top w:val="none" w:sz="0" w:space="0" w:color="auto"/>
        <w:left w:val="none" w:sz="0" w:space="0" w:color="auto"/>
        <w:bottom w:val="none" w:sz="0" w:space="0" w:color="auto"/>
        <w:right w:val="none" w:sz="0" w:space="0" w:color="auto"/>
      </w:divBdr>
    </w:div>
    <w:div w:id="1314140486">
      <w:bodyDiv w:val="1"/>
      <w:marLeft w:val="0"/>
      <w:marRight w:val="0"/>
      <w:marTop w:val="0"/>
      <w:marBottom w:val="0"/>
      <w:divBdr>
        <w:top w:val="none" w:sz="0" w:space="0" w:color="auto"/>
        <w:left w:val="none" w:sz="0" w:space="0" w:color="auto"/>
        <w:bottom w:val="none" w:sz="0" w:space="0" w:color="auto"/>
        <w:right w:val="none" w:sz="0" w:space="0" w:color="auto"/>
      </w:divBdr>
    </w:div>
    <w:div w:id="1315332874">
      <w:bodyDiv w:val="1"/>
      <w:marLeft w:val="0"/>
      <w:marRight w:val="0"/>
      <w:marTop w:val="0"/>
      <w:marBottom w:val="0"/>
      <w:divBdr>
        <w:top w:val="none" w:sz="0" w:space="0" w:color="auto"/>
        <w:left w:val="none" w:sz="0" w:space="0" w:color="auto"/>
        <w:bottom w:val="none" w:sz="0" w:space="0" w:color="auto"/>
        <w:right w:val="none" w:sz="0" w:space="0" w:color="auto"/>
      </w:divBdr>
    </w:div>
    <w:div w:id="1316296429">
      <w:bodyDiv w:val="1"/>
      <w:marLeft w:val="0"/>
      <w:marRight w:val="0"/>
      <w:marTop w:val="0"/>
      <w:marBottom w:val="0"/>
      <w:divBdr>
        <w:top w:val="none" w:sz="0" w:space="0" w:color="auto"/>
        <w:left w:val="none" w:sz="0" w:space="0" w:color="auto"/>
        <w:bottom w:val="none" w:sz="0" w:space="0" w:color="auto"/>
        <w:right w:val="none" w:sz="0" w:space="0" w:color="auto"/>
      </w:divBdr>
    </w:div>
    <w:div w:id="1316375838">
      <w:bodyDiv w:val="1"/>
      <w:marLeft w:val="0"/>
      <w:marRight w:val="0"/>
      <w:marTop w:val="0"/>
      <w:marBottom w:val="0"/>
      <w:divBdr>
        <w:top w:val="none" w:sz="0" w:space="0" w:color="auto"/>
        <w:left w:val="none" w:sz="0" w:space="0" w:color="auto"/>
        <w:bottom w:val="none" w:sz="0" w:space="0" w:color="auto"/>
        <w:right w:val="none" w:sz="0" w:space="0" w:color="auto"/>
      </w:divBdr>
    </w:div>
    <w:div w:id="1316758487">
      <w:bodyDiv w:val="1"/>
      <w:marLeft w:val="0"/>
      <w:marRight w:val="0"/>
      <w:marTop w:val="0"/>
      <w:marBottom w:val="0"/>
      <w:divBdr>
        <w:top w:val="none" w:sz="0" w:space="0" w:color="auto"/>
        <w:left w:val="none" w:sz="0" w:space="0" w:color="auto"/>
        <w:bottom w:val="none" w:sz="0" w:space="0" w:color="auto"/>
        <w:right w:val="none" w:sz="0" w:space="0" w:color="auto"/>
      </w:divBdr>
    </w:div>
    <w:div w:id="1317104447">
      <w:bodyDiv w:val="1"/>
      <w:marLeft w:val="0"/>
      <w:marRight w:val="0"/>
      <w:marTop w:val="0"/>
      <w:marBottom w:val="0"/>
      <w:divBdr>
        <w:top w:val="none" w:sz="0" w:space="0" w:color="auto"/>
        <w:left w:val="none" w:sz="0" w:space="0" w:color="auto"/>
        <w:bottom w:val="none" w:sz="0" w:space="0" w:color="auto"/>
        <w:right w:val="none" w:sz="0" w:space="0" w:color="auto"/>
      </w:divBdr>
    </w:div>
    <w:div w:id="1317608831">
      <w:bodyDiv w:val="1"/>
      <w:marLeft w:val="0"/>
      <w:marRight w:val="0"/>
      <w:marTop w:val="0"/>
      <w:marBottom w:val="0"/>
      <w:divBdr>
        <w:top w:val="none" w:sz="0" w:space="0" w:color="auto"/>
        <w:left w:val="none" w:sz="0" w:space="0" w:color="auto"/>
        <w:bottom w:val="none" w:sz="0" w:space="0" w:color="auto"/>
        <w:right w:val="none" w:sz="0" w:space="0" w:color="auto"/>
      </w:divBdr>
    </w:div>
    <w:div w:id="1318075464">
      <w:bodyDiv w:val="1"/>
      <w:marLeft w:val="0"/>
      <w:marRight w:val="0"/>
      <w:marTop w:val="0"/>
      <w:marBottom w:val="0"/>
      <w:divBdr>
        <w:top w:val="none" w:sz="0" w:space="0" w:color="auto"/>
        <w:left w:val="none" w:sz="0" w:space="0" w:color="auto"/>
        <w:bottom w:val="none" w:sz="0" w:space="0" w:color="auto"/>
        <w:right w:val="none" w:sz="0" w:space="0" w:color="auto"/>
      </w:divBdr>
    </w:div>
    <w:div w:id="1318538266">
      <w:bodyDiv w:val="1"/>
      <w:marLeft w:val="0"/>
      <w:marRight w:val="0"/>
      <w:marTop w:val="0"/>
      <w:marBottom w:val="0"/>
      <w:divBdr>
        <w:top w:val="none" w:sz="0" w:space="0" w:color="auto"/>
        <w:left w:val="none" w:sz="0" w:space="0" w:color="auto"/>
        <w:bottom w:val="none" w:sz="0" w:space="0" w:color="auto"/>
        <w:right w:val="none" w:sz="0" w:space="0" w:color="auto"/>
      </w:divBdr>
    </w:div>
    <w:div w:id="1320422417">
      <w:bodyDiv w:val="1"/>
      <w:marLeft w:val="0"/>
      <w:marRight w:val="0"/>
      <w:marTop w:val="0"/>
      <w:marBottom w:val="0"/>
      <w:divBdr>
        <w:top w:val="none" w:sz="0" w:space="0" w:color="auto"/>
        <w:left w:val="none" w:sz="0" w:space="0" w:color="auto"/>
        <w:bottom w:val="none" w:sz="0" w:space="0" w:color="auto"/>
        <w:right w:val="none" w:sz="0" w:space="0" w:color="auto"/>
      </w:divBdr>
    </w:div>
    <w:div w:id="1321348023">
      <w:bodyDiv w:val="1"/>
      <w:marLeft w:val="0"/>
      <w:marRight w:val="0"/>
      <w:marTop w:val="0"/>
      <w:marBottom w:val="0"/>
      <w:divBdr>
        <w:top w:val="none" w:sz="0" w:space="0" w:color="auto"/>
        <w:left w:val="none" w:sz="0" w:space="0" w:color="auto"/>
        <w:bottom w:val="none" w:sz="0" w:space="0" w:color="auto"/>
        <w:right w:val="none" w:sz="0" w:space="0" w:color="auto"/>
      </w:divBdr>
    </w:div>
    <w:div w:id="1321537690">
      <w:bodyDiv w:val="1"/>
      <w:marLeft w:val="0"/>
      <w:marRight w:val="0"/>
      <w:marTop w:val="0"/>
      <w:marBottom w:val="0"/>
      <w:divBdr>
        <w:top w:val="none" w:sz="0" w:space="0" w:color="auto"/>
        <w:left w:val="none" w:sz="0" w:space="0" w:color="auto"/>
        <w:bottom w:val="none" w:sz="0" w:space="0" w:color="auto"/>
        <w:right w:val="none" w:sz="0" w:space="0" w:color="auto"/>
      </w:divBdr>
    </w:div>
    <w:div w:id="1321616543">
      <w:bodyDiv w:val="1"/>
      <w:marLeft w:val="0"/>
      <w:marRight w:val="0"/>
      <w:marTop w:val="0"/>
      <w:marBottom w:val="0"/>
      <w:divBdr>
        <w:top w:val="none" w:sz="0" w:space="0" w:color="auto"/>
        <w:left w:val="none" w:sz="0" w:space="0" w:color="auto"/>
        <w:bottom w:val="none" w:sz="0" w:space="0" w:color="auto"/>
        <w:right w:val="none" w:sz="0" w:space="0" w:color="auto"/>
      </w:divBdr>
    </w:div>
    <w:div w:id="1321731285">
      <w:bodyDiv w:val="1"/>
      <w:marLeft w:val="0"/>
      <w:marRight w:val="0"/>
      <w:marTop w:val="0"/>
      <w:marBottom w:val="0"/>
      <w:divBdr>
        <w:top w:val="none" w:sz="0" w:space="0" w:color="auto"/>
        <w:left w:val="none" w:sz="0" w:space="0" w:color="auto"/>
        <w:bottom w:val="none" w:sz="0" w:space="0" w:color="auto"/>
        <w:right w:val="none" w:sz="0" w:space="0" w:color="auto"/>
      </w:divBdr>
    </w:div>
    <w:div w:id="1322394164">
      <w:bodyDiv w:val="1"/>
      <w:marLeft w:val="0"/>
      <w:marRight w:val="0"/>
      <w:marTop w:val="0"/>
      <w:marBottom w:val="0"/>
      <w:divBdr>
        <w:top w:val="none" w:sz="0" w:space="0" w:color="auto"/>
        <w:left w:val="none" w:sz="0" w:space="0" w:color="auto"/>
        <w:bottom w:val="none" w:sz="0" w:space="0" w:color="auto"/>
        <w:right w:val="none" w:sz="0" w:space="0" w:color="auto"/>
      </w:divBdr>
    </w:div>
    <w:div w:id="1322999162">
      <w:bodyDiv w:val="1"/>
      <w:marLeft w:val="0"/>
      <w:marRight w:val="0"/>
      <w:marTop w:val="0"/>
      <w:marBottom w:val="0"/>
      <w:divBdr>
        <w:top w:val="none" w:sz="0" w:space="0" w:color="auto"/>
        <w:left w:val="none" w:sz="0" w:space="0" w:color="auto"/>
        <w:bottom w:val="none" w:sz="0" w:space="0" w:color="auto"/>
        <w:right w:val="none" w:sz="0" w:space="0" w:color="auto"/>
      </w:divBdr>
    </w:div>
    <w:div w:id="1323004723">
      <w:bodyDiv w:val="1"/>
      <w:marLeft w:val="0"/>
      <w:marRight w:val="0"/>
      <w:marTop w:val="0"/>
      <w:marBottom w:val="0"/>
      <w:divBdr>
        <w:top w:val="none" w:sz="0" w:space="0" w:color="auto"/>
        <w:left w:val="none" w:sz="0" w:space="0" w:color="auto"/>
        <w:bottom w:val="none" w:sz="0" w:space="0" w:color="auto"/>
        <w:right w:val="none" w:sz="0" w:space="0" w:color="auto"/>
      </w:divBdr>
    </w:div>
    <w:div w:id="1323047988">
      <w:bodyDiv w:val="1"/>
      <w:marLeft w:val="0"/>
      <w:marRight w:val="0"/>
      <w:marTop w:val="0"/>
      <w:marBottom w:val="0"/>
      <w:divBdr>
        <w:top w:val="none" w:sz="0" w:space="0" w:color="auto"/>
        <w:left w:val="none" w:sz="0" w:space="0" w:color="auto"/>
        <w:bottom w:val="none" w:sz="0" w:space="0" w:color="auto"/>
        <w:right w:val="none" w:sz="0" w:space="0" w:color="auto"/>
      </w:divBdr>
    </w:div>
    <w:div w:id="1323390671">
      <w:bodyDiv w:val="1"/>
      <w:marLeft w:val="0"/>
      <w:marRight w:val="0"/>
      <w:marTop w:val="0"/>
      <w:marBottom w:val="0"/>
      <w:divBdr>
        <w:top w:val="none" w:sz="0" w:space="0" w:color="auto"/>
        <w:left w:val="none" w:sz="0" w:space="0" w:color="auto"/>
        <w:bottom w:val="none" w:sz="0" w:space="0" w:color="auto"/>
        <w:right w:val="none" w:sz="0" w:space="0" w:color="auto"/>
      </w:divBdr>
    </w:div>
    <w:div w:id="1323659108">
      <w:bodyDiv w:val="1"/>
      <w:marLeft w:val="0"/>
      <w:marRight w:val="0"/>
      <w:marTop w:val="0"/>
      <w:marBottom w:val="0"/>
      <w:divBdr>
        <w:top w:val="none" w:sz="0" w:space="0" w:color="auto"/>
        <w:left w:val="none" w:sz="0" w:space="0" w:color="auto"/>
        <w:bottom w:val="none" w:sz="0" w:space="0" w:color="auto"/>
        <w:right w:val="none" w:sz="0" w:space="0" w:color="auto"/>
      </w:divBdr>
    </w:div>
    <w:div w:id="1323973458">
      <w:bodyDiv w:val="1"/>
      <w:marLeft w:val="0"/>
      <w:marRight w:val="0"/>
      <w:marTop w:val="0"/>
      <w:marBottom w:val="0"/>
      <w:divBdr>
        <w:top w:val="none" w:sz="0" w:space="0" w:color="auto"/>
        <w:left w:val="none" w:sz="0" w:space="0" w:color="auto"/>
        <w:bottom w:val="none" w:sz="0" w:space="0" w:color="auto"/>
        <w:right w:val="none" w:sz="0" w:space="0" w:color="auto"/>
      </w:divBdr>
    </w:div>
    <w:div w:id="1324695634">
      <w:bodyDiv w:val="1"/>
      <w:marLeft w:val="0"/>
      <w:marRight w:val="0"/>
      <w:marTop w:val="0"/>
      <w:marBottom w:val="0"/>
      <w:divBdr>
        <w:top w:val="none" w:sz="0" w:space="0" w:color="auto"/>
        <w:left w:val="none" w:sz="0" w:space="0" w:color="auto"/>
        <w:bottom w:val="none" w:sz="0" w:space="0" w:color="auto"/>
        <w:right w:val="none" w:sz="0" w:space="0" w:color="auto"/>
      </w:divBdr>
    </w:div>
    <w:div w:id="1325159091">
      <w:bodyDiv w:val="1"/>
      <w:marLeft w:val="0"/>
      <w:marRight w:val="0"/>
      <w:marTop w:val="0"/>
      <w:marBottom w:val="0"/>
      <w:divBdr>
        <w:top w:val="none" w:sz="0" w:space="0" w:color="auto"/>
        <w:left w:val="none" w:sz="0" w:space="0" w:color="auto"/>
        <w:bottom w:val="none" w:sz="0" w:space="0" w:color="auto"/>
        <w:right w:val="none" w:sz="0" w:space="0" w:color="auto"/>
      </w:divBdr>
    </w:div>
    <w:div w:id="1325429092">
      <w:bodyDiv w:val="1"/>
      <w:marLeft w:val="0"/>
      <w:marRight w:val="0"/>
      <w:marTop w:val="0"/>
      <w:marBottom w:val="0"/>
      <w:divBdr>
        <w:top w:val="none" w:sz="0" w:space="0" w:color="auto"/>
        <w:left w:val="none" w:sz="0" w:space="0" w:color="auto"/>
        <w:bottom w:val="none" w:sz="0" w:space="0" w:color="auto"/>
        <w:right w:val="none" w:sz="0" w:space="0" w:color="auto"/>
      </w:divBdr>
    </w:div>
    <w:div w:id="1325671587">
      <w:bodyDiv w:val="1"/>
      <w:marLeft w:val="0"/>
      <w:marRight w:val="0"/>
      <w:marTop w:val="0"/>
      <w:marBottom w:val="0"/>
      <w:divBdr>
        <w:top w:val="none" w:sz="0" w:space="0" w:color="auto"/>
        <w:left w:val="none" w:sz="0" w:space="0" w:color="auto"/>
        <w:bottom w:val="none" w:sz="0" w:space="0" w:color="auto"/>
        <w:right w:val="none" w:sz="0" w:space="0" w:color="auto"/>
      </w:divBdr>
    </w:div>
    <w:div w:id="1326518242">
      <w:bodyDiv w:val="1"/>
      <w:marLeft w:val="0"/>
      <w:marRight w:val="0"/>
      <w:marTop w:val="0"/>
      <w:marBottom w:val="0"/>
      <w:divBdr>
        <w:top w:val="none" w:sz="0" w:space="0" w:color="auto"/>
        <w:left w:val="none" w:sz="0" w:space="0" w:color="auto"/>
        <w:bottom w:val="none" w:sz="0" w:space="0" w:color="auto"/>
        <w:right w:val="none" w:sz="0" w:space="0" w:color="auto"/>
      </w:divBdr>
    </w:div>
    <w:div w:id="1328095256">
      <w:bodyDiv w:val="1"/>
      <w:marLeft w:val="0"/>
      <w:marRight w:val="0"/>
      <w:marTop w:val="0"/>
      <w:marBottom w:val="0"/>
      <w:divBdr>
        <w:top w:val="none" w:sz="0" w:space="0" w:color="auto"/>
        <w:left w:val="none" w:sz="0" w:space="0" w:color="auto"/>
        <w:bottom w:val="none" w:sz="0" w:space="0" w:color="auto"/>
        <w:right w:val="none" w:sz="0" w:space="0" w:color="auto"/>
      </w:divBdr>
    </w:div>
    <w:div w:id="1328440036">
      <w:bodyDiv w:val="1"/>
      <w:marLeft w:val="0"/>
      <w:marRight w:val="0"/>
      <w:marTop w:val="0"/>
      <w:marBottom w:val="0"/>
      <w:divBdr>
        <w:top w:val="none" w:sz="0" w:space="0" w:color="auto"/>
        <w:left w:val="none" w:sz="0" w:space="0" w:color="auto"/>
        <w:bottom w:val="none" w:sz="0" w:space="0" w:color="auto"/>
        <w:right w:val="none" w:sz="0" w:space="0" w:color="auto"/>
      </w:divBdr>
    </w:div>
    <w:div w:id="1328941933">
      <w:bodyDiv w:val="1"/>
      <w:marLeft w:val="0"/>
      <w:marRight w:val="0"/>
      <w:marTop w:val="0"/>
      <w:marBottom w:val="0"/>
      <w:divBdr>
        <w:top w:val="none" w:sz="0" w:space="0" w:color="auto"/>
        <w:left w:val="none" w:sz="0" w:space="0" w:color="auto"/>
        <w:bottom w:val="none" w:sz="0" w:space="0" w:color="auto"/>
        <w:right w:val="none" w:sz="0" w:space="0" w:color="auto"/>
      </w:divBdr>
    </w:div>
    <w:div w:id="1329210559">
      <w:bodyDiv w:val="1"/>
      <w:marLeft w:val="0"/>
      <w:marRight w:val="0"/>
      <w:marTop w:val="0"/>
      <w:marBottom w:val="0"/>
      <w:divBdr>
        <w:top w:val="none" w:sz="0" w:space="0" w:color="auto"/>
        <w:left w:val="none" w:sz="0" w:space="0" w:color="auto"/>
        <w:bottom w:val="none" w:sz="0" w:space="0" w:color="auto"/>
        <w:right w:val="none" w:sz="0" w:space="0" w:color="auto"/>
      </w:divBdr>
    </w:div>
    <w:div w:id="1329216621">
      <w:bodyDiv w:val="1"/>
      <w:marLeft w:val="0"/>
      <w:marRight w:val="0"/>
      <w:marTop w:val="0"/>
      <w:marBottom w:val="0"/>
      <w:divBdr>
        <w:top w:val="none" w:sz="0" w:space="0" w:color="auto"/>
        <w:left w:val="none" w:sz="0" w:space="0" w:color="auto"/>
        <w:bottom w:val="none" w:sz="0" w:space="0" w:color="auto"/>
        <w:right w:val="none" w:sz="0" w:space="0" w:color="auto"/>
      </w:divBdr>
    </w:div>
    <w:div w:id="1329669891">
      <w:bodyDiv w:val="1"/>
      <w:marLeft w:val="0"/>
      <w:marRight w:val="0"/>
      <w:marTop w:val="0"/>
      <w:marBottom w:val="0"/>
      <w:divBdr>
        <w:top w:val="none" w:sz="0" w:space="0" w:color="auto"/>
        <w:left w:val="none" w:sz="0" w:space="0" w:color="auto"/>
        <w:bottom w:val="none" w:sz="0" w:space="0" w:color="auto"/>
        <w:right w:val="none" w:sz="0" w:space="0" w:color="auto"/>
      </w:divBdr>
    </w:div>
    <w:div w:id="1329821391">
      <w:bodyDiv w:val="1"/>
      <w:marLeft w:val="0"/>
      <w:marRight w:val="0"/>
      <w:marTop w:val="0"/>
      <w:marBottom w:val="0"/>
      <w:divBdr>
        <w:top w:val="none" w:sz="0" w:space="0" w:color="auto"/>
        <w:left w:val="none" w:sz="0" w:space="0" w:color="auto"/>
        <w:bottom w:val="none" w:sz="0" w:space="0" w:color="auto"/>
        <w:right w:val="none" w:sz="0" w:space="0" w:color="auto"/>
      </w:divBdr>
    </w:div>
    <w:div w:id="1329938056">
      <w:bodyDiv w:val="1"/>
      <w:marLeft w:val="0"/>
      <w:marRight w:val="0"/>
      <w:marTop w:val="0"/>
      <w:marBottom w:val="0"/>
      <w:divBdr>
        <w:top w:val="none" w:sz="0" w:space="0" w:color="auto"/>
        <w:left w:val="none" w:sz="0" w:space="0" w:color="auto"/>
        <w:bottom w:val="none" w:sz="0" w:space="0" w:color="auto"/>
        <w:right w:val="none" w:sz="0" w:space="0" w:color="auto"/>
      </w:divBdr>
    </w:div>
    <w:div w:id="1330208090">
      <w:bodyDiv w:val="1"/>
      <w:marLeft w:val="0"/>
      <w:marRight w:val="0"/>
      <w:marTop w:val="0"/>
      <w:marBottom w:val="0"/>
      <w:divBdr>
        <w:top w:val="none" w:sz="0" w:space="0" w:color="auto"/>
        <w:left w:val="none" w:sz="0" w:space="0" w:color="auto"/>
        <w:bottom w:val="none" w:sz="0" w:space="0" w:color="auto"/>
        <w:right w:val="none" w:sz="0" w:space="0" w:color="auto"/>
      </w:divBdr>
    </w:div>
    <w:div w:id="1330324811">
      <w:bodyDiv w:val="1"/>
      <w:marLeft w:val="0"/>
      <w:marRight w:val="0"/>
      <w:marTop w:val="0"/>
      <w:marBottom w:val="0"/>
      <w:divBdr>
        <w:top w:val="none" w:sz="0" w:space="0" w:color="auto"/>
        <w:left w:val="none" w:sz="0" w:space="0" w:color="auto"/>
        <w:bottom w:val="none" w:sz="0" w:space="0" w:color="auto"/>
        <w:right w:val="none" w:sz="0" w:space="0" w:color="auto"/>
      </w:divBdr>
    </w:div>
    <w:div w:id="1331257928">
      <w:bodyDiv w:val="1"/>
      <w:marLeft w:val="0"/>
      <w:marRight w:val="0"/>
      <w:marTop w:val="0"/>
      <w:marBottom w:val="0"/>
      <w:divBdr>
        <w:top w:val="none" w:sz="0" w:space="0" w:color="auto"/>
        <w:left w:val="none" w:sz="0" w:space="0" w:color="auto"/>
        <w:bottom w:val="none" w:sz="0" w:space="0" w:color="auto"/>
        <w:right w:val="none" w:sz="0" w:space="0" w:color="auto"/>
      </w:divBdr>
    </w:div>
    <w:div w:id="1331325901">
      <w:bodyDiv w:val="1"/>
      <w:marLeft w:val="0"/>
      <w:marRight w:val="0"/>
      <w:marTop w:val="0"/>
      <w:marBottom w:val="0"/>
      <w:divBdr>
        <w:top w:val="none" w:sz="0" w:space="0" w:color="auto"/>
        <w:left w:val="none" w:sz="0" w:space="0" w:color="auto"/>
        <w:bottom w:val="none" w:sz="0" w:space="0" w:color="auto"/>
        <w:right w:val="none" w:sz="0" w:space="0" w:color="auto"/>
      </w:divBdr>
    </w:div>
    <w:div w:id="1331329885">
      <w:bodyDiv w:val="1"/>
      <w:marLeft w:val="0"/>
      <w:marRight w:val="0"/>
      <w:marTop w:val="0"/>
      <w:marBottom w:val="0"/>
      <w:divBdr>
        <w:top w:val="none" w:sz="0" w:space="0" w:color="auto"/>
        <w:left w:val="none" w:sz="0" w:space="0" w:color="auto"/>
        <w:bottom w:val="none" w:sz="0" w:space="0" w:color="auto"/>
        <w:right w:val="none" w:sz="0" w:space="0" w:color="auto"/>
      </w:divBdr>
    </w:div>
    <w:div w:id="1331368064">
      <w:bodyDiv w:val="1"/>
      <w:marLeft w:val="0"/>
      <w:marRight w:val="0"/>
      <w:marTop w:val="0"/>
      <w:marBottom w:val="0"/>
      <w:divBdr>
        <w:top w:val="none" w:sz="0" w:space="0" w:color="auto"/>
        <w:left w:val="none" w:sz="0" w:space="0" w:color="auto"/>
        <w:bottom w:val="none" w:sz="0" w:space="0" w:color="auto"/>
        <w:right w:val="none" w:sz="0" w:space="0" w:color="auto"/>
      </w:divBdr>
    </w:div>
    <w:div w:id="1331911135">
      <w:bodyDiv w:val="1"/>
      <w:marLeft w:val="0"/>
      <w:marRight w:val="0"/>
      <w:marTop w:val="0"/>
      <w:marBottom w:val="0"/>
      <w:divBdr>
        <w:top w:val="none" w:sz="0" w:space="0" w:color="auto"/>
        <w:left w:val="none" w:sz="0" w:space="0" w:color="auto"/>
        <w:bottom w:val="none" w:sz="0" w:space="0" w:color="auto"/>
        <w:right w:val="none" w:sz="0" w:space="0" w:color="auto"/>
      </w:divBdr>
    </w:div>
    <w:div w:id="1332174466">
      <w:bodyDiv w:val="1"/>
      <w:marLeft w:val="0"/>
      <w:marRight w:val="0"/>
      <w:marTop w:val="0"/>
      <w:marBottom w:val="0"/>
      <w:divBdr>
        <w:top w:val="none" w:sz="0" w:space="0" w:color="auto"/>
        <w:left w:val="none" w:sz="0" w:space="0" w:color="auto"/>
        <w:bottom w:val="none" w:sz="0" w:space="0" w:color="auto"/>
        <w:right w:val="none" w:sz="0" w:space="0" w:color="auto"/>
      </w:divBdr>
    </w:div>
    <w:div w:id="1333020738">
      <w:bodyDiv w:val="1"/>
      <w:marLeft w:val="0"/>
      <w:marRight w:val="0"/>
      <w:marTop w:val="0"/>
      <w:marBottom w:val="0"/>
      <w:divBdr>
        <w:top w:val="none" w:sz="0" w:space="0" w:color="auto"/>
        <w:left w:val="none" w:sz="0" w:space="0" w:color="auto"/>
        <w:bottom w:val="none" w:sz="0" w:space="0" w:color="auto"/>
        <w:right w:val="none" w:sz="0" w:space="0" w:color="auto"/>
      </w:divBdr>
    </w:div>
    <w:div w:id="1333487373">
      <w:bodyDiv w:val="1"/>
      <w:marLeft w:val="0"/>
      <w:marRight w:val="0"/>
      <w:marTop w:val="0"/>
      <w:marBottom w:val="0"/>
      <w:divBdr>
        <w:top w:val="none" w:sz="0" w:space="0" w:color="auto"/>
        <w:left w:val="none" w:sz="0" w:space="0" w:color="auto"/>
        <w:bottom w:val="none" w:sz="0" w:space="0" w:color="auto"/>
        <w:right w:val="none" w:sz="0" w:space="0" w:color="auto"/>
      </w:divBdr>
    </w:div>
    <w:div w:id="1334719463">
      <w:bodyDiv w:val="1"/>
      <w:marLeft w:val="0"/>
      <w:marRight w:val="0"/>
      <w:marTop w:val="0"/>
      <w:marBottom w:val="0"/>
      <w:divBdr>
        <w:top w:val="none" w:sz="0" w:space="0" w:color="auto"/>
        <w:left w:val="none" w:sz="0" w:space="0" w:color="auto"/>
        <w:bottom w:val="none" w:sz="0" w:space="0" w:color="auto"/>
        <w:right w:val="none" w:sz="0" w:space="0" w:color="auto"/>
      </w:divBdr>
    </w:div>
    <w:div w:id="1334802800">
      <w:bodyDiv w:val="1"/>
      <w:marLeft w:val="0"/>
      <w:marRight w:val="0"/>
      <w:marTop w:val="0"/>
      <w:marBottom w:val="0"/>
      <w:divBdr>
        <w:top w:val="none" w:sz="0" w:space="0" w:color="auto"/>
        <w:left w:val="none" w:sz="0" w:space="0" w:color="auto"/>
        <w:bottom w:val="none" w:sz="0" w:space="0" w:color="auto"/>
        <w:right w:val="none" w:sz="0" w:space="0" w:color="auto"/>
      </w:divBdr>
    </w:div>
    <w:div w:id="1334992910">
      <w:bodyDiv w:val="1"/>
      <w:marLeft w:val="0"/>
      <w:marRight w:val="0"/>
      <w:marTop w:val="0"/>
      <w:marBottom w:val="0"/>
      <w:divBdr>
        <w:top w:val="none" w:sz="0" w:space="0" w:color="auto"/>
        <w:left w:val="none" w:sz="0" w:space="0" w:color="auto"/>
        <w:bottom w:val="none" w:sz="0" w:space="0" w:color="auto"/>
        <w:right w:val="none" w:sz="0" w:space="0" w:color="auto"/>
      </w:divBdr>
    </w:div>
    <w:div w:id="1335691347">
      <w:bodyDiv w:val="1"/>
      <w:marLeft w:val="0"/>
      <w:marRight w:val="0"/>
      <w:marTop w:val="0"/>
      <w:marBottom w:val="0"/>
      <w:divBdr>
        <w:top w:val="none" w:sz="0" w:space="0" w:color="auto"/>
        <w:left w:val="none" w:sz="0" w:space="0" w:color="auto"/>
        <w:bottom w:val="none" w:sz="0" w:space="0" w:color="auto"/>
        <w:right w:val="none" w:sz="0" w:space="0" w:color="auto"/>
      </w:divBdr>
    </w:div>
    <w:div w:id="1336105330">
      <w:bodyDiv w:val="1"/>
      <w:marLeft w:val="0"/>
      <w:marRight w:val="0"/>
      <w:marTop w:val="0"/>
      <w:marBottom w:val="0"/>
      <w:divBdr>
        <w:top w:val="none" w:sz="0" w:space="0" w:color="auto"/>
        <w:left w:val="none" w:sz="0" w:space="0" w:color="auto"/>
        <w:bottom w:val="none" w:sz="0" w:space="0" w:color="auto"/>
        <w:right w:val="none" w:sz="0" w:space="0" w:color="auto"/>
      </w:divBdr>
    </w:div>
    <w:div w:id="1336542055">
      <w:bodyDiv w:val="1"/>
      <w:marLeft w:val="0"/>
      <w:marRight w:val="0"/>
      <w:marTop w:val="0"/>
      <w:marBottom w:val="0"/>
      <w:divBdr>
        <w:top w:val="none" w:sz="0" w:space="0" w:color="auto"/>
        <w:left w:val="none" w:sz="0" w:space="0" w:color="auto"/>
        <w:bottom w:val="none" w:sz="0" w:space="0" w:color="auto"/>
        <w:right w:val="none" w:sz="0" w:space="0" w:color="auto"/>
      </w:divBdr>
    </w:div>
    <w:div w:id="1337273061">
      <w:bodyDiv w:val="1"/>
      <w:marLeft w:val="0"/>
      <w:marRight w:val="0"/>
      <w:marTop w:val="0"/>
      <w:marBottom w:val="0"/>
      <w:divBdr>
        <w:top w:val="none" w:sz="0" w:space="0" w:color="auto"/>
        <w:left w:val="none" w:sz="0" w:space="0" w:color="auto"/>
        <w:bottom w:val="none" w:sz="0" w:space="0" w:color="auto"/>
        <w:right w:val="none" w:sz="0" w:space="0" w:color="auto"/>
      </w:divBdr>
    </w:div>
    <w:div w:id="1337421480">
      <w:bodyDiv w:val="1"/>
      <w:marLeft w:val="0"/>
      <w:marRight w:val="0"/>
      <w:marTop w:val="0"/>
      <w:marBottom w:val="0"/>
      <w:divBdr>
        <w:top w:val="none" w:sz="0" w:space="0" w:color="auto"/>
        <w:left w:val="none" w:sz="0" w:space="0" w:color="auto"/>
        <w:bottom w:val="none" w:sz="0" w:space="0" w:color="auto"/>
        <w:right w:val="none" w:sz="0" w:space="0" w:color="auto"/>
      </w:divBdr>
    </w:div>
    <w:div w:id="1338146025">
      <w:bodyDiv w:val="1"/>
      <w:marLeft w:val="0"/>
      <w:marRight w:val="0"/>
      <w:marTop w:val="0"/>
      <w:marBottom w:val="0"/>
      <w:divBdr>
        <w:top w:val="none" w:sz="0" w:space="0" w:color="auto"/>
        <w:left w:val="none" w:sz="0" w:space="0" w:color="auto"/>
        <w:bottom w:val="none" w:sz="0" w:space="0" w:color="auto"/>
        <w:right w:val="none" w:sz="0" w:space="0" w:color="auto"/>
      </w:divBdr>
    </w:div>
    <w:div w:id="1339309232">
      <w:bodyDiv w:val="1"/>
      <w:marLeft w:val="0"/>
      <w:marRight w:val="0"/>
      <w:marTop w:val="0"/>
      <w:marBottom w:val="0"/>
      <w:divBdr>
        <w:top w:val="none" w:sz="0" w:space="0" w:color="auto"/>
        <w:left w:val="none" w:sz="0" w:space="0" w:color="auto"/>
        <w:bottom w:val="none" w:sz="0" w:space="0" w:color="auto"/>
        <w:right w:val="none" w:sz="0" w:space="0" w:color="auto"/>
      </w:divBdr>
    </w:div>
    <w:div w:id="1339424988">
      <w:bodyDiv w:val="1"/>
      <w:marLeft w:val="0"/>
      <w:marRight w:val="0"/>
      <w:marTop w:val="0"/>
      <w:marBottom w:val="0"/>
      <w:divBdr>
        <w:top w:val="none" w:sz="0" w:space="0" w:color="auto"/>
        <w:left w:val="none" w:sz="0" w:space="0" w:color="auto"/>
        <w:bottom w:val="none" w:sz="0" w:space="0" w:color="auto"/>
        <w:right w:val="none" w:sz="0" w:space="0" w:color="auto"/>
      </w:divBdr>
    </w:div>
    <w:div w:id="1340430710">
      <w:bodyDiv w:val="1"/>
      <w:marLeft w:val="0"/>
      <w:marRight w:val="0"/>
      <w:marTop w:val="0"/>
      <w:marBottom w:val="0"/>
      <w:divBdr>
        <w:top w:val="none" w:sz="0" w:space="0" w:color="auto"/>
        <w:left w:val="none" w:sz="0" w:space="0" w:color="auto"/>
        <w:bottom w:val="none" w:sz="0" w:space="0" w:color="auto"/>
        <w:right w:val="none" w:sz="0" w:space="0" w:color="auto"/>
      </w:divBdr>
    </w:div>
    <w:div w:id="1341548378">
      <w:bodyDiv w:val="1"/>
      <w:marLeft w:val="0"/>
      <w:marRight w:val="0"/>
      <w:marTop w:val="0"/>
      <w:marBottom w:val="0"/>
      <w:divBdr>
        <w:top w:val="none" w:sz="0" w:space="0" w:color="auto"/>
        <w:left w:val="none" w:sz="0" w:space="0" w:color="auto"/>
        <w:bottom w:val="none" w:sz="0" w:space="0" w:color="auto"/>
        <w:right w:val="none" w:sz="0" w:space="0" w:color="auto"/>
      </w:divBdr>
    </w:div>
    <w:div w:id="1342048113">
      <w:bodyDiv w:val="1"/>
      <w:marLeft w:val="0"/>
      <w:marRight w:val="0"/>
      <w:marTop w:val="0"/>
      <w:marBottom w:val="0"/>
      <w:divBdr>
        <w:top w:val="none" w:sz="0" w:space="0" w:color="auto"/>
        <w:left w:val="none" w:sz="0" w:space="0" w:color="auto"/>
        <w:bottom w:val="none" w:sz="0" w:space="0" w:color="auto"/>
        <w:right w:val="none" w:sz="0" w:space="0" w:color="auto"/>
      </w:divBdr>
    </w:div>
    <w:div w:id="1342053032">
      <w:bodyDiv w:val="1"/>
      <w:marLeft w:val="0"/>
      <w:marRight w:val="0"/>
      <w:marTop w:val="0"/>
      <w:marBottom w:val="0"/>
      <w:divBdr>
        <w:top w:val="none" w:sz="0" w:space="0" w:color="auto"/>
        <w:left w:val="none" w:sz="0" w:space="0" w:color="auto"/>
        <w:bottom w:val="none" w:sz="0" w:space="0" w:color="auto"/>
        <w:right w:val="none" w:sz="0" w:space="0" w:color="auto"/>
      </w:divBdr>
    </w:div>
    <w:div w:id="1342775035">
      <w:bodyDiv w:val="1"/>
      <w:marLeft w:val="0"/>
      <w:marRight w:val="0"/>
      <w:marTop w:val="0"/>
      <w:marBottom w:val="0"/>
      <w:divBdr>
        <w:top w:val="none" w:sz="0" w:space="0" w:color="auto"/>
        <w:left w:val="none" w:sz="0" w:space="0" w:color="auto"/>
        <w:bottom w:val="none" w:sz="0" w:space="0" w:color="auto"/>
        <w:right w:val="none" w:sz="0" w:space="0" w:color="auto"/>
      </w:divBdr>
    </w:div>
    <w:div w:id="1343243087">
      <w:bodyDiv w:val="1"/>
      <w:marLeft w:val="0"/>
      <w:marRight w:val="0"/>
      <w:marTop w:val="0"/>
      <w:marBottom w:val="0"/>
      <w:divBdr>
        <w:top w:val="none" w:sz="0" w:space="0" w:color="auto"/>
        <w:left w:val="none" w:sz="0" w:space="0" w:color="auto"/>
        <w:bottom w:val="none" w:sz="0" w:space="0" w:color="auto"/>
        <w:right w:val="none" w:sz="0" w:space="0" w:color="auto"/>
      </w:divBdr>
    </w:div>
    <w:div w:id="1343436353">
      <w:bodyDiv w:val="1"/>
      <w:marLeft w:val="0"/>
      <w:marRight w:val="0"/>
      <w:marTop w:val="0"/>
      <w:marBottom w:val="0"/>
      <w:divBdr>
        <w:top w:val="none" w:sz="0" w:space="0" w:color="auto"/>
        <w:left w:val="none" w:sz="0" w:space="0" w:color="auto"/>
        <w:bottom w:val="none" w:sz="0" w:space="0" w:color="auto"/>
        <w:right w:val="none" w:sz="0" w:space="0" w:color="auto"/>
      </w:divBdr>
    </w:div>
    <w:div w:id="1343513023">
      <w:bodyDiv w:val="1"/>
      <w:marLeft w:val="0"/>
      <w:marRight w:val="0"/>
      <w:marTop w:val="0"/>
      <w:marBottom w:val="0"/>
      <w:divBdr>
        <w:top w:val="none" w:sz="0" w:space="0" w:color="auto"/>
        <w:left w:val="none" w:sz="0" w:space="0" w:color="auto"/>
        <w:bottom w:val="none" w:sz="0" w:space="0" w:color="auto"/>
        <w:right w:val="none" w:sz="0" w:space="0" w:color="auto"/>
      </w:divBdr>
    </w:div>
    <w:div w:id="1345594291">
      <w:bodyDiv w:val="1"/>
      <w:marLeft w:val="0"/>
      <w:marRight w:val="0"/>
      <w:marTop w:val="0"/>
      <w:marBottom w:val="0"/>
      <w:divBdr>
        <w:top w:val="none" w:sz="0" w:space="0" w:color="auto"/>
        <w:left w:val="none" w:sz="0" w:space="0" w:color="auto"/>
        <w:bottom w:val="none" w:sz="0" w:space="0" w:color="auto"/>
        <w:right w:val="none" w:sz="0" w:space="0" w:color="auto"/>
      </w:divBdr>
    </w:div>
    <w:div w:id="1345863957">
      <w:bodyDiv w:val="1"/>
      <w:marLeft w:val="0"/>
      <w:marRight w:val="0"/>
      <w:marTop w:val="0"/>
      <w:marBottom w:val="0"/>
      <w:divBdr>
        <w:top w:val="none" w:sz="0" w:space="0" w:color="auto"/>
        <w:left w:val="none" w:sz="0" w:space="0" w:color="auto"/>
        <w:bottom w:val="none" w:sz="0" w:space="0" w:color="auto"/>
        <w:right w:val="none" w:sz="0" w:space="0" w:color="auto"/>
      </w:divBdr>
    </w:div>
    <w:div w:id="1346056412">
      <w:bodyDiv w:val="1"/>
      <w:marLeft w:val="0"/>
      <w:marRight w:val="0"/>
      <w:marTop w:val="0"/>
      <w:marBottom w:val="0"/>
      <w:divBdr>
        <w:top w:val="none" w:sz="0" w:space="0" w:color="auto"/>
        <w:left w:val="none" w:sz="0" w:space="0" w:color="auto"/>
        <w:bottom w:val="none" w:sz="0" w:space="0" w:color="auto"/>
        <w:right w:val="none" w:sz="0" w:space="0" w:color="auto"/>
      </w:divBdr>
    </w:div>
    <w:div w:id="1346128350">
      <w:bodyDiv w:val="1"/>
      <w:marLeft w:val="0"/>
      <w:marRight w:val="0"/>
      <w:marTop w:val="0"/>
      <w:marBottom w:val="0"/>
      <w:divBdr>
        <w:top w:val="none" w:sz="0" w:space="0" w:color="auto"/>
        <w:left w:val="none" w:sz="0" w:space="0" w:color="auto"/>
        <w:bottom w:val="none" w:sz="0" w:space="0" w:color="auto"/>
        <w:right w:val="none" w:sz="0" w:space="0" w:color="auto"/>
      </w:divBdr>
    </w:div>
    <w:div w:id="1346707280">
      <w:bodyDiv w:val="1"/>
      <w:marLeft w:val="0"/>
      <w:marRight w:val="0"/>
      <w:marTop w:val="0"/>
      <w:marBottom w:val="0"/>
      <w:divBdr>
        <w:top w:val="none" w:sz="0" w:space="0" w:color="auto"/>
        <w:left w:val="none" w:sz="0" w:space="0" w:color="auto"/>
        <w:bottom w:val="none" w:sz="0" w:space="0" w:color="auto"/>
        <w:right w:val="none" w:sz="0" w:space="0" w:color="auto"/>
      </w:divBdr>
    </w:div>
    <w:div w:id="1347251965">
      <w:bodyDiv w:val="1"/>
      <w:marLeft w:val="0"/>
      <w:marRight w:val="0"/>
      <w:marTop w:val="0"/>
      <w:marBottom w:val="0"/>
      <w:divBdr>
        <w:top w:val="none" w:sz="0" w:space="0" w:color="auto"/>
        <w:left w:val="none" w:sz="0" w:space="0" w:color="auto"/>
        <w:bottom w:val="none" w:sz="0" w:space="0" w:color="auto"/>
        <w:right w:val="none" w:sz="0" w:space="0" w:color="auto"/>
      </w:divBdr>
    </w:div>
    <w:div w:id="1348024458">
      <w:bodyDiv w:val="1"/>
      <w:marLeft w:val="0"/>
      <w:marRight w:val="0"/>
      <w:marTop w:val="0"/>
      <w:marBottom w:val="0"/>
      <w:divBdr>
        <w:top w:val="none" w:sz="0" w:space="0" w:color="auto"/>
        <w:left w:val="none" w:sz="0" w:space="0" w:color="auto"/>
        <w:bottom w:val="none" w:sz="0" w:space="0" w:color="auto"/>
        <w:right w:val="none" w:sz="0" w:space="0" w:color="auto"/>
      </w:divBdr>
    </w:div>
    <w:div w:id="1348172100">
      <w:bodyDiv w:val="1"/>
      <w:marLeft w:val="0"/>
      <w:marRight w:val="0"/>
      <w:marTop w:val="0"/>
      <w:marBottom w:val="0"/>
      <w:divBdr>
        <w:top w:val="none" w:sz="0" w:space="0" w:color="auto"/>
        <w:left w:val="none" w:sz="0" w:space="0" w:color="auto"/>
        <w:bottom w:val="none" w:sz="0" w:space="0" w:color="auto"/>
        <w:right w:val="none" w:sz="0" w:space="0" w:color="auto"/>
      </w:divBdr>
    </w:div>
    <w:div w:id="1348679135">
      <w:bodyDiv w:val="1"/>
      <w:marLeft w:val="0"/>
      <w:marRight w:val="0"/>
      <w:marTop w:val="0"/>
      <w:marBottom w:val="0"/>
      <w:divBdr>
        <w:top w:val="none" w:sz="0" w:space="0" w:color="auto"/>
        <w:left w:val="none" w:sz="0" w:space="0" w:color="auto"/>
        <w:bottom w:val="none" w:sz="0" w:space="0" w:color="auto"/>
        <w:right w:val="none" w:sz="0" w:space="0" w:color="auto"/>
      </w:divBdr>
    </w:div>
    <w:div w:id="1349528023">
      <w:bodyDiv w:val="1"/>
      <w:marLeft w:val="0"/>
      <w:marRight w:val="0"/>
      <w:marTop w:val="0"/>
      <w:marBottom w:val="0"/>
      <w:divBdr>
        <w:top w:val="none" w:sz="0" w:space="0" w:color="auto"/>
        <w:left w:val="none" w:sz="0" w:space="0" w:color="auto"/>
        <w:bottom w:val="none" w:sz="0" w:space="0" w:color="auto"/>
        <w:right w:val="none" w:sz="0" w:space="0" w:color="auto"/>
      </w:divBdr>
    </w:div>
    <w:div w:id="1349672583">
      <w:bodyDiv w:val="1"/>
      <w:marLeft w:val="0"/>
      <w:marRight w:val="0"/>
      <w:marTop w:val="0"/>
      <w:marBottom w:val="0"/>
      <w:divBdr>
        <w:top w:val="none" w:sz="0" w:space="0" w:color="auto"/>
        <w:left w:val="none" w:sz="0" w:space="0" w:color="auto"/>
        <w:bottom w:val="none" w:sz="0" w:space="0" w:color="auto"/>
        <w:right w:val="none" w:sz="0" w:space="0" w:color="auto"/>
      </w:divBdr>
    </w:div>
    <w:div w:id="1350065100">
      <w:bodyDiv w:val="1"/>
      <w:marLeft w:val="0"/>
      <w:marRight w:val="0"/>
      <w:marTop w:val="0"/>
      <w:marBottom w:val="0"/>
      <w:divBdr>
        <w:top w:val="none" w:sz="0" w:space="0" w:color="auto"/>
        <w:left w:val="none" w:sz="0" w:space="0" w:color="auto"/>
        <w:bottom w:val="none" w:sz="0" w:space="0" w:color="auto"/>
        <w:right w:val="none" w:sz="0" w:space="0" w:color="auto"/>
      </w:divBdr>
    </w:div>
    <w:div w:id="1350133876">
      <w:bodyDiv w:val="1"/>
      <w:marLeft w:val="0"/>
      <w:marRight w:val="0"/>
      <w:marTop w:val="0"/>
      <w:marBottom w:val="0"/>
      <w:divBdr>
        <w:top w:val="none" w:sz="0" w:space="0" w:color="auto"/>
        <w:left w:val="none" w:sz="0" w:space="0" w:color="auto"/>
        <w:bottom w:val="none" w:sz="0" w:space="0" w:color="auto"/>
        <w:right w:val="none" w:sz="0" w:space="0" w:color="auto"/>
      </w:divBdr>
    </w:div>
    <w:div w:id="1350256587">
      <w:bodyDiv w:val="1"/>
      <w:marLeft w:val="0"/>
      <w:marRight w:val="0"/>
      <w:marTop w:val="0"/>
      <w:marBottom w:val="0"/>
      <w:divBdr>
        <w:top w:val="none" w:sz="0" w:space="0" w:color="auto"/>
        <w:left w:val="none" w:sz="0" w:space="0" w:color="auto"/>
        <w:bottom w:val="none" w:sz="0" w:space="0" w:color="auto"/>
        <w:right w:val="none" w:sz="0" w:space="0" w:color="auto"/>
      </w:divBdr>
    </w:div>
    <w:div w:id="1350258118">
      <w:bodyDiv w:val="1"/>
      <w:marLeft w:val="0"/>
      <w:marRight w:val="0"/>
      <w:marTop w:val="0"/>
      <w:marBottom w:val="0"/>
      <w:divBdr>
        <w:top w:val="none" w:sz="0" w:space="0" w:color="auto"/>
        <w:left w:val="none" w:sz="0" w:space="0" w:color="auto"/>
        <w:bottom w:val="none" w:sz="0" w:space="0" w:color="auto"/>
        <w:right w:val="none" w:sz="0" w:space="0" w:color="auto"/>
      </w:divBdr>
    </w:div>
    <w:div w:id="1350646058">
      <w:bodyDiv w:val="1"/>
      <w:marLeft w:val="0"/>
      <w:marRight w:val="0"/>
      <w:marTop w:val="0"/>
      <w:marBottom w:val="0"/>
      <w:divBdr>
        <w:top w:val="none" w:sz="0" w:space="0" w:color="auto"/>
        <w:left w:val="none" w:sz="0" w:space="0" w:color="auto"/>
        <w:bottom w:val="none" w:sz="0" w:space="0" w:color="auto"/>
        <w:right w:val="none" w:sz="0" w:space="0" w:color="auto"/>
      </w:divBdr>
    </w:div>
    <w:div w:id="1350790577">
      <w:bodyDiv w:val="1"/>
      <w:marLeft w:val="0"/>
      <w:marRight w:val="0"/>
      <w:marTop w:val="0"/>
      <w:marBottom w:val="0"/>
      <w:divBdr>
        <w:top w:val="none" w:sz="0" w:space="0" w:color="auto"/>
        <w:left w:val="none" w:sz="0" w:space="0" w:color="auto"/>
        <w:bottom w:val="none" w:sz="0" w:space="0" w:color="auto"/>
        <w:right w:val="none" w:sz="0" w:space="0" w:color="auto"/>
      </w:divBdr>
    </w:div>
    <w:div w:id="1351449825">
      <w:bodyDiv w:val="1"/>
      <w:marLeft w:val="0"/>
      <w:marRight w:val="0"/>
      <w:marTop w:val="0"/>
      <w:marBottom w:val="0"/>
      <w:divBdr>
        <w:top w:val="none" w:sz="0" w:space="0" w:color="auto"/>
        <w:left w:val="none" w:sz="0" w:space="0" w:color="auto"/>
        <w:bottom w:val="none" w:sz="0" w:space="0" w:color="auto"/>
        <w:right w:val="none" w:sz="0" w:space="0" w:color="auto"/>
      </w:divBdr>
    </w:div>
    <w:div w:id="1352024091">
      <w:bodyDiv w:val="1"/>
      <w:marLeft w:val="0"/>
      <w:marRight w:val="0"/>
      <w:marTop w:val="0"/>
      <w:marBottom w:val="0"/>
      <w:divBdr>
        <w:top w:val="none" w:sz="0" w:space="0" w:color="auto"/>
        <w:left w:val="none" w:sz="0" w:space="0" w:color="auto"/>
        <w:bottom w:val="none" w:sz="0" w:space="0" w:color="auto"/>
        <w:right w:val="none" w:sz="0" w:space="0" w:color="auto"/>
      </w:divBdr>
    </w:div>
    <w:div w:id="1352143134">
      <w:bodyDiv w:val="1"/>
      <w:marLeft w:val="0"/>
      <w:marRight w:val="0"/>
      <w:marTop w:val="0"/>
      <w:marBottom w:val="0"/>
      <w:divBdr>
        <w:top w:val="none" w:sz="0" w:space="0" w:color="auto"/>
        <w:left w:val="none" w:sz="0" w:space="0" w:color="auto"/>
        <w:bottom w:val="none" w:sz="0" w:space="0" w:color="auto"/>
        <w:right w:val="none" w:sz="0" w:space="0" w:color="auto"/>
      </w:divBdr>
    </w:div>
    <w:div w:id="1352338746">
      <w:bodyDiv w:val="1"/>
      <w:marLeft w:val="0"/>
      <w:marRight w:val="0"/>
      <w:marTop w:val="0"/>
      <w:marBottom w:val="0"/>
      <w:divBdr>
        <w:top w:val="none" w:sz="0" w:space="0" w:color="auto"/>
        <w:left w:val="none" w:sz="0" w:space="0" w:color="auto"/>
        <w:bottom w:val="none" w:sz="0" w:space="0" w:color="auto"/>
        <w:right w:val="none" w:sz="0" w:space="0" w:color="auto"/>
      </w:divBdr>
    </w:div>
    <w:div w:id="1352608014">
      <w:bodyDiv w:val="1"/>
      <w:marLeft w:val="0"/>
      <w:marRight w:val="0"/>
      <w:marTop w:val="0"/>
      <w:marBottom w:val="0"/>
      <w:divBdr>
        <w:top w:val="none" w:sz="0" w:space="0" w:color="auto"/>
        <w:left w:val="none" w:sz="0" w:space="0" w:color="auto"/>
        <w:bottom w:val="none" w:sz="0" w:space="0" w:color="auto"/>
        <w:right w:val="none" w:sz="0" w:space="0" w:color="auto"/>
      </w:divBdr>
    </w:div>
    <w:div w:id="1352758832">
      <w:bodyDiv w:val="1"/>
      <w:marLeft w:val="0"/>
      <w:marRight w:val="0"/>
      <w:marTop w:val="0"/>
      <w:marBottom w:val="0"/>
      <w:divBdr>
        <w:top w:val="none" w:sz="0" w:space="0" w:color="auto"/>
        <w:left w:val="none" w:sz="0" w:space="0" w:color="auto"/>
        <w:bottom w:val="none" w:sz="0" w:space="0" w:color="auto"/>
        <w:right w:val="none" w:sz="0" w:space="0" w:color="auto"/>
      </w:divBdr>
    </w:div>
    <w:div w:id="1353338905">
      <w:bodyDiv w:val="1"/>
      <w:marLeft w:val="0"/>
      <w:marRight w:val="0"/>
      <w:marTop w:val="0"/>
      <w:marBottom w:val="0"/>
      <w:divBdr>
        <w:top w:val="none" w:sz="0" w:space="0" w:color="auto"/>
        <w:left w:val="none" w:sz="0" w:space="0" w:color="auto"/>
        <w:bottom w:val="none" w:sz="0" w:space="0" w:color="auto"/>
        <w:right w:val="none" w:sz="0" w:space="0" w:color="auto"/>
      </w:divBdr>
    </w:div>
    <w:div w:id="1353415333">
      <w:bodyDiv w:val="1"/>
      <w:marLeft w:val="0"/>
      <w:marRight w:val="0"/>
      <w:marTop w:val="0"/>
      <w:marBottom w:val="0"/>
      <w:divBdr>
        <w:top w:val="none" w:sz="0" w:space="0" w:color="auto"/>
        <w:left w:val="none" w:sz="0" w:space="0" w:color="auto"/>
        <w:bottom w:val="none" w:sz="0" w:space="0" w:color="auto"/>
        <w:right w:val="none" w:sz="0" w:space="0" w:color="auto"/>
      </w:divBdr>
    </w:div>
    <w:div w:id="1354182807">
      <w:bodyDiv w:val="1"/>
      <w:marLeft w:val="0"/>
      <w:marRight w:val="0"/>
      <w:marTop w:val="0"/>
      <w:marBottom w:val="0"/>
      <w:divBdr>
        <w:top w:val="none" w:sz="0" w:space="0" w:color="auto"/>
        <w:left w:val="none" w:sz="0" w:space="0" w:color="auto"/>
        <w:bottom w:val="none" w:sz="0" w:space="0" w:color="auto"/>
        <w:right w:val="none" w:sz="0" w:space="0" w:color="auto"/>
      </w:divBdr>
    </w:div>
    <w:div w:id="1355840811">
      <w:bodyDiv w:val="1"/>
      <w:marLeft w:val="0"/>
      <w:marRight w:val="0"/>
      <w:marTop w:val="0"/>
      <w:marBottom w:val="0"/>
      <w:divBdr>
        <w:top w:val="none" w:sz="0" w:space="0" w:color="auto"/>
        <w:left w:val="none" w:sz="0" w:space="0" w:color="auto"/>
        <w:bottom w:val="none" w:sz="0" w:space="0" w:color="auto"/>
        <w:right w:val="none" w:sz="0" w:space="0" w:color="auto"/>
      </w:divBdr>
    </w:div>
    <w:div w:id="1356728502">
      <w:bodyDiv w:val="1"/>
      <w:marLeft w:val="0"/>
      <w:marRight w:val="0"/>
      <w:marTop w:val="0"/>
      <w:marBottom w:val="0"/>
      <w:divBdr>
        <w:top w:val="none" w:sz="0" w:space="0" w:color="auto"/>
        <w:left w:val="none" w:sz="0" w:space="0" w:color="auto"/>
        <w:bottom w:val="none" w:sz="0" w:space="0" w:color="auto"/>
        <w:right w:val="none" w:sz="0" w:space="0" w:color="auto"/>
      </w:divBdr>
    </w:div>
    <w:div w:id="1357150103">
      <w:bodyDiv w:val="1"/>
      <w:marLeft w:val="0"/>
      <w:marRight w:val="0"/>
      <w:marTop w:val="0"/>
      <w:marBottom w:val="0"/>
      <w:divBdr>
        <w:top w:val="none" w:sz="0" w:space="0" w:color="auto"/>
        <w:left w:val="none" w:sz="0" w:space="0" w:color="auto"/>
        <w:bottom w:val="none" w:sz="0" w:space="0" w:color="auto"/>
        <w:right w:val="none" w:sz="0" w:space="0" w:color="auto"/>
      </w:divBdr>
    </w:div>
    <w:div w:id="1357972248">
      <w:bodyDiv w:val="1"/>
      <w:marLeft w:val="0"/>
      <w:marRight w:val="0"/>
      <w:marTop w:val="0"/>
      <w:marBottom w:val="0"/>
      <w:divBdr>
        <w:top w:val="none" w:sz="0" w:space="0" w:color="auto"/>
        <w:left w:val="none" w:sz="0" w:space="0" w:color="auto"/>
        <w:bottom w:val="none" w:sz="0" w:space="0" w:color="auto"/>
        <w:right w:val="none" w:sz="0" w:space="0" w:color="auto"/>
      </w:divBdr>
    </w:div>
    <w:div w:id="1358432399">
      <w:bodyDiv w:val="1"/>
      <w:marLeft w:val="0"/>
      <w:marRight w:val="0"/>
      <w:marTop w:val="0"/>
      <w:marBottom w:val="0"/>
      <w:divBdr>
        <w:top w:val="none" w:sz="0" w:space="0" w:color="auto"/>
        <w:left w:val="none" w:sz="0" w:space="0" w:color="auto"/>
        <w:bottom w:val="none" w:sz="0" w:space="0" w:color="auto"/>
        <w:right w:val="none" w:sz="0" w:space="0" w:color="auto"/>
      </w:divBdr>
    </w:div>
    <w:div w:id="1358503800">
      <w:bodyDiv w:val="1"/>
      <w:marLeft w:val="0"/>
      <w:marRight w:val="0"/>
      <w:marTop w:val="0"/>
      <w:marBottom w:val="0"/>
      <w:divBdr>
        <w:top w:val="none" w:sz="0" w:space="0" w:color="auto"/>
        <w:left w:val="none" w:sz="0" w:space="0" w:color="auto"/>
        <w:bottom w:val="none" w:sz="0" w:space="0" w:color="auto"/>
        <w:right w:val="none" w:sz="0" w:space="0" w:color="auto"/>
      </w:divBdr>
    </w:div>
    <w:div w:id="1359432679">
      <w:bodyDiv w:val="1"/>
      <w:marLeft w:val="0"/>
      <w:marRight w:val="0"/>
      <w:marTop w:val="0"/>
      <w:marBottom w:val="0"/>
      <w:divBdr>
        <w:top w:val="none" w:sz="0" w:space="0" w:color="auto"/>
        <w:left w:val="none" w:sz="0" w:space="0" w:color="auto"/>
        <w:bottom w:val="none" w:sz="0" w:space="0" w:color="auto"/>
        <w:right w:val="none" w:sz="0" w:space="0" w:color="auto"/>
      </w:divBdr>
    </w:div>
    <w:div w:id="1359702141">
      <w:bodyDiv w:val="1"/>
      <w:marLeft w:val="0"/>
      <w:marRight w:val="0"/>
      <w:marTop w:val="0"/>
      <w:marBottom w:val="0"/>
      <w:divBdr>
        <w:top w:val="none" w:sz="0" w:space="0" w:color="auto"/>
        <w:left w:val="none" w:sz="0" w:space="0" w:color="auto"/>
        <w:bottom w:val="none" w:sz="0" w:space="0" w:color="auto"/>
        <w:right w:val="none" w:sz="0" w:space="0" w:color="auto"/>
      </w:divBdr>
    </w:div>
    <w:div w:id="1360353580">
      <w:bodyDiv w:val="1"/>
      <w:marLeft w:val="0"/>
      <w:marRight w:val="0"/>
      <w:marTop w:val="0"/>
      <w:marBottom w:val="0"/>
      <w:divBdr>
        <w:top w:val="none" w:sz="0" w:space="0" w:color="auto"/>
        <w:left w:val="none" w:sz="0" w:space="0" w:color="auto"/>
        <w:bottom w:val="none" w:sz="0" w:space="0" w:color="auto"/>
        <w:right w:val="none" w:sz="0" w:space="0" w:color="auto"/>
      </w:divBdr>
    </w:div>
    <w:div w:id="1360665723">
      <w:bodyDiv w:val="1"/>
      <w:marLeft w:val="0"/>
      <w:marRight w:val="0"/>
      <w:marTop w:val="0"/>
      <w:marBottom w:val="0"/>
      <w:divBdr>
        <w:top w:val="none" w:sz="0" w:space="0" w:color="auto"/>
        <w:left w:val="none" w:sz="0" w:space="0" w:color="auto"/>
        <w:bottom w:val="none" w:sz="0" w:space="0" w:color="auto"/>
        <w:right w:val="none" w:sz="0" w:space="0" w:color="auto"/>
      </w:divBdr>
    </w:div>
    <w:div w:id="1360735862">
      <w:bodyDiv w:val="1"/>
      <w:marLeft w:val="0"/>
      <w:marRight w:val="0"/>
      <w:marTop w:val="0"/>
      <w:marBottom w:val="0"/>
      <w:divBdr>
        <w:top w:val="none" w:sz="0" w:space="0" w:color="auto"/>
        <w:left w:val="none" w:sz="0" w:space="0" w:color="auto"/>
        <w:bottom w:val="none" w:sz="0" w:space="0" w:color="auto"/>
        <w:right w:val="none" w:sz="0" w:space="0" w:color="auto"/>
      </w:divBdr>
    </w:div>
    <w:div w:id="1361122032">
      <w:bodyDiv w:val="1"/>
      <w:marLeft w:val="0"/>
      <w:marRight w:val="0"/>
      <w:marTop w:val="0"/>
      <w:marBottom w:val="0"/>
      <w:divBdr>
        <w:top w:val="none" w:sz="0" w:space="0" w:color="auto"/>
        <w:left w:val="none" w:sz="0" w:space="0" w:color="auto"/>
        <w:bottom w:val="none" w:sz="0" w:space="0" w:color="auto"/>
        <w:right w:val="none" w:sz="0" w:space="0" w:color="auto"/>
      </w:divBdr>
    </w:div>
    <w:div w:id="1361467668">
      <w:bodyDiv w:val="1"/>
      <w:marLeft w:val="0"/>
      <w:marRight w:val="0"/>
      <w:marTop w:val="0"/>
      <w:marBottom w:val="0"/>
      <w:divBdr>
        <w:top w:val="none" w:sz="0" w:space="0" w:color="auto"/>
        <w:left w:val="none" w:sz="0" w:space="0" w:color="auto"/>
        <w:bottom w:val="none" w:sz="0" w:space="0" w:color="auto"/>
        <w:right w:val="none" w:sz="0" w:space="0" w:color="auto"/>
      </w:divBdr>
    </w:div>
    <w:div w:id="1361665539">
      <w:bodyDiv w:val="1"/>
      <w:marLeft w:val="0"/>
      <w:marRight w:val="0"/>
      <w:marTop w:val="0"/>
      <w:marBottom w:val="0"/>
      <w:divBdr>
        <w:top w:val="none" w:sz="0" w:space="0" w:color="auto"/>
        <w:left w:val="none" w:sz="0" w:space="0" w:color="auto"/>
        <w:bottom w:val="none" w:sz="0" w:space="0" w:color="auto"/>
        <w:right w:val="none" w:sz="0" w:space="0" w:color="auto"/>
      </w:divBdr>
    </w:div>
    <w:div w:id="1361932285">
      <w:bodyDiv w:val="1"/>
      <w:marLeft w:val="0"/>
      <w:marRight w:val="0"/>
      <w:marTop w:val="0"/>
      <w:marBottom w:val="0"/>
      <w:divBdr>
        <w:top w:val="none" w:sz="0" w:space="0" w:color="auto"/>
        <w:left w:val="none" w:sz="0" w:space="0" w:color="auto"/>
        <w:bottom w:val="none" w:sz="0" w:space="0" w:color="auto"/>
        <w:right w:val="none" w:sz="0" w:space="0" w:color="auto"/>
      </w:divBdr>
    </w:div>
    <w:div w:id="1362630585">
      <w:bodyDiv w:val="1"/>
      <w:marLeft w:val="0"/>
      <w:marRight w:val="0"/>
      <w:marTop w:val="0"/>
      <w:marBottom w:val="0"/>
      <w:divBdr>
        <w:top w:val="none" w:sz="0" w:space="0" w:color="auto"/>
        <w:left w:val="none" w:sz="0" w:space="0" w:color="auto"/>
        <w:bottom w:val="none" w:sz="0" w:space="0" w:color="auto"/>
        <w:right w:val="none" w:sz="0" w:space="0" w:color="auto"/>
      </w:divBdr>
    </w:div>
    <w:div w:id="1362976393">
      <w:bodyDiv w:val="1"/>
      <w:marLeft w:val="0"/>
      <w:marRight w:val="0"/>
      <w:marTop w:val="0"/>
      <w:marBottom w:val="0"/>
      <w:divBdr>
        <w:top w:val="none" w:sz="0" w:space="0" w:color="auto"/>
        <w:left w:val="none" w:sz="0" w:space="0" w:color="auto"/>
        <w:bottom w:val="none" w:sz="0" w:space="0" w:color="auto"/>
        <w:right w:val="none" w:sz="0" w:space="0" w:color="auto"/>
      </w:divBdr>
    </w:div>
    <w:div w:id="1363163810">
      <w:bodyDiv w:val="1"/>
      <w:marLeft w:val="0"/>
      <w:marRight w:val="0"/>
      <w:marTop w:val="0"/>
      <w:marBottom w:val="0"/>
      <w:divBdr>
        <w:top w:val="none" w:sz="0" w:space="0" w:color="auto"/>
        <w:left w:val="none" w:sz="0" w:space="0" w:color="auto"/>
        <w:bottom w:val="none" w:sz="0" w:space="0" w:color="auto"/>
        <w:right w:val="none" w:sz="0" w:space="0" w:color="auto"/>
      </w:divBdr>
    </w:div>
    <w:div w:id="1363364736">
      <w:bodyDiv w:val="1"/>
      <w:marLeft w:val="0"/>
      <w:marRight w:val="0"/>
      <w:marTop w:val="0"/>
      <w:marBottom w:val="0"/>
      <w:divBdr>
        <w:top w:val="none" w:sz="0" w:space="0" w:color="auto"/>
        <w:left w:val="none" w:sz="0" w:space="0" w:color="auto"/>
        <w:bottom w:val="none" w:sz="0" w:space="0" w:color="auto"/>
        <w:right w:val="none" w:sz="0" w:space="0" w:color="auto"/>
      </w:divBdr>
    </w:div>
    <w:div w:id="1363555257">
      <w:bodyDiv w:val="1"/>
      <w:marLeft w:val="0"/>
      <w:marRight w:val="0"/>
      <w:marTop w:val="0"/>
      <w:marBottom w:val="0"/>
      <w:divBdr>
        <w:top w:val="none" w:sz="0" w:space="0" w:color="auto"/>
        <w:left w:val="none" w:sz="0" w:space="0" w:color="auto"/>
        <w:bottom w:val="none" w:sz="0" w:space="0" w:color="auto"/>
        <w:right w:val="none" w:sz="0" w:space="0" w:color="auto"/>
      </w:divBdr>
    </w:div>
    <w:div w:id="1363556394">
      <w:bodyDiv w:val="1"/>
      <w:marLeft w:val="0"/>
      <w:marRight w:val="0"/>
      <w:marTop w:val="0"/>
      <w:marBottom w:val="0"/>
      <w:divBdr>
        <w:top w:val="none" w:sz="0" w:space="0" w:color="auto"/>
        <w:left w:val="none" w:sz="0" w:space="0" w:color="auto"/>
        <w:bottom w:val="none" w:sz="0" w:space="0" w:color="auto"/>
        <w:right w:val="none" w:sz="0" w:space="0" w:color="auto"/>
      </w:divBdr>
    </w:div>
    <w:div w:id="1364937376">
      <w:bodyDiv w:val="1"/>
      <w:marLeft w:val="0"/>
      <w:marRight w:val="0"/>
      <w:marTop w:val="0"/>
      <w:marBottom w:val="0"/>
      <w:divBdr>
        <w:top w:val="none" w:sz="0" w:space="0" w:color="auto"/>
        <w:left w:val="none" w:sz="0" w:space="0" w:color="auto"/>
        <w:bottom w:val="none" w:sz="0" w:space="0" w:color="auto"/>
        <w:right w:val="none" w:sz="0" w:space="0" w:color="auto"/>
      </w:divBdr>
    </w:div>
    <w:div w:id="1365907531">
      <w:bodyDiv w:val="1"/>
      <w:marLeft w:val="0"/>
      <w:marRight w:val="0"/>
      <w:marTop w:val="0"/>
      <w:marBottom w:val="0"/>
      <w:divBdr>
        <w:top w:val="none" w:sz="0" w:space="0" w:color="auto"/>
        <w:left w:val="none" w:sz="0" w:space="0" w:color="auto"/>
        <w:bottom w:val="none" w:sz="0" w:space="0" w:color="auto"/>
        <w:right w:val="none" w:sz="0" w:space="0" w:color="auto"/>
      </w:divBdr>
    </w:div>
    <w:div w:id="1365986564">
      <w:bodyDiv w:val="1"/>
      <w:marLeft w:val="0"/>
      <w:marRight w:val="0"/>
      <w:marTop w:val="0"/>
      <w:marBottom w:val="0"/>
      <w:divBdr>
        <w:top w:val="none" w:sz="0" w:space="0" w:color="auto"/>
        <w:left w:val="none" w:sz="0" w:space="0" w:color="auto"/>
        <w:bottom w:val="none" w:sz="0" w:space="0" w:color="auto"/>
        <w:right w:val="none" w:sz="0" w:space="0" w:color="auto"/>
      </w:divBdr>
    </w:div>
    <w:div w:id="1366298009">
      <w:bodyDiv w:val="1"/>
      <w:marLeft w:val="0"/>
      <w:marRight w:val="0"/>
      <w:marTop w:val="0"/>
      <w:marBottom w:val="0"/>
      <w:divBdr>
        <w:top w:val="none" w:sz="0" w:space="0" w:color="auto"/>
        <w:left w:val="none" w:sz="0" w:space="0" w:color="auto"/>
        <w:bottom w:val="none" w:sz="0" w:space="0" w:color="auto"/>
        <w:right w:val="none" w:sz="0" w:space="0" w:color="auto"/>
      </w:divBdr>
    </w:div>
    <w:div w:id="1366784347">
      <w:bodyDiv w:val="1"/>
      <w:marLeft w:val="0"/>
      <w:marRight w:val="0"/>
      <w:marTop w:val="0"/>
      <w:marBottom w:val="0"/>
      <w:divBdr>
        <w:top w:val="none" w:sz="0" w:space="0" w:color="auto"/>
        <w:left w:val="none" w:sz="0" w:space="0" w:color="auto"/>
        <w:bottom w:val="none" w:sz="0" w:space="0" w:color="auto"/>
        <w:right w:val="none" w:sz="0" w:space="0" w:color="auto"/>
      </w:divBdr>
    </w:div>
    <w:div w:id="1367102409">
      <w:bodyDiv w:val="1"/>
      <w:marLeft w:val="0"/>
      <w:marRight w:val="0"/>
      <w:marTop w:val="0"/>
      <w:marBottom w:val="0"/>
      <w:divBdr>
        <w:top w:val="none" w:sz="0" w:space="0" w:color="auto"/>
        <w:left w:val="none" w:sz="0" w:space="0" w:color="auto"/>
        <w:bottom w:val="none" w:sz="0" w:space="0" w:color="auto"/>
        <w:right w:val="none" w:sz="0" w:space="0" w:color="auto"/>
      </w:divBdr>
    </w:div>
    <w:div w:id="1367750205">
      <w:bodyDiv w:val="1"/>
      <w:marLeft w:val="0"/>
      <w:marRight w:val="0"/>
      <w:marTop w:val="0"/>
      <w:marBottom w:val="0"/>
      <w:divBdr>
        <w:top w:val="none" w:sz="0" w:space="0" w:color="auto"/>
        <w:left w:val="none" w:sz="0" w:space="0" w:color="auto"/>
        <w:bottom w:val="none" w:sz="0" w:space="0" w:color="auto"/>
        <w:right w:val="none" w:sz="0" w:space="0" w:color="auto"/>
      </w:divBdr>
    </w:div>
    <w:div w:id="1368523407">
      <w:bodyDiv w:val="1"/>
      <w:marLeft w:val="0"/>
      <w:marRight w:val="0"/>
      <w:marTop w:val="0"/>
      <w:marBottom w:val="0"/>
      <w:divBdr>
        <w:top w:val="none" w:sz="0" w:space="0" w:color="auto"/>
        <w:left w:val="none" w:sz="0" w:space="0" w:color="auto"/>
        <w:bottom w:val="none" w:sz="0" w:space="0" w:color="auto"/>
        <w:right w:val="none" w:sz="0" w:space="0" w:color="auto"/>
      </w:divBdr>
    </w:div>
    <w:div w:id="1369843092">
      <w:bodyDiv w:val="1"/>
      <w:marLeft w:val="0"/>
      <w:marRight w:val="0"/>
      <w:marTop w:val="0"/>
      <w:marBottom w:val="0"/>
      <w:divBdr>
        <w:top w:val="none" w:sz="0" w:space="0" w:color="auto"/>
        <w:left w:val="none" w:sz="0" w:space="0" w:color="auto"/>
        <w:bottom w:val="none" w:sz="0" w:space="0" w:color="auto"/>
        <w:right w:val="none" w:sz="0" w:space="0" w:color="auto"/>
      </w:divBdr>
    </w:div>
    <w:div w:id="1369916686">
      <w:bodyDiv w:val="1"/>
      <w:marLeft w:val="0"/>
      <w:marRight w:val="0"/>
      <w:marTop w:val="0"/>
      <w:marBottom w:val="0"/>
      <w:divBdr>
        <w:top w:val="none" w:sz="0" w:space="0" w:color="auto"/>
        <w:left w:val="none" w:sz="0" w:space="0" w:color="auto"/>
        <w:bottom w:val="none" w:sz="0" w:space="0" w:color="auto"/>
        <w:right w:val="none" w:sz="0" w:space="0" w:color="auto"/>
      </w:divBdr>
    </w:div>
    <w:div w:id="1370372275">
      <w:bodyDiv w:val="1"/>
      <w:marLeft w:val="0"/>
      <w:marRight w:val="0"/>
      <w:marTop w:val="0"/>
      <w:marBottom w:val="0"/>
      <w:divBdr>
        <w:top w:val="none" w:sz="0" w:space="0" w:color="auto"/>
        <w:left w:val="none" w:sz="0" w:space="0" w:color="auto"/>
        <w:bottom w:val="none" w:sz="0" w:space="0" w:color="auto"/>
        <w:right w:val="none" w:sz="0" w:space="0" w:color="auto"/>
      </w:divBdr>
    </w:div>
    <w:div w:id="1371150860">
      <w:bodyDiv w:val="1"/>
      <w:marLeft w:val="0"/>
      <w:marRight w:val="0"/>
      <w:marTop w:val="0"/>
      <w:marBottom w:val="0"/>
      <w:divBdr>
        <w:top w:val="none" w:sz="0" w:space="0" w:color="auto"/>
        <w:left w:val="none" w:sz="0" w:space="0" w:color="auto"/>
        <w:bottom w:val="none" w:sz="0" w:space="0" w:color="auto"/>
        <w:right w:val="none" w:sz="0" w:space="0" w:color="auto"/>
      </w:divBdr>
    </w:div>
    <w:div w:id="1371300684">
      <w:bodyDiv w:val="1"/>
      <w:marLeft w:val="0"/>
      <w:marRight w:val="0"/>
      <w:marTop w:val="0"/>
      <w:marBottom w:val="0"/>
      <w:divBdr>
        <w:top w:val="none" w:sz="0" w:space="0" w:color="auto"/>
        <w:left w:val="none" w:sz="0" w:space="0" w:color="auto"/>
        <w:bottom w:val="none" w:sz="0" w:space="0" w:color="auto"/>
        <w:right w:val="none" w:sz="0" w:space="0" w:color="auto"/>
      </w:divBdr>
    </w:div>
    <w:div w:id="1371687259">
      <w:bodyDiv w:val="1"/>
      <w:marLeft w:val="0"/>
      <w:marRight w:val="0"/>
      <w:marTop w:val="0"/>
      <w:marBottom w:val="0"/>
      <w:divBdr>
        <w:top w:val="none" w:sz="0" w:space="0" w:color="auto"/>
        <w:left w:val="none" w:sz="0" w:space="0" w:color="auto"/>
        <w:bottom w:val="none" w:sz="0" w:space="0" w:color="auto"/>
        <w:right w:val="none" w:sz="0" w:space="0" w:color="auto"/>
      </w:divBdr>
    </w:div>
    <w:div w:id="1371800103">
      <w:bodyDiv w:val="1"/>
      <w:marLeft w:val="0"/>
      <w:marRight w:val="0"/>
      <w:marTop w:val="0"/>
      <w:marBottom w:val="0"/>
      <w:divBdr>
        <w:top w:val="none" w:sz="0" w:space="0" w:color="auto"/>
        <w:left w:val="none" w:sz="0" w:space="0" w:color="auto"/>
        <w:bottom w:val="none" w:sz="0" w:space="0" w:color="auto"/>
        <w:right w:val="none" w:sz="0" w:space="0" w:color="auto"/>
      </w:divBdr>
    </w:div>
    <w:div w:id="1372420241">
      <w:bodyDiv w:val="1"/>
      <w:marLeft w:val="0"/>
      <w:marRight w:val="0"/>
      <w:marTop w:val="0"/>
      <w:marBottom w:val="0"/>
      <w:divBdr>
        <w:top w:val="none" w:sz="0" w:space="0" w:color="auto"/>
        <w:left w:val="none" w:sz="0" w:space="0" w:color="auto"/>
        <w:bottom w:val="none" w:sz="0" w:space="0" w:color="auto"/>
        <w:right w:val="none" w:sz="0" w:space="0" w:color="auto"/>
      </w:divBdr>
    </w:div>
    <w:div w:id="1373116484">
      <w:bodyDiv w:val="1"/>
      <w:marLeft w:val="0"/>
      <w:marRight w:val="0"/>
      <w:marTop w:val="0"/>
      <w:marBottom w:val="0"/>
      <w:divBdr>
        <w:top w:val="none" w:sz="0" w:space="0" w:color="auto"/>
        <w:left w:val="none" w:sz="0" w:space="0" w:color="auto"/>
        <w:bottom w:val="none" w:sz="0" w:space="0" w:color="auto"/>
        <w:right w:val="none" w:sz="0" w:space="0" w:color="auto"/>
      </w:divBdr>
    </w:div>
    <w:div w:id="1373576126">
      <w:bodyDiv w:val="1"/>
      <w:marLeft w:val="0"/>
      <w:marRight w:val="0"/>
      <w:marTop w:val="0"/>
      <w:marBottom w:val="0"/>
      <w:divBdr>
        <w:top w:val="none" w:sz="0" w:space="0" w:color="auto"/>
        <w:left w:val="none" w:sz="0" w:space="0" w:color="auto"/>
        <w:bottom w:val="none" w:sz="0" w:space="0" w:color="auto"/>
        <w:right w:val="none" w:sz="0" w:space="0" w:color="auto"/>
      </w:divBdr>
    </w:div>
    <w:div w:id="1375151343">
      <w:bodyDiv w:val="1"/>
      <w:marLeft w:val="0"/>
      <w:marRight w:val="0"/>
      <w:marTop w:val="0"/>
      <w:marBottom w:val="0"/>
      <w:divBdr>
        <w:top w:val="none" w:sz="0" w:space="0" w:color="auto"/>
        <w:left w:val="none" w:sz="0" w:space="0" w:color="auto"/>
        <w:bottom w:val="none" w:sz="0" w:space="0" w:color="auto"/>
        <w:right w:val="none" w:sz="0" w:space="0" w:color="auto"/>
      </w:divBdr>
    </w:div>
    <w:div w:id="1376272025">
      <w:bodyDiv w:val="1"/>
      <w:marLeft w:val="0"/>
      <w:marRight w:val="0"/>
      <w:marTop w:val="0"/>
      <w:marBottom w:val="0"/>
      <w:divBdr>
        <w:top w:val="none" w:sz="0" w:space="0" w:color="auto"/>
        <w:left w:val="none" w:sz="0" w:space="0" w:color="auto"/>
        <w:bottom w:val="none" w:sz="0" w:space="0" w:color="auto"/>
        <w:right w:val="none" w:sz="0" w:space="0" w:color="auto"/>
      </w:divBdr>
    </w:div>
    <w:div w:id="1377047683">
      <w:bodyDiv w:val="1"/>
      <w:marLeft w:val="0"/>
      <w:marRight w:val="0"/>
      <w:marTop w:val="0"/>
      <w:marBottom w:val="0"/>
      <w:divBdr>
        <w:top w:val="none" w:sz="0" w:space="0" w:color="auto"/>
        <w:left w:val="none" w:sz="0" w:space="0" w:color="auto"/>
        <w:bottom w:val="none" w:sz="0" w:space="0" w:color="auto"/>
        <w:right w:val="none" w:sz="0" w:space="0" w:color="auto"/>
      </w:divBdr>
    </w:div>
    <w:div w:id="1377702508">
      <w:bodyDiv w:val="1"/>
      <w:marLeft w:val="0"/>
      <w:marRight w:val="0"/>
      <w:marTop w:val="0"/>
      <w:marBottom w:val="0"/>
      <w:divBdr>
        <w:top w:val="none" w:sz="0" w:space="0" w:color="auto"/>
        <w:left w:val="none" w:sz="0" w:space="0" w:color="auto"/>
        <w:bottom w:val="none" w:sz="0" w:space="0" w:color="auto"/>
        <w:right w:val="none" w:sz="0" w:space="0" w:color="auto"/>
      </w:divBdr>
    </w:div>
    <w:div w:id="1377850600">
      <w:bodyDiv w:val="1"/>
      <w:marLeft w:val="0"/>
      <w:marRight w:val="0"/>
      <w:marTop w:val="0"/>
      <w:marBottom w:val="0"/>
      <w:divBdr>
        <w:top w:val="none" w:sz="0" w:space="0" w:color="auto"/>
        <w:left w:val="none" w:sz="0" w:space="0" w:color="auto"/>
        <w:bottom w:val="none" w:sz="0" w:space="0" w:color="auto"/>
        <w:right w:val="none" w:sz="0" w:space="0" w:color="auto"/>
      </w:divBdr>
    </w:div>
    <w:div w:id="1377974964">
      <w:bodyDiv w:val="1"/>
      <w:marLeft w:val="0"/>
      <w:marRight w:val="0"/>
      <w:marTop w:val="0"/>
      <w:marBottom w:val="0"/>
      <w:divBdr>
        <w:top w:val="none" w:sz="0" w:space="0" w:color="auto"/>
        <w:left w:val="none" w:sz="0" w:space="0" w:color="auto"/>
        <w:bottom w:val="none" w:sz="0" w:space="0" w:color="auto"/>
        <w:right w:val="none" w:sz="0" w:space="0" w:color="auto"/>
      </w:divBdr>
    </w:div>
    <w:div w:id="1378121422">
      <w:bodyDiv w:val="1"/>
      <w:marLeft w:val="0"/>
      <w:marRight w:val="0"/>
      <w:marTop w:val="0"/>
      <w:marBottom w:val="0"/>
      <w:divBdr>
        <w:top w:val="none" w:sz="0" w:space="0" w:color="auto"/>
        <w:left w:val="none" w:sz="0" w:space="0" w:color="auto"/>
        <w:bottom w:val="none" w:sz="0" w:space="0" w:color="auto"/>
        <w:right w:val="none" w:sz="0" w:space="0" w:color="auto"/>
      </w:divBdr>
    </w:div>
    <w:div w:id="1378972086">
      <w:bodyDiv w:val="1"/>
      <w:marLeft w:val="0"/>
      <w:marRight w:val="0"/>
      <w:marTop w:val="0"/>
      <w:marBottom w:val="0"/>
      <w:divBdr>
        <w:top w:val="none" w:sz="0" w:space="0" w:color="auto"/>
        <w:left w:val="none" w:sz="0" w:space="0" w:color="auto"/>
        <w:bottom w:val="none" w:sz="0" w:space="0" w:color="auto"/>
        <w:right w:val="none" w:sz="0" w:space="0" w:color="auto"/>
      </w:divBdr>
    </w:div>
    <w:div w:id="1379696218">
      <w:bodyDiv w:val="1"/>
      <w:marLeft w:val="0"/>
      <w:marRight w:val="0"/>
      <w:marTop w:val="0"/>
      <w:marBottom w:val="0"/>
      <w:divBdr>
        <w:top w:val="none" w:sz="0" w:space="0" w:color="auto"/>
        <w:left w:val="none" w:sz="0" w:space="0" w:color="auto"/>
        <w:bottom w:val="none" w:sz="0" w:space="0" w:color="auto"/>
        <w:right w:val="none" w:sz="0" w:space="0" w:color="auto"/>
      </w:divBdr>
    </w:div>
    <w:div w:id="1379861567">
      <w:bodyDiv w:val="1"/>
      <w:marLeft w:val="0"/>
      <w:marRight w:val="0"/>
      <w:marTop w:val="0"/>
      <w:marBottom w:val="0"/>
      <w:divBdr>
        <w:top w:val="none" w:sz="0" w:space="0" w:color="auto"/>
        <w:left w:val="none" w:sz="0" w:space="0" w:color="auto"/>
        <w:bottom w:val="none" w:sz="0" w:space="0" w:color="auto"/>
        <w:right w:val="none" w:sz="0" w:space="0" w:color="auto"/>
      </w:divBdr>
    </w:div>
    <w:div w:id="1381706411">
      <w:bodyDiv w:val="1"/>
      <w:marLeft w:val="0"/>
      <w:marRight w:val="0"/>
      <w:marTop w:val="0"/>
      <w:marBottom w:val="0"/>
      <w:divBdr>
        <w:top w:val="none" w:sz="0" w:space="0" w:color="auto"/>
        <w:left w:val="none" w:sz="0" w:space="0" w:color="auto"/>
        <w:bottom w:val="none" w:sz="0" w:space="0" w:color="auto"/>
        <w:right w:val="none" w:sz="0" w:space="0" w:color="auto"/>
      </w:divBdr>
    </w:div>
    <w:div w:id="1382054551">
      <w:bodyDiv w:val="1"/>
      <w:marLeft w:val="0"/>
      <w:marRight w:val="0"/>
      <w:marTop w:val="0"/>
      <w:marBottom w:val="0"/>
      <w:divBdr>
        <w:top w:val="none" w:sz="0" w:space="0" w:color="auto"/>
        <w:left w:val="none" w:sz="0" w:space="0" w:color="auto"/>
        <w:bottom w:val="none" w:sz="0" w:space="0" w:color="auto"/>
        <w:right w:val="none" w:sz="0" w:space="0" w:color="auto"/>
      </w:divBdr>
    </w:div>
    <w:div w:id="1383555279">
      <w:bodyDiv w:val="1"/>
      <w:marLeft w:val="0"/>
      <w:marRight w:val="0"/>
      <w:marTop w:val="0"/>
      <w:marBottom w:val="0"/>
      <w:divBdr>
        <w:top w:val="none" w:sz="0" w:space="0" w:color="auto"/>
        <w:left w:val="none" w:sz="0" w:space="0" w:color="auto"/>
        <w:bottom w:val="none" w:sz="0" w:space="0" w:color="auto"/>
        <w:right w:val="none" w:sz="0" w:space="0" w:color="auto"/>
      </w:divBdr>
    </w:div>
    <w:div w:id="1383947939">
      <w:bodyDiv w:val="1"/>
      <w:marLeft w:val="0"/>
      <w:marRight w:val="0"/>
      <w:marTop w:val="0"/>
      <w:marBottom w:val="0"/>
      <w:divBdr>
        <w:top w:val="none" w:sz="0" w:space="0" w:color="auto"/>
        <w:left w:val="none" w:sz="0" w:space="0" w:color="auto"/>
        <w:bottom w:val="none" w:sz="0" w:space="0" w:color="auto"/>
        <w:right w:val="none" w:sz="0" w:space="0" w:color="auto"/>
      </w:divBdr>
    </w:div>
    <w:div w:id="1384910138">
      <w:bodyDiv w:val="1"/>
      <w:marLeft w:val="0"/>
      <w:marRight w:val="0"/>
      <w:marTop w:val="0"/>
      <w:marBottom w:val="0"/>
      <w:divBdr>
        <w:top w:val="none" w:sz="0" w:space="0" w:color="auto"/>
        <w:left w:val="none" w:sz="0" w:space="0" w:color="auto"/>
        <w:bottom w:val="none" w:sz="0" w:space="0" w:color="auto"/>
        <w:right w:val="none" w:sz="0" w:space="0" w:color="auto"/>
      </w:divBdr>
    </w:div>
    <w:div w:id="1385905306">
      <w:bodyDiv w:val="1"/>
      <w:marLeft w:val="0"/>
      <w:marRight w:val="0"/>
      <w:marTop w:val="0"/>
      <w:marBottom w:val="0"/>
      <w:divBdr>
        <w:top w:val="none" w:sz="0" w:space="0" w:color="auto"/>
        <w:left w:val="none" w:sz="0" w:space="0" w:color="auto"/>
        <w:bottom w:val="none" w:sz="0" w:space="0" w:color="auto"/>
        <w:right w:val="none" w:sz="0" w:space="0" w:color="auto"/>
      </w:divBdr>
    </w:div>
    <w:div w:id="1386180460">
      <w:bodyDiv w:val="1"/>
      <w:marLeft w:val="0"/>
      <w:marRight w:val="0"/>
      <w:marTop w:val="0"/>
      <w:marBottom w:val="0"/>
      <w:divBdr>
        <w:top w:val="none" w:sz="0" w:space="0" w:color="auto"/>
        <w:left w:val="none" w:sz="0" w:space="0" w:color="auto"/>
        <w:bottom w:val="none" w:sz="0" w:space="0" w:color="auto"/>
        <w:right w:val="none" w:sz="0" w:space="0" w:color="auto"/>
      </w:divBdr>
    </w:div>
    <w:div w:id="1386685886">
      <w:bodyDiv w:val="1"/>
      <w:marLeft w:val="0"/>
      <w:marRight w:val="0"/>
      <w:marTop w:val="0"/>
      <w:marBottom w:val="0"/>
      <w:divBdr>
        <w:top w:val="none" w:sz="0" w:space="0" w:color="auto"/>
        <w:left w:val="none" w:sz="0" w:space="0" w:color="auto"/>
        <w:bottom w:val="none" w:sz="0" w:space="0" w:color="auto"/>
        <w:right w:val="none" w:sz="0" w:space="0" w:color="auto"/>
      </w:divBdr>
    </w:div>
    <w:div w:id="1387022825">
      <w:bodyDiv w:val="1"/>
      <w:marLeft w:val="0"/>
      <w:marRight w:val="0"/>
      <w:marTop w:val="0"/>
      <w:marBottom w:val="0"/>
      <w:divBdr>
        <w:top w:val="none" w:sz="0" w:space="0" w:color="auto"/>
        <w:left w:val="none" w:sz="0" w:space="0" w:color="auto"/>
        <w:bottom w:val="none" w:sz="0" w:space="0" w:color="auto"/>
        <w:right w:val="none" w:sz="0" w:space="0" w:color="auto"/>
      </w:divBdr>
    </w:div>
    <w:div w:id="1387097694">
      <w:bodyDiv w:val="1"/>
      <w:marLeft w:val="0"/>
      <w:marRight w:val="0"/>
      <w:marTop w:val="0"/>
      <w:marBottom w:val="0"/>
      <w:divBdr>
        <w:top w:val="none" w:sz="0" w:space="0" w:color="auto"/>
        <w:left w:val="none" w:sz="0" w:space="0" w:color="auto"/>
        <w:bottom w:val="none" w:sz="0" w:space="0" w:color="auto"/>
        <w:right w:val="none" w:sz="0" w:space="0" w:color="auto"/>
      </w:divBdr>
    </w:div>
    <w:div w:id="1387101178">
      <w:bodyDiv w:val="1"/>
      <w:marLeft w:val="0"/>
      <w:marRight w:val="0"/>
      <w:marTop w:val="0"/>
      <w:marBottom w:val="0"/>
      <w:divBdr>
        <w:top w:val="none" w:sz="0" w:space="0" w:color="auto"/>
        <w:left w:val="none" w:sz="0" w:space="0" w:color="auto"/>
        <w:bottom w:val="none" w:sz="0" w:space="0" w:color="auto"/>
        <w:right w:val="none" w:sz="0" w:space="0" w:color="auto"/>
      </w:divBdr>
    </w:div>
    <w:div w:id="1387223843">
      <w:bodyDiv w:val="1"/>
      <w:marLeft w:val="0"/>
      <w:marRight w:val="0"/>
      <w:marTop w:val="0"/>
      <w:marBottom w:val="0"/>
      <w:divBdr>
        <w:top w:val="none" w:sz="0" w:space="0" w:color="auto"/>
        <w:left w:val="none" w:sz="0" w:space="0" w:color="auto"/>
        <w:bottom w:val="none" w:sz="0" w:space="0" w:color="auto"/>
        <w:right w:val="none" w:sz="0" w:space="0" w:color="auto"/>
      </w:divBdr>
    </w:div>
    <w:div w:id="1387529126">
      <w:bodyDiv w:val="1"/>
      <w:marLeft w:val="0"/>
      <w:marRight w:val="0"/>
      <w:marTop w:val="0"/>
      <w:marBottom w:val="0"/>
      <w:divBdr>
        <w:top w:val="none" w:sz="0" w:space="0" w:color="auto"/>
        <w:left w:val="none" w:sz="0" w:space="0" w:color="auto"/>
        <w:bottom w:val="none" w:sz="0" w:space="0" w:color="auto"/>
        <w:right w:val="none" w:sz="0" w:space="0" w:color="auto"/>
      </w:divBdr>
    </w:div>
    <w:div w:id="1388870495">
      <w:bodyDiv w:val="1"/>
      <w:marLeft w:val="0"/>
      <w:marRight w:val="0"/>
      <w:marTop w:val="0"/>
      <w:marBottom w:val="0"/>
      <w:divBdr>
        <w:top w:val="none" w:sz="0" w:space="0" w:color="auto"/>
        <w:left w:val="none" w:sz="0" w:space="0" w:color="auto"/>
        <w:bottom w:val="none" w:sz="0" w:space="0" w:color="auto"/>
        <w:right w:val="none" w:sz="0" w:space="0" w:color="auto"/>
      </w:divBdr>
    </w:div>
    <w:div w:id="1389062962">
      <w:bodyDiv w:val="1"/>
      <w:marLeft w:val="0"/>
      <w:marRight w:val="0"/>
      <w:marTop w:val="0"/>
      <w:marBottom w:val="0"/>
      <w:divBdr>
        <w:top w:val="none" w:sz="0" w:space="0" w:color="auto"/>
        <w:left w:val="none" w:sz="0" w:space="0" w:color="auto"/>
        <w:bottom w:val="none" w:sz="0" w:space="0" w:color="auto"/>
        <w:right w:val="none" w:sz="0" w:space="0" w:color="auto"/>
      </w:divBdr>
    </w:div>
    <w:div w:id="1389574187">
      <w:bodyDiv w:val="1"/>
      <w:marLeft w:val="0"/>
      <w:marRight w:val="0"/>
      <w:marTop w:val="0"/>
      <w:marBottom w:val="0"/>
      <w:divBdr>
        <w:top w:val="none" w:sz="0" w:space="0" w:color="auto"/>
        <w:left w:val="none" w:sz="0" w:space="0" w:color="auto"/>
        <w:bottom w:val="none" w:sz="0" w:space="0" w:color="auto"/>
        <w:right w:val="none" w:sz="0" w:space="0" w:color="auto"/>
      </w:divBdr>
    </w:div>
    <w:div w:id="1389957943">
      <w:bodyDiv w:val="1"/>
      <w:marLeft w:val="0"/>
      <w:marRight w:val="0"/>
      <w:marTop w:val="0"/>
      <w:marBottom w:val="0"/>
      <w:divBdr>
        <w:top w:val="none" w:sz="0" w:space="0" w:color="auto"/>
        <w:left w:val="none" w:sz="0" w:space="0" w:color="auto"/>
        <w:bottom w:val="none" w:sz="0" w:space="0" w:color="auto"/>
        <w:right w:val="none" w:sz="0" w:space="0" w:color="auto"/>
      </w:divBdr>
    </w:div>
    <w:div w:id="1390882657">
      <w:bodyDiv w:val="1"/>
      <w:marLeft w:val="0"/>
      <w:marRight w:val="0"/>
      <w:marTop w:val="0"/>
      <w:marBottom w:val="0"/>
      <w:divBdr>
        <w:top w:val="none" w:sz="0" w:space="0" w:color="auto"/>
        <w:left w:val="none" w:sz="0" w:space="0" w:color="auto"/>
        <w:bottom w:val="none" w:sz="0" w:space="0" w:color="auto"/>
        <w:right w:val="none" w:sz="0" w:space="0" w:color="auto"/>
      </w:divBdr>
    </w:div>
    <w:div w:id="1390958668">
      <w:bodyDiv w:val="1"/>
      <w:marLeft w:val="0"/>
      <w:marRight w:val="0"/>
      <w:marTop w:val="0"/>
      <w:marBottom w:val="0"/>
      <w:divBdr>
        <w:top w:val="none" w:sz="0" w:space="0" w:color="auto"/>
        <w:left w:val="none" w:sz="0" w:space="0" w:color="auto"/>
        <w:bottom w:val="none" w:sz="0" w:space="0" w:color="auto"/>
        <w:right w:val="none" w:sz="0" w:space="0" w:color="auto"/>
      </w:divBdr>
    </w:div>
    <w:div w:id="1391923474">
      <w:bodyDiv w:val="1"/>
      <w:marLeft w:val="0"/>
      <w:marRight w:val="0"/>
      <w:marTop w:val="0"/>
      <w:marBottom w:val="0"/>
      <w:divBdr>
        <w:top w:val="none" w:sz="0" w:space="0" w:color="auto"/>
        <w:left w:val="none" w:sz="0" w:space="0" w:color="auto"/>
        <w:bottom w:val="none" w:sz="0" w:space="0" w:color="auto"/>
        <w:right w:val="none" w:sz="0" w:space="0" w:color="auto"/>
      </w:divBdr>
    </w:div>
    <w:div w:id="1392382286">
      <w:bodyDiv w:val="1"/>
      <w:marLeft w:val="0"/>
      <w:marRight w:val="0"/>
      <w:marTop w:val="0"/>
      <w:marBottom w:val="0"/>
      <w:divBdr>
        <w:top w:val="none" w:sz="0" w:space="0" w:color="auto"/>
        <w:left w:val="none" w:sz="0" w:space="0" w:color="auto"/>
        <w:bottom w:val="none" w:sz="0" w:space="0" w:color="auto"/>
        <w:right w:val="none" w:sz="0" w:space="0" w:color="auto"/>
      </w:divBdr>
    </w:div>
    <w:div w:id="1393426508">
      <w:bodyDiv w:val="1"/>
      <w:marLeft w:val="0"/>
      <w:marRight w:val="0"/>
      <w:marTop w:val="0"/>
      <w:marBottom w:val="0"/>
      <w:divBdr>
        <w:top w:val="none" w:sz="0" w:space="0" w:color="auto"/>
        <w:left w:val="none" w:sz="0" w:space="0" w:color="auto"/>
        <w:bottom w:val="none" w:sz="0" w:space="0" w:color="auto"/>
        <w:right w:val="none" w:sz="0" w:space="0" w:color="auto"/>
      </w:divBdr>
    </w:div>
    <w:div w:id="1393653433">
      <w:bodyDiv w:val="1"/>
      <w:marLeft w:val="0"/>
      <w:marRight w:val="0"/>
      <w:marTop w:val="0"/>
      <w:marBottom w:val="0"/>
      <w:divBdr>
        <w:top w:val="none" w:sz="0" w:space="0" w:color="auto"/>
        <w:left w:val="none" w:sz="0" w:space="0" w:color="auto"/>
        <w:bottom w:val="none" w:sz="0" w:space="0" w:color="auto"/>
        <w:right w:val="none" w:sz="0" w:space="0" w:color="auto"/>
      </w:divBdr>
    </w:div>
    <w:div w:id="1393969392">
      <w:bodyDiv w:val="1"/>
      <w:marLeft w:val="0"/>
      <w:marRight w:val="0"/>
      <w:marTop w:val="0"/>
      <w:marBottom w:val="0"/>
      <w:divBdr>
        <w:top w:val="none" w:sz="0" w:space="0" w:color="auto"/>
        <w:left w:val="none" w:sz="0" w:space="0" w:color="auto"/>
        <w:bottom w:val="none" w:sz="0" w:space="0" w:color="auto"/>
        <w:right w:val="none" w:sz="0" w:space="0" w:color="auto"/>
      </w:divBdr>
    </w:div>
    <w:div w:id="1396048566">
      <w:bodyDiv w:val="1"/>
      <w:marLeft w:val="0"/>
      <w:marRight w:val="0"/>
      <w:marTop w:val="0"/>
      <w:marBottom w:val="0"/>
      <w:divBdr>
        <w:top w:val="none" w:sz="0" w:space="0" w:color="auto"/>
        <w:left w:val="none" w:sz="0" w:space="0" w:color="auto"/>
        <w:bottom w:val="none" w:sz="0" w:space="0" w:color="auto"/>
        <w:right w:val="none" w:sz="0" w:space="0" w:color="auto"/>
      </w:divBdr>
    </w:div>
    <w:div w:id="1396707835">
      <w:bodyDiv w:val="1"/>
      <w:marLeft w:val="0"/>
      <w:marRight w:val="0"/>
      <w:marTop w:val="0"/>
      <w:marBottom w:val="0"/>
      <w:divBdr>
        <w:top w:val="none" w:sz="0" w:space="0" w:color="auto"/>
        <w:left w:val="none" w:sz="0" w:space="0" w:color="auto"/>
        <w:bottom w:val="none" w:sz="0" w:space="0" w:color="auto"/>
        <w:right w:val="none" w:sz="0" w:space="0" w:color="auto"/>
      </w:divBdr>
    </w:div>
    <w:div w:id="1396974066">
      <w:bodyDiv w:val="1"/>
      <w:marLeft w:val="0"/>
      <w:marRight w:val="0"/>
      <w:marTop w:val="0"/>
      <w:marBottom w:val="0"/>
      <w:divBdr>
        <w:top w:val="none" w:sz="0" w:space="0" w:color="auto"/>
        <w:left w:val="none" w:sz="0" w:space="0" w:color="auto"/>
        <w:bottom w:val="none" w:sz="0" w:space="0" w:color="auto"/>
        <w:right w:val="none" w:sz="0" w:space="0" w:color="auto"/>
      </w:divBdr>
    </w:div>
    <w:div w:id="1397779359">
      <w:bodyDiv w:val="1"/>
      <w:marLeft w:val="0"/>
      <w:marRight w:val="0"/>
      <w:marTop w:val="0"/>
      <w:marBottom w:val="0"/>
      <w:divBdr>
        <w:top w:val="none" w:sz="0" w:space="0" w:color="auto"/>
        <w:left w:val="none" w:sz="0" w:space="0" w:color="auto"/>
        <w:bottom w:val="none" w:sz="0" w:space="0" w:color="auto"/>
        <w:right w:val="none" w:sz="0" w:space="0" w:color="auto"/>
      </w:divBdr>
    </w:div>
    <w:div w:id="1398287361">
      <w:bodyDiv w:val="1"/>
      <w:marLeft w:val="0"/>
      <w:marRight w:val="0"/>
      <w:marTop w:val="0"/>
      <w:marBottom w:val="0"/>
      <w:divBdr>
        <w:top w:val="none" w:sz="0" w:space="0" w:color="auto"/>
        <w:left w:val="none" w:sz="0" w:space="0" w:color="auto"/>
        <w:bottom w:val="none" w:sz="0" w:space="0" w:color="auto"/>
        <w:right w:val="none" w:sz="0" w:space="0" w:color="auto"/>
      </w:divBdr>
    </w:div>
    <w:div w:id="1398819682">
      <w:bodyDiv w:val="1"/>
      <w:marLeft w:val="0"/>
      <w:marRight w:val="0"/>
      <w:marTop w:val="0"/>
      <w:marBottom w:val="0"/>
      <w:divBdr>
        <w:top w:val="none" w:sz="0" w:space="0" w:color="auto"/>
        <w:left w:val="none" w:sz="0" w:space="0" w:color="auto"/>
        <w:bottom w:val="none" w:sz="0" w:space="0" w:color="auto"/>
        <w:right w:val="none" w:sz="0" w:space="0" w:color="auto"/>
      </w:divBdr>
    </w:div>
    <w:div w:id="1398898477">
      <w:bodyDiv w:val="1"/>
      <w:marLeft w:val="0"/>
      <w:marRight w:val="0"/>
      <w:marTop w:val="0"/>
      <w:marBottom w:val="0"/>
      <w:divBdr>
        <w:top w:val="none" w:sz="0" w:space="0" w:color="auto"/>
        <w:left w:val="none" w:sz="0" w:space="0" w:color="auto"/>
        <w:bottom w:val="none" w:sz="0" w:space="0" w:color="auto"/>
        <w:right w:val="none" w:sz="0" w:space="0" w:color="auto"/>
      </w:divBdr>
    </w:div>
    <w:div w:id="1399401865">
      <w:bodyDiv w:val="1"/>
      <w:marLeft w:val="0"/>
      <w:marRight w:val="0"/>
      <w:marTop w:val="0"/>
      <w:marBottom w:val="0"/>
      <w:divBdr>
        <w:top w:val="none" w:sz="0" w:space="0" w:color="auto"/>
        <w:left w:val="none" w:sz="0" w:space="0" w:color="auto"/>
        <w:bottom w:val="none" w:sz="0" w:space="0" w:color="auto"/>
        <w:right w:val="none" w:sz="0" w:space="0" w:color="auto"/>
      </w:divBdr>
    </w:div>
    <w:div w:id="1399478067">
      <w:bodyDiv w:val="1"/>
      <w:marLeft w:val="0"/>
      <w:marRight w:val="0"/>
      <w:marTop w:val="0"/>
      <w:marBottom w:val="0"/>
      <w:divBdr>
        <w:top w:val="none" w:sz="0" w:space="0" w:color="auto"/>
        <w:left w:val="none" w:sz="0" w:space="0" w:color="auto"/>
        <w:bottom w:val="none" w:sz="0" w:space="0" w:color="auto"/>
        <w:right w:val="none" w:sz="0" w:space="0" w:color="auto"/>
      </w:divBdr>
    </w:div>
    <w:div w:id="1399666160">
      <w:bodyDiv w:val="1"/>
      <w:marLeft w:val="0"/>
      <w:marRight w:val="0"/>
      <w:marTop w:val="0"/>
      <w:marBottom w:val="0"/>
      <w:divBdr>
        <w:top w:val="none" w:sz="0" w:space="0" w:color="auto"/>
        <w:left w:val="none" w:sz="0" w:space="0" w:color="auto"/>
        <w:bottom w:val="none" w:sz="0" w:space="0" w:color="auto"/>
        <w:right w:val="none" w:sz="0" w:space="0" w:color="auto"/>
      </w:divBdr>
    </w:div>
    <w:div w:id="1400983426">
      <w:bodyDiv w:val="1"/>
      <w:marLeft w:val="0"/>
      <w:marRight w:val="0"/>
      <w:marTop w:val="0"/>
      <w:marBottom w:val="0"/>
      <w:divBdr>
        <w:top w:val="none" w:sz="0" w:space="0" w:color="auto"/>
        <w:left w:val="none" w:sz="0" w:space="0" w:color="auto"/>
        <w:bottom w:val="none" w:sz="0" w:space="0" w:color="auto"/>
        <w:right w:val="none" w:sz="0" w:space="0" w:color="auto"/>
      </w:divBdr>
    </w:div>
    <w:div w:id="1401446186">
      <w:bodyDiv w:val="1"/>
      <w:marLeft w:val="0"/>
      <w:marRight w:val="0"/>
      <w:marTop w:val="0"/>
      <w:marBottom w:val="0"/>
      <w:divBdr>
        <w:top w:val="none" w:sz="0" w:space="0" w:color="auto"/>
        <w:left w:val="none" w:sz="0" w:space="0" w:color="auto"/>
        <w:bottom w:val="none" w:sz="0" w:space="0" w:color="auto"/>
        <w:right w:val="none" w:sz="0" w:space="0" w:color="auto"/>
      </w:divBdr>
    </w:div>
    <w:div w:id="1401560773">
      <w:bodyDiv w:val="1"/>
      <w:marLeft w:val="0"/>
      <w:marRight w:val="0"/>
      <w:marTop w:val="0"/>
      <w:marBottom w:val="0"/>
      <w:divBdr>
        <w:top w:val="none" w:sz="0" w:space="0" w:color="auto"/>
        <w:left w:val="none" w:sz="0" w:space="0" w:color="auto"/>
        <w:bottom w:val="none" w:sz="0" w:space="0" w:color="auto"/>
        <w:right w:val="none" w:sz="0" w:space="0" w:color="auto"/>
      </w:divBdr>
    </w:div>
    <w:div w:id="1401908792">
      <w:bodyDiv w:val="1"/>
      <w:marLeft w:val="0"/>
      <w:marRight w:val="0"/>
      <w:marTop w:val="0"/>
      <w:marBottom w:val="0"/>
      <w:divBdr>
        <w:top w:val="none" w:sz="0" w:space="0" w:color="auto"/>
        <w:left w:val="none" w:sz="0" w:space="0" w:color="auto"/>
        <w:bottom w:val="none" w:sz="0" w:space="0" w:color="auto"/>
        <w:right w:val="none" w:sz="0" w:space="0" w:color="auto"/>
      </w:divBdr>
    </w:div>
    <w:div w:id="1402867082">
      <w:bodyDiv w:val="1"/>
      <w:marLeft w:val="0"/>
      <w:marRight w:val="0"/>
      <w:marTop w:val="0"/>
      <w:marBottom w:val="0"/>
      <w:divBdr>
        <w:top w:val="none" w:sz="0" w:space="0" w:color="auto"/>
        <w:left w:val="none" w:sz="0" w:space="0" w:color="auto"/>
        <w:bottom w:val="none" w:sz="0" w:space="0" w:color="auto"/>
        <w:right w:val="none" w:sz="0" w:space="0" w:color="auto"/>
      </w:divBdr>
    </w:div>
    <w:div w:id="1403023159">
      <w:bodyDiv w:val="1"/>
      <w:marLeft w:val="0"/>
      <w:marRight w:val="0"/>
      <w:marTop w:val="0"/>
      <w:marBottom w:val="0"/>
      <w:divBdr>
        <w:top w:val="none" w:sz="0" w:space="0" w:color="auto"/>
        <w:left w:val="none" w:sz="0" w:space="0" w:color="auto"/>
        <w:bottom w:val="none" w:sz="0" w:space="0" w:color="auto"/>
        <w:right w:val="none" w:sz="0" w:space="0" w:color="auto"/>
      </w:divBdr>
    </w:div>
    <w:div w:id="1403092363">
      <w:bodyDiv w:val="1"/>
      <w:marLeft w:val="0"/>
      <w:marRight w:val="0"/>
      <w:marTop w:val="0"/>
      <w:marBottom w:val="0"/>
      <w:divBdr>
        <w:top w:val="none" w:sz="0" w:space="0" w:color="auto"/>
        <w:left w:val="none" w:sz="0" w:space="0" w:color="auto"/>
        <w:bottom w:val="none" w:sz="0" w:space="0" w:color="auto"/>
        <w:right w:val="none" w:sz="0" w:space="0" w:color="auto"/>
      </w:divBdr>
    </w:div>
    <w:div w:id="1403136076">
      <w:bodyDiv w:val="1"/>
      <w:marLeft w:val="0"/>
      <w:marRight w:val="0"/>
      <w:marTop w:val="0"/>
      <w:marBottom w:val="0"/>
      <w:divBdr>
        <w:top w:val="none" w:sz="0" w:space="0" w:color="auto"/>
        <w:left w:val="none" w:sz="0" w:space="0" w:color="auto"/>
        <w:bottom w:val="none" w:sz="0" w:space="0" w:color="auto"/>
        <w:right w:val="none" w:sz="0" w:space="0" w:color="auto"/>
      </w:divBdr>
    </w:div>
    <w:div w:id="1403411419">
      <w:bodyDiv w:val="1"/>
      <w:marLeft w:val="0"/>
      <w:marRight w:val="0"/>
      <w:marTop w:val="0"/>
      <w:marBottom w:val="0"/>
      <w:divBdr>
        <w:top w:val="none" w:sz="0" w:space="0" w:color="auto"/>
        <w:left w:val="none" w:sz="0" w:space="0" w:color="auto"/>
        <w:bottom w:val="none" w:sz="0" w:space="0" w:color="auto"/>
        <w:right w:val="none" w:sz="0" w:space="0" w:color="auto"/>
      </w:divBdr>
    </w:div>
    <w:div w:id="1404253547">
      <w:bodyDiv w:val="1"/>
      <w:marLeft w:val="0"/>
      <w:marRight w:val="0"/>
      <w:marTop w:val="0"/>
      <w:marBottom w:val="0"/>
      <w:divBdr>
        <w:top w:val="none" w:sz="0" w:space="0" w:color="auto"/>
        <w:left w:val="none" w:sz="0" w:space="0" w:color="auto"/>
        <w:bottom w:val="none" w:sz="0" w:space="0" w:color="auto"/>
        <w:right w:val="none" w:sz="0" w:space="0" w:color="auto"/>
      </w:divBdr>
    </w:div>
    <w:div w:id="1404260242">
      <w:bodyDiv w:val="1"/>
      <w:marLeft w:val="0"/>
      <w:marRight w:val="0"/>
      <w:marTop w:val="0"/>
      <w:marBottom w:val="0"/>
      <w:divBdr>
        <w:top w:val="none" w:sz="0" w:space="0" w:color="auto"/>
        <w:left w:val="none" w:sz="0" w:space="0" w:color="auto"/>
        <w:bottom w:val="none" w:sz="0" w:space="0" w:color="auto"/>
        <w:right w:val="none" w:sz="0" w:space="0" w:color="auto"/>
      </w:divBdr>
    </w:div>
    <w:div w:id="1404448379">
      <w:bodyDiv w:val="1"/>
      <w:marLeft w:val="0"/>
      <w:marRight w:val="0"/>
      <w:marTop w:val="0"/>
      <w:marBottom w:val="0"/>
      <w:divBdr>
        <w:top w:val="none" w:sz="0" w:space="0" w:color="auto"/>
        <w:left w:val="none" w:sz="0" w:space="0" w:color="auto"/>
        <w:bottom w:val="none" w:sz="0" w:space="0" w:color="auto"/>
        <w:right w:val="none" w:sz="0" w:space="0" w:color="auto"/>
      </w:divBdr>
    </w:div>
    <w:div w:id="1404527093">
      <w:bodyDiv w:val="1"/>
      <w:marLeft w:val="0"/>
      <w:marRight w:val="0"/>
      <w:marTop w:val="0"/>
      <w:marBottom w:val="0"/>
      <w:divBdr>
        <w:top w:val="none" w:sz="0" w:space="0" w:color="auto"/>
        <w:left w:val="none" w:sz="0" w:space="0" w:color="auto"/>
        <w:bottom w:val="none" w:sz="0" w:space="0" w:color="auto"/>
        <w:right w:val="none" w:sz="0" w:space="0" w:color="auto"/>
      </w:divBdr>
    </w:div>
    <w:div w:id="1404833888">
      <w:bodyDiv w:val="1"/>
      <w:marLeft w:val="0"/>
      <w:marRight w:val="0"/>
      <w:marTop w:val="0"/>
      <w:marBottom w:val="0"/>
      <w:divBdr>
        <w:top w:val="none" w:sz="0" w:space="0" w:color="auto"/>
        <w:left w:val="none" w:sz="0" w:space="0" w:color="auto"/>
        <w:bottom w:val="none" w:sz="0" w:space="0" w:color="auto"/>
        <w:right w:val="none" w:sz="0" w:space="0" w:color="auto"/>
      </w:divBdr>
    </w:div>
    <w:div w:id="1405373868">
      <w:bodyDiv w:val="1"/>
      <w:marLeft w:val="0"/>
      <w:marRight w:val="0"/>
      <w:marTop w:val="0"/>
      <w:marBottom w:val="0"/>
      <w:divBdr>
        <w:top w:val="none" w:sz="0" w:space="0" w:color="auto"/>
        <w:left w:val="none" w:sz="0" w:space="0" w:color="auto"/>
        <w:bottom w:val="none" w:sz="0" w:space="0" w:color="auto"/>
        <w:right w:val="none" w:sz="0" w:space="0" w:color="auto"/>
      </w:divBdr>
    </w:div>
    <w:div w:id="1405565338">
      <w:bodyDiv w:val="1"/>
      <w:marLeft w:val="0"/>
      <w:marRight w:val="0"/>
      <w:marTop w:val="0"/>
      <w:marBottom w:val="0"/>
      <w:divBdr>
        <w:top w:val="none" w:sz="0" w:space="0" w:color="auto"/>
        <w:left w:val="none" w:sz="0" w:space="0" w:color="auto"/>
        <w:bottom w:val="none" w:sz="0" w:space="0" w:color="auto"/>
        <w:right w:val="none" w:sz="0" w:space="0" w:color="auto"/>
      </w:divBdr>
    </w:div>
    <w:div w:id="1406416836">
      <w:bodyDiv w:val="1"/>
      <w:marLeft w:val="0"/>
      <w:marRight w:val="0"/>
      <w:marTop w:val="0"/>
      <w:marBottom w:val="0"/>
      <w:divBdr>
        <w:top w:val="none" w:sz="0" w:space="0" w:color="auto"/>
        <w:left w:val="none" w:sz="0" w:space="0" w:color="auto"/>
        <w:bottom w:val="none" w:sz="0" w:space="0" w:color="auto"/>
        <w:right w:val="none" w:sz="0" w:space="0" w:color="auto"/>
      </w:divBdr>
    </w:div>
    <w:div w:id="1406606719">
      <w:bodyDiv w:val="1"/>
      <w:marLeft w:val="0"/>
      <w:marRight w:val="0"/>
      <w:marTop w:val="0"/>
      <w:marBottom w:val="0"/>
      <w:divBdr>
        <w:top w:val="none" w:sz="0" w:space="0" w:color="auto"/>
        <w:left w:val="none" w:sz="0" w:space="0" w:color="auto"/>
        <w:bottom w:val="none" w:sz="0" w:space="0" w:color="auto"/>
        <w:right w:val="none" w:sz="0" w:space="0" w:color="auto"/>
      </w:divBdr>
    </w:div>
    <w:div w:id="1406611163">
      <w:bodyDiv w:val="1"/>
      <w:marLeft w:val="0"/>
      <w:marRight w:val="0"/>
      <w:marTop w:val="0"/>
      <w:marBottom w:val="0"/>
      <w:divBdr>
        <w:top w:val="none" w:sz="0" w:space="0" w:color="auto"/>
        <w:left w:val="none" w:sz="0" w:space="0" w:color="auto"/>
        <w:bottom w:val="none" w:sz="0" w:space="0" w:color="auto"/>
        <w:right w:val="none" w:sz="0" w:space="0" w:color="auto"/>
      </w:divBdr>
    </w:div>
    <w:div w:id="1407069769">
      <w:bodyDiv w:val="1"/>
      <w:marLeft w:val="0"/>
      <w:marRight w:val="0"/>
      <w:marTop w:val="0"/>
      <w:marBottom w:val="0"/>
      <w:divBdr>
        <w:top w:val="none" w:sz="0" w:space="0" w:color="auto"/>
        <w:left w:val="none" w:sz="0" w:space="0" w:color="auto"/>
        <w:bottom w:val="none" w:sz="0" w:space="0" w:color="auto"/>
        <w:right w:val="none" w:sz="0" w:space="0" w:color="auto"/>
      </w:divBdr>
    </w:div>
    <w:div w:id="1407189433">
      <w:bodyDiv w:val="1"/>
      <w:marLeft w:val="0"/>
      <w:marRight w:val="0"/>
      <w:marTop w:val="0"/>
      <w:marBottom w:val="0"/>
      <w:divBdr>
        <w:top w:val="none" w:sz="0" w:space="0" w:color="auto"/>
        <w:left w:val="none" w:sz="0" w:space="0" w:color="auto"/>
        <w:bottom w:val="none" w:sz="0" w:space="0" w:color="auto"/>
        <w:right w:val="none" w:sz="0" w:space="0" w:color="auto"/>
      </w:divBdr>
    </w:div>
    <w:div w:id="1408843659">
      <w:bodyDiv w:val="1"/>
      <w:marLeft w:val="0"/>
      <w:marRight w:val="0"/>
      <w:marTop w:val="0"/>
      <w:marBottom w:val="0"/>
      <w:divBdr>
        <w:top w:val="none" w:sz="0" w:space="0" w:color="auto"/>
        <w:left w:val="none" w:sz="0" w:space="0" w:color="auto"/>
        <w:bottom w:val="none" w:sz="0" w:space="0" w:color="auto"/>
        <w:right w:val="none" w:sz="0" w:space="0" w:color="auto"/>
      </w:divBdr>
    </w:div>
    <w:div w:id="1409419303">
      <w:bodyDiv w:val="1"/>
      <w:marLeft w:val="0"/>
      <w:marRight w:val="0"/>
      <w:marTop w:val="0"/>
      <w:marBottom w:val="0"/>
      <w:divBdr>
        <w:top w:val="none" w:sz="0" w:space="0" w:color="auto"/>
        <w:left w:val="none" w:sz="0" w:space="0" w:color="auto"/>
        <w:bottom w:val="none" w:sz="0" w:space="0" w:color="auto"/>
        <w:right w:val="none" w:sz="0" w:space="0" w:color="auto"/>
      </w:divBdr>
    </w:div>
    <w:div w:id="1410347280">
      <w:bodyDiv w:val="1"/>
      <w:marLeft w:val="0"/>
      <w:marRight w:val="0"/>
      <w:marTop w:val="0"/>
      <w:marBottom w:val="0"/>
      <w:divBdr>
        <w:top w:val="none" w:sz="0" w:space="0" w:color="auto"/>
        <w:left w:val="none" w:sz="0" w:space="0" w:color="auto"/>
        <w:bottom w:val="none" w:sz="0" w:space="0" w:color="auto"/>
        <w:right w:val="none" w:sz="0" w:space="0" w:color="auto"/>
      </w:divBdr>
    </w:div>
    <w:div w:id="1410808836">
      <w:bodyDiv w:val="1"/>
      <w:marLeft w:val="0"/>
      <w:marRight w:val="0"/>
      <w:marTop w:val="0"/>
      <w:marBottom w:val="0"/>
      <w:divBdr>
        <w:top w:val="none" w:sz="0" w:space="0" w:color="auto"/>
        <w:left w:val="none" w:sz="0" w:space="0" w:color="auto"/>
        <w:bottom w:val="none" w:sz="0" w:space="0" w:color="auto"/>
        <w:right w:val="none" w:sz="0" w:space="0" w:color="auto"/>
      </w:divBdr>
    </w:div>
    <w:div w:id="1410887524">
      <w:bodyDiv w:val="1"/>
      <w:marLeft w:val="0"/>
      <w:marRight w:val="0"/>
      <w:marTop w:val="0"/>
      <w:marBottom w:val="0"/>
      <w:divBdr>
        <w:top w:val="none" w:sz="0" w:space="0" w:color="auto"/>
        <w:left w:val="none" w:sz="0" w:space="0" w:color="auto"/>
        <w:bottom w:val="none" w:sz="0" w:space="0" w:color="auto"/>
        <w:right w:val="none" w:sz="0" w:space="0" w:color="auto"/>
      </w:divBdr>
    </w:div>
    <w:div w:id="1411266627">
      <w:bodyDiv w:val="1"/>
      <w:marLeft w:val="0"/>
      <w:marRight w:val="0"/>
      <w:marTop w:val="0"/>
      <w:marBottom w:val="0"/>
      <w:divBdr>
        <w:top w:val="none" w:sz="0" w:space="0" w:color="auto"/>
        <w:left w:val="none" w:sz="0" w:space="0" w:color="auto"/>
        <w:bottom w:val="none" w:sz="0" w:space="0" w:color="auto"/>
        <w:right w:val="none" w:sz="0" w:space="0" w:color="auto"/>
      </w:divBdr>
    </w:div>
    <w:div w:id="1411460678">
      <w:bodyDiv w:val="1"/>
      <w:marLeft w:val="0"/>
      <w:marRight w:val="0"/>
      <w:marTop w:val="0"/>
      <w:marBottom w:val="0"/>
      <w:divBdr>
        <w:top w:val="none" w:sz="0" w:space="0" w:color="auto"/>
        <w:left w:val="none" w:sz="0" w:space="0" w:color="auto"/>
        <w:bottom w:val="none" w:sz="0" w:space="0" w:color="auto"/>
        <w:right w:val="none" w:sz="0" w:space="0" w:color="auto"/>
      </w:divBdr>
    </w:div>
    <w:div w:id="1411462791">
      <w:bodyDiv w:val="1"/>
      <w:marLeft w:val="0"/>
      <w:marRight w:val="0"/>
      <w:marTop w:val="0"/>
      <w:marBottom w:val="0"/>
      <w:divBdr>
        <w:top w:val="none" w:sz="0" w:space="0" w:color="auto"/>
        <w:left w:val="none" w:sz="0" w:space="0" w:color="auto"/>
        <w:bottom w:val="none" w:sz="0" w:space="0" w:color="auto"/>
        <w:right w:val="none" w:sz="0" w:space="0" w:color="auto"/>
      </w:divBdr>
    </w:div>
    <w:div w:id="1411854870">
      <w:bodyDiv w:val="1"/>
      <w:marLeft w:val="0"/>
      <w:marRight w:val="0"/>
      <w:marTop w:val="0"/>
      <w:marBottom w:val="0"/>
      <w:divBdr>
        <w:top w:val="none" w:sz="0" w:space="0" w:color="auto"/>
        <w:left w:val="none" w:sz="0" w:space="0" w:color="auto"/>
        <w:bottom w:val="none" w:sz="0" w:space="0" w:color="auto"/>
        <w:right w:val="none" w:sz="0" w:space="0" w:color="auto"/>
      </w:divBdr>
    </w:div>
    <w:div w:id="1412235672">
      <w:bodyDiv w:val="1"/>
      <w:marLeft w:val="0"/>
      <w:marRight w:val="0"/>
      <w:marTop w:val="0"/>
      <w:marBottom w:val="0"/>
      <w:divBdr>
        <w:top w:val="none" w:sz="0" w:space="0" w:color="auto"/>
        <w:left w:val="none" w:sz="0" w:space="0" w:color="auto"/>
        <w:bottom w:val="none" w:sz="0" w:space="0" w:color="auto"/>
        <w:right w:val="none" w:sz="0" w:space="0" w:color="auto"/>
      </w:divBdr>
    </w:div>
    <w:div w:id="1412238449">
      <w:bodyDiv w:val="1"/>
      <w:marLeft w:val="0"/>
      <w:marRight w:val="0"/>
      <w:marTop w:val="0"/>
      <w:marBottom w:val="0"/>
      <w:divBdr>
        <w:top w:val="none" w:sz="0" w:space="0" w:color="auto"/>
        <w:left w:val="none" w:sz="0" w:space="0" w:color="auto"/>
        <w:bottom w:val="none" w:sz="0" w:space="0" w:color="auto"/>
        <w:right w:val="none" w:sz="0" w:space="0" w:color="auto"/>
      </w:divBdr>
    </w:div>
    <w:div w:id="1412391042">
      <w:bodyDiv w:val="1"/>
      <w:marLeft w:val="0"/>
      <w:marRight w:val="0"/>
      <w:marTop w:val="0"/>
      <w:marBottom w:val="0"/>
      <w:divBdr>
        <w:top w:val="none" w:sz="0" w:space="0" w:color="auto"/>
        <w:left w:val="none" w:sz="0" w:space="0" w:color="auto"/>
        <w:bottom w:val="none" w:sz="0" w:space="0" w:color="auto"/>
        <w:right w:val="none" w:sz="0" w:space="0" w:color="auto"/>
      </w:divBdr>
    </w:div>
    <w:div w:id="1413312609">
      <w:bodyDiv w:val="1"/>
      <w:marLeft w:val="0"/>
      <w:marRight w:val="0"/>
      <w:marTop w:val="0"/>
      <w:marBottom w:val="0"/>
      <w:divBdr>
        <w:top w:val="none" w:sz="0" w:space="0" w:color="auto"/>
        <w:left w:val="none" w:sz="0" w:space="0" w:color="auto"/>
        <w:bottom w:val="none" w:sz="0" w:space="0" w:color="auto"/>
        <w:right w:val="none" w:sz="0" w:space="0" w:color="auto"/>
      </w:divBdr>
    </w:div>
    <w:div w:id="1414161126">
      <w:bodyDiv w:val="1"/>
      <w:marLeft w:val="0"/>
      <w:marRight w:val="0"/>
      <w:marTop w:val="0"/>
      <w:marBottom w:val="0"/>
      <w:divBdr>
        <w:top w:val="none" w:sz="0" w:space="0" w:color="auto"/>
        <w:left w:val="none" w:sz="0" w:space="0" w:color="auto"/>
        <w:bottom w:val="none" w:sz="0" w:space="0" w:color="auto"/>
        <w:right w:val="none" w:sz="0" w:space="0" w:color="auto"/>
      </w:divBdr>
    </w:div>
    <w:div w:id="1414619625">
      <w:bodyDiv w:val="1"/>
      <w:marLeft w:val="0"/>
      <w:marRight w:val="0"/>
      <w:marTop w:val="0"/>
      <w:marBottom w:val="0"/>
      <w:divBdr>
        <w:top w:val="none" w:sz="0" w:space="0" w:color="auto"/>
        <w:left w:val="none" w:sz="0" w:space="0" w:color="auto"/>
        <w:bottom w:val="none" w:sz="0" w:space="0" w:color="auto"/>
        <w:right w:val="none" w:sz="0" w:space="0" w:color="auto"/>
      </w:divBdr>
    </w:div>
    <w:div w:id="1416393634">
      <w:bodyDiv w:val="1"/>
      <w:marLeft w:val="0"/>
      <w:marRight w:val="0"/>
      <w:marTop w:val="0"/>
      <w:marBottom w:val="0"/>
      <w:divBdr>
        <w:top w:val="none" w:sz="0" w:space="0" w:color="auto"/>
        <w:left w:val="none" w:sz="0" w:space="0" w:color="auto"/>
        <w:bottom w:val="none" w:sz="0" w:space="0" w:color="auto"/>
        <w:right w:val="none" w:sz="0" w:space="0" w:color="auto"/>
      </w:divBdr>
    </w:div>
    <w:div w:id="1417241229">
      <w:bodyDiv w:val="1"/>
      <w:marLeft w:val="0"/>
      <w:marRight w:val="0"/>
      <w:marTop w:val="0"/>
      <w:marBottom w:val="0"/>
      <w:divBdr>
        <w:top w:val="none" w:sz="0" w:space="0" w:color="auto"/>
        <w:left w:val="none" w:sz="0" w:space="0" w:color="auto"/>
        <w:bottom w:val="none" w:sz="0" w:space="0" w:color="auto"/>
        <w:right w:val="none" w:sz="0" w:space="0" w:color="auto"/>
      </w:divBdr>
    </w:div>
    <w:div w:id="1417359094">
      <w:bodyDiv w:val="1"/>
      <w:marLeft w:val="0"/>
      <w:marRight w:val="0"/>
      <w:marTop w:val="0"/>
      <w:marBottom w:val="0"/>
      <w:divBdr>
        <w:top w:val="none" w:sz="0" w:space="0" w:color="auto"/>
        <w:left w:val="none" w:sz="0" w:space="0" w:color="auto"/>
        <w:bottom w:val="none" w:sz="0" w:space="0" w:color="auto"/>
        <w:right w:val="none" w:sz="0" w:space="0" w:color="auto"/>
      </w:divBdr>
    </w:div>
    <w:div w:id="1418095069">
      <w:bodyDiv w:val="1"/>
      <w:marLeft w:val="0"/>
      <w:marRight w:val="0"/>
      <w:marTop w:val="0"/>
      <w:marBottom w:val="0"/>
      <w:divBdr>
        <w:top w:val="none" w:sz="0" w:space="0" w:color="auto"/>
        <w:left w:val="none" w:sz="0" w:space="0" w:color="auto"/>
        <w:bottom w:val="none" w:sz="0" w:space="0" w:color="auto"/>
        <w:right w:val="none" w:sz="0" w:space="0" w:color="auto"/>
      </w:divBdr>
    </w:div>
    <w:div w:id="1418136830">
      <w:bodyDiv w:val="1"/>
      <w:marLeft w:val="0"/>
      <w:marRight w:val="0"/>
      <w:marTop w:val="0"/>
      <w:marBottom w:val="0"/>
      <w:divBdr>
        <w:top w:val="none" w:sz="0" w:space="0" w:color="auto"/>
        <w:left w:val="none" w:sz="0" w:space="0" w:color="auto"/>
        <w:bottom w:val="none" w:sz="0" w:space="0" w:color="auto"/>
        <w:right w:val="none" w:sz="0" w:space="0" w:color="auto"/>
      </w:divBdr>
    </w:div>
    <w:div w:id="1418163223">
      <w:bodyDiv w:val="1"/>
      <w:marLeft w:val="0"/>
      <w:marRight w:val="0"/>
      <w:marTop w:val="0"/>
      <w:marBottom w:val="0"/>
      <w:divBdr>
        <w:top w:val="none" w:sz="0" w:space="0" w:color="auto"/>
        <w:left w:val="none" w:sz="0" w:space="0" w:color="auto"/>
        <w:bottom w:val="none" w:sz="0" w:space="0" w:color="auto"/>
        <w:right w:val="none" w:sz="0" w:space="0" w:color="auto"/>
      </w:divBdr>
    </w:div>
    <w:div w:id="1418986907">
      <w:bodyDiv w:val="1"/>
      <w:marLeft w:val="0"/>
      <w:marRight w:val="0"/>
      <w:marTop w:val="0"/>
      <w:marBottom w:val="0"/>
      <w:divBdr>
        <w:top w:val="none" w:sz="0" w:space="0" w:color="auto"/>
        <w:left w:val="none" w:sz="0" w:space="0" w:color="auto"/>
        <w:bottom w:val="none" w:sz="0" w:space="0" w:color="auto"/>
        <w:right w:val="none" w:sz="0" w:space="0" w:color="auto"/>
      </w:divBdr>
    </w:div>
    <w:div w:id="1419517785">
      <w:bodyDiv w:val="1"/>
      <w:marLeft w:val="0"/>
      <w:marRight w:val="0"/>
      <w:marTop w:val="0"/>
      <w:marBottom w:val="0"/>
      <w:divBdr>
        <w:top w:val="none" w:sz="0" w:space="0" w:color="auto"/>
        <w:left w:val="none" w:sz="0" w:space="0" w:color="auto"/>
        <w:bottom w:val="none" w:sz="0" w:space="0" w:color="auto"/>
        <w:right w:val="none" w:sz="0" w:space="0" w:color="auto"/>
      </w:divBdr>
    </w:div>
    <w:div w:id="1419867232">
      <w:bodyDiv w:val="1"/>
      <w:marLeft w:val="0"/>
      <w:marRight w:val="0"/>
      <w:marTop w:val="0"/>
      <w:marBottom w:val="0"/>
      <w:divBdr>
        <w:top w:val="none" w:sz="0" w:space="0" w:color="auto"/>
        <w:left w:val="none" w:sz="0" w:space="0" w:color="auto"/>
        <w:bottom w:val="none" w:sz="0" w:space="0" w:color="auto"/>
        <w:right w:val="none" w:sz="0" w:space="0" w:color="auto"/>
      </w:divBdr>
    </w:div>
    <w:div w:id="1420255359">
      <w:bodyDiv w:val="1"/>
      <w:marLeft w:val="0"/>
      <w:marRight w:val="0"/>
      <w:marTop w:val="0"/>
      <w:marBottom w:val="0"/>
      <w:divBdr>
        <w:top w:val="none" w:sz="0" w:space="0" w:color="auto"/>
        <w:left w:val="none" w:sz="0" w:space="0" w:color="auto"/>
        <w:bottom w:val="none" w:sz="0" w:space="0" w:color="auto"/>
        <w:right w:val="none" w:sz="0" w:space="0" w:color="auto"/>
      </w:divBdr>
    </w:div>
    <w:div w:id="1420445824">
      <w:bodyDiv w:val="1"/>
      <w:marLeft w:val="0"/>
      <w:marRight w:val="0"/>
      <w:marTop w:val="0"/>
      <w:marBottom w:val="0"/>
      <w:divBdr>
        <w:top w:val="none" w:sz="0" w:space="0" w:color="auto"/>
        <w:left w:val="none" w:sz="0" w:space="0" w:color="auto"/>
        <w:bottom w:val="none" w:sz="0" w:space="0" w:color="auto"/>
        <w:right w:val="none" w:sz="0" w:space="0" w:color="auto"/>
      </w:divBdr>
    </w:div>
    <w:div w:id="1420712190">
      <w:bodyDiv w:val="1"/>
      <w:marLeft w:val="0"/>
      <w:marRight w:val="0"/>
      <w:marTop w:val="0"/>
      <w:marBottom w:val="0"/>
      <w:divBdr>
        <w:top w:val="none" w:sz="0" w:space="0" w:color="auto"/>
        <w:left w:val="none" w:sz="0" w:space="0" w:color="auto"/>
        <w:bottom w:val="none" w:sz="0" w:space="0" w:color="auto"/>
        <w:right w:val="none" w:sz="0" w:space="0" w:color="auto"/>
      </w:divBdr>
    </w:div>
    <w:div w:id="1420836340">
      <w:bodyDiv w:val="1"/>
      <w:marLeft w:val="0"/>
      <w:marRight w:val="0"/>
      <w:marTop w:val="0"/>
      <w:marBottom w:val="0"/>
      <w:divBdr>
        <w:top w:val="none" w:sz="0" w:space="0" w:color="auto"/>
        <w:left w:val="none" w:sz="0" w:space="0" w:color="auto"/>
        <w:bottom w:val="none" w:sz="0" w:space="0" w:color="auto"/>
        <w:right w:val="none" w:sz="0" w:space="0" w:color="auto"/>
      </w:divBdr>
    </w:div>
    <w:div w:id="1421219486">
      <w:bodyDiv w:val="1"/>
      <w:marLeft w:val="0"/>
      <w:marRight w:val="0"/>
      <w:marTop w:val="0"/>
      <w:marBottom w:val="0"/>
      <w:divBdr>
        <w:top w:val="none" w:sz="0" w:space="0" w:color="auto"/>
        <w:left w:val="none" w:sz="0" w:space="0" w:color="auto"/>
        <w:bottom w:val="none" w:sz="0" w:space="0" w:color="auto"/>
        <w:right w:val="none" w:sz="0" w:space="0" w:color="auto"/>
      </w:divBdr>
    </w:div>
    <w:div w:id="1421830922">
      <w:bodyDiv w:val="1"/>
      <w:marLeft w:val="0"/>
      <w:marRight w:val="0"/>
      <w:marTop w:val="0"/>
      <w:marBottom w:val="0"/>
      <w:divBdr>
        <w:top w:val="none" w:sz="0" w:space="0" w:color="auto"/>
        <w:left w:val="none" w:sz="0" w:space="0" w:color="auto"/>
        <w:bottom w:val="none" w:sz="0" w:space="0" w:color="auto"/>
        <w:right w:val="none" w:sz="0" w:space="0" w:color="auto"/>
      </w:divBdr>
    </w:div>
    <w:div w:id="1421869503">
      <w:bodyDiv w:val="1"/>
      <w:marLeft w:val="0"/>
      <w:marRight w:val="0"/>
      <w:marTop w:val="0"/>
      <w:marBottom w:val="0"/>
      <w:divBdr>
        <w:top w:val="none" w:sz="0" w:space="0" w:color="auto"/>
        <w:left w:val="none" w:sz="0" w:space="0" w:color="auto"/>
        <w:bottom w:val="none" w:sz="0" w:space="0" w:color="auto"/>
        <w:right w:val="none" w:sz="0" w:space="0" w:color="auto"/>
      </w:divBdr>
    </w:div>
    <w:div w:id="1422485164">
      <w:bodyDiv w:val="1"/>
      <w:marLeft w:val="0"/>
      <w:marRight w:val="0"/>
      <w:marTop w:val="0"/>
      <w:marBottom w:val="0"/>
      <w:divBdr>
        <w:top w:val="none" w:sz="0" w:space="0" w:color="auto"/>
        <w:left w:val="none" w:sz="0" w:space="0" w:color="auto"/>
        <w:bottom w:val="none" w:sz="0" w:space="0" w:color="auto"/>
        <w:right w:val="none" w:sz="0" w:space="0" w:color="auto"/>
      </w:divBdr>
    </w:div>
    <w:div w:id="1422795440">
      <w:bodyDiv w:val="1"/>
      <w:marLeft w:val="0"/>
      <w:marRight w:val="0"/>
      <w:marTop w:val="0"/>
      <w:marBottom w:val="0"/>
      <w:divBdr>
        <w:top w:val="none" w:sz="0" w:space="0" w:color="auto"/>
        <w:left w:val="none" w:sz="0" w:space="0" w:color="auto"/>
        <w:bottom w:val="none" w:sz="0" w:space="0" w:color="auto"/>
        <w:right w:val="none" w:sz="0" w:space="0" w:color="auto"/>
      </w:divBdr>
    </w:div>
    <w:div w:id="1423601882">
      <w:bodyDiv w:val="1"/>
      <w:marLeft w:val="0"/>
      <w:marRight w:val="0"/>
      <w:marTop w:val="0"/>
      <w:marBottom w:val="0"/>
      <w:divBdr>
        <w:top w:val="none" w:sz="0" w:space="0" w:color="auto"/>
        <w:left w:val="none" w:sz="0" w:space="0" w:color="auto"/>
        <w:bottom w:val="none" w:sz="0" w:space="0" w:color="auto"/>
        <w:right w:val="none" w:sz="0" w:space="0" w:color="auto"/>
      </w:divBdr>
    </w:div>
    <w:div w:id="1424183400">
      <w:bodyDiv w:val="1"/>
      <w:marLeft w:val="0"/>
      <w:marRight w:val="0"/>
      <w:marTop w:val="0"/>
      <w:marBottom w:val="0"/>
      <w:divBdr>
        <w:top w:val="none" w:sz="0" w:space="0" w:color="auto"/>
        <w:left w:val="none" w:sz="0" w:space="0" w:color="auto"/>
        <w:bottom w:val="none" w:sz="0" w:space="0" w:color="auto"/>
        <w:right w:val="none" w:sz="0" w:space="0" w:color="auto"/>
      </w:divBdr>
    </w:div>
    <w:div w:id="1424254928">
      <w:bodyDiv w:val="1"/>
      <w:marLeft w:val="0"/>
      <w:marRight w:val="0"/>
      <w:marTop w:val="0"/>
      <w:marBottom w:val="0"/>
      <w:divBdr>
        <w:top w:val="none" w:sz="0" w:space="0" w:color="auto"/>
        <w:left w:val="none" w:sz="0" w:space="0" w:color="auto"/>
        <w:bottom w:val="none" w:sz="0" w:space="0" w:color="auto"/>
        <w:right w:val="none" w:sz="0" w:space="0" w:color="auto"/>
      </w:divBdr>
    </w:div>
    <w:div w:id="1425152741">
      <w:bodyDiv w:val="1"/>
      <w:marLeft w:val="0"/>
      <w:marRight w:val="0"/>
      <w:marTop w:val="0"/>
      <w:marBottom w:val="0"/>
      <w:divBdr>
        <w:top w:val="none" w:sz="0" w:space="0" w:color="auto"/>
        <w:left w:val="none" w:sz="0" w:space="0" w:color="auto"/>
        <w:bottom w:val="none" w:sz="0" w:space="0" w:color="auto"/>
        <w:right w:val="none" w:sz="0" w:space="0" w:color="auto"/>
      </w:divBdr>
    </w:div>
    <w:div w:id="1425226381">
      <w:bodyDiv w:val="1"/>
      <w:marLeft w:val="0"/>
      <w:marRight w:val="0"/>
      <w:marTop w:val="0"/>
      <w:marBottom w:val="0"/>
      <w:divBdr>
        <w:top w:val="none" w:sz="0" w:space="0" w:color="auto"/>
        <w:left w:val="none" w:sz="0" w:space="0" w:color="auto"/>
        <w:bottom w:val="none" w:sz="0" w:space="0" w:color="auto"/>
        <w:right w:val="none" w:sz="0" w:space="0" w:color="auto"/>
      </w:divBdr>
    </w:div>
    <w:div w:id="1425371363">
      <w:bodyDiv w:val="1"/>
      <w:marLeft w:val="0"/>
      <w:marRight w:val="0"/>
      <w:marTop w:val="0"/>
      <w:marBottom w:val="0"/>
      <w:divBdr>
        <w:top w:val="none" w:sz="0" w:space="0" w:color="auto"/>
        <w:left w:val="none" w:sz="0" w:space="0" w:color="auto"/>
        <w:bottom w:val="none" w:sz="0" w:space="0" w:color="auto"/>
        <w:right w:val="none" w:sz="0" w:space="0" w:color="auto"/>
      </w:divBdr>
    </w:div>
    <w:div w:id="1425611404">
      <w:bodyDiv w:val="1"/>
      <w:marLeft w:val="0"/>
      <w:marRight w:val="0"/>
      <w:marTop w:val="0"/>
      <w:marBottom w:val="0"/>
      <w:divBdr>
        <w:top w:val="none" w:sz="0" w:space="0" w:color="auto"/>
        <w:left w:val="none" w:sz="0" w:space="0" w:color="auto"/>
        <w:bottom w:val="none" w:sz="0" w:space="0" w:color="auto"/>
        <w:right w:val="none" w:sz="0" w:space="0" w:color="auto"/>
      </w:divBdr>
    </w:div>
    <w:div w:id="1426264848">
      <w:bodyDiv w:val="1"/>
      <w:marLeft w:val="0"/>
      <w:marRight w:val="0"/>
      <w:marTop w:val="0"/>
      <w:marBottom w:val="0"/>
      <w:divBdr>
        <w:top w:val="none" w:sz="0" w:space="0" w:color="auto"/>
        <w:left w:val="none" w:sz="0" w:space="0" w:color="auto"/>
        <w:bottom w:val="none" w:sz="0" w:space="0" w:color="auto"/>
        <w:right w:val="none" w:sz="0" w:space="0" w:color="auto"/>
      </w:divBdr>
    </w:div>
    <w:div w:id="1426610276">
      <w:bodyDiv w:val="1"/>
      <w:marLeft w:val="0"/>
      <w:marRight w:val="0"/>
      <w:marTop w:val="0"/>
      <w:marBottom w:val="0"/>
      <w:divBdr>
        <w:top w:val="none" w:sz="0" w:space="0" w:color="auto"/>
        <w:left w:val="none" w:sz="0" w:space="0" w:color="auto"/>
        <w:bottom w:val="none" w:sz="0" w:space="0" w:color="auto"/>
        <w:right w:val="none" w:sz="0" w:space="0" w:color="auto"/>
      </w:divBdr>
    </w:div>
    <w:div w:id="1427657617">
      <w:bodyDiv w:val="1"/>
      <w:marLeft w:val="0"/>
      <w:marRight w:val="0"/>
      <w:marTop w:val="0"/>
      <w:marBottom w:val="0"/>
      <w:divBdr>
        <w:top w:val="none" w:sz="0" w:space="0" w:color="auto"/>
        <w:left w:val="none" w:sz="0" w:space="0" w:color="auto"/>
        <w:bottom w:val="none" w:sz="0" w:space="0" w:color="auto"/>
        <w:right w:val="none" w:sz="0" w:space="0" w:color="auto"/>
      </w:divBdr>
    </w:div>
    <w:div w:id="1429041543">
      <w:bodyDiv w:val="1"/>
      <w:marLeft w:val="0"/>
      <w:marRight w:val="0"/>
      <w:marTop w:val="0"/>
      <w:marBottom w:val="0"/>
      <w:divBdr>
        <w:top w:val="none" w:sz="0" w:space="0" w:color="auto"/>
        <w:left w:val="none" w:sz="0" w:space="0" w:color="auto"/>
        <w:bottom w:val="none" w:sz="0" w:space="0" w:color="auto"/>
        <w:right w:val="none" w:sz="0" w:space="0" w:color="auto"/>
      </w:divBdr>
    </w:div>
    <w:div w:id="1430470543">
      <w:bodyDiv w:val="1"/>
      <w:marLeft w:val="0"/>
      <w:marRight w:val="0"/>
      <w:marTop w:val="0"/>
      <w:marBottom w:val="0"/>
      <w:divBdr>
        <w:top w:val="none" w:sz="0" w:space="0" w:color="auto"/>
        <w:left w:val="none" w:sz="0" w:space="0" w:color="auto"/>
        <w:bottom w:val="none" w:sz="0" w:space="0" w:color="auto"/>
        <w:right w:val="none" w:sz="0" w:space="0" w:color="auto"/>
      </w:divBdr>
    </w:div>
    <w:div w:id="1431319901">
      <w:bodyDiv w:val="1"/>
      <w:marLeft w:val="0"/>
      <w:marRight w:val="0"/>
      <w:marTop w:val="0"/>
      <w:marBottom w:val="0"/>
      <w:divBdr>
        <w:top w:val="none" w:sz="0" w:space="0" w:color="auto"/>
        <w:left w:val="none" w:sz="0" w:space="0" w:color="auto"/>
        <w:bottom w:val="none" w:sz="0" w:space="0" w:color="auto"/>
        <w:right w:val="none" w:sz="0" w:space="0" w:color="auto"/>
      </w:divBdr>
    </w:div>
    <w:div w:id="1431660750">
      <w:bodyDiv w:val="1"/>
      <w:marLeft w:val="0"/>
      <w:marRight w:val="0"/>
      <w:marTop w:val="0"/>
      <w:marBottom w:val="0"/>
      <w:divBdr>
        <w:top w:val="none" w:sz="0" w:space="0" w:color="auto"/>
        <w:left w:val="none" w:sz="0" w:space="0" w:color="auto"/>
        <w:bottom w:val="none" w:sz="0" w:space="0" w:color="auto"/>
        <w:right w:val="none" w:sz="0" w:space="0" w:color="auto"/>
      </w:divBdr>
    </w:div>
    <w:div w:id="1432241431">
      <w:bodyDiv w:val="1"/>
      <w:marLeft w:val="0"/>
      <w:marRight w:val="0"/>
      <w:marTop w:val="0"/>
      <w:marBottom w:val="0"/>
      <w:divBdr>
        <w:top w:val="none" w:sz="0" w:space="0" w:color="auto"/>
        <w:left w:val="none" w:sz="0" w:space="0" w:color="auto"/>
        <w:bottom w:val="none" w:sz="0" w:space="0" w:color="auto"/>
        <w:right w:val="none" w:sz="0" w:space="0" w:color="auto"/>
      </w:divBdr>
    </w:div>
    <w:div w:id="1432243764">
      <w:bodyDiv w:val="1"/>
      <w:marLeft w:val="0"/>
      <w:marRight w:val="0"/>
      <w:marTop w:val="0"/>
      <w:marBottom w:val="0"/>
      <w:divBdr>
        <w:top w:val="none" w:sz="0" w:space="0" w:color="auto"/>
        <w:left w:val="none" w:sz="0" w:space="0" w:color="auto"/>
        <w:bottom w:val="none" w:sz="0" w:space="0" w:color="auto"/>
        <w:right w:val="none" w:sz="0" w:space="0" w:color="auto"/>
      </w:divBdr>
    </w:div>
    <w:div w:id="1433427717">
      <w:bodyDiv w:val="1"/>
      <w:marLeft w:val="0"/>
      <w:marRight w:val="0"/>
      <w:marTop w:val="0"/>
      <w:marBottom w:val="0"/>
      <w:divBdr>
        <w:top w:val="none" w:sz="0" w:space="0" w:color="auto"/>
        <w:left w:val="none" w:sz="0" w:space="0" w:color="auto"/>
        <w:bottom w:val="none" w:sz="0" w:space="0" w:color="auto"/>
        <w:right w:val="none" w:sz="0" w:space="0" w:color="auto"/>
      </w:divBdr>
    </w:div>
    <w:div w:id="1433666462">
      <w:bodyDiv w:val="1"/>
      <w:marLeft w:val="0"/>
      <w:marRight w:val="0"/>
      <w:marTop w:val="0"/>
      <w:marBottom w:val="0"/>
      <w:divBdr>
        <w:top w:val="none" w:sz="0" w:space="0" w:color="auto"/>
        <w:left w:val="none" w:sz="0" w:space="0" w:color="auto"/>
        <w:bottom w:val="none" w:sz="0" w:space="0" w:color="auto"/>
        <w:right w:val="none" w:sz="0" w:space="0" w:color="auto"/>
      </w:divBdr>
    </w:div>
    <w:div w:id="1434549572">
      <w:bodyDiv w:val="1"/>
      <w:marLeft w:val="0"/>
      <w:marRight w:val="0"/>
      <w:marTop w:val="0"/>
      <w:marBottom w:val="0"/>
      <w:divBdr>
        <w:top w:val="none" w:sz="0" w:space="0" w:color="auto"/>
        <w:left w:val="none" w:sz="0" w:space="0" w:color="auto"/>
        <w:bottom w:val="none" w:sz="0" w:space="0" w:color="auto"/>
        <w:right w:val="none" w:sz="0" w:space="0" w:color="auto"/>
      </w:divBdr>
    </w:div>
    <w:div w:id="1434742857">
      <w:bodyDiv w:val="1"/>
      <w:marLeft w:val="0"/>
      <w:marRight w:val="0"/>
      <w:marTop w:val="0"/>
      <w:marBottom w:val="0"/>
      <w:divBdr>
        <w:top w:val="none" w:sz="0" w:space="0" w:color="auto"/>
        <w:left w:val="none" w:sz="0" w:space="0" w:color="auto"/>
        <w:bottom w:val="none" w:sz="0" w:space="0" w:color="auto"/>
        <w:right w:val="none" w:sz="0" w:space="0" w:color="auto"/>
      </w:divBdr>
    </w:div>
    <w:div w:id="1435200449">
      <w:bodyDiv w:val="1"/>
      <w:marLeft w:val="0"/>
      <w:marRight w:val="0"/>
      <w:marTop w:val="0"/>
      <w:marBottom w:val="0"/>
      <w:divBdr>
        <w:top w:val="none" w:sz="0" w:space="0" w:color="auto"/>
        <w:left w:val="none" w:sz="0" w:space="0" w:color="auto"/>
        <w:bottom w:val="none" w:sz="0" w:space="0" w:color="auto"/>
        <w:right w:val="none" w:sz="0" w:space="0" w:color="auto"/>
      </w:divBdr>
    </w:div>
    <w:div w:id="1435904387">
      <w:bodyDiv w:val="1"/>
      <w:marLeft w:val="0"/>
      <w:marRight w:val="0"/>
      <w:marTop w:val="0"/>
      <w:marBottom w:val="0"/>
      <w:divBdr>
        <w:top w:val="none" w:sz="0" w:space="0" w:color="auto"/>
        <w:left w:val="none" w:sz="0" w:space="0" w:color="auto"/>
        <w:bottom w:val="none" w:sz="0" w:space="0" w:color="auto"/>
        <w:right w:val="none" w:sz="0" w:space="0" w:color="auto"/>
      </w:divBdr>
    </w:div>
    <w:div w:id="1436050002">
      <w:bodyDiv w:val="1"/>
      <w:marLeft w:val="0"/>
      <w:marRight w:val="0"/>
      <w:marTop w:val="0"/>
      <w:marBottom w:val="0"/>
      <w:divBdr>
        <w:top w:val="none" w:sz="0" w:space="0" w:color="auto"/>
        <w:left w:val="none" w:sz="0" w:space="0" w:color="auto"/>
        <w:bottom w:val="none" w:sz="0" w:space="0" w:color="auto"/>
        <w:right w:val="none" w:sz="0" w:space="0" w:color="auto"/>
      </w:divBdr>
    </w:div>
    <w:div w:id="1436897447">
      <w:bodyDiv w:val="1"/>
      <w:marLeft w:val="0"/>
      <w:marRight w:val="0"/>
      <w:marTop w:val="0"/>
      <w:marBottom w:val="0"/>
      <w:divBdr>
        <w:top w:val="none" w:sz="0" w:space="0" w:color="auto"/>
        <w:left w:val="none" w:sz="0" w:space="0" w:color="auto"/>
        <w:bottom w:val="none" w:sz="0" w:space="0" w:color="auto"/>
        <w:right w:val="none" w:sz="0" w:space="0" w:color="auto"/>
      </w:divBdr>
    </w:div>
    <w:div w:id="1437746963">
      <w:bodyDiv w:val="1"/>
      <w:marLeft w:val="0"/>
      <w:marRight w:val="0"/>
      <w:marTop w:val="0"/>
      <w:marBottom w:val="0"/>
      <w:divBdr>
        <w:top w:val="none" w:sz="0" w:space="0" w:color="auto"/>
        <w:left w:val="none" w:sz="0" w:space="0" w:color="auto"/>
        <w:bottom w:val="none" w:sz="0" w:space="0" w:color="auto"/>
        <w:right w:val="none" w:sz="0" w:space="0" w:color="auto"/>
      </w:divBdr>
    </w:div>
    <w:div w:id="1437824221">
      <w:bodyDiv w:val="1"/>
      <w:marLeft w:val="0"/>
      <w:marRight w:val="0"/>
      <w:marTop w:val="0"/>
      <w:marBottom w:val="0"/>
      <w:divBdr>
        <w:top w:val="none" w:sz="0" w:space="0" w:color="auto"/>
        <w:left w:val="none" w:sz="0" w:space="0" w:color="auto"/>
        <w:bottom w:val="none" w:sz="0" w:space="0" w:color="auto"/>
        <w:right w:val="none" w:sz="0" w:space="0" w:color="auto"/>
      </w:divBdr>
    </w:div>
    <w:div w:id="1438911955">
      <w:bodyDiv w:val="1"/>
      <w:marLeft w:val="0"/>
      <w:marRight w:val="0"/>
      <w:marTop w:val="0"/>
      <w:marBottom w:val="0"/>
      <w:divBdr>
        <w:top w:val="none" w:sz="0" w:space="0" w:color="auto"/>
        <w:left w:val="none" w:sz="0" w:space="0" w:color="auto"/>
        <w:bottom w:val="none" w:sz="0" w:space="0" w:color="auto"/>
        <w:right w:val="none" w:sz="0" w:space="0" w:color="auto"/>
      </w:divBdr>
    </w:div>
    <w:div w:id="1440174016">
      <w:bodyDiv w:val="1"/>
      <w:marLeft w:val="0"/>
      <w:marRight w:val="0"/>
      <w:marTop w:val="0"/>
      <w:marBottom w:val="0"/>
      <w:divBdr>
        <w:top w:val="none" w:sz="0" w:space="0" w:color="auto"/>
        <w:left w:val="none" w:sz="0" w:space="0" w:color="auto"/>
        <w:bottom w:val="none" w:sz="0" w:space="0" w:color="auto"/>
        <w:right w:val="none" w:sz="0" w:space="0" w:color="auto"/>
      </w:divBdr>
    </w:div>
    <w:div w:id="1440445138">
      <w:bodyDiv w:val="1"/>
      <w:marLeft w:val="0"/>
      <w:marRight w:val="0"/>
      <w:marTop w:val="0"/>
      <w:marBottom w:val="0"/>
      <w:divBdr>
        <w:top w:val="none" w:sz="0" w:space="0" w:color="auto"/>
        <w:left w:val="none" w:sz="0" w:space="0" w:color="auto"/>
        <w:bottom w:val="none" w:sz="0" w:space="0" w:color="auto"/>
        <w:right w:val="none" w:sz="0" w:space="0" w:color="auto"/>
      </w:divBdr>
    </w:div>
    <w:div w:id="1440636724">
      <w:bodyDiv w:val="1"/>
      <w:marLeft w:val="0"/>
      <w:marRight w:val="0"/>
      <w:marTop w:val="0"/>
      <w:marBottom w:val="0"/>
      <w:divBdr>
        <w:top w:val="none" w:sz="0" w:space="0" w:color="auto"/>
        <w:left w:val="none" w:sz="0" w:space="0" w:color="auto"/>
        <w:bottom w:val="none" w:sz="0" w:space="0" w:color="auto"/>
        <w:right w:val="none" w:sz="0" w:space="0" w:color="auto"/>
      </w:divBdr>
    </w:div>
    <w:div w:id="1440758309">
      <w:bodyDiv w:val="1"/>
      <w:marLeft w:val="0"/>
      <w:marRight w:val="0"/>
      <w:marTop w:val="0"/>
      <w:marBottom w:val="0"/>
      <w:divBdr>
        <w:top w:val="none" w:sz="0" w:space="0" w:color="auto"/>
        <w:left w:val="none" w:sz="0" w:space="0" w:color="auto"/>
        <w:bottom w:val="none" w:sz="0" w:space="0" w:color="auto"/>
        <w:right w:val="none" w:sz="0" w:space="0" w:color="auto"/>
      </w:divBdr>
    </w:div>
    <w:div w:id="1440838001">
      <w:bodyDiv w:val="1"/>
      <w:marLeft w:val="0"/>
      <w:marRight w:val="0"/>
      <w:marTop w:val="0"/>
      <w:marBottom w:val="0"/>
      <w:divBdr>
        <w:top w:val="none" w:sz="0" w:space="0" w:color="auto"/>
        <w:left w:val="none" w:sz="0" w:space="0" w:color="auto"/>
        <w:bottom w:val="none" w:sz="0" w:space="0" w:color="auto"/>
        <w:right w:val="none" w:sz="0" w:space="0" w:color="auto"/>
      </w:divBdr>
    </w:div>
    <w:div w:id="1441485914">
      <w:bodyDiv w:val="1"/>
      <w:marLeft w:val="0"/>
      <w:marRight w:val="0"/>
      <w:marTop w:val="0"/>
      <w:marBottom w:val="0"/>
      <w:divBdr>
        <w:top w:val="none" w:sz="0" w:space="0" w:color="auto"/>
        <w:left w:val="none" w:sz="0" w:space="0" w:color="auto"/>
        <w:bottom w:val="none" w:sz="0" w:space="0" w:color="auto"/>
        <w:right w:val="none" w:sz="0" w:space="0" w:color="auto"/>
      </w:divBdr>
    </w:div>
    <w:div w:id="1441530183">
      <w:bodyDiv w:val="1"/>
      <w:marLeft w:val="0"/>
      <w:marRight w:val="0"/>
      <w:marTop w:val="0"/>
      <w:marBottom w:val="0"/>
      <w:divBdr>
        <w:top w:val="none" w:sz="0" w:space="0" w:color="auto"/>
        <w:left w:val="none" w:sz="0" w:space="0" w:color="auto"/>
        <w:bottom w:val="none" w:sz="0" w:space="0" w:color="auto"/>
        <w:right w:val="none" w:sz="0" w:space="0" w:color="auto"/>
      </w:divBdr>
    </w:div>
    <w:div w:id="1442411851">
      <w:bodyDiv w:val="1"/>
      <w:marLeft w:val="0"/>
      <w:marRight w:val="0"/>
      <w:marTop w:val="0"/>
      <w:marBottom w:val="0"/>
      <w:divBdr>
        <w:top w:val="none" w:sz="0" w:space="0" w:color="auto"/>
        <w:left w:val="none" w:sz="0" w:space="0" w:color="auto"/>
        <w:bottom w:val="none" w:sz="0" w:space="0" w:color="auto"/>
        <w:right w:val="none" w:sz="0" w:space="0" w:color="auto"/>
      </w:divBdr>
    </w:div>
    <w:div w:id="1442916989">
      <w:bodyDiv w:val="1"/>
      <w:marLeft w:val="0"/>
      <w:marRight w:val="0"/>
      <w:marTop w:val="0"/>
      <w:marBottom w:val="0"/>
      <w:divBdr>
        <w:top w:val="none" w:sz="0" w:space="0" w:color="auto"/>
        <w:left w:val="none" w:sz="0" w:space="0" w:color="auto"/>
        <w:bottom w:val="none" w:sz="0" w:space="0" w:color="auto"/>
        <w:right w:val="none" w:sz="0" w:space="0" w:color="auto"/>
      </w:divBdr>
    </w:div>
    <w:div w:id="1443308745">
      <w:bodyDiv w:val="1"/>
      <w:marLeft w:val="0"/>
      <w:marRight w:val="0"/>
      <w:marTop w:val="0"/>
      <w:marBottom w:val="0"/>
      <w:divBdr>
        <w:top w:val="none" w:sz="0" w:space="0" w:color="auto"/>
        <w:left w:val="none" w:sz="0" w:space="0" w:color="auto"/>
        <w:bottom w:val="none" w:sz="0" w:space="0" w:color="auto"/>
        <w:right w:val="none" w:sz="0" w:space="0" w:color="auto"/>
      </w:divBdr>
    </w:div>
    <w:div w:id="1444424672">
      <w:bodyDiv w:val="1"/>
      <w:marLeft w:val="0"/>
      <w:marRight w:val="0"/>
      <w:marTop w:val="0"/>
      <w:marBottom w:val="0"/>
      <w:divBdr>
        <w:top w:val="none" w:sz="0" w:space="0" w:color="auto"/>
        <w:left w:val="none" w:sz="0" w:space="0" w:color="auto"/>
        <w:bottom w:val="none" w:sz="0" w:space="0" w:color="auto"/>
        <w:right w:val="none" w:sz="0" w:space="0" w:color="auto"/>
      </w:divBdr>
    </w:div>
    <w:div w:id="1445274670">
      <w:bodyDiv w:val="1"/>
      <w:marLeft w:val="0"/>
      <w:marRight w:val="0"/>
      <w:marTop w:val="0"/>
      <w:marBottom w:val="0"/>
      <w:divBdr>
        <w:top w:val="none" w:sz="0" w:space="0" w:color="auto"/>
        <w:left w:val="none" w:sz="0" w:space="0" w:color="auto"/>
        <w:bottom w:val="none" w:sz="0" w:space="0" w:color="auto"/>
        <w:right w:val="none" w:sz="0" w:space="0" w:color="auto"/>
      </w:divBdr>
    </w:div>
    <w:div w:id="1446190387">
      <w:bodyDiv w:val="1"/>
      <w:marLeft w:val="0"/>
      <w:marRight w:val="0"/>
      <w:marTop w:val="0"/>
      <w:marBottom w:val="0"/>
      <w:divBdr>
        <w:top w:val="none" w:sz="0" w:space="0" w:color="auto"/>
        <w:left w:val="none" w:sz="0" w:space="0" w:color="auto"/>
        <w:bottom w:val="none" w:sz="0" w:space="0" w:color="auto"/>
        <w:right w:val="none" w:sz="0" w:space="0" w:color="auto"/>
      </w:divBdr>
    </w:div>
    <w:div w:id="1446850204">
      <w:bodyDiv w:val="1"/>
      <w:marLeft w:val="0"/>
      <w:marRight w:val="0"/>
      <w:marTop w:val="0"/>
      <w:marBottom w:val="0"/>
      <w:divBdr>
        <w:top w:val="none" w:sz="0" w:space="0" w:color="auto"/>
        <w:left w:val="none" w:sz="0" w:space="0" w:color="auto"/>
        <w:bottom w:val="none" w:sz="0" w:space="0" w:color="auto"/>
        <w:right w:val="none" w:sz="0" w:space="0" w:color="auto"/>
      </w:divBdr>
    </w:div>
    <w:div w:id="1447306680">
      <w:bodyDiv w:val="1"/>
      <w:marLeft w:val="0"/>
      <w:marRight w:val="0"/>
      <w:marTop w:val="0"/>
      <w:marBottom w:val="0"/>
      <w:divBdr>
        <w:top w:val="none" w:sz="0" w:space="0" w:color="auto"/>
        <w:left w:val="none" w:sz="0" w:space="0" w:color="auto"/>
        <w:bottom w:val="none" w:sz="0" w:space="0" w:color="auto"/>
        <w:right w:val="none" w:sz="0" w:space="0" w:color="auto"/>
      </w:divBdr>
    </w:div>
    <w:div w:id="1447656970">
      <w:bodyDiv w:val="1"/>
      <w:marLeft w:val="0"/>
      <w:marRight w:val="0"/>
      <w:marTop w:val="0"/>
      <w:marBottom w:val="0"/>
      <w:divBdr>
        <w:top w:val="none" w:sz="0" w:space="0" w:color="auto"/>
        <w:left w:val="none" w:sz="0" w:space="0" w:color="auto"/>
        <w:bottom w:val="none" w:sz="0" w:space="0" w:color="auto"/>
        <w:right w:val="none" w:sz="0" w:space="0" w:color="auto"/>
      </w:divBdr>
    </w:div>
    <w:div w:id="1447776959">
      <w:bodyDiv w:val="1"/>
      <w:marLeft w:val="0"/>
      <w:marRight w:val="0"/>
      <w:marTop w:val="0"/>
      <w:marBottom w:val="0"/>
      <w:divBdr>
        <w:top w:val="none" w:sz="0" w:space="0" w:color="auto"/>
        <w:left w:val="none" w:sz="0" w:space="0" w:color="auto"/>
        <w:bottom w:val="none" w:sz="0" w:space="0" w:color="auto"/>
        <w:right w:val="none" w:sz="0" w:space="0" w:color="auto"/>
      </w:divBdr>
    </w:div>
    <w:div w:id="1448936949">
      <w:bodyDiv w:val="1"/>
      <w:marLeft w:val="0"/>
      <w:marRight w:val="0"/>
      <w:marTop w:val="0"/>
      <w:marBottom w:val="0"/>
      <w:divBdr>
        <w:top w:val="none" w:sz="0" w:space="0" w:color="auto"/>
        <w:left w:val="none" w:sz="0" w:space="0" w:color="auto"/>
        <w:bottom w:val="none" w:sz="0" w:space="0" w:color="auto"/>
        <w:right w:val="none" w:sz="0" w:space="0" w:color="auto"/>
      </w:divBdr>
    </w:div>
    <w:div w:id="1449473043">
      <w:bodyDiv w:val="1"/>
      <w:marLeft w:val="0"/>
      <w:marRight w:val="0"/>
      <w:marTop w:val="0"/>
      <w:marBottom w:val="0"/>
      <w:divBdr>
        <w:top w:val="none" w:sz="0" w:space="0" w:color="auto"/>
        <w:left w:val="none" w:sz="0" w:space="0" w:color="auto"/>
        <w:bottom w:val="none" w:sz="0" w:space="0" w:color="auto"/>
        <w:right w:val="none" w:sz="0" w:space="0" w:color="auto"/>
      </w:divBdr>
    </w:div>
    <w:div w:id="1449667901">
      <w:bodyDiv w:val="1"/>
      <w:marLeft w:val="0"/>
      <w:marRight w:val="0"/>
      <w:marTop w:val="0"/>
      <w:marBottom w:val="0"/>
      <w:divBdr>
        <w:top w:val="none" w:sz="0" w:space="0" w:color="auto"/>
        <w:left w:val="none" w:sz="0" w:space="0" w:color="auto"/>
        <w:bottom w:val="none" w:sz="0" w:space="0" w:color="auto"/>
        <w:right w:val="none" w:sz="0" w:space="0" w:color="auto"/>
      </w:divBdr>
    </w:div>
    <w:div w:id="1449739805">
      <w:bodyDiv w:val="1"/>
      <w:marLeft w:val="0"/>
      <w:marRight w:val="0"/>
      <w:marTop w:val="0"/>
      <w:marBottom w:val="0"/>
      <w:divBdr>
        <w:top w:val="none" w:sz="0" w:space="0" w:color="auto"/>
        <w:left w:val="none" w:sz="0" w:space="0" w:color="auto"/>
        <w:bottom w:val="none" w:sz="0" w:space="0" w:color="auto"/>
        <w:right w:val="none" w:sz="0" w:space="0" w:color="auto"/>
      </w:divBdr>
    </w:div>
    <w:div w:id="1449741846">
      <w:bodyDiv w:val="1"/>
      <w:marLeft w:val="0"/>
      <w:marRight w:val="0"/>
      <w:marTop w:val="0"/>
      <w:marBottom w:val="0"/>
      <w:divBdr>
        <w:top w:val="none" w:sz="0" w:space="0" w:color="auto"/>
        <w:left w:val="none" w:sz="0" w:space="0" w:color="auto"/>
        <w:bottom w:val="none" w:sz="0" w:space="0" w:color="auto"/>
        <w:right w:val="none" w:sz="0" w:space="0" w:color="auto"/>
      </w:divBdr>
    </w:div>
    <w:div w:id="1450004661">
      <w:bodyDiv w:val="1"/>
      <w:marLeft w:val="0"/>
      <w:marRight w:val="0"/>
      <w:marTop w:val="0"/>
      <w:marBottom w:val="0"/>
      <w:divBdr>
        <w:top w:val="none" w:sz="0" w:space="0" w:color="auto"/>
        <w:left w:val="none" w:sz="0" w:space="0" w:color="auto"/>
        <w:bottom w:val="none" w:sz="0" w:space="0" w:color="auto"/>
        <w:right w:val="none" w:sz="0" w:space="0" w:color="auto"/>
      </w:divBdr>
    </w:div>
    <w:div w:id="1450776561">
      <w:bodyDiv w:val="1"/>
      <w:marLeft w:val="0"/>
      <w:marRight w:val="0"/>
      <w:marTop w:val="0"/>
      <w:marBottom w:val="0"/>
      <w:divBdr>
        <w:top w:val="none" w:sz="0" w:space="0" w:color="auto"/>
        <w:left w:val="none" w:sz="0" w:space="0" w:color="auto"/>
        <w:bottom w:val="none" w:sz="0" w:space="0" w:color="auto"/>
        <w:right w:val="none" w:sz="0" w:space="0" w:color="auto"/>
      </w:divBdr>
    </w:div>
    <w:div w:id="1451707561">
      <w:bodyDiv w:val="1"/>
      <w:marLeft w:val="0"/>
      <w:marRight w:val="0"/>
      <w:marTop w:val="0"/>
      <w:marBottom w:val="0"/>
      <w:divBdr>
        <w:top w:val="none" w:sz="0" w:space="0" w:color="auto"/>
        <w:left w:val="none" w:sz="0" w:space="0" w:color="auto"/>
        <w:bottom w:val="none" w:sz="0" w:space="0" w:color="auto"/>
        <w:right w:val="none" w:sz="0" w:space="0" w:color="auto"/>
      </w:divBdr>
    </w:div>
    <w:div w:id="1452019541">
      <w:bodyDiv w:val="1"/>
      <w:marLeft w:val="0"/>
      <w:marRight w:val="0"/>
      <w:marTop w:val="0"/>
      <w:marBottom w:val="0"/>
      <w:divBdr>
        <w:top w:val="none" w:sz="0" w:space="0" w:color="auto"/>
        <w:left w:val="none" w:sz="0" w:space="0" w:color="auto"/>
        <w:bottom w:val="none" w:sz="0" w:space="0" w:color="auto"/>
        <w:right w:val="none" w:sz="0" w:space="0" w:color="auto"/>
      </w:divBdr>
    </w:div>
    <w:div w:id="1452046828">
      <w:bodyDiv w:val="1"/>
      <w:marLeft w:val="0"/>
      <w:marRight w:val="0"/>
      <w:marTop w:val="0"/>
      <w:marBottom w:val="0"/>
      <w:divBdr>
        <w:top w:val="none" w:sz="0" w:space="0" w:color="auto"/>
        <w:left w:val="none" w:sz="0" w:space="0" w:color="auto"/>
        <w:bottom w:val="none" w:sz="0" w:space="0" w:color="auto"/>
        <w:right w:val="none" w:sz="0" w:space="0" w:color="auto"/>
      </w:divBdr>
    </w:div>
    <w:div w:id="1452244843">
      <w:bodyDiv w:val="1"/>
      <w:marLeft w:val="0"/>
      <w:marRight w:val="0"/>
      <w:marTop w:val="0"/>
      <w:marBottom w:val="0"/>
      <w:divBdr>
        <w:top w:val="none" w:sz="0" w:space="0" w:color="auto"/>
        <w:left w:val="none" w:sz="0" w:space="0" w:color="auto"/>
        <w:bottom w:val="none" w:sz="0" w:space="0" w:color="auto"/>
        <w:right w:val="none" w:sz="0" w:space="0" w:color="auto"/>
      </w:divBdr>
    </w:div>
    <w:div w:id="1452824263">
      <w:bodyDiv w:val="1"/>
      <w:marLeft w:val="0"/>
      <w:marRight w:val="0"/>
      <w:marTop w:val="0"/>
      <w:marBottom w:val="0"/>
      <w:divBdr>
        <w:top w:val="none" w:sz="0" w:space="0" w:color="auto"/>
        <w:left w:val="none" w:sz="0" w:space="0" w:color="auto"/>
        <w:bottom w:val="none" w:sz="0" w:space="0" w:color="auto"/>
        <w:right w:val="none" w:sz="0" w:space="0" w:color="auto"/>
      </w:divBdr>
    </w:div>
    <w:div w:id="1453091676">
      <w:bodyDiv w:val="1"/>
      <w:marLeft w:val="0"/>
      <w:marRight w:val="0"/>
      <w:marTop w:val="0"/>
      <w:marBottom w:val="0"/>
      <w:divBdr>
        <w:top w:val="none" w:sz="0" w:space="0" w:color="auto"/>
        <w:left w:val="none" w:sz="0" w:space="0" w:color="auto"/>
        <w:bottom w:val="none" w:sz="0" w:space="0" w:color="auto"/>
        <w:right w:val="none" w:sz="0" w:space="0" w:color="auto"/>
      </w:divBdr>
    </w:div>
    <w:div w:id="1453331301">
      <w:bodyDiv w:val="1"/>
      <w:marLeft w:val="0"/>
      <w:marRight w:val="0"/>
      <w:marTop w:val="0"/>
      <w:marBottom w:val="0"/>
      <w:divBdr>
        <w:top w:val="none" w:sz="0" w:space="0" w:color="auto"/>
        <w:left w:val="none" w:sz="0" w:space="0" w:color="auto"/>
        <w:bottom w:val="none" w:sz="0" w:space="0" w:color="auto"/>
        <w:right w:val="none" w:sz="0" w:space="0" w:color="auto"/>
      </w:divBdr>
    </w:div>
    <w:div w:id="1453475073">
      <w:bodyDiv w:val="1"/>
      <w:marLeft w:val="0"/>
      <w:marRight w:val="0"/>
      <w:marTop w:val="0"/>
      <w:marBottom w:val="0"/>
      <w:divBdr>
        <w:top w:val="none" w:sz="0" w:space="0" w:color="auto"/>
        <w:left w:val="none" w:sz="0" w:space="0" w:color="auto"/>
        <w:bottom w:val="none" w:sz="0" w:space="0" w:color="auto"/>
        <w:right w:val="none" w:sz="0" w:space="0" w:color="auto"/>
      </w:divBdr>
    </w:div>
    <w:div w:id="1453593924">
      <w:bodyDiv w:val="1"/>
      <w:marLeft w:val="0"/>
      <w:marRight w:val="0"/>
      <w:marTop w:val="0"/>
      <w:marBottom w:val="0"/>
      <w:divBdr>
        <w:top w:val="none" w:sz="0" w:space="0" w:color="auto"/>
        <w:left w:val="none" w:sz="0" w:space="0" w:color="auto"/>
        <w:bottom w:val="none" w:sz="0" w:space="0" w:color="auto"/>
        <w:right w:val="none" w:sz="0" w:space="0" w:color="auto"/>
      </w:divBdr>
    </w:div>
    <w:div w:id="1453785403">
      <w:bodyDiv w:val="1"/>
      <w:marLeft w:val="0"/>
      <w:marRight w:val="0"/>
      <w:marTop w:val="0"/>
      <w:marBottom w:val="0"/>
      <w:divBdr>
        <w:top w:val="none" w:sz="0" w:space="0" w:color="auto"/>
        <w:left w:val="none" w:sz="0" w:space="0" w:color="auto"/>
        <w:bottom w:val="none" w:sz="0" w:space="0" w:color="auto"/>
        <w:right w:val="none" w:sz="0" w:space="0" w:color="auto"/>
      </w:divBdr>
    </w:div>
    <w:div w:id="1454595579">
      <w:bodyDiv w:val="1"/>
      <w:marLeft w:val="0"/>
      <w:marRight w:val="0"/>
      <w:marTop w:val="0"/>
      <w:marBottom w:val="0"/>
      <w:divBdr>
        <w:top w:val="none" w:sz="0" w:space="0" w:color="auto"/>
        <w:left w:val="none" w:sz="0" w:space="0" w:color="auto"/>
        <w:bottom w:val="none" w:sz="0" w:space="0" w:color="auto"/>
        <w:right w:val="none" w:sz="0" w:space="0" w:color="auto"/>
      </w:divBdr>
    </w:div>
    <w:div w:id="1454668354">
      <w:bodyDiv w:val="1"/>
      <w:marLeft w:val="0"/>
      <w:marRight w:val="0"/>
      <w:marTop w:val="0"/>
      <w:marBottom w:val="0"/>
      <w:divBdr>
        <w:top w:val="none" w:sz="0" w:space="0" w:color="auto"/>
        <w:left w:val="none" w:sz="0" w:space="0" w:color="auto"/>
        <w:bottom w:val="none" w:sz="0" w:space="0" w:color="auto"/>
        <w:right w:val="none" w:sz="0" w:space="0" w:color="auto"/>
      </w:divBdr>
    </w:div>
    <w:div w:id="1454903037">
      <w:bodyDiv w:val="1"/>
      <w:marLeft w:val="0"/>
      <w:marRight w:val="0"/>
      <w:marTop w:val="0"/>
      <w:marBottom w:val="0"/>
      <w:divBdr>
        <w:top w:val="none" w:sz="0" w:space="0" w:color="auto"/>
        <w:left w:val="none" w:sz="0" w:space="0" w:color="auto"/>
        <w:bottom w:val="none" w:sz="0" w:space="0" w:color="auto"/>
        <w:right w:val="none" w:sz="0" w:space="0" w:color="auto"/>
      </w:divBdr>
    </w:div>
    <w:div w:id="1455056574">
      <w:bodyDiv w:val="1"/>
      <w:marLeft w:val="0"/>
      <w:marRight w:val="0"/>
      <w:marTop w:val="0"/>
      <w:marBottom w:val="0"/>
      <w:divBdr>
        <w:top w:val="none" w:sz="0" w:space="0" w:color="auto"/>
        <w:left w:val="none" w:sz="0" w:space="0" w:color="auto"/>
        <w:bottom w:val="none" w:sz="0" w:space="0" w:color="auto"/>
        <w:right w:val="none" w:sz="0" w:space="0" w:color="auto"/>
      </w:divBdr>
    </w:div>
    <w:div w:id="1455102314">
      <w:bodyDiv w:val="1"/>
      <w:marLeft w:val="0"/>
      <w:marRight w:val="0"/>
      <w:marTop w:val="0"/>
      <w:marBottom w:val="0"/>
      <w:divBdr>
        <w:top w:val="none" w:sz="0" w:space="0" w:color="auto"/>
        <w:left w:val="none" w:sz="0" w:space="0" w:color="auto"/>
        <w:bottom w:val="none" w:sz="0" w:space="0" w:color="auto"/>
        <w:right w:val="none" w:sz="0" w:space="0" w:color="auto"/>
      </w:divBdr>
    </w:div>
    <w:div w:id="1457872186">
      <w:bodyDiv w:val="1"/>
      <w:marLeft w:val="0"/>
      <w:marRight w:val="0"/>
      <w:marTop w:val="0"/>
      <w:marBottom w:val="0"/>
      <w:divBdr>
        <w:top w:val="none" w:sz="0" w:space="0" w:color="auto"/>
        <w:left w:val="none" w:sz="0" w:space="0" w:color="auto"/>
        <w:bottom w:val="none" w:sz="0" w:space="0" w:color="auto"/>
        <w:right w:val="none" w:sz="0" w:space="0" w:color="auto"/>
      </w:divBdr>
    </w:div>
    <w:div w:id="1457993169">
      <w:bodyDiv w:val="1"/>
      <w:marLeft w:val="0"/>
      <w:marRight w:val="0"/>
      <w:marTop w:val="0"/>
      <w:marBottom w:val="0"/>
      <w:divBdr>
        <w:top w:val="none" w:sz="0" w:space="0" w:color="auto"/>
        <w:left w:val="none" w:sz="0" w:space="0" w:color="auto"/>
        <w:bottom w:val="none" w:sz="0" w:space="0" w:color="auto"/>
        <w:right w:val="none" w:sz="0" w:space="0" w:color="auto"/>
      </w:divBdr>
    </w:div>
    <w:div w:id="1458715058">
      <w:bodyDiv w:val="1"/>
      <w:marLeft w:val="0"/>
      <w:marRight w:val="0"/>
      <w:marTop w:val="0"/>
      <w:marBottom w:val="0"/>
      <w:divBdr>
        <w:top w:val="none" w:sz="0" w:space="0" w:color="auto"/>
        <w:left w:val="none" w:sz="0" w:space="0" w:color="auto"/>
        <w:bottom w:val="none" w:sz="0" w:space="0" w:color="auto"/>
        <w:right w:val="none" w:sz="0" w:space="0" w:color="auto"/>
      </w:divBdr>
    </w:div>
    <w:div w:id="1459377033">
      <w:bodyDiv w:val="1"/>
      <w:marLeft w:val="0"/>
      <w:marRight w:val="0"/>
      <w:marTop w:val="0"/>
      <w:marBottom w:val="0"/>
      <w:divBdr>
        <w:top w:val="none" w:sz="0" w:space="0" w:color="auto"/>
        <w:left w:val="none" w:sz="0" w:space="0" w:color="auto"/>
        <w:bottom w:val="none" w:sz="0" w:space="0" w:color="auto"/>
        <w:right w:val="none" w:sz="0" w:space="0" w:color="auto"/>
      </w:divBdr>
    </w:div>
    <w:div w:id="1459839504">
      <w:bodyDiv w:val="1"/>
      <w:marLeft w:val="0"/>
      <w:marRight w:val="0"/>
      <w:marTop w:val="0"/>
      <w:marBottom w:val="0"/>
      <w:divBdr>
        <w:top w:val="none" w:sz="0" w:space="0" w:color="auto"/>
        <w:left w:val="none" w:sz="0" w:space="0" w:color="auto"/>
        <w:bottom w:val="none" w:sz="0" w:space="0" w:color="auto"/>
        <w:right w:val="none" w:sz="0" w:space="0" w:color="auto"/>
      </w:divBdr>
    </w:div>
    <w:div w:id="1459952363">
      <w:bodyDiv w:val="1"/>
      <w:marLeft w:val="0"/>
      <w:marRight w:val="0"/>
      <w:marTop w:val="0"/>
      <w:marBottom w:val="0"/>
      <w:divBdr>
        <w:top w:val="none" w:sz="0" w:space="0" w:color="auto"/>
        <w:left w:val="none" w:sz="0" w:space="0" w:color="auto"/>
        <w:bottom w:val="none" w:sz="0" w:space="0" w:color="auto"/>
        <w:right w:val="none" w:sz="0" w:space="0" w:color="auto"/>
      </w:divBdr>
    </w:div>
    <w:div w:id="1460293745">
      <w:bodyDiv w:val="1"/>
      <w:marLeft w:val="0"/>
      <w:marRight w:val="0"/>
      <w:marTop w:val="0"/>
      <w:marBottom w:val="0"/>
      <w:divBdr>
        <w:top w:val="none" w:sz="0" w:space="0" w:color="auto"/>
        <w:left w:val="none" w:sz="0" w:space="0" w:color="auto"/>
        <w:bottom w:val="none" w:sz="0" w:space="0" w:color="auto"/>
        <w:right w:val="none" w:sz="0" w:space="0" w:color="auto"/>
      </w:divBdr>
    </w:div>
    <w:div w:id="1460343592">
      <w:bodyDiv w:val="1"/>
      <w:marLeft w:val="0"/>
      <w:marRight w:val="0"/>
      <w:marTop w:val="0"/>
      <w:marBottom w:val="0"/>
      <w:divBdr>
        <w:top w:val="none" w:sz="0" w:space="0" w:color="auto"/>
        <w:left w:val="none" w:sz="0" w:space="0" w:color="auto"/>
        <w:bottom w:val="none" w:sz="0" w:space="0" w:color="auto"/>
        <w:right w:val="none" w:sz="0" w:space="0" w:color="auto"/>
      </w:divBdr>
    </w:div>
    <w:div w:id="1460999301">
      <w:bodyDiv w:val="1"/>
      <w:marLeft w:val="0"/>
      <w:marRight w:val="0"/>
      <w:marTop w:val="0"/>
      <w:marBottom w:val="0"/>
      <w:divBdr>
        <w:top w:val="none" w:sz="0" w:space="0" w:color="auto"/>
        <w:left w:val="none" w:sz="0" w:space="0" w:color="auto"/>
        <w:bottom w:val="none" w:sz="0" w:space="0" w:color="auto"/>
        <w:right w:val="none" w:sz="0" w:space="0" w:color="auto"/>
      </w:divBdr>
    </w:div>
    <w:div w:id="1461144049">
      <w:bodyDiv w:val="1"/>
      <w:marLeft w:val="0"/>
      <w:marRight w:val="0"/>
      <w:marTop w:val="0"/>
      <w:marBottom w:val="0"/>
      <w:divBdr>
        <w:top w:val="none" w:sz="0" w:space="0" w:color="auto"/>
        <w:left w:val="none" w:sz="0" w:space="0" w:color="auto"/>
        <w:bottom w:val="none" w:sz="0" w:space="0" w:color="auto"/>
        <w:right w:val="none" w:sz="0" w:space="0" w:color="auto"/>
      </w:divBdr>
    </w:div>
    <w:div w:id="1461924201">
      <w:bodyDiv w:val="1"/>
      <w:marLeft w:val="0"/>
      <w:marRight w:val="0"/>
      <w:marTop w:val="0"/>
      <w:marBottom w:val="0"/>
      <w:divBdr>
        <w:top w:val="none" w:sz="0" w:space="0" w:color="auto"/>
        <w:left w:val="none" w:sz="0" w:space="0" w:color="auto"/>
        <w:bottom w:val="none" w:sz="0" w:space="0" w:color="auto"/>
        <w:right w:val="none" w:sz="0" w:space="0" w:color="auto"/>
      </w:divBdr>
    </w:div>
    <w:div w:id="1462964434">
      <w:bodyDiv w:val="1"/>
      <w:marLeft w:val="0"/>
      <w:marRight w:val="0"/>
      <w:marTop w:val="0"/>
      <w:marBottom w:val="0"/>
      <w:divBdr>
        <w:top w:val="none" w:sz="0" w:space="0" w:color="auto"/>
        <w:left w:val="none" w:sz="0" w:space="0" w:color="auto"/>
        <w:bottom w:val="none" w:sz="0" w:space="0" w:color="auto"/>
        <w:right w:val="none" w:sz="0" w:space="0" w:color="auto"/>
      </w:divBdr>
    </w:div>
    <w:div w:id="1463158162">
      <w:bodyDiv w:val="1"/>
      <w:marLeft w:val="0"/>
      <w:marRight w:val="0"/>
      <w:marTop w:val="0"/>
      <w:marBottom w:val="0"/>
      <w:divBdr>
        <w:top w:val="none" w:sz="0" w:space="0" w:color="auto"/>
        <w:left w:val="none" w:sz="0" w:space="0" w:color="auto"/>
        <w:bottom w:val="none" w:sz="0" w:space="0" w:color="auto"/>
        <w:right w:val="none" w:sz="0" w:space="0" w:color="auto"/>
      </w:divBdr>
    </w:div>
    <w:div w:id="1463497905">
      <w:bodyDiv w:val="1"/>
      <w:marLeft w:val="0"/>
      <w:marRight w:val="0"/>
      <w:marTop w:val="0"/>
      <w:marBottom w:val="0"/>
      <w:divBdr>
        <w:top w:val="none" w:sz="0" w:space="0" w:color="auto"/>
        <w:left w:val="none" w:sz="0" w:space="0" w:color="auto"/>
        <w:bottom w:val="none" w:sz="0" w:space="0" w:color="auto"/>
        <w:right w:val="none" w:sz="0" w:space="0" w:color="auto"/>
      </w:divBdr>
    </w:div>
    <w:div w:id="1463574165">
      <w:bodyDiv w:val="1"/>
      <w:marLeft w:val="0"/>
      <w:marRight w:val="0"/>
      <w:marTop w:val="0"/>
      <w:marBottom w:val="0"/>
      <w:divBdr>
        <w:top w:val="none" w:sz="0" w:space="0" w:color="auto"/>
        <w:left w:val="none" w:sz="0" w:space="0" w:color="auto"/>
        <w:bottom w:val="none" w:sz="0" w:space="0" w:color="auto"/>
        <w:right w:val="none" w:sz="0" w:space="0" w:color="auto"/>
      </w:divBdr>
    </w:div>
    <w:div w:id="1463645497">
      <w:bodyDiv w:val="1"/>
      <w:marLeft w:val="0"/>
      <w:marRight w:val="0"/>
      <w:marTop w:val="0"/>
      <w:marBottom w:val="0"/>
      <w:divBdr>
        <w:top w:val="none" w:sz="0" w:space="0" w:color="auto"/>
        <w:left w:val="none" w:sz="0" w:space="0" w:color="auto"/>
        <w:bottom w:val="none" w:sz="0" w:space="0" w:color="auto"/>
        <w:right w:val="none" w:sz="0" w:space="0" w:color="auto"/>
      </w:divBdr>
    </w:div>
    <w:div w:id="1464468079">
      <w:bodyDiv w:val="1"/>
      <w:marLeft w:val="0"/>
      <w:marRight w:val="0"/>
      <w:marTop w:val="0"/>
      <w:marBottom w:val="0"/>
      <w:divBdr>
        <w:top w:val="none" w:sz="0" w:space="0" w:color="auto"/>
        <w:left w:val="none" w:sz="0" w:space="0" w:color="auto"/>
        <w:bottom w:val="none" w:sz="0" w:space="0" w:color="auto"/>
        <w:right w:val="none" w:sz="0" w:space="0" w:color="auto"/>
      </w:divBdr>
    </w:div>
    <w:div w:id="1465392857">
      <w:bodyDiv w:val="1"/>
      <w:marLeft w:val="0"/>
      <w:marRight w:val="0"/>
      <w:marTop w:val="0"/>
      <w:marBottom w:val="0"/>
      <w:divBdr>
        <w:top w:val="none" w:sz="0" w:space="0" w:color="auto"/>
        <w:left w:val="none" w:sz="0" w:space="0" w:color="auto"/>
        <w:bottom w:val="none" w:sz="0" w:space="0" w:color="auto"/>
        <w:right w:val="none" w:sz="0" w:space="0" w:color="auto"/>
      </w:divBdr>
    </w:div>
    <w:div w:id="1465927647">
      <w:bodyDiv w:val="1"/>
      <w:marLeft w:val="0"/>
      <w:marRight w:val="0"/>
      <w:marTop w:val="0"/>
      <w:marBottom w:val="0"/>
      <w:divBdr>
        <w:top w:val="none" w:sz="0" w:space="0" w:color="auto"/>
        <w:left w:val="none" w:sz="0" w:space="0" w:color="auto"/>
        <w:bottom w:val="none" w:sz="0" w:space="0" w:color="auto"/>
        <w:right w:val="none" w:sz="0" w:space="0" w:color="auto"/>
      </w:divBdr>
    </w:div>
    <w:div w:id="1466200382">
      <w:bodyDiv w:val="1"/>
      <w:marLeft w:val="0"/>
      <w:marRight w:val="0"/>
      <w:marTop w:val="0"/>
      <w:marBottom w:val="0"/>
      <w:divBdr>
        <w:top w:val="none" w:sz="0" w:space="0" w:color="auto"/>
        <w:left w:val="none" w:sz="0" w:space="0" w:color="auto"/>
        <w:bottom w:val="none" w:sz="0" w:space="0" w:color="auto"/>
        <w:right w:val="none" w:sz="0" w:space="0" w:color="auto"/>
      </w:divBdr>
    </w:div>
    <w:div w:id="1466460407">
      <w:bodyDiv w:val="1"/>
      <w:marLeft w:val="0"/>
      <w:marRight w:val="0"/>
      <w:marTop w:val="0"/>
      <w:marBottom w:val="0"/>
      <w:divBdr>
        <w:top w:val="none" w:sz="0" w:space="0" w:color="auto"/>
        <w:left w:val="none" w:sz="0" w:space="0" w:color="auto"/>
        <w:bottom w:val="none" w:sz="0" w:space="0" w:color="auto"/>
        <w:right w:val="none" w:sz="0" w:space="0" w:color="auto"/>
      </w:divBdr>
    </w:div>
    <w:div w:id="1466775922">
      <w:bodyDiv w:val="1"/>
      <w:marLeft w:val="0"/>
      <w:marRight w:val="0"/>
      <w:marTop w:val="0"/>
      <w:marBottom w:val="0"/>
      <w:divBdr>
        <w:top w:val="none" w:sz="0" w:space="0" w:color="auto"/>
        <w:left w:val="none" w:sz="0" w:space="0" w:color="auto"/>
        <w:bottom w:val="none" w:sz="0" w:space="0" w:color="auto"/>
        <w:right w:val="none" w:sz="0" w:space="0" w:color="auto"/>
      </w:divBdr>
    </w:div>
    <w:div w:id="1466847686">
      <w:bodyDiv w:val="1"/>
      <w:marLeft w:val="0"/>
      <w:marRight w:val="0"/>
      <w:marTop w:val="0"/>
      <w:marBottom w:val="0"/>
      <w:divBdr>
        <w:top w:val="none" w:sz="0" w:space="0" w:color="auto"/>
        <w:left w:val="none" w:sz="0" w:space="0" w:color="auto"/>
        <w:bottom w:val="none" w:sz="0" w:space="0" w:color="auto"/>
        <w:right w:val="none" w:sz="0" w:space="0" w:color="auto"/>
      </w:divBdr>
    </w:div>
    <w:div w:id="1468163321">
      <w:bodyDiv w:val="1"/>
      <w:marLeft w:val="0"/>
      <w:marRight w:val="0"/>
      <w:marTop w:val="0"/>
      <w:marBottom w:val="0"/>
      <w:divBdr>
        <w:top w:val="none" w:sz="0" w:space="0" w:color="auto"/>
        <w:left w:val="none" w:sz="0" w:space="0" w:color="auto"/>
        <w:bottom w:val="none" w:sz="0" w:space="0" w:color="auto"/>
        <w:right w:val="none" w:sz="0" w:space="0" w:color="auto"/>
      </w:divBdr>
    </w:div>
    <w:div w:id="1468428040">
      <w:bodyDiv w:val="1"/>
      <w:marLeft w:val="0"/>
      <w:marRight w:val="0"/>
      <w:marTop w:val="0"/>
      <w:marBottom w:val="0"/>
      <w:divBdr>
        <w:top w:val="none" w:sz="0" w:space="0" w:color="auto"/>
        <w:left w:val="none" w:sz="0" w:space="0" w:color="auto"/>
        <w:bottom w:val="none" w:sz="0" w:space="0" w:color="auto"/>
        <w:right w:val="none" w:sz="0" w:space="0" w:color="auto"/>
      </w:divBdr>
    </w:div>
    <w:div w:id="1468547572">
      <w:bodyDiv w:val="1"/>
      <w:marLeft w:val="0"/>
      <w:marRight w:val="0"/>
      <w:marTop w:val="0"/>
      <w:marBottom w:val="0"/>
      <w:divBdr>
        <w:top w:val="none" w:sz="0" w:space="0" w:color="auto"/>
        <w:left w:val="none" w:sz="0" w:space="0" w:color="auto"/>
        <w:bottom w:val="none" w:sz="0" w:space="0" w:color="auto"/>
        <w:right w:val="none" w:sz="0" w:space="0" w:color="auto"/>
      </w:divBdr>
    </w:div>
    <w:div w:id="1468627218">
      <w:bodyDiv w:val="1"/>
      <w:marLeft w:val="0"/>
      <w:marRight w:val="0"/>
      <w:marTop w:val="0"/>
      <w:marBottom w:val="0"/>
      <w:divBdr>
        <w:top w:val="none" w:sz="0" w:space="0" w:color="auto"/>
        <w:left w:val="none" w:sz="0" w:space="0" w:color="auto"/>
        <w:bottom w:val="none" w:sz="0" w:space="0" w:color="auto"/>
        <w:right w:val="none" w:sz="0" w:space="0" w:color="auto"/>
      </w:divBdr>
    </w:div>
    <w:div w:id="1469516591">
      <w:bodyDiv w:val="1"/>
      <w:marLeft w:val="0"/>
      <w:marRight w:val="0"/>
      <w:marTop w:val="0"/>
      <w:marBottom w:val="0"/>
      <w:divBdr>
        <w:top w:val="none" w:sz="0" w:space="0" w:color="auto"/>
        <w:left w:val="none" w:sz="0" w:space="0" w:color="auto"/>
        <w:bottom w:val="none" w:sz="0" w:space="0" w:color="auto"/>
        <w:right w:val="none" w:sz="0" w:space="0" w:color="auto"/>
      </w:divBdr>
    </w:div>
    <w:div w:id="1469585630">
      <w:bodyDiv w:val="1"/>
      <w:marLeft w:val="0"/>
      <w:marRight w:val="0"/>
      <w:marTop w:val="0"/>
      <w:marBottom w:val="0"/>
      <w:divBdr>
        <w:top w:val="none" w:sz="0" w:space="0" w:color="auto"/>
        <w:left w:val="none" w:sz="0" w:space="0" w:color="auto"/>
        <w:bottom w:val="none" w:sz="0" w:space="0" w:color="auto"/>
        <w:right w:val="none" w:sz="0" w:space="0" w:color="auto"/>
      </w:divBdr>
    </w:div>
    <w:div w:id="1470317286">
      <w:bodyDiv w:val="1"/>
      <w:marLeft w:val="0"/>
      <w:marRight w:val="0"/>
      <w:marTop w:val="0"/>
      <w:marBottom w:val="0"/>
      <w:divBdr>
        <w:top w:val="none" w:sz="0" w:space="0" w:color="auto"/>
        <w:left w:val="none" w:sz="0" w:space="0" w:color="auto"/>
        <w:bottom w:val="none" w:sz="0" w:space="0" w:color="auto"/>
        <w:right w:val="none" w:sz="0" w:space="0" w:color="auto"/>
      </w:divBdr>
    </w:div>
    <w:div w:id="1471702471">
      <w:bodyDiv w:val="1"/>
      <w:marLeft w:val="0"/>
      <w:marRight w:val="0"/>
      <w:marTop w:val="0"/>
      <w:marBottom w:val="0"/>
      <w:divBdr>
        <w:top w:val="none" w:sz="0" w:space="0" w:color="auto"/>
        <w:left w:val="none" w:sz="0" w:space="0" w:color="auto"/>
        <w:bottom w:val="none" w:sz="0" w:space="0" w:color="auto"/>
        <w:right w:val="none" w:sz="0" w:space="0" w:color="auto"/>
      </w:divBdr>
    </w:div>
    <w:div w:id="1471744508">
      <w:bodyDiv w:val="1"/>
      <w:marLeft w:val="0"/>
      <w:marRight w:val="0"/>
      <w:marTop w:val="0"/>
      <w:marBottom w:val="0"/>
      <w:divBdr>
        <w:top w:val="none" w:sz="0" w:space="0" w:color="auto"/>
        <w:left w:val="none" w:sz="0" w:space="0" w:color="auto"/>
        <w:bottom w:val="none" w:sz="0" w:space="0" w:color="auto"/>
        <w:right w:val="none" w:sz="0" w:space="0" w:color="auto"/>
      </w:divBdr>
    </w:div>
    <w:div w:id="1473324055">
      <w:bodyDiv w:val="1"/>
      <w:marLeft w:val="0"/>
      <w:marRight w:val="0"/>
      <w:marTop w:val="0"/>
      <w:marBottom w:val="0"/>
      <w:divBdr>
        <w:top w:val="none" w:sz="0" w:space="0" w:color="auto"/>
        <w:left w:val="none" w:sz="0" w:space="0" w:color="auto"/>
        <w:bottom w:val="none" w:sz="0" w:space="0" w:color="auto"/>
        <w:right w:val="none" w:sz="0" w:space="0" w:color="auto"/>
      </w:divBdr>
    </w:div>
    <w:div w:id="1473788939">
      <w:bodyDiv w:val="1"/>
      <w:marLeft w:val="0"/>
      <w:marRight w:val="0"/>
      <w:marTop w:val="0"/>
      <w:marBottom w:val="0"/>
      <w:divBdr>
        <w:top w:val="none" w:sz="0" w:space="0" w:color="auto"/>
        <w:left w:val="none" w:sz="0" w:space="0" w:color="auto"/>
        <w:bottom w:val="none" w:sz="0" w:space="0" w:color="auto"/>
        <w:right w:val="none" w:sz="0" w:space="0" w:color="auto"/>
      </w:divBdr>
    </w:div>
    <w:div w:id="1474250789">
      <w:bodyDiv w:val="1"/>
      <w:marLeft w:val="0"/>
      <w:marRight w:val="0"/>
      <w:marTop w:val="0"/>
      <w:marBottom w:val="0"/>
      <w:divBdr>
        <w:top w:val="none" w:sz="0" w:space="0" w:color="auto"/>
        <w:left w:val="none" w:sz="0" w:space="0" w:color="auto"/>
        <w:bottom w:val="none" w:sz="0" w:space="0" w:color="auto"/>
        <w:right w:val="none" w:sz="0" w:space="0" w:color="auto"/>
      </w:divBdr>
    </w:div>
    <w:div w:id="1474442844">
      <w:bodyDiv w:val="1"/>
      <w:marLeft w:val="0"/>
      <w:marRight w:val="0"/>
      <w:marTop w:val="0"/>
      <w:marBottom w:val="0"/>
      <w:divBdr>
        <w:top w:val="none" w:sz="0" w:space="0" w:color="auto"/>
        <w:left w:val="none" w:sz="0" w:space="0" w:color="auto"/>
        <w:bottom w:val="none" w:sz="0" w:space="0" w:color="auto"/>
        <w:right w:val="none" w:sz="0" w:space="0" w:color="auto"/>
      </w:divBdr>
    </w:div>
    <w:div w:id="1474759454">
      <w:bodyDiv w:val="1"/>
      <w:marLeft w:val="0"/>
      <w:marRight w:val="0"/>
      <w:marTop w:val="0"/>
      <w:marBottom w:val="0"/>
      <w:divBdr>
        <w:top w:val="none" w:sz="0" w:space="0" w:color="auto"/>
        <w:left w:val="none" w:sz="0" w:space="0" w:color="auto"/>
        <w:bottom w:val="none" w:sz="0" w:space="0" w:color="auto"/>
        <w:right w:val="none" w:sz="0" w:space="0" w:color="auto"/>
      </w:divBdr>
    </w:div>
    <w:div w:id="1474785933">
      <w:bodyDiv w:val="1"/>
      <w:marLeft w:val="0"/>
      <w:marRight w:val="0"/>
      <w:marTop w:val="0"/>
      <w:marBottom w:val="0"/>
      <w:divBdr>
        <w:top w:val="none" w:sz="0" w:space="0" w:color="auto"/>
        <w:left w:val="none" w:sz="0" w:space="0" w:color="auto"/>
        <w:bottom w:val="none" w:sz="0" w:space="0" w:color="auto"/>
        <w:right w:val="none" w:sz="0" w:space="0" w:color="auto"/>
      </w:divBdr>
    </w:div>
    <w:div w:id="1475367840">
      <w:bodyDiv w:val="1"/>
      <w:marLeft w:val="0"/>
      <w:marRight w:val="0"/>
      <w:marTop w:val="0"/>
      <w:marBottom w:val="0"/>
      <w:divBdr>
        <w:top w:val="none" w:sz="0" w:space="0" w:color="auto"/>
        <w:left w:val="none" w:sz="0" w:space="0" w:color="auto"/>
        <w:bottom w:val="none" w:sz="0" w:space="0" w:color="auto"/>
        <w:right w:val="none" w:sz="0" w:space="0" w:color="auto"/>
      </w:divBdr>
    </w:div>
    <w:div w:id="1475369879">
      <w:bodyDiv w:val="1"/>
      <w:marLeft w:val="0"/>
      <w:marRight w:val="0"/>
      <w:marTop w:val="0"/>
      <w:marBottom w:val="0"/>
      <w:divBdr>
        <w:top w:val="none" w:sz="0" w:space="0" w:color="auto"/>
        <w:left w:val="none" w:sz="0" w:space="0" w:color="auto"/>
        <w:bottom w:val="none" w:sz="0" w:space="0" w:color="auto"/>
        <w:right w:val="none" w:sz="0" w:space="0" w:color="auto"/>
      </w:divBdr>
    </w:div>
    <w:div w:id="1476023944">
      <w:bodyDiv w:val="1"/>
      <w:marLeft w:val="0"/>
      <w:marRight w:val="0"/>
      <w:marTop w:val="0"/>
      <w:marBottom w:val="0"/>
      <w:divBdr>
        <w:top w:val="none" w:sz="0" w:space="0" w:color="auto"/>
        <w:left w:val="none" w:sz="0" w:space="0" w:color="auto"/>
        <w:bottom w:val="none" w:sz="0" w:space="0" w:color="auto"/>
        <w:right w:val="none" w:sz="0" w:space="0" w:color="auto"/>
      </w:divBdr>
    </w:div>
    <w:div w:id="1476068771">
      <w:bodyDiv w:val="1"/>
      <w:marLeft w:val="0"/>
      <w:marRight w:val="0"/>
      <w:marTop w:val="0"/>
      <w:marBottom w:val="0"/>
      <w:divBdr>
        <w:top w:val="none" w:sz="0" w:space="0" w:color="auto"/>
        <w:left w:val="none" w:sz="0" w:space="0" w:color="auto"/>
        <w:bottom w:val="none" w:sz="0" w:space="0" w:color="auto"/>
        <w:right w:val="none" w:sz="0" w:space="0" w:color="auto"/>
      </w:divBdr>
    </w:div>
    <w:div w:id="1476147542">
      <w:bodyDiv w:val="1"/>
      <w:marLeft w:val="0"/>
      <w:marRight w:val="0"/>
      <w:marTop w:val="0"/>
      <w:marBottom w:val="0"/>
      <w:divBdr>
        <w:top w:val="none" w:sz="0" w:space="0" w:color="auto"/>
        <w:left w:val="none" w:sz="0" w:space="0" w:color="auto"/>
        <w:bottom w:val="none" w:sz="0" w:space="0" w:color="auto"/>
        <w:right w:val="none" w:sz="0" w:space="0" w:color="auto"/>
      </w:divBdr>
    </w:div>
    <w:div w:id="1477911399">
      <w:bodyDiv w:val="1"/>
      <w:marLeft w:val="0"/>
      <w:marRight w:val="0"/>
      <w:marTop w:val="0"/>
      <w:marBottom w:val="0"/>
      <w:divBdr>
        <w:top w:val="none" w:sz="0" w:space="0" w:color="auto"/>
        <w:left w:val="none" w:sz="0" w:space="0" w:color="auto"/>
        <w:bottom w:val="none" w:sz="0" w:space="0" w:color="auto"/>
        <w:right w:val="none" w:sz="0" w:space="0" w:color="auto"/>
      </w:divBdr>
    </w:div>
    <w:div w:id="1479110700">
      <w:bodyDiv w:val="1"/>
      <w:marLeft w:val="0"/>
      <w:marRight w:val="0"/>
      <w:marTop w:val="0"/>
      <w:marBottom w:val="0"/>
      <w:divBdr>
        <w:top w:val="none" w:sz="0" w:space="0" w:color="auto"/>
        <w:left w:val="none" w:sz="0" w:space="0" w:color="auto"/>
        <w:bottom w:val="none" w:sz="0" w:space="0" w:color="auto"/>
        <w:right w:val="none" w:sz="0" w:space="0" w:color="auto"/>
      </w:divBdr>
    </w:div>
    <w:div w:id="1480802581">
      <w:bodyDiv w:val="1"/>
      <w:marLeft w:val="0"/>
      <w:marRight w:val="0"/>
      <w:marTop w:val="0"/>
      <w:marBottom w:val="0"/>
      <w:divBdr>
        <w:top w:val="none" w:sz="0" w:space="0" w:color="auto"/>
        <w:left w:val="none" w:sz="0" w:space="0" w:color="auto"/>
        <w:bottom w:val="none" w:sz="0" w:space="0" w:color="auto"/>
        <w:right w:val="none" w:sz="0" w:space="0" w:color="auto"/>
      </w:divBdr>
    </w:div>
    <w:div w:id="1481534895">
      <w:bodyDiv w:val="1"/>
      <w:marLeft w:val="0"/>
      <w:marRight w:val="0"/>
      <w:marTop w:val="0"/>
      <w:marBottom w:val="0"/>
      <w:divBdr>
        <w:top w:val="none" w:sz="0" w:space="0" w:color="auto"/>
        <w:left w:val="none" w:sz="0" w:space="0" w:color="auto"/>
        <w:bottom w:val="none" w:sz="0" w:space="0" w:color="auto"/>
        <w:right w:val="none" w:sz="0" w:space="0" w:color="auto"/>
      </w:divBdr>
    </w:div>
    <w:div w:id="1481799648">
      <w:bodyDiv w:val="1"/>
      <w:marLeft w:val="0"/>
      <w:marRight w:val="0"/>
      <w:marTop w:val="0"/>
      <w:marBottom w:val="0"/>
      <w:divBdr>
        <w:top w:val="none" w:sz="0" w:space="0" w:color="auto"/>
        <w:left w:val="none" w:sz="0" w:space="0" w:color="auto"/>
        <w:bottom w:val="none" w:sz="0" w:space="0" w:color="auto"/>
        <w:right w:val="none" w:sz="0" w:space="0" w:color="auto"/>
      </w:divBdr>
    </w:div>
    <w:div w:id="1482382877">
      <w:bodyDiv w:val="1"/>
      <w:marLeft w:val="0"/>
      <w:marRight w:val="0"/>
      <w:marTop w:val="0"/>
      <w:marBottom w:val="0"/>
      <w:divBdr>
        <w:top w:val="none" w:sz="0" w:space="0" w:color="auto"/>
        <w:left w:val="none" w:sz="0" w:space="0" w:color="auto"/>
        <w:bottom w:val="none" w:sz="0" w:space="0" w:color="auto"/>
        <w:right w:val="none" w:sz="0" w:space="0" w:color="auto"/>
      </w:divBdr>
    </w:div>
    <w:div w:id="1482500220">
      <w:bodyDiv w:val="1"/>
      <w:marLeft w:val="0"/>
      <w:marRight w:val="0"/>
      <w:marTop w:val="0"/>
      <w:marBottom w:val="0"/>
      <w:divBdr>
        <w:top w:val="none" w:sz="0" w:space="0" w:color="auto"/>
        <w:left w:val="none" w:sz="0" w:space="0" w:color="auto"/>
        <w:bottom w:val="none" w:sz="0" w:space="0" w:color="auto"/>
        <w:right w:val="none" w:sz="0" w:space="0" w:color="auto"/>
      </w:divBdr>
    </w:div>
    <w:div w:id="1485048130">
      <w:bodyDiv w:val="1"/>
      <w:marLeft w:val="0"/>
      <w:marRight w:val="0"/>
      <w:marTop w:val="0"/>
      <w:marBottom w:val="0"/>
      <w:divBdr>
        <w:top w:val="none" w:sz="0" w:space="0" w:color="auto"/>
        <w:left w:val="none" w:sz="0" w:space="0" w:color="auto"/>
        <w:bottom w:val="none" w:sz="0" w:space="0" w:color="auto"/>
        <w:right w:val="none" w:sz="0" w:space="0" w:color="auto"/>
      </w:divBdr>
    </w:div>
    <w:div w:id="1485776885">
      <w:bodyDiv w:val="1"/>
      <w:marLeft w:val="0"/>
      <w:marRight w:val="0"/>
      <w:marTop w:val="0"/>
      <w:marBottom w:val="0"/>
      <w:divBdr>
        <w:top w:val="none" w:sz="0" w:space="0" w:color="auto"/>
        <w:left w:val="none" w:sz="0" w:space="0" w:color="auto"/>
        <w:bottom w:val="none" w:sz="0" w:space="0" w:color="auto"/>
        <w:right w:val="none" w:sz="0" w:space="0" w:color="auto"/>
      </w:divBdr>
    </w:div>
    <w:div w:id="1486504781">
      <w:bodyDiv w:val="1"/>
      <w:marLeft w:val="0"/>
      <w:marRight w:val="0"/>
      <w:marTop w:val="0"/>
      <w:marBottom w:val="0"/>
      <w:divBdr>
        <w:top w:val="none" w:sz="0" w:space="0" w:color="auto"/>
        <w:left w:val="none" w:sz="0" w:space="0" w:color="auto"/>
        <w:bottom w:val="none" w:sz="0" w:space="0" w:color="auto"/>
        <w:right w:val="none" w:sz="0" w:space="0" w:color="auto"/>
      </w:divBdr>
    </w:div>
    <w:div w:id="1487430175">
      <w:bodyDiv w:val="1"/>
      <w:marLeft w:val="0"/>
      <w:marRight w:val="0"/>
      <w:marTop w:val="0"/>
      <w:marBottom w:val="0"/>
      <w:divBdr>
        <w:top w:val="none" w:sz="0" w:space="0" w:color="auto"/>
        <w:left w:val="none" w:sz="0" w:space="0" w:color="auto"/>
        <w:bottom w:val="none" w:sz="0" w:space="0" w:color="auto"/>
        <w:right w:val="none" w:sz="0" w:space="0" w:color="auto"/>
      </w:divBdr>
    </w:div>
    <w:div w:id="1489059592">
      <w:bodyDiv w:val="1"/>
      <w:marLeft w:val="0"/>
      <w:marRight w:val="0"/>
      <w:marTop w:val="0"/>
      <w:marBottom w:val="0"/>
      <w:divBdr>
        <w:top w:val="none" w:sz="0" w:space="0" w:color="auto"/>
        <w:left w:val="none" w:sz="0" w:space="0" w:color="auto"/>
        <w:bottom w:val="none" w:sz="0" w:space="0" w:color="auto"/>
        <w:right w:val="none" w:sz="0" w:space="0" w:color="auto"/>
      </w:divBdr>
    </w:div>
    <w:div w:id="1489979098">
      <w:bodyDiv w:val="1"/>
      <w:marLeft w:val="0"/>
      <w:marRight w:val="0"/>
      <w:marTop w:val="0"/>
      <w:marBottom w:val="0"/>
      <w:divBdr>
        <w:top w:val="none" w:sz="0" w:space="0" w:color="auto"/>
        <w:left w:val="none" w:sz="0" w:space="0" w:color="auto"/>
        <w:bottom w:val="none" w:sz="0" w:space="0" w:color="auto"/>
        <w:right w:val="none" w:sz="0" w:space="0" w:color="auto"/>
      </w:divBdr>
    </w:div>
    <w:div w:id="1490099134">
      <w:bodyDiv w:val="1"/>
      <w:marLeft w:val="0"/>
      <w:marRight w:val="0"/>
      <w:marTop w:val="0"/>
      <w:marBottom w:val="0"/>
      <w:divBdr>
        <w:top w:val="none" w:sz="0" w:space="0" w:color="auto"/>
        <w:left w:val="none" w:sz="0" w:space="0" w:color="auto"/>
        <w:bottom w:val="none" w:sz="0" w:space="0" w:color="auto"/>
        <w:right w:val="none" w:sz="0" w:space="0" w:color="auto"/>
      </w:divBdr>
    </w:div>
    <w:div w:id="1490827214">
      <w:bodyDiv w:val="1"/>
      <w:marLeft w:val="0"/>
      <w:marRight w:val="0"/>
      <w:marTop w:val="0"/>
      <w:marBottom w:val="0"/>
      <w:divBdr>
        <w:top w:val="none" w:sz="0" w:space="0" w:color="auto"/>
        <w:left w:val="none" w:sz="0" w:space="0" w:color="auto"/>
        <w:bottom w:val="none" w:sz="0" w:space="0" w:color="auto"/>
        <w:right w:val="none" w:sz="0" w:space="0" w:color="auto"/>
      </w:divBdr>
    </w:div>
    <w:div w:id="1492256309">
      <w:bodyDiv w:val="1"/>
      <w:marLeft w:val="0"/>
      <w:marRight w:val="0"/>
      <w:marTop w:val="0"/>
      <w:marBottom w:val="0"/>
      <w:divBdr>
        <w:top w:val="none" w:sz="0" w:space="0" w:color="auto"/>
        <w:left w:val="none" w:sz="0" w:space="0" w:color="auto"/>
        <w:bottom w:val="none" w:sz="0" w:space="0" w:color="auto"/>
        <w:right w:val="none" w:sz="0" w:space="0" w:color="auto"/>
      </w:divBdr>
    </w:div>
    <w:div w:id="1493178167">
      <w:bodyDiv w:val="1"/>
      <w:marLeft w:val="0"/>
      <w:marRight w:val="0"/>
      <w:marTop w:val="0"/>
      <w:marBottom w:val="0"/>
      <w:divBdr>
        <w:top w:val="none" w:sz="0" w:space="0" w:color="auto"/>
        <w:left w:val="none" w:sz="0" w:space="0" w:color="auto"/>
        <w:bottom w:val="none" w:sz="0" w:space="0" w:color="auto"/>
        <w:right w:val="none" w:sz="0" w:space="0" w:color="auto"/>
      </w:divBdr>
    </w:div>
    <w:div w:id="1493373585">
      <w:bodyDiv w:val="1"/>
      <w:marLeft w:val="0"/>
      <w:marRight w:val="0"/>
      <w:marTop w:val="0"/>
      <w:marBottom w:val="0"/>
      <w:divBdr>
        <w:top w:val="none" w:sz="0" w:space="0" w:color="auto"/>
        <w:left w:val="none" w:sz="0" w:space="0" w:color="auto"/>
        <w:bottom w:val="none" w:sz="0" w:space="0" w:color="auto"/>
        <w:right w:val="none" w:sz="0" w:space="0" w:color="auto"/>
      </w:divBdr>
    </w:div>
    <w:div w:id="1493452266">
      <w:bodyDiv w:val="1"/>
      <w:marLeft w:val="0"/>
      <w:marRight w:val="0"/>
      <w:marTop w:val="0"/>
      <w:marBottom w:val="0"/>
      <w:divBdr>
        <w:top w:val="none" w:sz="0" w:space="0" w:color="auto"/>
        <w:left w:val="none" w:sz="0" w:space="0" w:color="auto"/>
        <w:bottom w:val="none" w:sz="0" w:space="0" w:color="auto"/>
        <w:right w:val="none" w:sz="0" w:space="0" w:color="auto"/>
      </w:divBdr>
    </w:div>
    <w:div w:id="1494561578">
      <w:bodyDiv w:val="1"/>
      <w:marLeft w:val="0"/>
      <w:marRight w:val="0"/>
      <w:marTop w:val="0"/>
      <w:marBottom w:val="0"/>
      <w:divBdr>
        <w:top w:val="none" w:sz="0" w:space="0" w:color="auto"/>
        <w:left w:val="none" w:sz="0" w:space="0" w:color="auto"/>
        <w:bottom w:val="none" w:sz="0" w:space="0" w:color="auto"/>
        <w:right w:val="none" w:sz="0" w:space="0" w:color="auto"/>
      </w:divBdr>
    </w:div>
    <w:div w:id="1494568155">
      <w:bodyDiv w:val="1"/>
      <w:marLeft w:val="0"/>
      <w:marRight w:val="0"/>
      <w:marTop w:val="0"/>
      <w:marBottom w:val="0"/>
      <w:divBdr>
        <w:top w:val="none" w:sz="0" w:space="0" w:color="auto"/>
        <w:left w:val="none" w:sz="0" w:space="0" w:color="auto"/>
        <w:bottom w:val="none" w:sz="0" w:space="0" w:color="auto"/>
        <w:right w:val="none" w:sz="0" w:space="0" w:color="auto"/>
      </w:divBdr>
    </w:div>
    <w:div w:id="1494947977">
      <w:bodyDiv w:val="1"/>
      <w:marLeft w:val="0"/>
      <w:marRight w:val="0"/>
      <w:marTop w:val="0"/>
      <w:marBottom w:val="0"/>
      <w:divBdr>
        <w:top w:val="none" w:sz="0" w:space="0" w:color="auto"/>
        <w:left w:val="none" w:sz="0" w:space="0" w:color="auto"/>
        <w:bottom w:val="none" w:sz="0" w:space="0" w:color="auto"/>
        <w:right w:val="none" w:sz="0" w:space="0" w:color="auto"/>
      </w:divBdr>
    </w:div>
    <w:div w:id="1495796220">
      <w:bodyDiv w:val="1"/>
      <w:marLeft w:val="0"/>
      <w:marRight w:val="0"/>
      <w:marTop w:val="0"/>
      <w:marBottom w:val="0"/>
      <w:divBdr>
        <w:top w:val="none" w:sz="0" w:space="0" w:color="auto"/>
        <w:left w:val="none" w:sz="0" w:space="0" w:color="auto"/>
        <w:bottom w:val="none" w:sz="0" w:space="0" w:color="auto"/>
        <w:right w:val="none" w:sz="0" w:space="0" w:color="auto"/>
      </w:divBdr>
    </w:div>
    <w:div w:id="1495956238">
      <w:bodyDiv w:val="1"/>
      <w:marLeft w:val="0"/>
      <w:marRight w:val="0"/>
      <w:marTop w:val="0"/>
      <w:marBottom w:val="0"/>
      <w:divBdr>
        <w:top w:val="none" w:sz="0" w:space="0" w:color="auto"/>
        <w:left w:val="none" w:sz="0" w:space="0" w:color="auto"/>
        <w:bottom w:val="none" w:sz="0" w:space="0" w:color="auto"/>
        <w:right w:val="none" w:sz="0" w:space="0" w:color="auto"/>
      </w:divBdr>
    </w:div>
    <w:div w:id="1496415831">
      <w:bodyDiv w:val="1"/>
      <w:marLeft w:val="0"/>
      <w:marRight w:val="0"/>
      <w:marTop w:val="0"/>
      <w:marBottom w:val="0"/>
      <w:divBdr>
        <w:top w:val="none" w:sz="0" w:space="0" w:color="auto"/>
        <w:left w:val="none" w:sz="0" w:space="0" w:color="auto"/>
        <w:bottom w:val="none" w:sz="0" w:space="0" w:color="auto"/>
        <w:right w:val="none" w:sz="0" w:space="0" w:color="auto"/>
      </w:divBdr>
    </w:div>
    <w:div w:id="1496649353">
      <w:bodyDiv w:val="1"/>
      <w:marLeft w:val="0"/>
      <w:marRight w:val="0"/>
      <w:marTop w:val="0"/>
      <w:marBottom w:val="0"/>
      <w:divBdr>
        <w:top w:val="none" w:sz="0" w:space="0" w:color="auto"/>
        <w:left w:val="none" w:sz="0" w:space="0" w:color="auto"/>
        <w:bottom w:val="none" w:sz="0" w:space="0" w:color="auto"/>
        <w:right w:val="none" w:sz="0" w:space="0" w:color="auto"/>
      </w:divBdr>
    </w:div>
    <w:div w:id="1496918694">
      <w:bodyDiv w:val="1"/>
      <w:marLeft w:val="0"/>
      <w:marRight w:val="0"/>
      <w:marTop w:val="0"/>
      <w:marBottom w:val="0"/>
      <w:divBdr>
        <w:top w:val="none" w:sz="0" w:space="0" w:color="auto"/>
        <w:left w:val="none" w:sz="0" w:space="0" w:color="auto"/>
        <w:bottom w:val="none" w:sz="0" w:space="0" w:color="auto"/>
        <w:right w:val="none" w:sz="0" w:space="0" w:color="auto"/>
      </w:divBdr>
    </w:div>
    <w:div w:id="1497261005">
      <w:bodyDiv w:val="1"/>
      <w:marLeft w:val="0"/>
      <w:marRight w:val="0"/>
      <w:marTop w:val="0"/>
      <w:marBottom w:val="0"/>
      <w:divBdr>
        <w:top w:val="none" w:sz="0" w:space="0" w:color="auto"/>
        <w:left w:val="none" w:sz="0" w:space="0" w:color="auto"/>
        <w:bottom w:val="none" w:sz="0" w:space="0" w:color="auto"/>
        <w:right w:val="none" w:sz="0" w:space="0" w:color="auto"/>
      </w:divBdr>
    </w:div>
    <w:div w:id="1497921829">
      <w:bodyDiv w:val="1"/>
      <w:marLeft w:val="0"/>
      <w:marRight w:val="0"/>
      <w:marTop w:val="0"/>
      <w:marBottom w:val="0"/>
      <w:divBdr>
        <w:top w:val="none" w:sz="0" w:space="0" w:color="auto"/>
        <w:left w:val="none" w:sz="0" w:space="0" w:color="auto"/>
        <w:bottom w:val="none" w:sz="0" w:space="0" w:color="auto"/>
        <w:right w:val="none" w:sz="0" w:space="0" w:color="auto"/>
      </w:divBdr>
    </w:div>
    <w:div w:id="1497956368">
      <w:bodyDiv w:val="1"/>
      <w:marLeft w:val="0"/>
      <w:marRight w:val="0"/>
      <w:marTop w:val="0"/>
      <w:marBottom w:val="0"/>
      <w:divBdr>
        <w:top w:val="none" w:sz="0" w:space="0" w:color="auto"/>
        <w:left w:val="none" w:sz="0" w:space="0" w:color="auto"/>
        <w:bottom w:val="none" w:sz="0" w:space="0" w:color="auto"/>
        <w:right w:val="none" w:sz="0" w:space="0" w:color="auto"/>
      </w:divBdr>
    </w:div>
    <w:div w:id="1498153477">
      <w:bodyDiv w:val="1"/>
      <w:marLeft w:val="0"/>
      <w:marRight w:val="0"/>
      <w:marTop w:val="0"/>
      <w:marBottom w:val="0"/>
      <w:divBdr>
        <w:top w:val="none" w:sz="0" w:space="0" w:color="auto"/>
        <w:left w:val="none" w:sz="0" w:space="0" w:color="auto"/>
        <w:bottom w:val="none" w:sz="0" w:space="0" w:color="auto"/>
        <w:right w:val="none" w:sz="0" w:space="0" w:color="auto"/>
      </w:divBdr>
    </w:div>
    <w:div w:id="1498495616">
      <w:bodyDiv w:val="1"/>
      <w:marLeft w:val="0"/>
      <w:marRight w:val="0"/>
      <w:marTop w:val="0"/>
      <w:marBottom w:val="0"/>
      <w:divBdr>
        <w:top w:val="none" w:sz="0" w:space="0" w:color="auto"/>
        <w:left w:val="none" w:sz="0" w:space="0" w:color="auto"/>
        <w:bottom w:val="none" w:sz="0" w:space="0" w:color="auto"/>
        <w:right w:val="none" w:sz="0" w:space="0" w:color="auto"/>
      </w:divBdr>
    </w:div>
    <w:div w:id="1498620235">
      <w:bodyDiv w:val="1"/>
      <w:marLeft w:val="0"/>
      <w:marRight w:val="0"/>
      <w:marTop w:val="0"/>
      <w:marBottom w:val="0"/>
      <w:divBdr>
        <w:top w:val="none" w:sz="0" w:space="0" w:color="auto"/>
        <w:left w:val="none" w:sz="0" w:space="0" w:color="auto"/>
        <w:bottom w:val="none" w:sz="0" w:space="0" w:color="auto"/>
        <w:right w:val="none" w:sz="0" w:space="0" w:color="auto"/>
      </w:divBdr>
    </w:div>
    <w:div w:id="1499232720">
      <w:bodyDiv w:val="1"/>
      <w:marLeft w:val="0"/>
      <w:marRight w:val="0"/>
      <w:marTop w:val="0"/>
      <w:marBottom w:val="0"/>
      <w:divBdr>
        <w:top w:val="none" w:sz="0" w:space="0" w:color="auto"/>
        <w:left w:val="none" w:sz="0" w:space="0" w:color="auto"/>
        <w:bottom w:val="none" w:sz="0" w:space="0" w:color="auto"/>
        <w:right w:val="none" w:sz="0" w:space="0" w:color="auto"/>
      </w:divBdr>
    </w:div>
    <w:div w:id="1499733371">
      <w:bodyDiv w:val="1"/>
      <w:marLeft w:val="0"/>
      <w:marRight w:val="0"/>
      <w:marTop w:val="0"/>
      <w:marBottom w:val="0"/>
      <w:divBdr>
        <w:top w:val="none" w:sz="0" w:space="0" w:color="auto"/>
        <w:left w:val="none" w:sz="0" w:space="0" w:color="auto"/>
        <w:bottom w:val="none" w:sz="0" w:space="0" w:color="auto"/>
        <w:right w:val="none" w:sz="0" w:space="0" w:color="auto"/>
      </w:divBdr>
    </w:div>
    <w:div w:id="1500189853">
      <w:bodyDiv w:val="1"/>
      <w:marLeft w:val="0"/>
      <w:marRight w:val="0"/>
      <w:marTop w:val="0"/>
      <w:marBottom w:val="0"/>
      <w:divBdr>
        <w:top w:val="none" w:sz="0" w:space="0" w:color="auto"/>
        <w:left w:val="none" w:sz="0" w:space="0" w:color="auto"/>
        <w:bottom w:val="none" w:sz="0" w:space="0" w:color="auto"/>
        <w:right w:val="none" w:sz="0" w:space="0" w:color="auto"/>
      </w:divBdr>
    </w:div>
    <w:div w:id="1500273883">
      <w:bodyDiv w:val="1"/>
      <w:marLeft w:val="0"/>
      <w:marRight w:val="0"/>
      <w:marTop w:val="0"/>
      <w:marBottom w:val="0"/>
      <w:divBdr>
        <w:top w:val="none" w:sz="0" w:space="0" w:color="auto"/>
        <w:left w:val="none" w:sz="0" w:space="0" w:color="auto"/>
        <w:bottom w:val="none" w:sz="0" w:space="0" w:color="auto"/>
        <w:right w:val="none" w:sz="0" w:space="0" w:color="auto"/>
      </w:divBdr>
    </w:div>
    <w:div w:id="1500464462">
      <w:bodyDiv w:val="1"/>
      <w:marLeft w:val="0"/>
      <w:marRight w:val="0"/>
      <w:marTop w:val="0"/>
      <w:marBottom w:val="0"/>
      <w:divBdr>
        <w:top w:val="none" w:sz="0" w:space="0" w:color="auto"/>
        <w:left w:val="none" w:sz="0" w:space="0" w:color="auto"/>
        <w:bottom w:val="none" w:sz="0" w:space="0" w:color="auto"/>
        <w:right w:val="none" w:sz="0" w:space="0" w:color="auto"/>
      </w:divBdr>
    </w:div>
    <w:div w:id="1502701200">
      <w:bodyDiv w:val="1"/>
      <w:marLeft w:val="0"/>
      <w:marRight w:val="0"/>
      <w:marTop w:val="0"/>
      <w:marBottom w:val="0"/>
      <w:divBdr>
        <w:top w:val="none" w:sz="0" w:space="0" w:color="auto"/>
        <w:left w:val="none" w:sz="0" w:space="0" w:color="auto"/>
        <w:bottom w:val="none" w:sz="0" w:space="0" w:color="auto"/>
        <w:right w:val="none" w:sz="0" w:space="0" w:color="auto"/>
      </w:divBdr>
    </w:div>
    <w:div w:id="1503013584">
      <w:bodyDiv w:val="1"/>
      <w:marLeft w:val="0"/>
      <w:marRight w:val="0"/>
      <w:marTop w:val="0"/>
      <w:marBottom w:val="0"/>
      <w:divBdr>
        <w:top w:val="none" w:sz="0" w:space="0" w:color="auto"/>
        <w:left w:val="none" w:sz="0" w:space="0" w:color="auto"/>
        <w:bottom w:val="none" w:sz="0" w:space="0" w:color="auto"/>
        <w:right w:val="none" w:sz="0" w:space="0" w:color="auto"/>
      </w:divBdr>
    </w:div>
    <w:div w:id="1503086473">
      <w:bodyDiv w:val="1"/>
      <w:marLeft w:val="0"/>
      <w:marRight w:val="0"/>
      <w:marTop w:val="0"/>
      <w:marBottom w:val="0"/>
      <w:divBdr>
        <w:top w:val="none" w:sz="0" w:space="0" w:color="auto"/>
        <w:left w:val="none" w:sz="0" w:space="0" w:color="auto"/>
        <w:bottom w:val="none" w:sz="0" w:space="0" w:color="auto"/>
        <w:right w:val="none" w:sz="0" w:space="0" w:color="auto"/>
      </w:divBdr>
    </w:div>
    <w:div w:id="1505245281">
      <w:bodyDiv w:val="1"/>
      <w:marLeft w:val="0"/>
      <w:marRight w:val="0"/>
      <w:marTop w:val="0"/>
      <w:marBottom w:val="0"/>
      <w:divBdr>
        <w:top w:val="none" w:sz="0" w:space="0" w:color="auto"/>
        <w:left w:val="none" w:sz="0" w:space="0" w:color="auto"/>
        <w:bottom w:val="none" w:sz="0" w:space="0" w:color="auto"/>
        <w:right w:val="none" w:sz="0" w:space="0" w:color="auto"/>
      </w:divBdr>
    </w:div>
    <w:div w:id="1505316366">
      <w:bodyDiv w:val="1"/>
      <w:marLeft w:val="0"/>
      <w:marRight w:val="0"/>
      <w:marTop w:val="0"/>
      <w:marBottom w:val="0"/>
      <w:divBdr>
        <w:top w:val="none" w:sz="0" w:space="0" w:color="auto"/>
        <w:left w:val="none" w:sz="0" w:space="0" w:color="auto"/>
        <w:bottom w:val="none" w:sz="0" w:space="0" w:color="auto"/>
        <w:right w:val="none" w:sz="0" w:space="0" w:color="auto"/>
      </w:divBdr>
    </w:div>
    <w:div w:id="1505707476">
      <w:bodyDiv w:val="1"/>
      <w:marLeft w:val="0"/>
      <w:marRight w:val="0"/>
      <w:marTop w:val="0"/>
      <w:marBottom w:val="0"/>
      <w:divBdr>
        <w:top w:val="none" w:sz="0" w:space="0" w:color="auto"/>
        <w:left w:val="none" w:sz="0" w:space="0" w:color="auto"/>
        <w:bottom w:val="none" w:sz="0" w:space="0" w:color="auto"/>
        <w:right w:val="none" w:sz="0" w:space="0" w:color="auto"/>
      </w:divBdr>
    </w:div>
    <w:div w:id="1506356293">
      <w:bodyDiv w:val="1"/>
      <w:marLeft w:val="0"/>
      <w:marRight w:val="0"/>
      <w:marTop w:val="0"/>
      <w:marBottom w:val="0"/>
      <w:divBdr>
        <w:top w:val="none" w:sz="0" w:space="0" w:color="auto"/>
        <w:left w:val="none" w:sz="0" w:space="0" w:color="auto"/>
        <w:bottom w:val="none" w:sz="0" w:space="0" w:color="auto"/>
        <w:right w:val="none" w:sz="0" w:space="0" w:color="auto"/>
      </w:divBdr>
    </w:div>
    <w:div w:id="1507093816">
      <w:bodyDiv w:val="1"/>
      <w:marLeft w:val="0"/>
      <w:marRight w:val="0"/>
      <w:marTop w:val="0"/>
      <w:marBottom w:val="0"/>
      <w:divBdr>
        <w:top w:val="none" w:sz="0" w:space="0" w:color="auto"/>
        <w:left w:val="none" w:sz="0" w:space="0" w:color="auto"/>
        <w:bottom w:val="none" w:sz="0" w:space="0" w:color="auto"/>
        <w:right w:val="none" w:sz="0" w:space="0" w:color="auto"/>
      </w:divBdr>
    </w:div>
    <w:div w:id="1507860645">
      <w:bodyDiv w:val="1"/>
      <w:marLeft w:val="0"/>
      <w:marRight w:val="0"/>
      <w:marTop w:val="0"/>
      <w:marBottom w:val="0"/>
      <w:divBdr>
        <w:top w:val="none" w:sz="0" w:space="0" w:color="auto"/>
        <w:left w:val="none" w:sz="0" w:space="0" w:color="auto"/>
        <w:bottom w:val="none" w:sz="0" w:space="0" w:color="auto"/>
        <w:right w:val="none" w:sz="0" w:space="0" w:color="auto"/>
      </w:divBdr>
    </w:div>
    <w:div w:id="1508011669">
      <w:bodyDiv w:val="1"/>
      <w:marLeft w:val="0"/>
      <w:marRight w:val="0"/>
      <w:marTop w:val="0"/>
      <w:marBottom w:val="0"/>
      <w:divBdr>
        <w:top w:val="none" w:sz="0" w:space="0" w:color="auto"/>
        <w:left w:val="none" w:sz="0" w:space="0" w:color="auto"/>
        <w:bottom w:val="none" w:sz="0" w:space="0" w:color="auto"/>
        <w:right w:val="none" w:sz="0" w:space="0" w:color="auto"/>
      </w:divBdr>
    </w:div>
    <w:div w:id="1508982595">
      <w:bodyDiv w:val="1"/>
      <w:marLeft w:val="0"/>
      <w:marRight w:val="0"/>
      <w:marTop w:val="0"/>
      <w:marBottom w:val="0"/>
      <w:divBdr>
        <w:top w:val="none" w:sz="0" w:space="0" w:color="auto"/>
        <w:left w:val="none" w:sz="0" w:space="0" w:color="auto"/>
        <w:bottom w:val="none" w:sz="0" w:space="0" w:color="auto"/>
        <w:right w:val="none" w:sz="0" w:space="0" w:color="auto"/>
      </w:divBdr>
    </w:div>
    <w:div w:id="1509251455">
      <w:bodyDiv w:val="1"/>
      <w:marLeft w:val="0"/>
      <w:marRight w:val="0"/>
      <w:marTop w:val="0"/>
      <w:marBottom w:val="0"/>
      <w:divBdr>
        <w:top w:val="none" w:sz="0" w:space="0" w:color="auto"/>
        <w:left w:val="none" w:sz="0" w:space="0" w:color="auto"/>
        <w:bottom w:val="none" w:sz="0" w:space="0" w:color="auto"/>
        <w:right w:val="none" w:sz="0" w:space="0" w:color="auto"/>
      </w:divBdr>
    </w:div>
    <w:div w:id="1509320932">
      <w:bodyDiv w:val="1"/>
      <w:marLeft w:val="0"/>
      <w:marRight w:val="0"/>
      <w:marTop w:val="0"/>
      <w:marBottom w:val="0"/>
      <w:divBdr>
        <w:top w:val="none" w:sz="0" w:space="0" w:color="auto"/>
        <w:left w:val="none" w:sz="0" w:space="0" w:color="auto"/>
        <w:bottom w:val="none" w:sz="0" w:space="0" w:color="auto"/>
        <w:right w:val="none" w:sz="0" w:space="0" w:color="auto"/>
      </w:divBdr>
    </w:div>
    <w:div w:id="1509559312">
      <w:bodyDiv w:val="1"/>
      <w:marLeft w:val="0"/>
      <w:marRight w:val="0"/>
      <w:marTop w:val="0"/>
      <w:marBottom w:val="0"/>
      <w:divBdr>
        <w:top w:val="none" w:sz="0" w:space="0" w:color="auto"/>
        <w:left w:val="none" w:sz="0" w:space="0" w:color="auto"/>
        <w:bottom w:val="none" w:sz="0" w:space="0" w:color="auto"/>
        <w:right w:val="none" w:sz="0" w:space="0" w:color="auto"/>
      </w:divBdr>
    </w:div>
    <w:div w:id="1510094828">
      <w:bodyDiv w:val="1"/>
      <w:marLeft w:val="0"/>
      <w:marRight w:val="0"/>
      <w:marTop w:val="0"/>
      <w:marBottom w:val="0"/>
      <w:divBdr>
        <w:top w:val="none" w:sz="0" w:space="0" w:color="auto"/>
        <w:left w:val="none" w:sz="0" w:space="0" w:color="auto"/>
        <w:bottom w:val="none" w:sz="0" w:space="0" w:color="auto"/>
        <w:right w:val="none" w:sz="0" w:space="0" w:color="auto"/>
      </w:divBdr>
    </w:div>
    <w:div w:id="1510489009">
      <w:bodyDiv w:val="1"/>
      <w:marLeft w:val="0"/>
      <w:marRight w:val="0"/>
      <w:marTop w:val="0"/>
      <w:marBottom w:val="0"/>
      <w:divBdr>
        <w:top w:val="none" w:sz="0" w:space="0" w:color="auto"/>
        <w:left w:val="none" w:sz="0" w:space="0" w:color="auto"/>
        <w:bottom w:val="none" w:sz="0" w:space="0" w:color="auto"/>
        <w:right w:val="none" w:sz="0" w:space="0" w:color="auto"/>
      </w:divBdr>
    </w:div>
    <w:div w:id="1511331184">
      <w:bodyDiv w:val="1"/>
      <w:marLeft w:val="0"/>
      <w:marRight w:val="0"/>
      <w:marTop w:val="0"/>
      <w:marBottom w:val="0"/>
      <w:divBdr>
        <w:top w:val="none" w:sz="0" w:space="0" w:color="auto"/>
        <w:left w:val="none" w:sz="0" w:space="0" w:color="auto"/>
        <w:bottom w:val="none" w:sz="0" w:space="0" w:color="auto"/>
        <w:right w:val="none" w:sz="0" w:space="0" w:color="auto"/>
      </w:divBdr>
    </w:div>
    <w:div w:id="1511414342">
      <w:bodyDiv w:val="1"/>
      <w:marLeft w:val="0"/>
      <w:marRight w:val="0"/>
      <w:marTop w:val="0"/>
      <w:marBottom w:val="0"/>
      <w:divBdr>
        <w:top w:val="none" w:sz="0" w:space="0" w:color="auto"/>
        <w:left w:val="none" w:sz="0" w:space="0" w:color="auto"/>
        <w:bottom w:val="none" w:sz="0" w:space="0" w:color="auto"/>
        <w:right w:val="none" w:sz="0" w:space="0" w:color="auto"/>
      </w:divBdr>
    </w:div>
    <w:div w:id="1511679312">
      <w:bodyDiv w:val="1"/>
      <w:marLeft w:val="0"/>
      <w:marRight w:val="0"/>
      <w:marTop w:val="0"/>
      <w:marBottom w:val="0"/>
      <w:divBdr>
        <w:top w:val="none" w:sz="0" w:space="0" w:color="auto"/>
        <w:left w:val="none" w:sz="0" w:space="0" w:color="auto"/>
        <w:bottom w:val="none" w:sz="0" w:space="0" w:color="auto"/>
        <w:right w:val="none" w:sz="0" w:space="0" w:color="auto"/>
      </w:divBdr>
    </w:div>
    <w:div w:id="1512376866">
      <w:bodyDiv w:val="1"/>
      <w:marLeft w:val="0"/>
      <w:marRight w:val="0"/>
      <w:marTop w:val="0"/>
      <w:marBottom w:val="0"/>
      <w:divBdr>
        <w:top w:val="none" w:sz="0" w:space="0" w:color="auto"/>
        <w:left w:val="none" w:sz="0" w:space="0" w:color="auto"/>
        <w:bottom w:val="none" w:sz="0" w:space="0" w:color="auto"/>
        <w:right w:val="none" w:sz="0" w:space="0" w:color="auto"/>
      </w:divBdr>
    </w:div>
    <w:div w:id="1513449250">
      <w:bodyDiv w:val="1"/>
      <w:marLeft w:val="0"/>
      <w:marRight w:val="0"/>
      <w:marTop w:val="0"/>
      <w:marBottom w:val="0"/>
      <w:divBdr>
        <w:top w:val="none" w:sz="0" w:space="0" w:color="auto"/>
        <w:left w:val="none" w:sz="0" w:space="0" w:color="auto"/>
        <w:bottom w:val="none" w:sz="0" w:space="0" w:color="auto"/>
        <w:right w:val="none" w:sz="0" w:space="0" w:color="auto"/>
      </w:divBdr>
    </w:div>
    <w:div w:id="1514227343">
      <w:bodyDiv w:val="1"/>
      <w:marLeft w:val="0"/>
      <w:marRight w:val="0"/>
      <w:marTop w:val="0"/>
      <w:marBottom w:val="0"/>
      <w:divBdr>
        <w:top w:val="none" w:sz="0" w:space="0" w:color="auto"/>
        <w:left w:val="none" w:sz="0" w:space="0" w:color="auto"/>
        <w:bottom w:val="none" w:sz="0" w:space="0" w:color="auto"/>
        <w:right w:val="none" w:sz="0" w:space="0" w:color="auto"/>
      </w:divBdr>
    </w:div>
    <w:div w:id="1514490332">
      <w:bodyDiv w:val="1"/>
      <w:marLeft w:val="0"/>
      <w:marRight w:val="0"/>
      <w:marTop w:val="0"/>
      <w:marBottom w:val="0"/>
      <w:divBdr>
        <w:top w:val="none" w:sz="0" w:space="0" w:color="auto"/>
        <w:left w:val="none" w:sz="0" w:space="0" w:color="auto"/>
        <w:bottom w:val="none" w:sz="0" w:space="0" w:color="auto"/>
        <w:right w:val="none" w:sz="0" w:space="0" w:color="auto"/>
      </w:divBdr>
    </w:div>
    <w:div w:id="1514493156">
      <w:bodyDiv w:val="1"/>
      <w:marLeft w:val="0"/>
      <w:marRight w:val="0"/>
      <w:marTop w:val="0"/>
      <w:marBottom w:val="0"/>
      <w:divBdr>
        <w:top w:val="none" w:sz="0" w:space="0" w:color="auto"/>
        <w:left w:val="none" w:sz="0" w:space="0" w:color="auto"/>
        <w:bottom w:val="none" w:sz="0" w:space="0" w:color="auto"/>
        <w:right w:val="none" w:sz="0" w:space="0" w:color="auto"/>
      </w:divBdr>
    </w:div>
    <w:div w:id="1514612950">
      <w:bodyDiv w:val="1"/>
      <w:marLeft w:val="0"/>
      <w:marRight w:val="0"/>
      <w:marTop w:val="0"/>
      <w:marBottom w:val="0"/>
      <w:divBdr>
        <w:top w:val="none" w:sz="0" w:space="0" w:color="auto"/>
        <w:left w:val="none" w:sz="0" w:space="0" w:color="auto"/>
        <w:bottom w:val="none" w:sz="0" w:space="0" w:color="auto"/>
        <w:right w:val="none" w:sz="0" w:space="0" w:color="auto"/>
      </w:divBdr>
    </w:div>
    <w:div w:id="1515262849">
      <w:bodyDiv w:val="1"/>
      <w:marLeft w:val="0"/>
      <w:marRight w:val="0"/>
      <w:marTop w:val="0"/>
      <w:marBottom w:val="0"/>
      <w:divBdr>
        <w:top w:val="none" w:sz="0" w:space="0" w:color="auto"/>
        <w:left w:val="none" w:sz="0" w:space="0" w:color="auto"/>
        <w:bottom w:val="none" w:sz="0" w:space="0" w:color="auto"/>
        <w:right w:val="none" w:sz="0" w:space="0" w:color="auto"/>
      </w:divBdr>
    </w:div>
    <w:div w:id="1516112880">
      <w:bodyDiv w:val="1"/>
      <w:marLeft w:val="0"/>
      <w:marRight w:val="0"/>
      <w:marTop w:val="0"/>
      <w:marBottom w:val="0"/>
      <w:divBdr>
        <w:top w:val="none" w:sz="0" w:space="0" w:color="auto"/>
        <w:left w:val="none" w:sz="0" w:space="0" w:color="auto"/>
        <w:bottom w:val="none" w:sz="0" w:space="0" w:color="auto"/>
        <w:right w:val="none" w:sz="0" w:space="0" w:color="auto"/>
      </w:divBdr>
    </w:div>
    <w:div w:id="1517308686">
      <w:bodyDiv w:val="1"/>
      <w:marLeft w:val="0"/>
      <w:marRight w:val="0"/>
      <w:marTop w:val="0"/>
      <w:marBottom w:val="0"/>
      <w:divBdr>
        <w:top w:val="none" w:sz="0" w:space="0" w:color="auto"/>
        <w:left w:val="none" w:sz="0" w:space="0" w:color="auto"/>
        <w:bottom w:val="none" w:sz="0" w:space="0" w:color="auto"/>
        <w:right w:val="none" w:sz="0" w:space="0" w:color="auto"/>
      </w:divBdr>
    </w:div>
    <w:div w:id="1518618512">
      <w:bodyDiv w:val="1"/>
      <w:marLeft w:val="0"/>
      <w:marRight w:val="0"/>
      <w:marTop w:val="0"/>
      <w:marBottom w:val="0"/>
      <w:divBdr>
        <w:top w:val="none" w:sz="0" w:space="0" w:color="auto"/>
        <w:left w:val="none" w:sz="0" w:space="0" w:color="auto"/>
        <w:bottom w:val="none" w:sz="0" w:space="0" w:color="auto"/>
        <w:right w:val="none" w:sz="0" w:space="0" w:color="auto"/>
      </w:divBdr>
    </w:div>
    <w:div w:id="1518735247">
      <w:bodyDiv w:val="1"/>
      <w:marLeft w:val="0"/>
      <w:marRight w:val="0"/>
      <w:marTop w:val="0"/>
      <w:marBottom w:val="0"/>
      <w:divBdr>
        <w:top w:val="none" w:sz="0" w:space="0" w:color="auto"/>
        <w:left w:val="none" w:sz="0" w:space="0" w:color="auto"/>
        <w:bottom w:val="none" w:sz="0" w:space="0" w:color="auto"/>
        <w:right w:val="none" w:sz="0" w:space="0" w:color="auto"/>
      </w:divBdr>
    </w:div>
    <w:div w:id="1519586279">
      <w:bodyDiv w:val="1"/>
      <w:marLeft w:val="0"/>
      <w:marRight w:val="0"/>
      <w:marTop w:val="0"/>
      <w:marBottom w:val="0"/>
      <w:divBdr>
        <w:top w:val="none" w:sz="0" w:space="0" w:color="auto"/>
        <w:left w:val="none" w:sz="0" w:space="0" w:color="auto"/>
        <w:bottom w:val="none" w:sz="0" w:space="0" w:color="auto"/>
        <w:right w:val="none" w:sz="0" w:space="0" w:color="auto"/>
      </w:divBdr>
    </w:div>
    <w:div w:id="1519806498">
      <w:bodyDiv w:val="1"/>
      <w:marLeft w:val="0"/>
      <w:marRight w:val="0"/>
      <w:marTop w:val="0"/>
      <w:marBottom w:val="0"/>
      <w:divBdr>
        <w:top w:val="none" w:sz="0" w:space="0" w:color="auto"/>
        <w:left w:val="none" w:sz="0" w:space="0" w:color="auto"/>
        <w:bottom w:val="none" w:sz="0" w:space="0" w:color="auto"/>
        <w:right w:val="none" w:sz="0" w:space="0" w:color="auto"/>
      </w:divBdr>
    </w:div>
    <w:div w:id="1520003569">
      <w:bodyDiv w:val="1"/>
      <w:marLeft w:val="0"/>
      <w:marRight w:val="0"/>
      <w:marTop w:val="0"/>
      <w:marBottom w:val="0"/>
      <w:divBdr>
        <w:top w:val="none" w:sz="0" w:space="0" w:color="auto"/>
        <w:left w:val="none" w:sz="0" w:space="0" w:color="auto"/>
        <w:bottom w:val="none" w:sz="0" w:space="0" w:color="auto"/>
        <w:right w:val="none" w:sz="0" w:space="0" w:color="auto"/>
      </w:divBdr>
    </w:div>
    <w:div w:id="1520654865">
      <w:bodyDiv w:val="1"/>
      <w:marLeft w:val="0"/>
      <w:marRight w:val="0"/>
      <w:marTop w:val="0"/>
      <w:marBottom w:val="0"/>
      <w:divBdr>
        <w:top w:val="none" w:sz="0" w:space="0" w:color="auto"/>
        <w:left w:val="none" w:sz="0" w:space="0" w:color="auto"/>
        <w:bottom w:val="none" w:sz="0" w:space="0" w:color="auto"/>
        <w:right w:val="none" w:sz="0" w:space="0" w:color="auto"/>
      </w:divBdr>
    </w:div>
    <w:div w:id="1520971650">
      <w:bodyDiv w:val="1"/>
      <w:marLeft w:val="0"/>
      <w:marRight w:val="0"/>
      <w:marTop w:val="0"/>
      <w:marBottom w:val="0"/>
      <w:divBdr>
        <w:top w:val="none" w:sz="0" w:space="0" w:color="auto"/>
        <w:left w:val="none" w:sz="0" w:space="0" w:color="auto"/>
        <w:bottom w:val="none" w:sz="0" w:space="0" w:color="auto"/>
        <w:right w:val="none" w:sz="0" w:space="0" w:color="auto"/>
      </w:divBdr>
    </w:div>
    <w:div w:id="1521384988">
      <w:bodyDiv w:val="1"/>
      <w:marLeft w:val="0"/>
      <w:marRight w:val="0"/>
      <w:marTop w:val="0"/>
      <w:marBottom w:val="0"/>
      <w:divBdr>
        <w:top w:val="none" w:sz="0" w:space="0" w:color="auto"/>
        <w:left w:val="none" w:sz="0" w:space="0" w:color="auto"/>
        <w:bottom w:val="none" w:sz="0" w:space="0" w:color="auto"/>
        <w:right w:val="none" w:sz="0" w:space="0" w:color="auto"/>
      </w:divBdr>
    </w:div>
    <w:div w:id="1521968542">
      <w:bodyDiv w:val="1"/>
      <w:marLeft w:val="0"/>
      <w:marRight w:val="0"/>
      <w:marTop w:val="0"/>
      <w:marBottom w:val="0"/>
      <w:divBdr>
        <w:top w:val="none" w:sz="0" w:space="0" w:color="auto"/>
        <w:left w:val="none" w:sz="0" w:space="0" w:color="auto"/>
        <w:bottom w:val="none" w:sz="0" w:space="0" w:color="auto"/>
        <w:right w:val="none" w:sz="0" w:space="0" w:color="auto"/>
      </w:divBdr>
    </w:div>
    <w:div w:id="1522162385">
      <w:bodyDiv w:val="1"/>
      <w:marLeft w:val="0"/>
      <w:marRight w:val="0"/>
      <w:marTop w:val="0"/>
      <w:marBottom w:val="0"/>
      <w:divBdr>
        <w:top w:val="none" w:sz="0" w:space="0" w:color="auto"/>
        <w:left w:val="none" w:sz="0" w:space="0" w:color="auto"/>
        <w:bottom w:val="none" w:sz="0" w:space="0" w:color="auto"/>
        <w:right w:val="none" w:sz="0" w:space="0" w:color="auto"/>
      </w:divBdr>
    </w:div>
    <w:div w:id="1523320886">
      <w:bodyDiv w:val="1"/>
      <w:marLeft w:val="0"/>
      <w:marRight w:val="0"/>
      <w:marTop w:val="0"/>
      <w:marBottom w:val="0"/>
      <w:divBdr>
        <w:top w:val="none" w:sz="0" w:space="0" w:color="auto"/>
        <w:left w:val="none" w:sz="0" w:space="0" w:color="auto"/>
        <w:bottom w:val="none" w:sz="0" w:space="0" w:color="auto"/>
        <w:right w:val="none" w:sz="0" w:space="0" w:color="auto"/>
      </w:divBdr>
    </w:div>
    <w:div w:id="1523743251">
      <w:bodyDiv w:val="1"/>
      <w:marLeft w:val="0"/>
      <w:marRight w:val="0"/>
      <w:marTop w:val="0"/>
      <w:marBottom w:val="0"/>
      <w:divBdr>
        <w:top w:val="none" w:sz="0" w:space="0" w:color="auto"/>
        <w:left w:val="none" w:sz="0" w:space="0" w:color="auto"/>
        <w:bottom w:val="none" w:sz="0" w:space="0" w:color="auto"/>
        <w:right w:val="none" w:sz="0" w:space="0" w:color="auto"/>
      </w:divBdr>
    </w:div>
    <w:div w:id="1525092943">
      <w:bodyDiv w:val="1"/>
      <w:marLeft w:val="0"/>
      <w:marRight w:val="0"/>
      <w:marTop w:val="0"/>
      <w:marBottom w:val="0"/>
      <w:divBdr>
        <w:top w:val="none" w:sz="0" w:space="0" w:color="auto"/>
        <w:left w:val="none" w:sz="0" w:space="0" w:color="auto"/>
        <w:bottom w:val="none" w:sz="0" w:space="0" w:color="auto"/>
        <w:right w:val="none" w:sz="0" w:space="0" w:color="auto"/>
      </w:divBdr>
    </w:div>
    <w:div w:id="1525286284">
      <w:bodyDiv w:val="1"/>
      <w:marLeft w:val="0"/>
      <w:marRight w:val="0"/>
      <w:marTop w:val="0"/>
      <w:marBottom w:val="0"/>
      <w:divBdr>
        <w:top w:val="none" w:sz="0" w:space="0" w:color="auto"/>
        <w:left w:val="none" w:sz="0" w:space="0" w:color="auto"/>
        <w:bottom w:val="none" w:sz="0" w:space="0" w:color="auto"/>
        <w:right w:val="none" w:sz="0" w:space="0" w:color="auto"/>
      </w:divBdr>
    </w:div>
    <w:div w:id="1525707764">
      <w:bodyDiv w:val="1"/>
      <w:marLeft w:val="0"/>
      <w:marRight w:val="0"/>
      <w:marTop w:val="0"/>
      <w:marBottom w:val="0"/>
      <w:divBdr>
        <w:top w:val="none" w:sz="0" w:space="0" w:color="auto"/>
        <w:left w:val="none" w:sz="0" w:space="0" w:color="auto"/>
        <w:bottom w:val="none" w:sz="0" w:space="0" w:color="auto"/>
        <w:right w:val="none" w:sz="0" w:space="0" w:color="auto"/>
      </w:divBdr>
    </w:div>
    <w:div w:id="1526016922">
      <w:bodyDiv w:val="1"/>
      <w:marLeft w:val="0"/>
      <w:marRight w:val="0"/>
      <w:marTop w:val="0"/>
      <w:marBottom w:val="0"/>
      <w:divBdr>
        <w:top w:val="none" w:sz="0" w:space="0" w:color="auto"/>
        <w:left w:val="none" w:sz="0" w:space="0" w:color="auto"/>
        <w:bottom w:val="none" w:sz="0" w:space="0" w:color="auto"/>
        <w:right w:val="none" w:sz="0" w:space="0" w:color="auto"/>
      </w:divBdr>
    </w:div>
    <w:div w:id="1526678364">
      <w:bodyDiv w:val="1"/>
      <w:marLeft w:val="0"/>
      <w:marRight w:val="0"/>
      <w:marTop w:val="0"/>
      <w:marBottom w:val="0"/>
      <w:divBdr>
        <w:top w:val="none" w:sz="0" w:space="0" w:color="auto"/>
        <w:left w:val="none" w:sz="0" w:space="0" w:color="auto"/>
        <w:bottom w:val="none" w:sz="0" w:space="0" w:color="auto"/>
        <w:right w:val="none" w:sz="0" w:space="0" w:color="auto"/>
      </w:divBdr>
    </w:div>
    <w:div w:id="1527331009">
      <w:bodyDiv w:val="1"/>
      <w:marLeft w:val="0"/>
      <w:marRight w:val="0"/>
      <w:marTop w:val="0"/>
      <w:marBottom w:val="0"/>
      <w:divBdr>
        <w:top w:val="none" w:sz="0" w:space="0" w:color="auto"/>
        <w:left w:val="none" w:sz="0" w:space="0" w:color="auto"/>
        <w:bottom w:val="none" w:sz="0" w:space="0" w:color="auto"/>
        <w:right w:val="none" w:sz="0" w:space="0" w:color="auto"/>
      </w:divBdr>
    </w:div>
    <w:div w:id="1528369299">
      <w:bodyDiv w:val="1"/>
      <w:marLeft w:val="0"/>
      <w:marRight w:val="0"/>
      <w:marTop w:val="0"/>
      <w:marBottom w:val="0"/>
      <w:divBdr>
        <w:top w:val="none" w:sz="0" w:space="0" w:color="auto"/>
        <w:left w:val="none" w:sz="0" w:space="0" w:color="auto"/>
        <w:bottom w:val="none" w:sz="0" w:space="0" w:color="auto"/>
        <w:right w:val="none" w:sz="0" w:space="0" w:color="auto"/>
      </w:divBdr>
    </w:div>
    <w:div w:id="1529415952">
      <w:bodyDiv w:val="1"/>
      <w:marLeft w:val="0"/>
      <w:marRight w:val="0"/>
      <w:marTop w:val="0"/>
      <w:marBottom w:val="0"/>
      <w:divBdr>
        <w:top w:val="none" w:sz="0" w:space="0" w:color="auto"/>
        <w:left w:val="none" w:sz="0" w:space="0" w:color="auto"/>
        <w:bottom w:val="none" w:sz="0" w:space="0" w:color="auto"/>
        <w:right w:val="none" w:sz="0" w:space="0" w:color="auto"/>
      </w:divBdr>
    </w:div>
    <w:div w:id="1530140595">
      <w:bodyDiv w:val="1"/>
      <w:marLeft w:val="0"/>
      <w:marRight w:val="0"/>
      <w:marTop w:val="0"/>
      <w:marBottom w:val="0"/>
      <w:divBdr>
        <w:top w:val="none" w:sz="0" w:space="0" w:color="auto"/>
        <w:left w:val="none" w:sz="0" w:space="0" w:color="auto"/>
        <w:bottom w:val="none" w:sz="0" w:space="0" w:color="auto"/>
        <w:right w:val="none" w:sz="0" w:space="0" w:color="auto"/>
      </w:divBdr>
    </w:div>
    <w:div w:id="1530340710">
      <w:bodyDiv w:val="1"/>
      <w:marLeft w:val="0"/>
      <w:marRight w:val="0"/>
      <w:marTop w:val="0"/>
      <w:marBottom w:val="0"/>
      <w:divBdr>
        <w:top w:val="none" w:sz="0" w:space="0" w:color="auto"/>
        <w:left w:val="none" w:sz="0" w:space="0" w:color="auto"/>
        <w:bottom w:val="none" w:sz="0" w:space="0" w:color="auto"/>
        <w:right w:val="none" w:sz="0" w:space="0" w:color="auto"/>
      </w:divBdr>
    </w:div>
    <w:div w:id="1530534502">
      <w:bodyDiv w:val="1"/>
      <w:marLeft w:val="0"/>
      <w:marRight w:val="0"/>
      <w:marTop w:val="0"/>
      <w:marBottom w:val="0"/>
      <w:divBdr>
        <w:top w:val="none" w:sz="0" w:space="0" w:color="auto"/>
        <w:left w:val="none" w:sz="0" w:space="0" w:color="auto"/>
        <w:bottom w:val="none" w:sz="0" w:space="0" w:color="auto"/>
        <w:right w:val="none" w:sz="0" w:space="0" w:color="auto"/>
      </w:divBdr>
    </w:div>
    <w:div w:id="1530796774">
      <w:bodyDiv w:val="1"/>
      <w:marLeft w:val="0"/>
      <w:marRight w:val="0"/>
      <w:marTop w:val="0"/>
      <w:marBottom w:val="0"/>
      <w:divBdr>
        <w:top w:val="none" w:sz="0" w:space="0" w:color="auto"/>
        <w:left w:val="none" w:sz="0" w:space="0" w:color="auto"/>
        <w:bottom w:val="none" w:sz="0" w:space="0" w:color="auto"/>
        <w:right w:val="none" w:sz="0" w:space="0" w:color="auto"/>
      </w:divBdr>
    </w:div>
    <w:div w:id="1530945258">
      <w:bodyDiv w:val="1"/>
      <w:marLeft w:val="0"/>
      <w:marRight w:val="0"/>
      <w:marTop w:val="0"/>
      <w:marBottom w:val="0"/>
      <w:divBdr>
        <w:top w:val="none" w:sz="0" w:space="0" w:color="auto"/>
        <w:left w:val="none" w:sz="0" w:space="0" w:color="auto"/>
        <w:bottom w:val="none" w:sz="0" w:space="0" w:color="auto"/>
        <w:right w:val="none" w:sz="0" w:space="0" w:color="auto"/>
      </w:divBdr>
    </w:div>
    <w:div w:id="1531525606">
      <w:bodyDiv w:val="1"/>
      <w:marLeft w:val="0"/>
      <w:marRight w:val="0"/>
      <w:marTop w:val="0"/>
      <w:marBottom w:val="0"/>
      <w:divBdr>
        <w:top w:val="none" w:sz="0" w:space="0" w:color="auto"/>
        <w:left w:val="none" w:sz="0" w:space="0" w:color="auto"/>
        <w:bottom w:val="none" w:sz="0" w:space="0" w:color="auto"/>
        <w:right w:val="none" w:sz="0" w:space="0" w:color="auto"/>
      </w:divBdr>
    </w:div>
    <w:div w:id="1532113856">
      <w:bodyDiv w:val="1"/>
      <w:marLeft w:val="0"/>
      <w:marRight w:val="0"/>
      <w:marTop w:val="0"/>
      <w:marBottom w:val="0"/>
      <w:divBdr>
        <w:top w:val="none" w:sz="0" w:space="0" w:color="auto"/>
        <w:left w:val="none" w:sz="0" w:space="0" w:color="auto"/>
        <w:bottom w:val="none" w:sz="0" w:space="0" w:color="auto"/>
        <w:right w:val="none" w:sz="0" w:space="0" w:color="auto"/>
      </w:divBdr>
    </w:div>
    <w:div w:id="1532646541">
      <w:bodyDiv w:val="1"/>
      <w:marLeft w:val="0"/>
      <w:marRight w:val="0"/>
      <w:marTop w:val="0"/>
      <w:marBottom w:val="0"/>
      <w:divBdr>
        <w:top w:val="none" w:sz="0" w:space="0" w:color="auto"/>
        <w:left w:val="none" w:sz="0" w:space="0" w:color="auto"/>
        <w:bottom w:val="none" w:sz="0" w:space="0" w:color="auto"/>
        <w:right w:val="none" w:sz="0" w:space="0" w:color="auto"/>
      </w:divBdr>
    </w:div>
    <w:div w:id="1532957541">
      <w:bodyDiv w:val="1"/>
      <w:marLeft w:val="0"/>
      <w:marRight w:val="0"/>
      <w:marTop w:val="0"/>
      <w:marBottom w:val="0"/>
      <w:divBdr>
        <w:top w:val="none" w:sz="0" w:space="0" w:color="auto"/>
        <w:left w:val="none" w:sz="0" w:space="0" w:color="auto"/>
        <w:bottom w:val="none" w:sz="0" w:space="0" w:color="auto"/>
        <w:right w:val="none" w:sz="0" w:space="0" w:color="auto"/>
      </w:divBdr>
    </w:div>
    <w:div w:id="1533106384">
      <w:bodyDiv w:val="1"/>
      <w:marLeft w:val="0"/>
      <w:marRight w:val="0"/>
      <w:marTop w:val="0"/>
      <w:marBottom w:val="0"/>
      <w:divBdr>
        <w:top w:val="none" w:sz="0" w:space="0" w:color="auto"/>
        <w:left w:val="none" w:sz="0" w:space="0" w:color="auto"/>
        <w:bottom w:val="none" w:sz="0" w:space="0" w:color="auto"/>
        <w:right w:val="none" w:sz="0" w:space="0" w:color="auto"/>
      </w:divBdr>
    </w:div>
    <w:div w:id="1533685443">
      <w:bodyDiv w:val="1"/>
      <w:marLeft w:val="0"/>
      <w:marRight w:val="0"/>
      <w:marTop w:val="0"/>
      <w:marBottom w:val="0"/>
      <w:divBdr>
        <w:top w:val="none" w:sz="0" w:space="0" w:color="auto"/>
        <w:left w:val="none" w:sz="0" w:space="0" w:color="auto"/>
        <w:bottom w:val="none" w:sz="0" w:space="0" w:color="auto"/>
        <w:right w:val="none" w:sz="0" w:space="0" w:color="auto"/>
      </w:divBdr>
    </w:div>
    <w:div w:id="1534228427">
      <w:bodyDiv w:val="1"/>
      <w:marLeft w:val="0"/>
      <w:marRight w:val="0"/>
      <w:marTop w:val="0"/>
      <w:marBottom w:val="0"/>
      <w:divBdr>
        <w:top w:val="none" w:sz="0" w:space="0" w:color="auto"/>
        <w:left w:val="none" w:sz="0" w:space="0" w:color="auto"/>
        <w:bottom w:val="none" w:sz="0" w:space="0" w:color="auto"/>
        <w:right w:val="none" w:sz="0" w:space="0" w:color="auto"/>
      </w:divBdr>
    </w:div>
    <w:div w:id="1535386022">
      <w:bodyDiv w:val="1"/>
      <w:marLeft w:val="0"/>
      <w:marRight w:val="0"/>
      <w:marTop w:val="0"/>
      <w:marBottom w:val="0"/>
      <w:divBdr>
        <w:top w:val="none" w:sz="0" w:space="0" w:color="auto"/>
        <w:left w:val="none" w:sz="0" w:space="0" w:color="auto"/>
        <w:bottom w:val="none" w:sz="0" w:space="0" w:color="auto"/>
        <w:right w:val="none" w:sz="0" w:space="0" w:color="auto"/>
      </w:divBdr>
    </w:div>
    <w:div w:id="1535465083">
      <w:bodyDiv w:val="1"/>
      <w:marLeft w:val="0"/>
      <w:marRight w:val="0"/>
      <w:marTop w:val="0"/>
      <w:marBottom w:val="0"/>
      <w:divBdr>
        <w:top w:val="none" w:sz="0" w:space="0" w:color="auto"/>
        <w:left w:val="none" w:sz="0" w:space="0" w:color="auto"/>
        <w:bottom w:val="none" w:sz="0" w:space="0" w:color="auto"/>
        <w:right w:val="none" w:sz="0" w:space="0" w:color="auto"/>
      </w:divBdr>
    </w:div>
    <w:div w:id="1535997747">
      <w:bodyDiv w:val="1"/>
      <w:marLeft w:val="0"/>
      <w:marRight w:val="0"/>
      <w:marTop w:val="0"/>
      <w:marBottom w:val="0"/>
      <w:divBdr>
        <w:top w:val="none" w:sz="0" w:space="0" w:color="auto"/>
        <w:left w:val="none" w:sz="0" w:space="0" w:color="auto"/>
        <w:bottom w:val="none" w:sz="0" w:space="0" w:color="auto"/>
        <w:right w:val="none" w:sz="0" w:space="0" w:color="auto"/>
      </w:divBdr>
    </w:div>
    <w:div w:id="1536456768">
      <w:bodyDiv w:val="1"/>
      <w:marLeft w:val="0"/>
      <w:marRight w:val="0"/>
      <w:marTop w:val="0"/>
      <w:marBottom w:val="0"/>
      <w:divBdr>
        <w:top w:val="none" w:sz="0" w:space="0" w:color="auto"/>
        <w:left w:val="none" w:sz="0" w:space="0" w:color="auto"/>
        <w:bottom w:val="none" w:sz="0" w:space="0" w:color="auto"/>
        <w:right w:val="none" w:sz="0" w:space="0" w:color="auto"/>
      </w:divBdr>
    </w:div>
    <w:div w:id="1536503932">
      <w:bodyDiv w:val="1"/>
      <w:marLeft w:val="0"/>
      <w:marRight w:val="0"/>
      <w:marTop w:val="0"/>
      <w:marBottom w:val="0"/>
      <w:divBdr>
        <w:top w:val="none" w:sz="0" w:space="0" w:color="auto"/>
        <w:left w:val="none" w:sz="0" w:space="0" w:color="auto"/>
        <w:bottom w:val="none" w:sz="0" w:space="0" w:color="auto"/>
        <w:right w:val="none" w:sz="0" w:space="0" w:color="auto"/>
      </w:divBdr>
    </w:div>
    <w:div w:id="1537233486">
      <w:bodyDiv w:val="1"/>
      <w:marLeft w:val="0"/>
      <w:marRight w:val="0"/>
      <w:marTop w:val="0"/>
      <w:marBottom w:val="0"/>
      <w:divBdr>
        <w:top w:val="none" w:sz="0" w:space="0" w:color="auto"/>
        <w:left w:val="none" w:sz="0" w:space="0" w:color="auto"/>
        <w:bottom w:val="none" w:sz="0" w:space="0" w:color="auto"/>
        <w:right w:val="none" w:sz="0" w:space="0" w:color="auto"/>
      </w:divBdr>
    </w:div>
    <w:div w:id="1537236650">
      <w:bodyDiv w:val="1"/>
      <w:marLeft w:val="0"/>
      <w:marRight w:val="0"/>
      <w:marTop w:val="0"/>
      <w:marBottom w:val="0"/>
      <w:divBdr>
        <w:top w:val="none" w:sz="0" w:space="0" w:color="auto"/>
        <w:left w:val="none" w:sz="0" w:space="0" w:color="auto"/>
        <w:bottom w:val="none" w:sz="0" w:space="0" w:color="auto"/>
        <w:right w:val="none" w:sz="0" w:space="0" w:color="auto"/>
      </w:divBdr>
    </w:div>
    <w:div w:id="1537310505">
      <w:bodyDiv w:val="1"/>
      <w:marLeft w:val="0"/>
      <w:marRight w:val="0"/>
      <w:marTop w:val="0"/>
      <w:marBottom w:val="0"/>
      <w:divBdr>
        <w:top w:val="none" w:sz="0" w:space="0" w:color="auto"/>
        <w:left w:val="none" w:sz="0" w:space="0" w:color="auto"/>
        <w:bottom w:val="none" w:sz="0" w:space="0" w:color="auto"/>
        <w:right w:val="none" w:sz="0" w:space="0" w:color="auto"/>
      </w:divBdr>
    </w:div>
    <w:div w:id="1538856634">
      <w:bodyDiv w:val="1"/>
      <w:marLeft w:val="0"/>
      <w:marRight w:val="0"/>
      <w:marTop w:val="0"/>
      <w:marBottom w:val="0"/>
      <w:divBdr>
        <w:top w:val="none" w:sz="0" w:space="0" w:color="auto"/>
        <w:left w:val="none" w:sz="0" w:space="0" w:color="auto"/>
        <w:bottom w:val="none" w:sz="0" w:space="0" w:color="auto"/>
        <w:right w:val="none" w:sz="0" w:space="0" w:color="auto"/>
      </w:divBdr>
    </w:div>
    <w:div w:id="1539587704">
      <w:bodyDiv w:val="1"/>
      <w:marLeft w:val="0"/>
      <w:marRight w:val="0"/>
      <w:marTop w:val="0"/>
      <w:marBottom w:val="0"/>
      <w:divBdr>
        <w:top w:val="none" w:sz="0" w:space="0" w:color="auto"/>
        <w:left w:val="none" w:sz="0" w:space="0" w:color="auto"/>
        <w:bottom w:val="none" w:sz="0" w:space="0" w:color="auto"/>
        <w:right w:val="none" w:sz="0" w:space="0" w:color="auto"/>
      </w:divBdr>
    </w:div>
    <w:div w:id="1540048425">
      <w:bodyDiv w:val="1"/>
      <w:marLeft w:val="0"/>
      <w:marRight w:val="0"/>
      <w:marTop w:val="0"/>
      <w:marBottom w:val="0"/>
      <w:divBdr>
        <w:top w:val="none" w:sz="0" w:space="0" w:color="auto"/>
        <w:left w:val="none" w:sz="0" w:space="0" w:color="auto"/>
        <w:bottom w:val="none" w:sz="0" w:space="0" w:color="auto"/>
        <w:right w:val="none" w:sz="0" w:space="0" w:color="auto"/>
      </w:divBdr>
    </w:div>
    <w:div w:id="1540238973">
      <w:bodyDiv w:val="1"/>
      <w:marLeft w:val="0"/>
      <w:marRight w:val="0"/>
      <w:marTop w:val="0"/>
      <w:marBottom w:val="0"/>
      <w:divBdr>
        <w:top w:val="none" w:sz="0" w:space="0" w:color="auto"/>
        <w:left w:val="none" w:sz="0" w:space="0" w:color="auto"/>
        <w:bottom w:val="none" w:sz="0" w:space="0" w:color="auto"/>
        <w:right w:val="none" w:sz="0" w:space="0" w:color="auto"/>
      </w:divBdr>
    </w:div>
    <w:div w:id="1540818510">
      <w:bodyDiv w:val="1"/>
      <w:marLeft w:val="0"/>
      <w:marRight w:val="0"/>
      <w:marTop w:val="0"/>
      <w:marBottom w:val="0"/>
      <w:divBdr>
        <w:top w:val="none" w:sz="0" w:space="0" w:color="auto"/>
        <w:left w:val="none" w:sz="0" w:space="0" w:color="auto"/>
        <w:bottom w:val="none" w:sz="0" w:space="0" w:color="auto"/>
        <w:right w:val="none" w:sz="0" w:space="0" w:color="auto"/>
      </w:divBdr>
    </w:div>
    <w:div w:id="1541815597">
      <w:bodyDiv w:val="1"/>
      <w:marLeft w:val="0"/>
      <w:marRight w:val="0"/>
      <w:marTop w:val="0"/>
      <w:marBottom w:val="0"/>
      <w:divBdr>
        <w:top w:val="none" w:sz="0" w:space="0" w:color="auto"/>
        <w:left w:val="none" w:sz="0" w:space="0" w:color="auto"/>
        <w:bottom w:val="none" w:sz="0" w:space="0" w:color="auto"/>
        <w:right w:val="none" w:sz="0" w:space="0" w:color="auto"/>
      </w:divBdr>
    </w:div>
    <w:div w:id="1542403697">
      <w:bodyDiv w:val="1"/>
      <w:marLeft w:val="0"/>
      <w:marRight w:val="0"/>
      <w:marTop w:val="0"/>
      <w:marBottom w:val="0"/>
      <w:divBdr>
        <w:top w:val="none" w:sz="0" w:space="0" w:color="auto"/>
        <w:left w:val="none" w:sz="0" w:space="0" w:color="auto"/>
        <w:bottom w:val="none" w:sz="0" w:space="0" w:color="auto"/>
        <w:right w:val="none" w:sz="0" w:space="0" w:color="auto"/>
      </w:divBdr>
    </w:div>
    <w:div w:id="1543246862">
      <w:bodyDiv w:val="1"/>
      <w:marLeft w:val="0"/>
      <w:marRight w:val="0"/>
      <w:marTop w:val="0"/>
      <w:marBottom w:val="0"/>
      <w:divBdr>
        <w:top w:val="none" w:sz="0" w:space="0" w:color="auto"/>
        <w:left w:val="none" w:sz="0" w:space="0" w:color="auto"/>
        <w:bottom w:val="none" w:sz="0" w:space="0" w:color="auto"/>
        <w:right w:val="none" w:sz="0" w:space="0" w:color="auto"/>
      </w:divBdr>
    </w:div>
    <w:div w:id="1543900363">
      <w:bodyDiv w:val="1"/>
      <w:marLeft w:val="0"/>
      <w:marRight w:val="0"/>
      <w:marTop w:val="0"/>
      <w:marBottom w:val="0"/>
      <w:divBdr>
        <w:top w:val="none" w:sz="0" w:space="0" w:color="auto"/>
        <w:left w:val="none" w:sz="0" w:space="0" w:color="auto"/>
        <w:bottom w:val="none" w:sz="0" w:space="0" w:color="auto"/>
        <w:right w:val="none" w:sz="0" w:space="0" w:color="auto"/>
      </w:divBdr>
    </w:div>
    <w:div w:id="1544126157">
      <w:bodyDiv w:val="1"/>
      <w:marLeft w:val="0"/>
      <w:marRight w:val="0"/>
      <w:marTop w:val="0"/>
      <w:marBottom w:val="0"/>
      <w:divBdr>
        <w:top w:val="none" w:sz="0" w:space="0" w:color="auto"/>
        <w:left w:val="none" w:sz="0" w:space="0" w:color="auto"/>
        <w:bottom w:val="none" w:sz="0" w:space="0" w:color="auto"/>
        <w:right w:val="none" w:sz="0" w:space="0" w:color="auto"/>
      </w:divBdr>
    </w:div>
    <w:div w:id="1546715687">
      <w:bodyDiv w:val="1"/>
      <w:marLeft w:val="0"/>
      <w:marRight w:val="0"/>
      <w:marTop w:val="0"/>
      <w:marBottom w:val="0"/>
      <w:divBdr>
        <w:top w:val="none" w:sz="0" w:space="0" w:color="auto"/>
        <w:left w:val="none" w:sz="0" w:space="0" w:color="auto"/>
        <w:bottom w:val="none" w:sz="0" w:space="0" w:color="auto"/>
        <w:right w:val="none" w:sz="0" w:space="0" w:color="auto"/>
      </w:divBdr>
    </w:div>
    <w:div w:id="1547182864">
      <w:bodyDiv w:val="1"/>
      <w:marLeft w:val="0"/>
      <w:marRight w:val="0"/>
      <w:marTop w:val="0"/>
      <w:marBottom w:val="0"/>
      <w:divBdr>
        <w:top w:val="none" w:sz="0" w:space="0" w:color="auto"/>
        <w:left w:val="none" w:sz="0" w:space="0" w:color="auto"/>
        <w:bottom w:val="none" w:sz="0" w:space="0" w:color="auto"/>
        <w:right w:val="none" w:sz="0" w:space="0" w:color="auto"/>
      </w:divBdr>
    </w:div>
    <w:div w:id="1547520010">
      <w:bodyDiv w:val="1"/>
      <w:marLeft w:val="0"/>
      <w:marRight w:val="0"/>
      <w:marTop w:val="0"/>
      <w:marBottom w:val="0"/>
      <w:divBdr>
        <w:top w:val="none" w:sz="0" w:space="0" w:color="auto"/>
        <w:left w:val="none" w:sz="0" w:space="0" w:color="auto"/>
        <w:bottom w:val="none" w:sz="0" w:space="0" w:color="auto"/>
        <w:right w:val="none" w:sz="0" w:space="0" w:color="auto"/>
      </w:divBdr>
    </w:div>
    <w:div w:id="1548027567">
      <w:bodyDiv w:val="1"/>
      <w:marLeft w:val="0"/>
      <w:marRight w:val="0"/>
      <w:marTop w:val="0"/>
      <w:marBottom w:val="0"/>
      <w:divBdr>
        <w:top w:val="none" w:sz="0" w:space="0" w:color="auto"/>
        <w:left w:val="none" w:sz="0" w:space="0" w:color="auto"/>
        <w:bottom w:val="none" w:sz="0" w:space="0" w:color="auto"/>
        <w:right w:val="none" w:sz="0" w:space="0" w:color="auto"/>
      </w:divBdr>
    </w:div>
    <w:div w:id="1548225364">
      <w:bodyDiv w:val="1"/>
      <w:marLeft w:val="0"/>
      <w:marRight w:val="0"/>
      <w:marTop w:val="0"/>
      <w:marBottom w:val="0"/>
      <w:divBdr>
        <w:top w:val="none" w:sz="0" w:space="0" w:color="auto"/>
        <w:left w:val="none" w:sz="0" w:space="0" w:color="auto"/>
        <w:bottom w:val="none" w:sz="0" w:space="0" w:color="auto"/>
        <w:right w:val="none" w:sz="0" w:space="0" w:color="auto"/>
      </w:divBdr>
    </w:div>
    <w:div w:id="1549877132">
      <w:bodyDiv w:val="1"/>
      <w:marLeft w:val="0"/>
      <w:marRight w:val="0"/>
      <w:marTop w:val="0"/>
      <w:marBottom w:val="0"/>
      <w:divBdr>
        <w:top w:val="none" w:sz="0" w:space="0" w:color="auto"/>
        <w:left w:val="none" w:sz="0" w:space="0" w:color="auto"/>
        <w:bottom w:val="none" w:sz="0" w:space="0" w:color="auto"/>
        <w:right w:val="none" w:sz="0" w:space="0" w:color="auto"/>
      </w:divBdr>
    </w:div>
    <w:div w:id="1549954793">
      <w:bodyDiv w:val="1"/>
      <w:marLeft w:val="0"/>
      <w:marRight w:val="0"/>
      <w:marTop w:val="0"/>
      <w:marBottom w:val="0"/>
      <w:divBdr>
        <w:top w:val="none" w:sz="0" w:space="0" w:color="auto"/>
        <w:left w:val="none" w:sz="0" w:space="0" w:color="auto"/>
        <w:bottom w:val="none" w:sz="0" w:space="0" w:color="auto"/>
        <w:right w:val="none" w:sz="0" w:space="0" w:color="auto"/>
      </w:divBdr>
    </w:div>
    <w:div w:id="1550650253">
      <w:bodyDiv w:val="1"/>
      <w:marLeft w:val="0"/>
      <w:marRight w:val="0"/>
      <w:marTop w:val="0"/>
      <w:marBottom w:val="0"/>
      <w:divBdr>
        <w:top w:val="none" w:sz="0" w:space="0" w:color="auto"/>
        <w:left w:val="none" w:sz="0" w:space="0" w:color="auto"/>
        <w:bottom w:val="none" w:sz="0" w:space="0" w:color="auto"/>
        <w:right w:val="none" w:sz="0" w:space="0" w:color="auto"/>
      </w:divBdr>
    </w:div>
    <w:div w:id="1551064822">
      <w:bodyDiv w:val="1"/>
      <w:marLeft w:val="0"/>
      <w:marRight w:val="0"/>
      <w:marTop w:val="0"/>
      <w:marBottom w:val="0"/>
      <w:divBdr>
        <w:top w:val="none" w:sz="0" w:space="0" w:color="auto"/>
        <w:left w:val="none" w:sz="0" w:space="0" w:color="auto"/>
        <w:bottom w:val="none" w:sz="0" w:space="0" w:color="auto"/>
        <w:right w:val="none" w:sz="0" w:space="0" w:color="auto"/>
      </w:divBdr>
    </w:div>
    <w:div w:id="1551066956">
      <w:bodyDiv w:val="1"/>
      <w:marLeft w:val="0"/>
      <w:marRight w:val="0"/>
      <w:marTop w:val="0"/>
      <w:marBottom w:val="0"/>
      <w:divBdr>
        <w:top w:val="none" w:sz="0" w:space="0" w:color="auto"/>
        <w:left w:val="none" w:sz="0" w:space="0" w:color="auto"/>
        <w:bottom w:val="none" w:sz="0" w:space="0" w:color="auto"/>
        <w:right w:val="none" w:sz="0" w:space="0" w:color="auto"/>
      </w:divBdr>
    </w:div>
    <w:div w:id="1551577948">
      <w:bodyDiv w:val="1"/>
      <w:marLeft w:val="0"/>
      <w:marRight w:val="0"/>
      <w:marTop w:val="0"/>
      <w:marBottom w:val="0"/>
      <w:divBdr>
        <w:top w:val="none" w:sz="0" w:space="0" w:color="auto"/>
        <w:left w:val="none" w:sz="0" w:space="0" w:color="auto"/>
        <w:bottom w:val="none" w:sz="0" w:space="0" w:color="auto"/>
        <w:right w:val="none" w:sz="0" w:space="0" w:color="auto"/>
      </w:divBdr>
    </w:div>
    <w:div w:id="1551766887">
      <w:bodyDiv w:val="1"/>
      <w:marLeft w:val="0"/>
      <w:marRight w:val="0"/>
      <w:marTop w:val="0"/>
      <w:marBottom w:val="0"/>
      <w:divBdr>
        <w:top w:val="none" w:sz="0" w:space="0" w:color="auto"/>
        <w:left w:val="none" w:sz="0" w:space="0" w:color="auto"/>
        <w:bottom w:val="none" w:sz="0" w:space="0" w:color="auto"/>
        <w:right w:val="none" w:sz="0" w:space="0" w:color="auto"/>
      </w:divBdr>
    </w:div>
    <w:div w:id="1552880376">
      <w:bodyDiv w:val="1"/>
      <w:marLeft w:val="0"/>
      <w:marRight w:val="0"/>
      <w:marTop w:val="0"/>
      <w:marBottom w:val="0"/>
      <w:divBdr>
        <w:top w:val="none" w:sz="0" w:space="0" w:color="auto"/>
        <w:left w:val="none" w:sz="0" w:space="0" w:color="auto"/>
        <w:bottom w:val="none" w:sz="0" w:space="0" w:color="auto"/>
        <w:right w:val="none" w:sz="0" w:space="0" w:color="auto"/>
      </w:divBdr>
    </w:div>
    <w:div w:id="1555894717">
      <w:bodyDiv w:val="1"/>
      <w:marLeft w:val="0"/>
      <w:marRight w:val="0"/>
      <w:marTop w:val="0"/>
      <w:marBottom w:val="0"/>
      <w:divBdr>
        <w:top w:val="none" w:sz="0" w:space="0" w:color="auto"/>
        <w:left w:val="none" w:sz="0" w:space="0" w:color="auto"/>
        <w:bottom w:val="none" w:sz="0" w:space="0" w:color="auto"/>
        <w:right w:val="none" w:sz="0" w:space="0" w:color="auto"/>
      </w:divBdr>
    </w:div>
    <w:div w:id="1556698921">
      <w:bodyDiv w:val="1"/>
      <w:marLeft w:val="0"/>
      <w:marRight w:val="0"/>
      <w:marTop w:val="0"/>
      <w:marBottom w:val="0"/>
      <w:divBdr>
        <w:top w:val="none" w:sz="0" w:space="0" w:color="auto"/>
        <w:left w:val="none" w:sz="0" w:space="0" w:color="auto"/>
        <w:bottom w:val="none" w:sz="0" w:space="0" w:color="auto"/>
        <w:right w:val="none" w:sz="0" w:space="0" w:color="auto"/>
      </w:divBdr>
    </w:div>
    <w:div w:id="1557817226">
      <w:bodyDiv w:val="1"/>
      <w:marLeft w:val="0"/>
      <w:marRight w:val="0"/>
      <w:marTop w:val="0"/>
      <w:marBottom w:val="0"/>
      <w:divBdr>
        <w:top w:val="none" w:sz="0" w:space="0" w:color="auto"/>
        <w:left w:val="none" w:sz="0" w:space="0" w:color="auto"/>
        <w:bottom w:val="none" w:sz="0" w:space="0" w:color="auto"/>
        <w:right w:val="none" w:sz="0" w:space="0" w:color="auto"/>
      </w:divBdr>
    </w:div>
    <w:div w:id="1557933809">
      <w:bodyDiv w:val="1"/>
      <w:marLeft w:val="0"/>
      <w:marRight w:val="0"/>
      <w:marTop w:val="0"/>
      <w:marBottom w:val="0"/>
      <w:divBdr>
        <w:top w:val="none" w:sz="0" w:space="0" w:color="auto"/>
        <w:left w:val="none" w:sz="0" w:space="0" w:color="auto"/>
        <w:bottom w:val="none" w:sz="0" w:space="0" w:color="auto"/>
        <w:right w:val="none" w:sz="0" w:space="0" w:color="auto"/>
      </w:divBdr>
    </w:div>
    <w:div w:id="1558590950">
      <w:bodyDiv w:val="1"/>
      <w:marLeft w:val="0"/>
      <w:marRight w:val="0"/>
      <w:marTop w:val="0"/>
      <w:marBottom w:val="0"/>
      <w:divBdr>
        <w:top w:val="none" w:sz="0" w:space="0" w:color="auto"/>
        <w:left w:val="none" w:sz="0" w:space="0" w:color="auto"/>
        <w:bottom w:val="none" w:sz="0" w:space="0" w:color="auto"/>
        <w:right w:val="none" w:sz="0" w:space="0" w:color="auto"/>
      </w:divBdr>
    </w:div>
    <w:div w:id="1558971947">
      <w:bodyDiv w:val="1"/>
      <w:marLeft w:val="0"/>
      <w:marRight w:val="0"/>
      <w:marTop w:val="0"/>
      <w:marBottom w:val="0"/>
      <w:divBdr>
        <w:top w:val="none" w:sz="0" w:space="0" w:color="auto"/>
        <w:left w:val="none" w:sz="0" w:space="0" w:color="auto"/>
        <w:bottom w:val="none" w:sz="0" w:space="0" w:color="auto"/>
        <w:right w:val="none" w:sz="0" w:space="0" w:color="auto"/>
      </w:divBdr>
    </w:div>
    <w:div w:id="1560433291">
      <w:bodyDiv w:val="1"/>
      <w:marLeft w:val="0"/>
      <w:marRight w:val="0"/>
      <w:marTop w:val="0"/>
      <w:marBottom w:val="0"/>
      <w:divBdr>
        <w:top w:val="none" w:sz="0" w:space="0" w:color="auto"/>
        <w:left w:val="none" w:sz="0" w:space="0" w:color="auto"/>
        <w:bottom w:val="none" w:sz="0" w:space="0" w:color="auto"/>
        <w:right w:val="none" w:sz="0" w:space="0" w:color="auto"/>
      </w:divBdr>
    </w:div>
    <w:div w:id="1560439745">
      <w:bodyDiv w:val="1"/>
      <w:marLeft w:val="0"/>
      <w:marRight w:val="0"/>
      <w:marTop w:val="0"/>
      <w:marBottom w:val="0"/>
      <w:divBdr>
        <w:top w:val="none" w:sz="0" w:space="0" w:color="auto"/>
        <w:left w:val="none" w:sz="0" w:space="0" w:color="auto"/>
        <w:bottom w:val="none" w:sz="0" w:space="0" w:color="auto"/>
        <w:right w:val="none" w:sz="0" w:space="0" w:color="auto"/>
      </w:divBdr>
    </w:div>
    <w:div w:id="1561791929">
      <w:bodyDiv w:val="1"/>
      <w:marLeft w:val="0"/>
      <w:marRight w:val="0"/>
      <w:marTop w:val="0"/>
      <w:marBottom w:val="0"/>
      <w:divBdr>
        <w:top w:val="none" w:sz="0" w:space="0" w:color="auto"/>
        <w:left w:val="none" w:sz="0" w:space="0" w:color="auto"/>
        <w:bottom w:val="none" w:sz="0" w:space="0" w:color="auto"/>
        <w:right w:val="none" w:sz="0" w:space="0" w:color="auto"/>
      </w:divBdr>
    </w:div>
    <w:div w:id="1561861773">
      <w:bodyDiv w:val="1"/>
      <w:marLeft w:val="0"/>
      <w:marRight w:val="0"/>
      <w:marTop w:val="0"/>
      <w:marBottom w:val="0"/>
      <w:divBdr>
        <w:top w:val="none" w:sz="0" w:space="0" w:color="auto"/>
        <w:left w:val="none" w:sz="0" w:space="0" w:color="auto"/>
        <w:bottom w:val="none" w:sz="0" w:space="0" w:color="auto"/>
        <w:right w:val="none" w:sz="0" w:space="0" w:color="auto"/>
      </w:divBdr>
    </w:div>
    <w:div w:id="1562591746">
      <w:bodyDiv w:val="1"/>
      <w:marLeft w:val="0"/>
      <w:marRight w:val="0"/>
      <w:marTop w:val="0"/>
      <w:marBottom w:val="0"/>
      <w:divBdr>
        <w:top w:val="none" w:sz="0" w:space="0" w:color="auto"/>
        <w:left w:val="none" w:sz="0" w:space="0" w:color="auto"/>
        <w:bottom w:val="none" w:sz="0" w:space="0" w:color="auto"/>
        <w:right w:val="none" w:sz="0" w:space="0" w:color="auto"/>
      </w:divBdr>
    </w:div>
    <w:div w:id="1562712543">
      <w:bodyDiv w:val="1"/>
      <w:marLeft w:val="0"/>
      <w:marRight w:val="0"/>
      <w:marTop w:val="0"/>
      <w:marBottom w:val="0"/>
      <w:divBdr>
        <w:top w:val="none" w:sz="0" w:space="0" w:color="auto"/>
        <w:left w:val="none" w:sz="0" w:space="0" w:color="auto"/>
        <w:bottom w:val="none" w:sz="0" w:space="0" w:color="auto"/>
        <w:right w:val="none" w:sz="0" w:space="0" w:color="auto"/>
      </w:divBdr>
    </w:div>
    <w:div w:id="1563784995">
      <w:bodyDiv w:val="1"/>
      <w:marLeft w:val="0"/>
      <w:marRight w:val="0"/>
      <w:marTop w:val="0"/>
      <w:marBottom w:val="0"/>
      <w:divBdr>
        <w:top w:val="none" w:sz="0" w:space="0" w:color="auto"/>
        <w:left w:val="none" w:sz="0" w:space="0" w:color="auto"/>
        <w:bottom w:val="none" w:sz="0" w:space="0" w:color="auto"/>
        <w:right w:val="none" w:sz="0" w:space="0" w:color="auto"/>
      </w:divBdr>
    </w:div>
    <w:div w:id="1563980296">
      <w:bodyDiv w:val="1"/>
      <w:marLeft w:val="0"/>
      <w:marRight w:val="0"/>
      <w:marTop w:val="0"/>
      <w:marBottom w:val="0"/>
      <w:divBdr>
        <w:top w:val="none" w:sz="0" w:space="0" w:color="auto"/>
        <w:left w:val="none" w:sz="0" w:space="0" w:color="auto"/>
        <w:bottom w:val="none" w:sz="0" w:space="0" w:color="auto"/>
        <w:right w:val="none" w:sz="0" w:space="0" w:color="auto"/>
      </w:divBdr>
    </w:div>
    <w:div w:id="1565987974">
      <w:bodyDiv w:val="1"/>
      <w:marLeft w:val="0"/>
      <w:marRight w:val="0"/>
      <w:marTop w:val="0"/>
      <w:marBottom w:val="0"/>
      <w:divBdr>
        <w:top w:val="none" w:sz="0" w:space="0" w:color="auto"/>
        <w:left w:val="none" w:sz="0" w:space="0" w:color="auto"/>
        <w:bottom w:val="none" w:sz="0" w:space="0" w:color="auto"/>
        <w:right w:val="none" w:sz="0" w:space="0" w:color="auto"/>
      </w:divBdr>
    </w:div>
    <w:div w:id="1566377239">
      <w:bodyDiv w:val="1"/>
      <w:marLeft w:val="0"/>
      <w:marRight w:val="0"/>
      <w:marTop w:val="0"/>
      <w:marBottom w:val="0"/>
      <w:divBdr>
        <w:top w:val="none" w:sz="0" w:space="0" w:color="auto"/>
        <w:left w:val="none" w:sz="0" w:space="0" w:color="auto"/>
        <w:bottom w:val="none" w:sz="0" w:space="0" w:color="auto"/>
        <w:right w:val="none" w:sz="0" w:space="0" w:color="auto"/>
      </w:divBdr>
    </w:div>
    <w:div w:id="1566573503">
      <w:bodyDiv w:val="1"/>
      <w:marLeft w:val="0"/>
      <w:marRight w:val="0"/>
      <w:marTop w:val="0"/>
      <w:marBottom w:val="0"/>
      <w:divBdr>
        <w:top w:val="none" w:sz="0" w:space="0" w:color="auto"/>
        <w:left w:val="none" w:sz="0" w:space="0" w:color="auto"/>
        <w:bottom w:val="none" w:sz="0" w:space="0" w:color="auto"/>
        <w:right w:val="none" w:sz="0" w:space="0" w:color="auto"/>
      </w:divBdr>
    </w:div>
    <w:div w:id="1567063964">
      <w:bodyDiv w:val="1"/>
      <w:marLeft w:val="0"/>
      <w:marRight w:val="0"/>
      <w:marTop w:val="0"/>
      <w:marBottom w:val="0"/>
      <w:divBdr>
        <w:top w:val="none" w:sz="0" w:space="0" w:color="auto"/>
        <w:left w:val="none" w:sz="0" w:space="0" w:color="auto"/>
        <w:bottom w:val="none" w:sz="0" w:space="0" w:color="auto"/>
        <w:right w:val="none" w:sz="0" w:space="0" w:color="auto"/>
      </w:divBdr>
    </w:div>
    <w:div w:id="1568419741">
      <w:bodyDiv w:val="1"/>
      <w:marLeft w:val="0"/>
      <w:marRight w:val="0"/>
      <w:marTop w:val="0"/>
      <w:marBottom w:val="0"/>
      <w:divBdr>
        <w:top w:val="none" w:sz="0" w:space="0" w:color="auto"/>
        <w:left w:val="none" w:sz="0" w:space="0" w:color="auto"/>
        <w:bottom w:val="none" w:sz="0" w:space="0" w:color="auto"/>
        <w:right w:val="none" w:sz="0" w:space="0" w:color="auto"/>
      </w:divBdr>
    </w:div>
    <w:div w:id="1568685272">
      <w:bodyDiv w:val="1"/>
      <w:marLeft w:val="0"/>
      <w:marRight w:val="0"/>
      <w:marTop w:val="0"/>
      <w:marBottom w:val="0"/>
      <w:divBdr>
        <w:top w:val="none" w:sz="0" w:space="0" w:color="auto"/>
        <w:left w:val="none" w:sz="0" w:space="0" w:color="auto"/>
        <w:bottom w:val="none" w:sz="0" w:space="0" w:color="auto"/>
        <w:right w:val="none" w:sz="0" w:space="0" w:color="auto"/>
      </w:divBdr>
    </w:div>
    <w:div w:id="1569456671">
      <w:bodyDiv w:val="1"/>
      <w:marLeft w:val="0"/>
      <w:marRight w:val="0"/>
      <w:marTop w:val="0"/>
      <w:marBottom w:val="0"/>
      <w:divBdr>
        <w:top w:val="none" w:sz="0" w:space="0" w:color="auto"/>
        <w:left w:val="none" w:sz="0" w:space="0" w:color="auto"/>
        <w:bottom w:val="none" w:sz="0" w:space="0" w:color="auto"/>
        <w:right w:val="none" w:sz="0" w:space="0" w:color="auto"/>
      </w:divBdr>
    </w:div>
    <w:div w:id="1570730802">
      <w:bodyDiv w:val="1"/>
      <w:marLeft w:val="0"/>
      <w:marRight w:val="0"/>
      <w:marTop w:val="0"/>
      <w:marBottom w:val="0"/>
      <w:divBdr>
        <w:top w:val="none" w:sz="0" w:space="0" w:color="auto"/>
        <w:left w:val="none" w:sz="0" w:space="0" w:color="auto"/>
        <w:bottom w:val="none" w:sz="0" w:space="0" w:color="auto"/>
        <w:right w:val="none" w:sz="0" w:space="0" w:color="auto"/>
      </w:divBdr>
    </w:div>
    <w:div w:id="1571504698">
      <w:bodyDiv w:val="1"/>
      <w:marLeft w:val="0"/>
      <w:marRight w:val="0"/>
      <w:marTop w:val="0"/>
      <w:marBottom w:val="0"/>
      <w:divBdr>
        <w:top w:val="none" w:sz="0" w:space="0" w:color="auto"/>
        <w:left w:val="none" w:sz="0" w:space="0" w:color="auto"/>
        <w:bottom w:val="none" w:sz="0" w:space="0" w:color="auto"/>
        <w:right w:val="none" w:sz="0" w:space="0" w:color="auto"/>
      </w:divBdr>
    </w:div>
    <w:div w:id="1571889342">
      <w:bodyDiv w:val="1"/>
      <w:marLeft w:val="0"/>
      <w:marRight w:val="0"/>
      <w:marTop w:val="0"/>
      <w:marBottom w:val="0"/>
      <w:divBdr>
        <w:top w:val="none" w:sz="0" w:space="0" w:color="auto"/>
        <w:left w:val="none" w:sz="0" w:space="0" w:color="auto"/>
        <w:bottom w:val="none" w:sz="0" w:space="0" w:color="auto"/>
        <w:right w:val="none" w:sz="0" w:space="0" w:color="auto"/>
      </w:divBdr>
    </w:div>
    <w:div w:id="1572235739">
      <w:bodyDiv w:val="1"/>
      <w:marLeft w:val="0"/>
      <w:marRight w:val="0"/>
      <w:marTop w:val="0"/>
      <w:marBottom w:val="0"/>
      <w:divBdr>
        <w:top w:val="none" w:sz="0" w:space="0" w:color="auto"/>
        <w:left w:val="none" w:sz="0" w:space="0" w:color="auto"/>
        <w:bottom w:val="none" w:sz="0" w:space="0" w:color="auto"/>
        <w:right w:val="none" w:sz="0" w:space="0" w:color="auto"/>
      </w:divBdr>
    </w:div>
    <w:div w:id="1572350854">
      <w:bodyDiv w:val="1"/>
      <w:marLeft w:val="0"/>
      <w:marRight w:val="0"/>
      <w:marTop w:val="0"/>
      <w:marBottom w:val="0"/>
      <w:divBdr>
        <w:top w:val="none" w:sz="0" w:space="0" w:color="auto"/>
        <w:left w:val="none" w:sz="0" w:space="0" w:color="auto"/>
        <w:bottom w:val="none" w:sz="0" w:space="0" w:color="auto"/>
        <w:right w:val="none" w:sz="0" w:space="0" w:color="auto"/>
      </w:divBdr>
    </w:div>
    <w:div w:id="1572421356">
      <w:bodyDiv w:val="1"/>
      <w:marLeft w:val="0"/>
      <w:marRight w:val="0"/>
      <w:marTop w:val="0"/>
      <w:marBottom w:val="0"/>
      <w:divBdr>
        <w:top w:val="none" w:sz="0" w:space="0" w:color="auto"/>
        <w:left w:val="none" w:sz="0" w:space="0" w:color="auto"/>
        <w:bottom w:val="none" w:sz="0" w:space="0" w:color="auto"/>
        <w:right w:val="none" w:sz="0" w:space="0" w:color="auto"/>
      </w:divBdr>
    </w:div>
    <w:div w:id="1572807495">
      <w:bodyDiv w:val="1"/>
      <w:marLeft w:val="0"/>
      <w:marRight w:val="0"/>
      <w:marTop w:val="0"/>
      <w:marBottom w:val="0"/>
      <w:divBdr>
        <w:top w:val="none" w:sz="0" w:space="0" w:color="auto"/>
        <w:left w:val="none" w:sz="0" w:space="0" w:color="auto"/>
        <w:bottom w:val="none" w:sz="0" w:space="0" w:color="auto"/>
        <w:right w:val="none" w:sz="0" w:space="0" w:color="auto"/>
      </w:divBdr>
    </w:div>
    <w:div w:id="1573542028">
      <w:bodyDiv w:val="1"/>
      <w:marLeft w:val="0"/>
      <w:marRight w:val="0"/>
      <w:marTop w:val="0"/>
      <w:marBottom w:val="0"/>
      <w:divBdr>
        <w:top w:val="none" w:sz="0" w:space="0" w:color="auto"/>
        <w:left w:val="none" w:sz="0" w:space="0" w:color="auto"/>
        <w:bottom w:val="none" w:sz="0" w:space="0" w:color="auto"/>
        <w:right w:val="none" w:sz="0" w:space="0" w:color="auto"/>
      </w:divBdr>
    </w:div>
    <w:div w:id="1573542336">
      <w:bodyDiv w:val="1"/>
      <w:marLeft w:val="0"/>
      <w:marRight w:val="0"/>
      <w:marTop w:val="0"/>
      <w:marBottom w:val="0"/>
      <w:divBdr>
        <w:top w:val="none" w:sz="0" w:space="0" w:color="auto"/>
        <w:left w:val="none" w:sz="0" w:space="0" w:color="auto"/>
        <w:bottom w:val="none" w:sz="0" w:space="0" w:color="auto"/>
        <w:right w:val="none" w:sz="0" w:space="0" w:color="auto"/>
      </w:divBdr>
    </w:div>
    <w:div w:id="1573737419">
      <w:bodyDiv w:val="1"/>
      <w:marLeft w:val="0"/>
      <w:marRight w:val="0"/>
      <w:marTop w:val="0"/>
      <w:marBottom w:val="0"/>
      <w:divBdr>
        <w:top w:val="none" w:sz="0" w:space="0" w:color="auto"/>
        <w:left w:val="none" w:sz="0" w:space="0" w:color="auto"/>
        <w:bottom w:val="none" w:sz="0" w:space="0" w:color="auto"/>
        <w:right w:val="none" w:sz="0" w:space="0" w:color="auto"/>
      </w:divBdr>
    </w:div>
    <w:div w:id="1574199409">
      <w:bodyDiv w:val="1"/>
      <w:marLeft w:val="0"/>
      <w:marRight w:val="0"/>
      <w:marTop w:val="0"/>
      <w:marBottom w:val="0"/>
      <w:divBdr>
        <w:top w:val="none" w:sz="0" w:space="0" w:color="auto"/>
        <w:left w:val="none" w:sz="0" w:space="0" w:color="auto"/>
        <w:bottom w:val="none" w:sz="0" w:space="0" w:color="auto"/>
        <w:right w:val="none" w:sz="0" w:space="0" w:color="auto"/>
      </w:divBdr>
    </w:div>
    <w:div w:id="1574391382">
      <w:bodyDiv w:val="1"/>
      <w:marLeft w:val="0"/>
      <w:marRight w:val="0"/>
      <w:marTop w:val="0"/>
      <w:marBottom w:val="0"/>
      <w:divBdr>
        <w:top w:val="none" w:sz="0" w:space="0" w:color="auto"/>
        <w:left w:val="none" w:sz="0" w:space="0" w:color="auto"/>
        <w:bottom w:val="none" w:sz="0" w:space="0" w:color="auto"/>
        <w:right w:val="none" w:sz="0" w:space="0" w:color="auto"/>
      </w:divBdr>
    </w:div>
    <w:div w:id="1574705692">
      <w:bodyDiv w:val="1"/>
      <w:marLeft w:val="0"/>
      <w:marRight w:val="0"/>
      <w:marTop w:val="0"/>
      <w:marBottom w:val="0"/>
      <w:divBdr>
        <w:top w:val="none" w:sz="0" w:space="0" w:color="auto"/>
        <w:left w:val="none" w:sz="0" w:space="0" w:color="auto"/>
        <w:bottom w:val="none" w:sz="0" w:space="0" w:color="auto"/>
        <w:right w:val="none" w:sz="0" w:space="0" w:color="auto"/>
      </w:divBdr>
    </w:div>
    <w:div w:id="1574969575">
      <w:bodyDiv w:val="1"/>
      <w:marLeft w:val="0"/>
      <w:marRight w:val="0"/>
      <w:marTop w:val="0"/>
      <w:marBottom w:val="0"/>
      <w:divBdr>
        <w:top w:val="none" w:sz="0" w:space="0" w:color="auto"/>
        <w:left w:val="none" w:sz="0" w:space="0" w:color="auto"/>
        <w:bottom w:val="none" w:sz="0" w:space="0" w:color="auto"/>
        <w:right w:val="none" w:sz="0" w:space="0" w:color="auto"/>
      </w:divBdr>
    </w:div>
    <w:div w:id="1576040873">
      <w:bodyDiv w:val="1"/>
      <w:marLeft w:val="0"/>
      <w:marRight w:val="0"/>
      <w:marTop w:val="0"/>
      <w:marBottom w:val="0"/>
      <w:divBdr>
        <w:top w:val="none" w:sz="0" w:space="0" w:color="auto"/>
        <w:left w:val="none" w:sz="0" w:space="0" w:color="auto"/>
        <w:bottom w:val="none" w:sz="0" w:space="0" w:color="auto"/>
        <w:right w:val="none" w:sz="0" w:space="0" w:color="auto"/>
      </w:divBdr>
    </w:div>
    <w:div w:id="1577714489">
      <w:bodyDiv w:val="1"/>
      <w:marLeft w:val="0"/>
      <w:marRight w:val="0"/>
      <w:marTop w:val="0"/>
      <w:marBottom w:val="0"/>
      <w:divBdr>
        <w:top w:val="none" w:sz="0" w:space="0" w:color="auto"/>
        <w:left w:val="none" w:sz="0" w:space="0" w:color="auto"/>
        <w:bottom w:val="none" w:sz="0" w:space="0" w:color="auto"/>
        <w:right w:val="none" w:sz="0" w:space="0" w:color="auto"/>
      </w:divBdr>
    </w:div>
    <w:div w:id="1578246250">
      <w:bodyDiv w:val="1"/>
      <w:marLeft w:val="0"/>
      <w:marRight w:val="0"/>
      <w:marTop w:val="0"/>
      <w:marBottom w:val="0"/>
      <w:divBdr>
        <w:top w:val="none" w:sz="0" w:space="0" w:color="auto"/>
        <w:left w:val="none" w:sz="0" w:space="0" w:color="auto"/>
        <w:bottom w:val="none" w:sz="0" w:space="0" w:color="auto"/>
        <w:right w:val="none" w:sz="0" w:space="0" w:color="auto"/>
      </w:divBdr>
    </w:div>
    <w:div w:id="1579092826">
      <w:bodyDiv w:val="1"/>
      <w:marLeft w:val="0"/>
      <w:marRight w:val="0"/>
      <w:marTop w:val="0"/>
      <w:marBottom w:val="0"/>
      <w:divBdr>
        <w:top w:val="none" w:sz="0" w:space="0" w:color="auto"/>
        <w:left w:val="none" w:sz="0" w:space="0" w:color="auto"/>
        <w:bottom w:val="none" w:sz="0" w:space="0" w:color="auto"/>
        <w:right w:val="none" w:sz="0" w:space="0" w:color="auto"/>
      </w:divBdr>
    </w:div>
    <w:div w:id="1579098338">
      <w:bodyDiv w:val="1"/>
      <w:marLeft w:val="0"/>
      <w:marRight w:val="0"/>
      <w:marTop w:val="0"/>
      <w:marBottom w:val="0"/>
      <w:divBdr>
        <w:top w:val="none" w:sz="0" w:space="0" w:color="auto"/>
        <w:left w:val="none" w:sz="0" w:space="0" w:color="auto"/>
        <w:bottom w:val="none" w:sz="0" w:space="0" w:color="auto"/>
        <w:right w:val="none" w:sz="0" w:space="0" w:color="auto"/>
      </w:divBdr>
    </w:div>
    <w:div w:id="1579368022">
      <w:bodyDiv w:val="1"/>
      <w:marLeft w:val="0"/>
      <w:marRight w:val="0"/>
      <w:marTop w:val="0"/>
      <w:marBottom w:val="0"/>
      <w:divBdr>
        <w:top w:val="none" w:sz="0" w:space="0" w:color="auto"/>
        <w:left w:val="none" w:sz="0" w:space="0" w:color="auto"/>
        <w:bottom w:val="none" w:sz="0" w:space="0" w:color="auto"/>
        <w:right w:val="none" w:sz="0" w:space="0" w:color="auto"/>
      </w:divBdr>
    </w:div>
    <w:div w:id="1579437114">
      <w:bodyDiv w:val="1"/>
      <w:marLeft w:val="0"/>
      <w:marRight w:val="0"/>
      <w:marTop w:val="0"/>
      <w:marBottom w:val="0"/>
      <w:divBdr>
        <w:top w:val="none" w:sz="0" w:space="0" w:color="auto"/>
        <w:left w:val="none" w:sz="0" w:space="0" w:color="auto"/>
        <w:bottom w:val="none" w:sz="0" w:space="0" w:color="auto"/>
        <w:right w:val="none" w:sz="0" w:space="0" w:color="auto"/>
      </w:divBdr>
    </w:div>
    <w:div w:id="1579442353">
      <w:bodyDiv w:val="1"/>
      <w:marLeft w:val="0"/>
      <w:marRight w:val="0"/>
      <w:marTop w:val="0"/>
      <w:marBottom w:val="0"/>
      <w:divBdr>
        <w:top w:val="none" w:sz="0" w:space="0" w:color="auto"/>
        <w:left w:val="none" w:sz="0" w:space="0" w:color="auto"/>
        <w:bottom w:val="none" w:sz="0" w:space="0" w:color="auto"/>
        <w:right w:val="none" w:sz="0" w:space="0" w:color="auto"/>
      </w:divBdr>
    </w:div>
    <w:div w:id="1580024060">
      <w:bodyDiv w:val="1"/>
      <w:marLeft w:val="0"/>
      <w:marRight w:val="0"/>
      <w:marTop w:val="0"/>
      <w:marBottom w:val="0"/>
      <w:divBdr>
        <w:top w:val="none" w:sz="0" w:space="0" w:color="auto"/>
        <w:left w:val="none" w:sz="0" w:space="0" w:color="auto"/>
        <w:bottom w:val="none" w:sz="0" w:space="0" w:color="auto"/>
        <w:right w:val="none" w:sz="0" w:space="0" w:color="auto"/>
      </w:divBdr>
    </w:div>
    <w:div w:id="1580292321">
      <w:bodyDiv w:val="1"/>
      <w:marLeft w:val="0"/>
      <w:marRight w:val="0"/>
      <w:marTop w:val="0"/>
      <w:marBottom w:val="0"/>
      <w:divBdr>
        <w:top w:val="none" w:sz="0" w:space="0" w:color="auto"/>
        <w:left w:val="none" w:sz="0" w:space="0" w:color="auto"/>
        <w:bottom w:val="none" w:sz="0" w:space="0" w:color="auto"/>
        <w:right w:val="none" w:sz="0" w:space="0" w:color="auto"/>
      </w:divBdr>
    </w:div>
    <w:div w:id="1580361529">
      <w:bodyDiv w:val="1"/>
      <w:marLeft w:val="0"/>
      <w:marRight w:val="0"/>
      <w:marTop w:val="0"/>
      <w:marBottom w:val="0"/>
      <w:divBdr>
        <w:top w:val="none" w:sz="0" w:space="0" w:color="auto"/>
        <w:left w:val="none" w:sz="0" w:space="0" w:color="auto"/>
        <w:bottom w:val="none" w:sz="0" w:space="0" w:color="auto"/>
        <w:right w:val="none" w:sz="0" w:space="0" w:color="auto"/>
      </w:divBdr>
    </w:div>
    <w:div w:id="1580409666">
      <w:bodyDiv w:val="1"/>
      <w:marLeft w:val="0"/>
      <w:marRight w:val="0"/>
      <w:marTop w:val="0"/>
      <w:marBottom w:val="0"/>
      <w:divBdr>
        <w:top w:val="none" w:sz="0" w:space="0" w:color="auto"/>
        <w:left w:val="none" w:sz="0" w:space="0" w:color="auto"/>
        <w:bottom w:val="none" w:sz="0" w:space="0" w:color="auto"/>
        <w:right w:val="none" w:sz="0" w:space="0" w:color="auto"/>
      </w:divBdr>
    </w:div>
    <w:div w:id="1581334442">
      <w:bodyDiv w:val="1"/>
      <w:marLeft w:val="0"/>
      <w:marRight w:val="0"/>
      <w:marTop w:val="0"/>
      <w:marBottom w:val="0"/>
      <w:divBdr>
        <w:top w:val="none" w:sz="0" w:space="0" w:color="auto"/>
        <w:left w:val="none" w:sz="0" w:space="0" w:color="auto"/>
        <w:bottom w:val="none" w:sz="0" w:space="0" w:color="auto"/>
        <w:right w:val="none" w:sz="0" w:space="0" w:color="auto"/>
      </w:divBdr>
    </w:div>
    <w:div w:id="1581870413">
      <w:bodyDiv w:val="1"/>
      <w:marLeft w:val="0"/>
      <w:marRight w:val="0"/>
      <w:marTop w:val="0"/>
      <w:marBottom w:val="0"/>
      <w:divBdr>
        <w:top w:val="none" w:sz="0" w:space="0" w:color="auto"/>
        <w:left w:val="none" w:sz="0" w:space="0" w:color="auto"/>
        <w:bottom w:val="none" w:sz="0" w:space="0" w:color="auto"/>
        <w:right w:val="none" w:sz="0" w:space="0" w:color="auto"/>
      </w:divBdr>
    </w:div>
    <w:div w:id="1582133127">
      <w:bodyDiv w:val="1"/>
      <w:marLeft w:val="0"/>
      <w:marRight w:val="0"/>
      <w:marTop w:val="0"/>
      <w:marBottom w:val="0"/>
      <w:divBdr>
        <w:top w:val="none" w:sz="0" w:space="0" w:color="auto"/>
        <w:left w:val="none" w:sz="0" w:space="0" w:color="auto"/>
        <w:bottom w:val="none" w:sz="0" w:space="0" w:color="auto"/>
        <w:right w:val="none" w:sz="0" w:space="0" w:color="auto"/>
      </w:divBdr>
    </w:div>
    <w:div w:id="1582717268">
      <w:bodyDiv w:val="1"/>
      <w:marLeft w:val="0"/>
      <w:marRight w:val="0"/>
      <w:marTop w:val="0"/>
      <w:marBottom w:val="0"/>
      <w:divBdr>
        <w:top w:val="none" w:sz="0" w:space="0" w:color="auto"/>
        <w:left w:val="none" w:sz="0" w:space="0" w:color="auto"/>
        <w:bottom w:val="none" w:sz="0" w:space="0" w:color="auto"/>
        <w:right w:val="none" w:sz="0" w:space="0" w:color="auto"/>
      </w:divBdr>
    </w:div>
    <w:div w:id="1583374886">
      <w:bodyDiv w:val="1"/>
      <w:marLeft w:val="0"/>
      <w:marRight w:val="0"/>
      <w:marTop w:val="0"/>
      <w:marBottom w:val="0"/>
      <w:divBdr>
        <w:top w:val="none" w:sz="0" w:space="0" w:color="auto"/>
        <w:left w:val="none" w:sz="0" w:space="0" w:color="auto"/>
        <w:bottom w:val="none" w:sz="0" w:space="0" w:color="auto"/>
        <w:right w:val="none" w:sz="0" w:space="0" w:color="auto"/>
      </w:divBdr>
    </w:div>
    <w:div w:id="1583565825">
      <w:bodyDiv w:val="1"/>
      <w:marLeft w:val="0"/>
      <w:marRight w:val="0"/>
      <w:marTop w:val="0"/>
      <w:marBottom w:val="0"/>
      <w:divBdr>
        <w:top w:val="none" w:sz="0" w:space="0" w:color="auto"/>
        <w:left w:val="none" w:sz="0" w:space="0" w:color="auto"/>
        <w:bottom w:val="none" w:sz="0" w:space="0" w:color="auto"/>
        <w:right w:val="none" w:sz="0" w:space="0" w:color="auto"/>
      </w:divBdr>
    </w:div>
    <w:div w:id="1584292023">
      <w:bodyDiv w:val="1"/>
      <w:marLeft w:val="0"/>
      <w:marRight w:val="0"/>
      <w:marTop w:val="0"/>
      <w:marBottom w:val="0"/>
      <w:divBdr>
        <w:top w:val="none" w:sz="0" w:space="0" w:color="auto"/>
        <w:left w:val="none" w:sz="0" w:space="0" w:color="auto"/>
        <w:bottom w:val="none" w:sz="0" w:space="0" w:color="auto"/>
        <w:right w:val="none" w:sz="0" w:space="0" w:color="auto"/>
      </w:divBdr>
    </w:div>
    <w:div w:id="1584677230">
      <w:bodyDiv w:val="1"/>
      <w:marLeft w:val="0"/>
      <w:marRight w:val="0"/>
      <w:marTop w:val="0"/>
      <w:marBottom w:val="0"/>
      <w:divBdr>
        <w:top w:val="none" w:sz="0" w:space="0" w:color="auto"/>
        <w:left w:val="none" w:sz="0" w:space="0" w:color="auto"/>
        <w:bottom w:val="none" w:sz="0" w:space="0" w:color="auto"/>
        <w:right w:val="none" w:sz="0" w:space="0" w:color="auto"/>
      </w:divBdr>
    </w:div>
    <w:div w:id="1584801066">
      <w:bodyDiv w:val="1"/>
      <w:marLeft w:val="0"/>
      <w:marRight w:val="0"/>
      <w:marTop w:val="0"/>
      <w:marBottom w:val="0"/>
      <w:divBdr>
        <w:top w:val="none" w:sz="0" w:space="0" w:color="auto"/>
        <w:left w:val="none" w:sz="0" w:space="0" w:color="auto"/>
        <w:bottom w:val="none" w:sz="0" w:space="0" w:color="auto"/>
        <w:right w:val="none" w:sz="0" w:space="0" w:color="auto"/>
      </w:divBdr>
    </w:div>
    <w:div w:id="1584989518">
      <w:bodyDiv w:val="1"/>
      <w:marLeft w:val="0"/>
      <w:marRight w:val="0"/>
      <w:marTop w:val="0"/>
      <w:marBottom w:val="0"/>
      <w:divBdr>
        <w:top w:val="none" w:sz="0" w:space="0" w:color="auto"/>
        <w:left w:val="none" w:sz="0" w:space="0" w:color="auto"/>
        <w:bottom w:val="none" w:sz="0" w:space="0" w:color="auto"/>
        <w:right w:val="none" w:sz="0" w:space="0" w:color="auto"/>
      </w:divBdr>
    </w:div>
    <w:div w:id="1586575281">
      <w:bodyDiv w:val="1"/>
      <w:marLeft w:val="0"/>
      <w:marRight w:val="0"/>
      <w:marTop w:val="0"/>
      <w:marBottom w:val="0"/>
      <w:divBdr>
        <w:top w:val="none" w:sz="0" w:space="0" w:color="auto"/>
        <w:left w:val="none" w:sz="0" w:space="0" w:color="auto"/>
        <w:bottom w:val="none" w:sz="0" w:space="0" w:color="auto"/>
        <w:right w:val="none" w:sz="0" w:space="0" w:color="auto"/>
      </w:divBdr>
    </w:div>
    <w:div w:id="1586769004">
      <w:bodyDiv w:val="1"/>
      <w:marLeft w:val="0"/>
      <w:marRight w:val="0"/>
      <w:marTop w:val="0"/>
      <w:marBottom w:val="0"/>
      <w:divBdr>
        <w:top w:val="none" w:sz="0" w:space="0" w:color="auto"/>
        <w:left w:val="none" w:sz="0" w:space="0" w:color="auto"/>
        <w:bottom w:val="none" w:sz="0" w:space="0" w:color="auto"/>
        <w:right w:val="none" w:sz="0" w:space="0" w:color="auto"/>
      </w:divBdr>
    </w:div>
    <w:div w:id="1587610211">
      <w:bodyDiv w:val="1"/>
      <w:marLeft w:val="0"/>
      <w:marRight w:val="0"/>
      <w:marTop w:val="0"/>
      <w:marBottom w:val="0"/>
      <w:divBdr>
        <w:top w:val="none" w:sz="0" w:space="0" w:color="auto"/>
        <w:left w:val="none" w:sz="0" w:space="0" w:color="auto"/>
        <w:bottom w:val="none" w:sz="0" w:space="0" w:color="auto"/>
        <w:right w:val="none" w:sz="0" w:space="0" w:color="auto"/>
      </w:divBdr>
    </w:div>
    <w:div w:id="1589193098">
      <w:bodyDiv w:val="1"/>
      <w:marLeft w:val="0"/>
      <w:marRight w:val="0"/>
      <w:marTop w:val="0"/>
      <w:marBottom w:val="0"/>
      <w:divBdr>
        <w:top w:val="none" w:sz="0" w:space="0" w:color="auto"/>
        <w:left w:val="none" w:sz="0" w:space="0" w:color="auto"/>
        <w:bottom w:val="none" w:sz="0" w:space="0" w:color="auto"/>
        <w:right w:val="none" w:sz="0" w:space="0" w:color="auto"/>
      </w:divBdr>
    </w:div>
    <w:div w:id="1591739746">
      <w:bodyDiv w:val="1"/>
      <w:marLeft w:val="0"/>
      <w:marRight w:val="0"/>
      <w:marTop w:val="0"/>
      <w:marBottom w:val="0"/>
      <w:divBdr>
        <w:top w:val="none" w:sz="0" w:space="0" w:color="auto"/>
        <w:left w:val="none" w:sz="0" w:space="0" w:color="auto"/>
        <w:bottom w:val="none" w:sz="0" w:space="0" w:color="auto"/>
        <w:right w:val="none" w:sz="0" w:space="0" w:color="auto"/>
      </w:divBdr>
    </w:div>
    <w:div w:id="1592006263">
      <w:bodyDiv w:val="1"/>
      <w:marLeft w:val="0"/>
      <w:marRight w:val="0"/>
      <w:marTop w:val="0"/>
      <w:marBottom w:val="0"/>
      <w:divBdr>
        <w:top w:val="none" w:sz="0" w:space="0" w:color="auto"/>
        <w:left w:val="none" w:sz="0" w:space="0" w:color="auto"/>
        <w:bottom w:val="none" w:sz="0" w:space="0" w:color="auto"/>
        <w:right w:val="none" w:sz="0" w:space="0" w:color="auto"/>
      </w:divBdr>
    </w:div>
    <w:div w:id="1592158655">
      <w:bodyDiv w:val="1"/>
      <w:marLeft w:val="0"/>
      <w:marRight w:val="0"/>
      <w:marTop w:val="0"/>
      <w:marBottom w:val="0"/>
      <w:divBdr>
        <w:top w:val="none" w:sz="0" w:space="0" w:color="auto"/>
        <w:left w:val="none" w:sz="0" w:space="0" w:color="auto"/>
        <w:bottom w:val="none" w:sz="0" w:space="0" w:color="auto"/>
        <w:right w:val="none" w:sz="0" w:space="0" w:color="auto"/>
      </w:divBdr>
    </w:div>
    <w:div w:id="1592272110">
      <w:bodyDiv w:val="1"/>
      <w:marLeft w:val="0"/>
      <w:marRight w:val="0"/>
      <w:marTop w:val="0"/>
      <w:marBottom w:val="0"/>
      <w:divBdr>
        <w:top w:val="none" w:sz="0" w:space="0" w:color="auto"/>
        <w:left w:val="none" w:sz="0" w:space="0" w:color="auto"/>
        <w:bottom w:val="none" w:sz="0" w:space="0" w:color="auto"/>
        <w:right w:val="none" w:sz="0" w:space="0" w:color="auto"/>
      </w:divBdr>
    </w:div>
    <w:div w:id="1592473795">
      <w:bodyDiv w:val="1"/>
      <w:marLeft w:val="0"/>
      <w:marRight w:val="0"/>
      <w:marTop w:val="0"/>
      <w:marBottom w:val="0"/>
      <w:divBdr>
        <w:top w:val="none" w:sz="0" w:space="0" w:color="auto"/>
        <w:left w:val="none" w:sz="0" w:space="0" w:color="auto"/>
        <w:bottom w:val="none" w:sz="0" w:space="0" w:color="auto"/>
        <w:right w:val="none" w:sz="0" w:space="0" w:color="auto"/>
      </w:divBdr>
    </w:div>
    <w:div w:id="1594434836">
      <w:bodyDiv w:val="1"/>
      <w:marLeft w:val="0"/>
      <w:marRight w:val="0"/>
      <w:marTop w:val="0"/>
      <w:marBottom w:val="0"/>
      <w:divBdr>
        <w:top w:val="none" w:sz="0" w:space="0" w:color="auto"/>
        <w:left w:val="none" w:sz="0" w:space="0" w:color="auto"/>
        <w:bottom w:val="none" w:sz="0" w:space="0" w:color="auto"/>
        <w:right w:val="none" w:sz="0" w:space="0" w:color="auto"/>
      </w:divBdr>
    </w:div>
    <w:div w:id="1595626365">
      <w:bodyDiv w:val="1"/>
      <w:marLeft w:val="0"/>
      <w:marRight w:val="0"/>
      <w:marTop w:val="0"/>
      <w:marBottom w:val="0"/>
      <w:divBdr>
        <w:top w:val="none" w:sz="0" w:space="0" w:color="auto"/>
        <w:left w:val="none" w:sz="0" w:space="0" w:color="auto"/>
        <w:bottom w:val="none" w:sz="0" w:space="0" w:color="auto"/>
        <w:right w:val="none" w:sz="0" w:space="0" w:color="auto"/>
      </w:divBdr>
    </w:div>
    <w:div w:id="1596356084">
      <w:bodyDiv w:val="1"/>
      <w:marLeft w:val="0"/>
      <w:marRight w:val="0"/>
      <w:marTop w:val="0"/>
      <w:marBottom w:val="0"/>
      <w:divBdr>
        <w:top w:val="none" w:sz="0" w:space="0" w:color="auto"/>
        <w:left w:val="none" w:sz="0" w:space="0" w:color="auto"/>
        <w:bottom w:val="none" w:sz="0" w:space="0" w:color="auto"/>
        <w:right w:val="none" w:sz="0" w:space="0" w:color="auto"/>
      </w:divBdr>
    </w:div>
    <w:div w:id="1596791913">
      <w:bodyDiv w:val="1"/>
      <w:marLeft w:val="0"/>
      <w:marRight w:val="0"/>
      <w:marTop w:val="0"/>
      <w:marBottom w:val="0"/>
      <w:divBdr>
        <w:top w:val="none" w:sz="0" w:space="0" w:color="auto"/>
        <w:left w:val="none" w:sz="0" w:space="0" w:color="auto"/>
        <w:bottom w:val="none" w:sz="0" w:space="0" w:color="auto"/>
        <w:right w:val="none" w:sz="0" w:space="0" w:color="auto"/>
      </w:divBdr>
    </w:div>
    <w:div w:id="1597863948">
      <w:bodyDiv w:val="1"/>
      <w:marLeft w:val="0"/>
      <w:marRight w:val="0"/>
      <w:marTop w:val="0"/>
      <w:marBottom w:val="0"/>
      <w:divBdr>
        <w:top w:val="none" w:sz="0" w:space="0" w:color="auto"/>
        <w:left w:val="none" w:sz="0" w:space="0" w:color="auto"/>
        <w:bottom w:val="none" w:sz="0" w:space="0" w:color="auto"/>
        <w:right w:val="none" w:sz="0" w:space="0" w:color="auto"/>
      </w:divBdr>
    </w:div>
    <w:div w:id="1598367712">
      <w:bodyDiv w:val="1"/>
      <w:marLeft w:val="0"/>
      <w:marRight w:val="0"/>
      <w:marTop w:val="0"/>
      <w:marBottom w:val="0"/>
      <w:divBdr>
        <w:top w:val="none" w:sz="0" w:space="0" w:color="auto"/>
        <w:left w:val="none" w:sz="0" w:space="0" w:color="auto"/>
        <w:bottom w:val="none" w:sz="0" w:space="0" w:color="auto"/>
        <w:right w:val="none" w:sz="0" w:space="0" w:color="auto"/>
      </w:divBdr>
    </w:div>
    <w:div w:id="1599172121">
      <w:bodyDiv w:val="1"/>
      <w:marLeft w:val="0"/>
      <w:marRight w:val="0"/>
      <w:marTop w:val="0"/>
      <w:marBottom w:val="0"/>
      <w:divBdr>
        <w:top w:val="none" w:sz="0" w:space="0" w:color="auto"/>
        <w:left w:val="none" w:sz="0" w:space="0" w:color="auto"/>
        <w:bottom w:val="none" w:sz="0" w:space="0" w:color="auto"/>
        <w:right w:val="none" w:sz="0" w:space="0" w:color="auto"/>
      </w:divBdr>
    </w:div>
    <w:div w:id="1599175857">
      <w:bodyDiv w:val="1"/>
      <w:marLeft w:val="0"/>
      <w:marRight w:val="0"/>
      <w:marTop w:val="0"/>
      <w:marBottom w:val="0"/>
      <w:divBdr>
        <w:top w:val="none" w:sz="0" w:space="0" w:color="auto"/>
        <w:left w:val="none" w:sz="0" w:space="0" w:color="auto"/>
        <w:bottom w:val="none" w:sz="0" w:space="0" w:color="auto"/>
        <w:right w:val="none" w:sz="0" w:space="0" w:color="auto"/>
      </w:divBdr>
    </w:div>
    <w:div w:id="1601522492">
      <w:bodyDiv w:val="1"/>
      <w:marLeft w:val="0"/>
      <w:marRight w:val="0"/>
      <w:marTop w:val="0"/>
      <w:marBottom w:val="0"/>
      <w:divBdr>
        <w:top w:val="none" w:sz="0" w:space="0" w:color="auto"/>
        <w:left w:val="none" w:sz="0" w:space="0" w:color="auto"/>
        <w:bottom w:val="none" w:sz="0" w:space="0" w:color="auto"/>
        <w:right w:val="none" w:sz="0" w:space="0" w:color="auto"/>
      </w:divBdr>
    </w:div>
    <w:div w:id="1604990421">
      <w:bodyDiv w:val="1"/>
      <w:marLeft w:val="0"/>
      <w:marRight w:val="0"/>
      <w:marTop w:val="0"/>
      <w:marBottom w:val="0"/>
      <w:divBdr>
        <w:top w:val="none" w:sz="0" w:space="0" w:color="auto"/>
        <w:left w:val="none" w:sz="0" w:space="0" w:color="auto"/>
        <w:bottom w:val="none" w:sz="0" w:space="0" w:color="auto"/>
        <w:right w:val="none" w:sz="0" w:space="0" w:color="auto"/>
      </w:divBdr>
    </w:div>
    <w:div w:id="1605570876">
      <w:bodyDiv w:val="1"/>
      <w:marLeft w:val="0"/>
      <w:marRight w:val="0"/>
      <w:marTop w:val="0"/>
      <w:marBottom w:val="0"/>
      <w:divBdr>
        <w:top w:val="none" w:sz="0" w:space="0" w:color="auto"/>
        <w:left w:val="none" w:sz="0" w:space="0" w:color="auto"/>
        <w:bottom w:val="none" w:sz="0" w:space="0" w:color="auto"/>
        <w:right w:val="none" w:sz="0" w:space="0" w:color="auto"/>
      </w:divBdr>
    </w:div>
    <w:div w:id="1605915235">
      <w:bodyDiv w:val="1"/>
      <w:marLeft w:val="0"/>
      <w:marRight w:val="0"/>
      <w:marTop w:val="0"/>
      <w:marBottom w:val="0"/>
      <w:divBdr>
        <w:top w:val="none" w:sz="0" w:space="0" w:color="auto"/>
        <w:left w:val="none" w:sz="0" w:space="0" w:color="auto"/>
        <w:bottom w:val="none" w:sz="0" w:space="0" w:color="auto"/>
        <w:right w:val="none" w:sz="0" w:space="0" w:color="auto"/>
      </w:divBdr>
    </w:div>
    <w:div w:id="1606620682">
      <w:bodyDiv w:val="1"/>
      <w:marLeft w:val="0"/>
      <w:marRight w:val="0"/>
      <w:marTop w:val="0"/>
      <w:marBottom w:val="0"/>
      <w:divBdr>
        <w:top w:val="none" w:sz="0" w:space="0" w:color="auto"/>
        <w:left w:val="none" w:sz="0" w:space="0" w:color="auto"/>
        <w:bottom w:val="none" w:sz="0" w:space="0" w:color="auto"/>
        <w:right w:val="none" w:sz="0" w:space="0" w:color="auto"/>
      </w:divBdr>
    </w:div>
    <w:div w:id="1607074131">
      <w:bodyDiv w:val="1"/>
      <w:marLeft w:val="0"/>
      <w:marRight w:val="0"/>
      <w:marTop w:val="0"/>
      <w:marBottom w:val="0"/>
      <w:divBdr>
        <w:top w:val="none" w:sz="0" w:space="0" w:color="auto"/>
        <w:left w:val="none" w:sz="0" w:space="0" w:color="auto"/>
        <w:bottom w:val="none" w:sz="0" w:space="0" w:color="auto"/>
        <w:right w:val="none" w:sz="0" w:space="0" w:color="auto"/>
      </w:divBdr>
    </w:div>
    <w:div w:id="1607344819">
      <w:bodyDiv w:val="1"/>
      <w:marLeft w:val="0"/>
      <w:marRight w:val="0"/>
      <w:marTop w:val="0"/>
      <w:marBottom w:val="0"/>
      <w:divBdr>
        <w:top w:val="none" w:sz="0" w:space="0" w:color="auto"/>
        <w:left w:val="none" w:sz="0" w:space="0" w:color="auto"/>
        <w:bottom w:val="none" w:sz="0" w:space="0" w:color="auto"/>
        <w:right w:val="none" w:sz="0" w:space="0" w:color="auto"/>
      </w:divBdr>
    </w:div>
    <w:div w:id="1607545283">
      <w:bodyDiv w:val="1"/>
      <w:marLeft w:val="0"/>
      <w:marRight w:val="0"/>
      <w:marTop w:val="0"/>
      <w:marBottom w:val="0"/>
      <w:divBdr>
        <w:top w:val="none" w:sz="0" w:space="0" w:color="auto"/>
        <w:left w:val="none" w:sz="0" w:space="0" w:color="auto"/>
        <w:bottom w:val="none" w:sz="0" w:space="0" w:color="auto"/>
        <w:right w:val="none" w:sz="0" w:space="0" w:color="auto"/>
      </w:divBdr>
    </w:div>
    <w:div w:id="1607729491">
      <w:bodyDiv w:val="1"/>
      <w:marLeft w:val="0"/>
      <w:marRight w:val="0"/>
      <w:marTop w:val="0"/>
      <w:marBottom w:val="0"/>
      <w:divBdr>
        <w:top w:val="none" w:sz="0" w:space="0" w:color="auto"/>
        <w:left w:val="none" w:sz="0" w:space="0" w:color="auto"/>
        <w:bottom w:val="none" w:sz="0" w:space="0" w:color="auto"/>
        <w:right w:val="none" w:sz="0" w:space="0" w:color="auto"/>
      </w:divBdr>
    </w:div>
    <w:div w:id="1607811762">
      <w:bodyDiv w:val="1"/>
      <w:marLeft w:val="0"/>
      <w:marRight w:val="0"/>
      <w:marTop w:val="0"/>
      <w:marBottom w:val="0"/>
      <w:divBdr>
        <w:top w:val="none" w:sz="0" w:space="0" w:color="auto"/>
        <w:left w:val="none" w:sz="0" w:space="0" w:color="auto"/>
        <w:bottom w:val="none" w:sz="0" w:space="0" w:color="auto"/>
        <w:right w:val="none" w:sz="0" w:space="0" w:color="auto"/>
      </w:divBdr>
    </w:div>
    <w:div w:id="1608612063">
      <w:bodyDiv w:val="1"/>
      <w:marLeft w:val="0"/>
      <w:marRight w:val="0"/>
      <w:marTop w:val="0"/>
      <w:marBottom w:val="0"/>
      <w:divBdr>
        <w:top w:val="none" w:sz="0" w:space="0" w:color="auto"/>
        <w:left w:val="none" w:sz="0" w:space="0" w:color="auto"/>
        <w:bottom w:val="none" w:sz="0" w:space="0" w:color="auto"/>
        <w:right w:val="none" w:sz="0" w:space="0" w:color="auto"/>
      </w:divBdr>
    </w:div>
    <w:div w:id="1609316202">
      <w:bodyDiv w:val="1"/>
      <w:marLeft w:val="0"/>
      <w:marRight w:val="0"/>
      <w:marTop w:val="0"/>
      <w:marBottom w:val="0"/>
      <w:divBdr>
        <w:top w:val="none" w:sz="0" w:space="0" w:color="auto"/>
        <w:left w:val="none" w:sz="0" w:space="0" w:color="auto"/>
        <w:bottom w:val="none" w:sz="0" w:space="0" w:color="auto"/>
        <w:right w:val="none" w:sz="0" w:space="0" w:color="auto"/>
      </w:divBdr>
    </w:div>
    <w:div w:id="1609392420">
      <w:bodyDiv w:val="1"/>
      <w:marLeft w:val="0"/>
      <w:marRight w:val="0"/>
      <w:marTop w:val="0"/>
      <w:marBottom w:val="0"/>
      <w:divBdr>
        <w:top w:val="none" w:sz="0" w:space="0" w:color="auto"/>
        <w:left w:val="none" w:sz="0" w:space="0" w:color="auto"/>
        <w:bottom w:val="none" w:sz="0" w:space="0" w:color="auto"/>
        <w:right w:val="none" w:sz="0" w:space="0" w:color="auto"/>
      </w:divBdr>
    </w:div>
    <w:div w:id="1611085460">
      <w:bodyDiv w:val="1"/>
      <w:marLeft w:val="0"/>
      <w:marRight w:val="0"/>
      <w:marTop w:val="0"/>
      <w:marBottom w:val="0"/>
      <w:divBdr>
        <w:top w:val="none" w:sz="0" w:space="0" w:color="auto"/>
        <w:left w:val="none" w:sz="0" w:space="0" w:color="auto"/>
        <w:bottom w:val="none" w:sz="0" w:space="0" w:color="auto"/>
        <w:right w:val="none" w:sz="0" w:space="0" w:color="auto"/>
      </w:divBdr>
    </w:div>
    <w:div w:id="1611470974">
      <w:bodyDiv w:val="1"/>
      <w:marLeft w:val="0"/>
      <w:marRight w:val="0"/>
      <w:marTop w:val="0"/>
      <w:marBottom w:val="0"/>
      <w:divBdr>
        <w:top w:val="none" w:sz="0" w:space="0" w:color="auto"/>
        <w:left w:val="none" w:sz="0" w:space="0" w:color="auto"/>
        <w:bottom w:val="none" w:sz="0" w:space="0" w:color="auto"/>
        <w:right w:val="none" w:sz="0" w:space="0" w:color="auto"/>
      </w:divBdr>
    </w:div>
    <w:div w:id="1611930934">
      <w:bodyDiv w:val="1"/>
      <w:marLeft w:val="0"/>
      <w:marRight w:val="0"/>
      <w:marTop w:val="0"/>
      <w:marBottom w:val="0"/>
      <w:divBdr>
        <w:top w:val="none" w:sz="0" w:space="0" w:color="auto"/>
        <w:left w:val="none" w:sz="0" w:space="0" w:color="auto"/>
        <w:bottom w:val="none" w:sz="0" w:space="0" w:color="auto"/>
        <w:right w:val="none" w:sz="0" w:space="0" w:color="auto"/>
      </w:divBdr>
    </w:div>
    <w:div w:id="1613241794">
      <w:bodyDiv w:val="1"/>
      <w:marLeft w:val="0"/>
      <w:marRight w:val="0"/>
      <w:marTop w:val="0"/>
      <w:marBottom w:val="0"/>
      <w:divBdr>
        <w:top w:val="none" w:sz="0" w:space="0" w:color="auto"/>
        <w:left w:val="none" w:sz="0" w:space="0" w:color="auto"/>
        <w:bottom w:val="none" w:sz="0" w:space="0" w:color="auto"/>
        <w:right w:val="none" w:sz="0" w:space="0" w:color="auto"/>
      </w:divBdr>
    </w:div>
    <w:div w:id="1613516753">
      <w:bodyDiv w:val="1"/>
      <w:marLeft w:val="0"/>
      <w:marRight w:val="0"/>
      <w:marTop w:val="0"/>
      <w:marBottom w:val="0"/>
      <w:divBdr>
        <w:top w:val="none" w:sz="0" w:space="0" w:color="auto"/>
        <w:left w:val="none" w:sz="0" w:space="0" w:color="auto"/>
        <w:bottom w:val="none" w:sz="0" w:space="0" w:color="auto"/>
        <w:right w:val="none" w:sz="0" w:space="0" w:color="auto"/>
      </w:divBdr>
    </w:div>
    <w:div w:id="1613978143">
      <w:bodyDiv w:val="1"/>
      <w:marLeft w:val="0"/>
      <w:marRight w:val="0"/>
      <w:marTop w:val="0"/>
      <w:marBottom w:val="0"/>
      <w:divBdr>
        <w:top w:val="none" w:sz="0" w:space="0" w:color="auto"/>
        <w:left w:val="none" w:sz="0" w:space="0" w:color="auto"/>
        <w:bottom w:val="none" w:sz="0" w:space="0" w:color="auto"/>
        <w:right w:val="none" w:sz="0" w:space="0" w:color="auto"/>
      </w:divBdr>
    </w:div>
    <w:div w:id="1614248300">
      <w:bodyDiv w:val="1"/>
      <w:marLeft w:val="0"/>
      <w:marRight w:val="0"/>
      <w:marTop w:val="0"/>
      <w:marBottom w:val="0"/>
      <w:divBdr>
        <w:top w:val="none" w:sz="0" w:space="0" w:color="auto"/>
        <w:left w:val="none" w:sz="0" w:space="0" w:color="auto"/>
        <w:bottom w:val="none" w:sz="0" w:space="0" w:color="auto"/>
        <w:right w:val="none" w:sz="0" w:space="0" w:color="auto"/>
      </w:divBdr>
    </w:div>
    <w:div w:id="1614359590">
      <w:bodyDiv w:val="1"/>
      <w:marLeft w:val="0"/>
      <w:marRight w:val="0"/>
      <w:marTop w:val="0"/>
      <w:marBottom w:val="0"/>
      <w:divBdr>
        <w:top w:val="none" w:sz="0" w:space="0" w:color="auto"/>
        <w:left w:val="none" w:sz="0" w:space="0" w:color="auto"/>
        <w:bottom w:val="none" w:sz="0" w:space="0" w:color="auto"/>
        <w:right w:val="none" w:sz="0" w:space="0" w:color="auto"/>
      </w:divBdr>
    </w:div>
    <w:div w:id="1614362975">
      <w:bodyDiv w:val="1"/>
      <w:marLeft w:val="0"/>
      <w:marRight w:val="0"/>
      <w:marTop w:val="0"/>
      <w:marBottom w:val="0"/>
      <w:divBdr>
        <w:top w:val="none" w:sz="0" w:space="0" w:color="auto"/>
        <w:left w:val="none" w:sz="0" w:space="0" w:color="auto"/>
        <w:bottom w:val="none" w:sz="0" w:space="0" w:color="auto"/>
        <w:right w:val="none" w:sz="0" w:space="0" w:color="auto"/>
      </w:divBdr>
    </w:div>
    <w:div w:id="1614676939">
      <w:bodyDiv w:val="1"/>
      <w:marLeft w:val="0"/>
      <w:marRight w:val="0"/>
      <w:marTop w:val="0"/>
      <w:marBottom w:val="0"/>
      <w:divBdr>
        <w:top w:val="none" w:sz="0" w:space="0" w:color="auto"/>
        <w:left w:val="none" w:sz="0" w:space="0" w:color="auto"/>
        <w:bottom w:val="none" w:sz="0" w:space="0" w:color="auto"/>
        <w:right w:val="none" w:sz="0" w:space="0" w:color="auto"/>
      </w:divBdr>
    </w:div>
    <w:div w:id="1617442633">
      <w:bodyDiv w:val="1"/>
      <w:marLeft w:val="0"/>
      <w:marRight w:val="0"/>
      <w:marTop w:val="0"/>
      <w:marBottom w:val="0"/>
      <w:divBdr>
        <w:top w:val="none" w:sz="0" w:space="0" w:color="auto"/>
        <w:left w:val="none" w:sz="0" w:space="0" w:color="auto"/>
        <w:bottom w:val="none" w:sz="0" w:space="0" w:color="auto"/>
        <w:right w:val="none" w:sz="0" w:space="0" w:color="auto"/>
      </w:divBdr>
    </w:div>
    <w:div w:id="1617715980">
      <w:bodyDiv w:val="1"/>
      <w:marLeft w:val="0"/>
      <w:marRight w:val="0"/>
      <w:marTop w:val="0"/>
      <w:marBottom w:val="0"/>
      <w:divBdr>
        <w:top w:val="none" w:sz="0" w:space="0" w:color="auto"/>
        <w:left w:val="none" w:sz="0" w:space="0" w:color="auto"/>
        <w:bottom w:val="none" w:sz="0" w:space="0" w:color="auto"/>
        <w:right w:val="none" w:sz="0" w:space="0" w:color="auto"/>
      </w:divBdr>
    </w:div>
    <w:div w:id="1620605066">
      <w:bodyDiv w:val="1"/>
      <w:marLeft w:val="0"/>
      <w:marRight w:val="0"/>
      <w:marTop w:val="0"/>
      <w:marBottom w:val="0"/>
      <w:divBdr>
        <w:top w:val="none" w:sz="0" w:space="0" w:color="auto"/>
        <w:left w:val="none" w:sz="0" w:space="0" w:color="auto"/>
        <w:bottom w:val="none" w:sz="0" w:space="0" w:color="auto"/>
        <w:right w:val="none" w:sz="0" w:space="0" w:color="auto"/>
      </w:divBdr>
    </w:div>
    <w:div w:id="1620644155">
      <w:bodyDiv w:val="1"/>
      <w:marLeft w:val="0"/>
      <w:marRight w:val="0"/>
      <w:marTop w:val="0"/>
      <w:marBottom w:val="0"/>
      <w:divBdr>
        <w:top w:val="none" w:sz="0" w:space="0" w:color="auto"/>
        <w:left w:val="none" w:sz="0" w:space="0" w:color="auto"/>
        <w:bottom w:val="none" w:sz="0" w:space="0" w:color="auto"/>
        <w:right w:val="none" w:sz="0" w:space="0" w:color="auto"/>
      </w:divBdr>
    </w:div>
    <w:div w:id="1621573074">
      <w:bodyDiv w:val="1"/>
      <w:marLeft w:val="0"/>
      <w:marRight w:val="0"/>
      <w:marTop w:val="0"/>
      <w:marBottom w:val="0"/>
      <w:divBdr>
        <w:top w:val="none" w:sz="0" w:space="0" w:color="auto"/>
        <w:left w:val="none" w:sz="0" w:space="0" w:color="auto"/>
        <w:bottom w:val="none" w:sz="0" w:space="0" w:color="auto"/>
        <w:right w:val="none" w:sz="0" w:space="0" w:color="auto"/>
      </w:divBdr>
    </w:div>
    <w:div w:id="1622374376">
      <w:bodyDiv w:val="1"/>
      <w:marLeft w:val="0"/>
      <w:marRight w:val="0"/>
      <w:marTop w:val="0"/>
      <w:marBottom w:val="0"/>
      <w:divBdr>
        <w:top w:val="none" w:sz="0" w:space="0" w:color="auto"/>
        <w:left w:val="none" w:sz="0" w:space="0" w:color="auto"/>
        <w:bottom w:val="none" w:sz="0" w:space="0" w:color="auto"/>
        <w:right w:val="none" w:sz="0" w:space="0" w:color="auto"/>
      </w:divBdr>
    </w:div>
    <w:div w:id="1623421737">
      <w:bodyDiv w:val="1"/>
      <w:marLeft w:val="0"/>
      <w:marRight w:val="0"/>
      <w:marTop w:val="0"/>
      <w:marBottom w:val="0"/>
      <w:divBdr>
        <w:top w:val="none" w:sz="0" w:space="0" w:color="auto"/>
        <w:left w:val="none" w:sz="0" w:space="0" w:color="auto"/>
        <w:bottom w:val="none" w:sz="0" w:space="0" w:color="auto"/>
        <w:right w:val="none" w:sz="0" w:space="0" w:color="auto"/>
      </w:divBdr>
    </w:div>
    <w:div w:id="1623994653">
      <w:bodyDiv w:val="1"/>
      <w:marLeft w:val="0"/>
      <w:marRight w:val="0"/>
      <w:marTop w:val="0"/>
      <w:marBottom w:val="0"/>
      <w:divBdr>
        <w:top w:val="none" w:sz="0" w:space="0" w:color="auto"/>
        <w:left w:val="none" w:sz="0" w:space="0" w:color="auto"/>
        <w:bottom w:val="none" w:sz="0" w:space="0" w:color="auto"/>
        <w:right w:val="none" w:sz="0" w:space="0" w:color="auto"/>
      </w:divBdr>
    </w:div>
    <w:div w:id="1623996634">
      <w:bodyDiv w:val="1"/>
      <w:marLeft w:val="0"/>
      <w:marRight w:val="0"/>
      <w:marTop w:val="0"/>
      <w:marBottom w:val="0"/>
      <w:divBdr>
        <w:top w:val="none" w:sz="0" w:space="0" w:color="auto"/>
        <w:left w:val="none" w:sz="0" w:space="0" w:color="auto"/>
        <w:bottom w:val="none" w:sz="0" w:space="0" w:color="auto"/>
        <w:right w:val="none" w:sz="0" w:space="0" w:color="auto"/>
      </w:divBdr>
    </w:div>
    <w:div w:id="1624531271">
      <w:bodyDiv w:val="1"/>
      <w:marLeft w:val="0"/>
      <w:marRight w:val="0"/>
      <w:marTop w:val="0"/>
      <w:marBottom w:val="0"/>
      <w:divBdr>
        <w:top w:val="none" w:sz="0" w:space="0" w:color="auto"/>
        <w:left w:val="none" w:sz="0" w:space="0" w:color="auto"/>
        <w:bottom w:val="none" w:sz="0" w:space="0" w:color="auto"/>
        <w:right w:val="none" w:sz="0" w:space="0" w:color="auto"/>
      </w:divBdr>
    </w:div>
    <w:div w:id="1625305266">
      <w:bodyDiv w:val="1"/>
      <w:marLeft w:val="0"/>
      <w:marRight w:val="0"/>
      <w:marTop w:val="0"/>
      <w:marBottom w:val="0"/>
      <w:divBdr>
        <w:top w:val="none" w:sz="0" w:space="0" w:color="auto"/>
        <w:left w:val="none" w:sz="0" w:space="0" w:color="auto"/>
        <w:bottom w:val="none" w:sz="0" w:space="0" w:color="auto"/>
        <w:right w:val="none" w:sz="0" w:space="0" w:color="auto"/>
      </w:divBdr>
    </w:div>
    <w:div w:id="1625620851">
      <w:bodyDiv w:val="1"/>
      <w:marLeft w:val="0"/>
      <w:marRight w:val="0"/>
      <w:marTop w:val="0"/>
      <w:marBottom w:val="0"/>
      <w:divBdr>
        <w:top w:val="none" w:sz="0" w:space="0" w:color="auto"/>
        <w:left w:val="none" w:sz="0" w:space="0" w:color="auto"/>
        <w:bottom w:val="none" w:sz="0" w:space="0" w:color="auto"/>
        <w:right w:val="none" w:sz="0" w:space="0" w:color="auto"/>
      </w:divBdr>
    </w:div>
    <w:div w:id="1626614997">
      <w:bodyDiv w:val="1"/>
      <w:marLeft w:val="0"/>
      <w:marRight w:val="0"/>
      <w:marTop w:val="0"/>
      <w:marBottom w:val="0"/>
      <w:divBdr>
        <w:top w:val="none" w:sz="0" w:space="0" w:color="auto"/>
        <w:left w:val="none" w:sz="0" w:space="0" w:color="auto"/>
        <w:bottom w:val="none" w:sz="0" w:space="0" w:color="auto"/>
        <w:right w:val="none" w:sz="0" w:space="0" w:color="auto"/>
      </w:divBdr>
    </w:div>
    <w:div w:id="1627196233">
      <w:bodyDiv w:val="1"/>
      <w:marLeft w:val="0"/>
      <w:marRight w:val="0"/>
      <w:marTop w:val="0"/>
      <w:marBottom w:val="0"/>
      <w:divBdr>
        <w:top w:val="none" w:sz="0" w:space="0" w:color="auto"/>
        <w:left w:val="none" w:sz="0" w:space="0" w:color="auto"/>
        <w:bottom w:val="none" w:sz="0" w:space="0" w:color="auto"/>
        <w:right w:val="none" w:sz="0" w:space="0" w:color="auto"/>
      </w:divBdr>
    </w:div>
    <w:div w:id="1628311555">
      <w:bodyDiv w:val="1"/>
      <w:marLeft w:val="0"/>
      <w:marRight w:val="0"/>
      <w:marTop w:val="0"/>
      <w:marBottom w:val="0"/>
      <w:divBdr>
        <w:top w:val="none" w:sz="0" w:space="0" w:color="auto"/>
        <w:left w:val="none" w:sz="0" w:space="0" w:color="auto"/>
        <w:bottom w:val="none" w:sz="0" w:space="0" w:color="auto"/>
        <w:right w:val="none" w:sz="0" w:space="0" w:color="auto"/>
      </w:divBdr>
    </w:div>
    <w:div w:id="1628317236">
      <w:bodyDiv w:val="1"/>
      <w:marLeft w:val="0"/>
      <w:marRight w:val="0"/>
      <w:marTop w:val="0"/>
      <w:marBottom w:val="0"/>
      <w:divBdr>
        <w:top w:val="none" w:sz="0" w:space="0" w:color="auto"/>
        <w:left w:val="none" w:sz="0" w:space="0" w:color="auto"/>
        <w:bottom w:val="none" w:sz="0" w:space="0" w:color="auto"/>
        <w:right w:val="none" w:sz="0" w:space="0" w:color="auto"/>
      </w:divBdr>
    </w:div>
    <w:div w:id="1628701693">
      <w:bodyDiv w:val="1"/>
      <w:marLeft w:val="0"/>
      <w:marRight w:val="0"/>
      <w:marTop w:val="0"/>
      <w:marBottom w:val="0"/>
      <w:divBdr>
        <w:top w:val="none" w:sz="0" w:space="0" w:color="auto"/>
        <w:left w:val="none" w:sz="0" w:space="0" w:color="auto"/>
        <w:bottom w:val="none" w:sz="0" w:space="0" w:color="auto"/>
        <w:right w:val="none" w:sz="0" w:space="0" w:color="auto"/>
      </w:divBdr>
    </w:div>
    <w:div w:id="1629431841">
      <w:bodyDiv w:val="1"/>
      <w:marLeft w:val="0"/>
      <w:marRight w:val="0"/>
      <w:marTop w:val="0"/>
      <w:marBottom w:val="0"/>
      <w:divBdr>
        <w:top w:val="none" w:sz="0" w:space="0" w:color="auto"/>
        <w:left w:val="none" w:sz="0" w:space="0" w:color="auto"/>
        <w:bottom w:val="none" w:sz="0" w:space="0" w:color="auto"/>
        <w:right w:val="none" w:sz="0" w:space="0" w:color="auto"/>
      </w:divBdr>
    </w:div>
    <w:div w:id="1630435080">
      <w:bodyDiv w:val="1"/>
      <w:marLeft w:val="0"/>
      <w:marRight w:val="0"/>
      <w:marTop w:val="0"/>
      <w:marBottom w:val="0"/>
      <w:divBdr>
        <w:top w:val="none" w:sz="0" w:space="0" w:color="auto"/>
        <w:left w:val="none" w:sz="0" w:space="0" w:color="auto"/>
        <w:bottom w:val="none" w:sz="0" w:space="0" w:color="auto"/>
        <w:right w:val="none" w:sz="0" w:space="0" w:color="auto"/>
      </w:divBdr>
    </w:div>
    <w:div w:id="1631550159">
      <w:bodyDiv w:val="1"/>
      <w:marLeft w:val="0"/>
      <w:marRight w:val="0"/>
      <w:marTop w:val="0"/>
      <w:marBottom w:val="0"/>
      <w:divBdr>
        <w:top w:val="none" w:sz="0" w:space="0" w:color="auto"/>
        <w:left w:val="none" w:sz="0" w:space="0" w:color="auto"/>
        <w:bottom w:val="none" w:sz="0" w:space="0" w:color="auto"/>
        <w:right w:val="none" w:sz="0" w:space="0" w:color="auto"/>
      </w:divBdr>
    </w:div>
    <w:div w:id="1632829580">
      <w:bodyDiv w:val="1"/>
      <w:marLeft w:val="0"/>
      <w:marRight w:val="0"/>
      <w:marTop w:val="0"/>
      <w:marBottom w:val="0"/>
      <w:divBdr>
        <w:top w:val="none" w:sz="0" w:space="0" w:color="auto"/>
        <w:left w:val="none" w:sz="0" w:space="0" w:color="auto"/>
        <w:bottom w:val="none" w:sz="0" w:space="0" w:color="auto"/>
        <w:right w:val="none" w:sz="0" w:space="0" w:color="auto"/>
      </w:divBdr>
    </w:div>
    <w:div w:id="1633709513">
      <w:bodyDiv w:val="1"/>
      <w:marLeft w:val="0"/>
      <w:marRight w:val="0"/>
      <w:marTop w:val="0"/>
      <w:marBottom w:val="0"/>
      <w:divBdr>
        <w:top w:val="none" w:sz="0" w:space="0" w:color="auto"/>
        <w:left w:val="none" w:sz="0" w:space="0" w:color="auto"/>
        <w:bottom w:val="none" w:sz="0" w:space="0" w:color="auto"/>
        <w:right w:val="none" w:sz="0" w:space="0" w:color="auto"/>
      </w:divBdr>
    </w:div>
    <w:div w:id="1633903352">
      <w:bodyDiv w:val="1"/>
      <w:marLeft w:val="0"/>
      <w:marRight w:val="0"/>
      <w:marTop w:val="0"/>
      <w:marBottom w:val="0"/>
      <w:divBdr>
        <w:top w:val="none" w:sz="0" w:space="0" w:color="auto"/>
        <w:left w:val="none" w:sz="0" w:space="0" w:color="auto"/>
        <w:bottom w:val="none" w:sz="0" w:space="0" w:color="auto"/>
        <w:right w:val="none" w:sz="0" w:space="0" w:color="auto"/>
      </w:divBdr>
    </w:div>
    <w:div w:id="1634293205">
      <w:bodyDiv w:val="1"/>
      <w:marLeft w:val="0"/>
      <w:marRight w:val="0"/>
      <w:marTop w:val="0"/>
      <w:marBottom w:val="0"/>
      <w:divBdr>
        <w:top w:val="none" w:sz="0" w:space="0" w:color="auto"/>
        <w:left w:val="none" w:sz="0" w:space="0" w:color="auto"/>
        <w:bottom w:val="none" w:sz="0" w:space="0" w:color="auto"/>
        <w:right w:val="none" w:sz="0" w:space="0" w:color="auto"/>
      </w:divBdr>
    </w:div>
    <w:div w:id="1634486745">
      <w:bodyDiv w:val="1"/>
      <w:marLeft w:val="0"/>
      <w:marRight w:val="0"/>
      <w:marTop w:val="0"/>
      <w:marBottom w:val="0"/>
      <w:divBdr>
        <w:top w:val="none" w:sz="0" w:space="0" w:color="auto"/>
        <w:left w:val="none" w:sz="0" w:space="0" w:color="auto"/>
        <w:bottom w:val="none" w:sz="0" w:space="0" w:color="auto"/>
        <w:right w:val="none" w:sz="0" w:space="0" w:color="auto"/>
      </w:divBdr>
    </w:div>
    <w:div w:id="1635062634">
      <w:bodyDiv w:val="1"/>
      <w:marLeft w:val="0"/>
      <w:marRight w:val="0"/>
      <w:marTop w:val="0"/>
      <w:marBottom w:val="0"/>
      <w:divBdr>
        <w:top w:val="none" w:sz="0" w:space="0" w:color="auto"/>
        <w:left w:val="none" w:sz="0" w:space="0" w:color="auto"/>
        <w:bottom w:val="none" w:sz="0" w:space="0" w:color="auto"/>
        <w:right w:val="none" w:sz="0" w:space="0" w:color="auto"/>
      </w:divBdr>
    </w:div>
    <w:div w:id="1635523963">
      <w:bodyDiv w:val="1"/>
      <w:marLeft w:val="0"/>
      <w:marRight w:val="0"/>
      <w:marTop w:val="0"/>
      <w:marBottom w:val="0"/>
      <w:divBdr>
        <w:top w:val="none" w:sz="0" w:space="0" w:color="auto"/>
        <w:left w:val="none" w:sz="0" w:space="0" w:color="auto"/>
        <w:bottom w:val="none" w:sz="0" w:space="0" w:color="auto"/>
        <w:right w:val="none" w:sz="0" w:space="0" w:color="auto"/>
      </w:divBdr>
    </w:div>
    <w:div w:id="1636061255">
      <w:bodyDiv w:val="1"/>
      <w:marLeft w:val="0"/>
      <w:marRight w:val="0"/>
      <w:marTop w:val="0"/>
      <w:marBottom w:val="0"/>
      <w:divBdr>
        <w:top w:val="none" w:sz="0" w:space="0" w:color="auto"/>
        <w:left w:val="none" w:sz="0" w:space="0" w:color="auto"/>
        <w:bottom w:val="none" w:sz="0" w:space="0" w:color="auto"/>
        <w:right w:val="none" w:sz="0" w:space="0" w:color="auto"/>
      </w:divBdr>
    </w:div>
    <w:div w:id="1636137682">
      <w:bodyDiv w:val="1"/>
      <w:marLeft w:val="0"/>
      <w:marRight w:val="0"/>
      <w:marTop w:val="0"/>
      <w:marBottom w:val="0"/>
      <w:divBdr>
        <w:top w:val="none" w:sz="0" w:space="0" w:color="auto"/>
        <w:left w:val="none" w:sz="0" w:space="0" w:color="auto"/>
        <w:bottom w:val="none" w:sz="0" w:space="0" w:color="auto"/>
        <w:right w:val="none" w:sz="0" w:space="0" w:color="auto"/>
      </w:divBdr>
    </w:div>
    <w:div w:id="1637877166">
      <w:bodyDiv w:val="1"/>
      <w:marLeft w:val="0"/>
      <w:marRight w:val="0"/>
      <w:marTop w:val="0"/>
      <w:marBottom w:val="0"/>
      <w:divBdr>
        <w:top w:val="none" w:sz="0" w:space="0" w:color="auto"/>
        <w:left w:val="none" w:sz="0" w:space="0" w:color="auto"/>
        <w:bottom w:val="none" w:sz="0" w:space="0" w:color="auto"/>
        <w:right w:val="none" w:sz="0" w:space="0" w:color="auto"/>
      </w:divBdr>
    </w:div>
    <w:div w:id="1638220241">
      <w:bodyDiv w:val="1"/>
      <w:marLeft w:val="0"/>
      <w:marRight w:val="0"/>
      <w:marTop w:val="0"/>
      <w:marBottom w:val="0"/>
      <w:divBdr>
        <w:top w:val="none" w:sz="0" w:space="0" w:color="auto"/>
        <w:left w:val="none" w:sz="0" w:space="0" w:color="auto"/>
        <w:bottom w:val="none" w:sz="0" w:space="0" w:color="auto"/>
        <w:right w:val="none" w:sz="0" w:space="0" w:color="auto"/>
      </w:divBdr>
    </w:div>
    <w:div w:id="1638682721">
      <w:bodyDiv w:val="1"/>
      <w:marLeft w:val="0"/>
      <w:marRight w:val="0"/>
      <w:marTop w:val="0"/>
      <w:marBottom w:val="0"/>
      <w:divBdr>
        <w:top w:val="none" w:sz="0" w:space="0" w:color="auto"/>
        <w:left w:val="none" w:sz="0" w:space="0" w:color="auto"/>
        <w:bottom w:val="none" w:sz="0" w:space="0" w:color="auto"/>
        <w:right w:val="none" w:sz="0" w:space="0" w:color="auto"/>
      </w:divBdr>
    </w:div>
    <w:div w:id="1638686260">
      <w:bodyDiv w:val="1"/>
      <w:marLeft w:val="0"/>
      <w:marRight w:val="0"/>
      <w:marTop w:val="0"/>
      <w:marBottom w:val="0"/>
      <w:divBdr>
        <w:top w:val="none" w:sz="0" w:space="0" w:color="auto"/>
        <w:left w:val="none" w:sz="0" w:space="0" w:color="auto"/>
        <w:bottom w:val="none" w:sz="0" w:space="0" w:color="auto"/>
        <w:right w:val="none" w:sz="0" w:space="0" w:color="auto"/>
      </w:divBdr>
    </w:div>
    <w:div w:id="1640068123">
      <w:bodyDiv w:val="1"/>
      <w:marLeft w:val="0"/>
      <w:marRight w:val="0"/>
      <w:marTop w:val="0"/>
      <w:marBottom w:val="0"/>
      <w:divBdr>
        <w:top w:val="none" w:sz="0" w:space="0" w:color="auto"/>
        <w:left w:val="none" w:sz="0" w:space="0" w:color="auto"/>
        <w:bottom w:val="none" w:sz="0" w:space="0" w:color="auto"/>
        <w:right w:val="none" w:sz="0" w:space="0" w:color="auto"/>
      </w:divBdr>
    </w:div>
    <w:div w:id="1640841891">
      <w:bodyDiv w:val="1"/>
      <w:marLeft w:val="0"/>
      <w:marRight w:val="0"/>
      <w:marTop w:val="0"/>
      <w:marBottom w:val="0"/>
      <w:divBdr>
        <w:top w:val="none" w:sz="0" w:space="0" w:color="auto"/>
        <w:left w:val="none" w:sz="0" w:space="0" w:color="auto"/>
        <w:bottom w:val="none" w:sz="0" w:space="0" w:color="auto"/>
        <w:right w:val="none" w:sz="0" w:space="0" w:color="auto"/>
      </w:divBdr>
    </w:div>
    <w:div w:id="1642075118">
      <w:bodyDiv w:val="1"/>
      <w:marLeft w:val="0"/>
      <w:marRight w:val="0"/>
      <w:marTop w:val="0"/>
      <w:marBottom w:val="0"/>
      <w:divBdr>
        <w:top w:val="none" w:sz="0" w:space="0" w:color="auto"/>
        <w:left w:val="none" w:sz="0" w:space="0" w:color="auto"/>
        <w:bottom w:val="none" w:sz="0" w:space="0" w:color="auto"/>
        <w:right w:val="none" w:sz="0" w:space="0" w:color="auto"/>
      </w:divBdr>
    </w:div>
    <w:div w:id="1642148508">
      <w:bodyDiv w:val="1"/>
      <w:marLeft w:val="0"/>
      <w:marRight w:val="0"/>
      <w:marTop w:val="0"/>
      <w:marBottom w:val="0"/>
      <w:divBdr>
        <w:top w:val="none" w:sz="0" w:space="0" w:color="auto"/>
        <w:left w:val="none" w:sz="0" w:space="0" w:color="auto"/>
        <w:bottom w:val="none" w:sz="0" w:space="0" w:color="auto"/>
        <w:right w:val="none" w:sz="0" w:space="0" w:color="auto"/>
      </w:divBdr>
    </w:div>
    <w:div w:id="1642612976">
      <w:bodyDiv w:val="1"/>
      <w:marLeft w:val="0"/>
      <w:marRight w:val="0"/>
      <w:marTop w:val="0"/>
      <w:marBottom w:val="0"/>
      <w:divBdr>
        <w:top w:val="none" w:sz="0" w:space="0" w:color="auto"/>
        <w:left w:val="none" w:sz="0" w:space="0" w:color="auto"/>
        <w:bottom w:val="none" w:sz="0" w:space="0" w:color="auto"/>
        <w:right w:val="none" w:sz="0" w:space="0" w:color="auto"/>
      </w:divBdr>
    </w:div>
    <w:div w:id="1643264887">
      <w:bodyDiv w:val="1"/>
      <w:marLeft w:val="0"/>
      <w:marRight w:val="0"/>
      <w:marTop w:val="0"/>
      <w:marBottom w:val="0"/>
      <w:divBdr>
        <w:top w:val="none" w:sz="0" w:space="0" w:color="auto"/>
        <w:left w:val="none" w:sz="0" w:space="0" w:color="auto"/>
        <w:bottom w:val="none" w:sz="0" w:space="0" w:color="auto"/>
        <w:right w:val="none" w:sz="0" w:space="0" w:color="auto"/>
      </w:divBdr>
    </w:div>
    <w:div w:id="1644310402">
      <w:bodyDiv w:val="1"/>
      <w:marLeft w:val="0"/>
      <w:marRight w:val="0"/>
      <w:marTop w:val="0"/>
      <w:marBottom w:val="0"/>
      <w:divBdr>
        <w:top w:val="none" w:sz="0" w:space="0" w:color="auto"/>
        <w:left w:val="none" w:sz="0" w:space="0" w:color="auto"/>
        <w:bottom w:val="none" w:sz="0" w:space="0" w:color="auto"/>
        <w:right w:val="none" w:sz="0" w:space="0" w:color="auto"/>
      </w:divBdr>
    </w:div>
    <w:div w:id="1645086552">
      <w:bodyDiv w:val="1"/>
      <w:marLeft w:val="0"/>
      <w:marRight w:val="0"/>
      <w:marTop w:val="0"/>
      <w:marBottom w:val="0"/>
      <w:divBdr>
        <w:top w:val="none" w:sz="0" w:space="0" w:color="auto"/>
        <w:left w:val="none" w:sz="0" w:space="0" w:color="auto"/>
        <w:bottom w:val="none" w:sz="0" w:space="0" w:color="auto"/>
        <w:right w:val="none" w:sz="0" w:space="0" w:color="auto"/>
      </w:divBdr>
    </w:div>
    <w:div w:id="1645155027">
      <w:bodyDiv w:val="1"/>
      <w:marLeft w:val="0"/>
      <w:marRight w:val="0"/>
      <w:marTop w:val="0"/>
      <w:marBottom w:val="0"/>
      <w:divBdr>
        <w:top w:val="none" w:sz="0" w:space="0" w:color="auto"/>
        <w:left w:val="none" w:sz="0" w:space="0" w:color="auto"/>
        <w:bottom w:val="none" w:sz="0" w:space="0" w:color="auto"/>
        <w:right w:val="none" w:sz="0" w:space="0" w:color="auto"/>
      </w:divBdr>
    </w:div>
    <w:div w:id="1645506967">
      <w:bodyDiv w:val="1"/>
      <w:marLeft w:val="0"/>
      <w:marRight w:val="0"/>
      <w:marTop w:val="0"/>
      <w:marBottom w:val="0"/>
      <w:divBdr>
        <w:top w:val="none" w:sz="0" w:space="0" w:color="auto"/>
        <w:left w:val="none" w:sz="0" w:space="0" w:color="auto"/>
        <w:bottom w:val="none" w:sz="0" w:space="0" w:color="auto"/>
        <w:right w:val="none" w:sz="0" w:space="0" w:color="auto"/>
      </w:divBdr>
    </w:div>
    <w:div w:id="1646275970">
      <w:bodyDiv w:val="1"/>
      <w:marLeft w:val="0"/>
      <w:marRight w:val="0"/>
      <w:marTop w:val="0"/>
      <w:marBottom w:val="0"/>
      <w:divBdr>
        <w:top w:val="none" w:sz="0" w:space="0" w:color="auto"/>
        <w:left w:val="none" w:sz="0" w:space="0" w:color="auto"/>
        <w:bottom w:val="none" w:sz="0" w:space="0" w:color="auto"/>
        <w:right w:val="none" w:sz="0" w:space="0" w:color="auto"/>
      </w:divBdr>
    </w:div>
    <w:div w:id="1646547631">
      <w:bodyDiv w:val="1"/>
      <w:marLeft w:val="0"/>
      <w:marRight w:val="0"/>
      <w:marTop w:val="0"/>
      <w:marBottom w:val="0"/>
      <w:divBdr>
        <w:top w:val="none" w:sz="0" w:space="0" w:color="auto"/>
        <w:left w:val="none" w:sz="0" w:space="0" w:color="auto"/>
        <w:bottom w:val="none" w:sz="0" w:space="0" w:color="auto"/>
        <w:right w:val="none" w:sz="0" w:space="0" w:color="auto"/>
      </w:divBdr>
    </w:div>
    <w:div w:id="1646659942">
      <w:bodyDiv w:val="1"/>
      <w:marLeft w:val="0"/>
      <w:marRight w:val="0"/>
      <w:marTop w:val="0"/>
      <w:marBottom w:val="0"/>
      <w:divBdr>
        <w:top w:val="none" w:sz="0" w:space="0" w:color="auto"/>
        <w:left w:val="none" w:sz="0" w:space="0" w:color="auto"/>
        <w:bottom w:val="none" w:sz="0" w:space="0" w:color="auto"/>
        <w:right w:val="none" w:sz="0" w:space="0" w:color="auto"/>
      </w:divBdr>
    </w:div>
    <w:div w:id="1647320888">
      <w:bodyDiv w:val="1"/>
      <w:marLeft w:val="0"/>
      <w:marRight w:val="0"/>
      <w:marTop w:val="0"/>
      <w:marBottom w:val="0"/>
      <w:divBdr>
        <w:top w:val="none" w:sz="0" w:space="0" w:color="auto"/>
        <w:left w:val="none" w:sz="0" w:space="0" w:color="auto"/>
        <w:bottom w:val="none" w:sz="0" w:space="0" w:color="auto"/>
        <w:right w:val="none" w:sz="0" w:space="0" w:color="auto"/>
      </w:divBdr>
    </w:div>
    <w:div w:id="1647588877">
      <w:bodyDiv w:val="1"/>
      <w:marLeft w:val="0"/>
      <w:marRight w:val="0"/>
      <w:marTop w:val="0"/>
      <w:marBottom w:val="0"/>
      <w:divBdr>
        <w:top w:val="none" w:sz="0" w:space="0" w:color="auto"/>
        <w:left w:val="none" w:sz="0" w:space="0" w:color="auto"/>
        <w:bottom w:val="none" w:sz="0" w:space="0" w:color="auto"/>
        <w:right w:val="none" w:sz="0" w:space="0" w:color="auto"/>
      </w:divBdr>
    </w:div>
    <w:div w:id="1647707343">
      <w:bodyDiv w:val="1"/>
      <w:marLeft w:val="0"/>
      <w:marRight w:val="0"/>
      <w:marTop w:val="0"/>
      <w:marBottom w:val="0"/>
      <w:divBdr>
        <w:top w:val="none" w:sz="0" w:space="0" w:color="auto"/>
        <w:left w:val="none" w:sz="0" w:space="0" w:color="auto"/>
        <w:bottom w:val="none" w:sz="0" w:space="0" w:color="auto"/>
        <w:right w:val="none" w:sz="0" w:space="0" w:color="auto"/>
      </w:divBdr>
    </w:div>
    <w:div w:id="1648319030">
      <w:bodyDiv w:val="1"/>
      <w:marLeft w:val="0"/>
      <w:marRight w:val="0"/>
      <w:marTop w:val="0"/>
      <w:marBottom w:val="0"/>
      <w:divBdr>
        <w:top w:val="none" w:sz="0" w:space="0" w:color="auto"/>
        <w:left w:val="none" w:sz="0" w:space="0" w:color="auto"/>
        <w:bottom w:val="none" w:sz="0" w:space="0" w:color="auto"/>
        <w:right w:val="none" w:sz="0" w:space="0" w:color="auto"/>
      </w:divBdr>
    </w:div>
    <w:div w:id="1648440112">
      <w:bodyDiv w:val="1"/>
      <w:marLeft w:val="0"/>
      <w:marRight w:val="0"/>
      <w:marTop w:val="0"/>
      <w:marBottom w:val="0"/>
      <w:divBdr>
        <w:top w:val="none" w:sz="0" w:space="0" w:color="auto"/>
        <w:left w:val="none" w:sz="0" w:space="0" w:color="auto"/>
        <w:bottom w:val="none" w:sz="0" w:space="0" w:color="auto"/>
        <w:right w:val="none" w:sz="0" w:space="0" w:color="auto"/>
      </w:divBdr>
    </w:div>
    <w:div w:id="1648901970">
      <w:bodyDiv w:val="1"/>
      <w:marLeft w:val="0"/>
      <w:marRight w:val="0"/>
      <w:marTop w:val="0"/>
      <w:marBottom w:val="0"/>
      <w:divBdr>
        <w:top w:val="none" w:sz="0" w:space="0" w:color="auto"/>
        <w:left w:val="none" w:sz="0" w:space="0" w:color="auto"/>
        <w:bottom w:val="none" w:sz="0" w:space="0" w:color="auto"/>
        <w:right w:val="none" w:sz="0" w:space="0" w:color="auto"/>
      </w:divBdr>
    </w:div>
    <w:div w:id="1649432785">
      <w:bodyDiv w:val="1"/>
      <w:marLeft w:val="0"/>
      <w:marRight w:val="0"/>
      <w:marTop w:val="0"/>
      <w:marBottom w:val="0"/>
      <w:divBdr>
        <w:top w:val="none" w:sz="0" w:space="0" w:color="auto"/>
        <w:left w:val="none" w:sz="0" w:space="0" w:color="auto"/>
        <w:bottom w:val="none" w:sz="0" w:space="0" w:color="auto"/>
        <w:right w:val="none" w:sz="0" w:space="0" w:color="auto"/>
      </w:divBdr>
    </w:div>
    <w:div w:id="1650357140">
      <w:bodyDiv w:val="1"/>
      <w:marLeft w:val="0"/>
      <w:marRight w:val="0"/>
      <w:marTop w:val="0"/>
      <w:marBottom w:val="0"/>
      <w:divBdr>
        <w:top w:val="none" w:sz="0" w:space="0" w:color="auto"/>
        <w:left w:val="none" w:sz="0" w:space="0" w:color="auto"/>
        <w:bottom w:val="none" w:sz="0" w:space="0" w:color="auto"/>
        <w:right w:val="none" w:sz="0" w:space="0" w:color="auto"/>
      </w:divBdr>
    </w:div>
    <w:div w:id="1650398631">
      <w:bodyDiv w:val="1"/>
      <w:marLeft w:val="0"/>
      <w:marRight w:val="0"/>
      <w:marTop w:val="0"/>
      <w:marBottom w:val="0"/>
      <w:divBdr>
        <w:top w:val="none" w:sz="0" w:space="0" w:color="auto"/>
        <w:left w:val="none" w:sz="0" w:space="0" w:color="auto"/>
        <w:bottom w:val="none" w:sz="0" w:space="0" w:color="auto"/>
        <w:right w:val="none" w:sz="0" w:space="0" w:color="auto"/>
      </w:divBdr>
    </w:div>
    <w:div w:id="1650793310">
      <w:bodyDiv w:val="1"/>
      <w:marLeft w:val="0"/>
      <w:marRight w:val="0"/>
      <w:marTop w:val="0"/>
      <w:marBottom w:val="0"/>
      <w:divBdr>
        <w:top w:val="none" w:sz="0" w:space="0" w:color="auto"/>
        <w:left w:val="none" w:sz="0" w:space="0" w:color="auto"/>
        <w:bottom w:val="none" w:sz="0" w:space="0" w:color="auto"/>
        <w:right w:val="none" w:sz="0" w:space="0" w:color="auto"/>
      </w:divBdr>
    </w:div>
    <w:div w:id="1651133321">
      <w:bodyDiv w:val="1"/>
      <w:marLeft w:val="0"/>
      <w:marRight w:val="0"/>
      <w:marTop w:val="0"/>
      <w:marBottom w:val="0"/>
      <w:divBdr>
        <w:top w:val="none" w:sz="0" w:space="0" w:color="auto"/>
        <w:left w:val="none" w:sz="0" w:space="0" w:color="auto"/>
        <w:bottom w:val="none" w:sz="0" w:space="0" w:color="auto"/>
        <w:right w:val="none" w:sz="0" w:space="0" w:color="auto"/>
      </w:divBdr>
    </w:div>
    <w:div w:id="1651133910">
      <w:bodyDiv w:val="1"/>
      <w:marLeft w:val="0"/>
      <w:marRight w:val="0"/>
      <w:marTop w:val="0"/>
      <w:marBottom w:val="0"/>
      <w:divBdr>
        <w:top w:val="none" w:sz="0" w:space="0" w:color="auto"/>
        <w:left w:val="none" w:sz="0" w:space="0" w:color="auto"/>
        <w:bottom w:val="none" w:sz="0" w:space="0" w:color="auto"/>
        <w:right w:val="none" w:sz="0" w:space="0" w:color="auto"/>
      </w:divBdr>
    </w:div>
    <w:div w:id="1651669284">
      <w:bodyDiv w:val="1"/>
      <w:marLeft w:val="0"/>
      <w:marRight w:val="0"/>
      <w:marTop w:val="0"/>
      <w:marBottom w:val="0"/>
      <w:divBdr>
        <w:top w:val="none" w:sz="0" w:space="0" w:color="auto"/>
        <w:left w:val="none" w:sz="0" w:space="0" w:color="auto"/>
        <w:bottom w:val="none" w:sz="0" w:space="0" w:color="auto"/>
        <w:right w:val="none" w:sz="0" w:space="0" w:color="auto"/>
      </w:divBdr>
    </w:div>
    <w:div w:id="1651791656">
      <w:bodyDiv w:val="1"/>
      <w:marLeft w:val="0"/>
      <w:marRight w:val="0"/>
      <w:marTop w:val="0"/>
      <w:marBottom w:val="0"/>
      <w:divBdr>
        <w:top w:val="none" w:sz="0" w:space="0" w:color="auto"/>
        <w:left w:val="none" w:sz="0" w:space="0" w:color="auto"/>
        <w:bottom w:val="none" w:sz="0" w:space="0" w:color="auto"/>
        <w:right w:val="none" w:sz="0" w:space="0" w:color="auto"/>
      </w:divBdr>
    </w:div>
    <w:div w:id="1651985494">
      <w:bodyDiv w:val="1"/>
      <w:marLeft w:val="0"/>
      <w:marRight w:val="0"/>
      <w:marTop w:val="0"/>
      <w:marBottom w:val="0"/>
      <w:divBdr>
        <w:top w:val="none" w:sz="0" w:space="0" w:color="auto"/>
        <w:left w:val="none" w:sz="0" w:space="0" w:color="auto"/>
        <w:bottom w:val="none" w:sz="0" w:space="0" w:color="auto"/>
        <w:right w:val="none" w:sz="0" w:space="0" w:color="auto"/>
      </w:divBdr>
    </w:div>
    <w:div w:id="1652060154">
      <w:bodyDiv w:val="1"/>
      <w:marLeft w:val="0"/>
      <w:marRight w:val="0"/>
      <w:marTop w:val="0"/>
      <w:marBottom w:val="0"/>
      <w:divBdr>
        <w:top w:val="none" w:sz="0" w:space="0" w:color="auto"/>
        <w:left w:val="none" w:sz="0" w:space="0" w:color="auto"/>
        <w:bottom w:val="none" w:sz="0" w:space="0" w:color="auto"/>
        <w:right w:val="none" w:sz="0" w:space="0" w:color="auto"/>
      </w:divBdr>
    </w:div>
    <w:div w:id="1652519966">
      <w:bodyDiv w:val="1"/>
      <w:marLeft w:val="0"/>
      <w:marRight w:val="0"/>
      <w:marTop w:val="0"/>
      <w:marBottom w:val="0"/>
      <w:divBdr>
        <w:top w:val="none" w:sz="0" w:space="0" w:color="auto"/>
        <w:left w:val="none" w:sz="0" w:space="0" w:color="auto"/>
        <w:bottom w:val="none" w:sz="0" w:space="0" w:color="auto"/>
        <w:right w:val="none" w:sz="0" w:space="0" w:color="auto"/>
      </w:divBdr>
    </w:div>
    <w:div w:id="1652634149">
      <w:bodyDiv w:val="1"/>
      <w:marLeft w:val="0"/>
      <w:marRight w:val="0"/>
      <w:marTop w:val="0"/>
      <w:marBottom w:val="0"/>
      <w:divBdr>
        <w:top w:val="none" w:sz="0" w:space="0" w:color="auto"/>
        <w:left w:val="none" w:sz="0" w:space="0" w:color="auto"/>
        <w:bottom w:val="none" w:sz="0" w:space="0" w:color="auto"/>
        <w:right w:val="none" w:sz="0" w:space="0" w:color="auto"/>
      </w:divBdr>
    </w:div>
    <w:div w:id="1653171617">
      <w:bodyDiv w:val="1"/>
      <w:marLeft w:val="0"/>
      <w:marRight w:val="0"/>
      <w:marTop w:val="0"/>
      <w:marBottom w:val="0"/>
      <w:divBdr>
        <w:top w:val="none" w:sz="0" w:space="0" w:color="auto"/>
        <w:left w:val="none" w:sz="0" w:space="0" w:color="auto"/>
        <w:bottom w:val="none" w:sz="0" w:space="0" w:color="auto"/>
        <w:right w:val="none" w:sz="0" w:space="0" w:color="auto"/>
      </w:divBdr>
    </w:div>
    <w:div w:id="1653175617">
      <w:bodyDiv w:val="1"/>
      <w:marLeft w:val="0"/>
      <w:marRight w:val="0"/>
      <w:marTop w:val="0"/>
      <w:marBottom w:val="0"/>
      <w:divBdr>
        <w:top w:val="none" w:sz="0" w:space="0" w:color="auto"/>
        <w:left w:val="none" w:sz="0" w:space="0" w:color="auto"/>
        <w:bottom w:val="none" w:sz="0" w:space="0" w:color="auto"/>
        <w:right w:val="none" w:sz="0" w:space="0" w:color="auto"/>
      </w:divBdr>
    </w:div>
    <w:div w:id="1653438076">
      <w:bodyDiv w:val="1"/>
      <w:marLeft w:val="0"/>
      <w:marRight w:val="0"/>
      <w:marTop w:val="0"/>
      <w:marBottom w:val="0"/>
      <w:divBdr>
        <w:top w:val="none" w:sz="0" w:space="0" w:color="auto"/>
        <w:left w:val="none" w:sz="0" w:space="0" w:color="auto"/>
        <w:bottom w:val="none" w:sz="0" w:space="0" w:color="auto"/>
        <w:right w:val="none" w:sz="0" w:space="0" w:color="auto"/>
      </w:divBdr>
    </w:div>
    <w:div w:id="1653676718">
      <w:bodyDiv w:val="1"/>
      <w:marLeft w:val="0"/>
      <w:marRight w:val="0"/>
      <w:marTop w:val="0"/>
      <w:marBottom w:val="0"/>
      <w:divBdr>
        <w:top w:val="none" w:sz="0" w:space="0" w:color="auto"/>
        <w:left w:val="none" w:sz="0" w:space="0" w:color="auto"/>
        <w:bottom w:val="none" w:sz="0" w:space="0" w:color="auto"/>
        <w:right w:val="none" w:sz="0" w:space="0" w:color="auto"/>
      </w:divBdr>
    </w:div>
    <w:div w:id="1655600621">
      <w:bodyDiv w:val="1"/>
      <w:marLeft w:val="0"/>
      <w:marRight w:val="0"/>
      <w:marTop w:val="0"/>
      <w:marBottom w:val="0"/>
      <w:divBdr>
        <w:top w:val="none" w:sz="0" w:space="0" w:color="auto"/>
        <w:left w:val="none" w:sz="0" w:space="0" w:color="auto"/>
        <w:bottom w:val="none" w:sz="0" w:space="0" w:color="auto"/>
        <w:right w:val="none" w:sz="0" w:space="0" w:color="auto"/>
      </w:divBdr>
    </w:div>
    <w:div w:id="1656642332">
      <w:bodyDiv w:val="1"/>
      <w:marLeft w:val="0"/>
      <w:marRight w:val="0"/>
      <w:marTop w:val="0"/>
      <w:marBottom w:val="0"/>
      <w:divBdr>
        <w:top w:val="none" w:sz="0" w:space="0" w:color="auto"/>
        <w:left w:val="none" w:sz="0" w:space="0" w:color="auto"/>
        <w:bottom w:val="none" w:sz="0" w:space="0" w:color="auto"/>
        <w:right w:val="none" w:sz="0" w:space="0" w:color="auto"/>
      </w:divBdr>
    </w:div>
    <w:div w:id="1657031760">
      <w:bodyDiv w:val="1"/>
      <w:marLeft w:val="0"/>
      <w:marRight w:val="0"/>
      <w:marTop w:val="0"/>
      <w:marBottom w:val="0"/>
      <w:divBdr>
        <w:top w:val="none" w:sz="0" w:space="0" w:color="auto"/>
        <w:left w:val="none" w:sz="0" w:space="0" w:color="auto"/>
        <w:bottom w:val="none" w:sz="0" w:space="0" w:color="auto"/>
        <w:right w:val="none" w:sz="0" w:space="0" w:color="auto"/>
      </w:divBdr>
    </w:div>
    <w:div w:id="1657493892">
      <w:bodyDiv w:val="1"/>
      <w:marLeft w:val="0"/>
      <w:marRight w:val="0"/>
      <w:marTop w:val="0"/>
      <w:marBottom w:val="0"/>
      <w:divBdr>
        <w:top w:val="none" w:sz="0" w:space="0" w:color="auto"/>
        <w:left w:val="none" w:sz="0" w:space="0" w:color="auto"/>
        <w:bottom w:val="none" w:sz="0" w:space="0" w:color="auto"/>
        <w:right w:val="none" w:sz="0" w:space="0" w:color="auto"/>
      </w:divBdr>
    </w:div>
    <w:div w:id="1658731678">
      <w:bodyDiv w:val="1"/>
      <w:marLeft w:val="0"/>
      <w:marRight w:val="0"/>
      <w:marTop w:val="0"/>
      <w:marBottom w:val="0"/>
      <w:divBdr>
        <w:top w:val="none" w:sz="0" w:space="0" w:color="auto"/>
        <w:left w:val="none" w:sz="0" w:space="0" w:color="auto"/>
        <w:bottom w:val="none" w:sz="0" w:space="0" w:color="auto"/>
        <w:right w:val="none" w:sz="0" w:space="0" w:color="auto"/>
      </w:divBdr>
    </w:div>
    <w:div w:id="1658878149">
      <w:bodyDiv w:val="1"/>
      <w:marLeft w:val="0"/>
      <w:marRight w:val="0"/>
      <w:marTop w:val="0"/>
      <w:marBottom w:val="0"/>
      <w:divBdr>
        <w:top w:val="none" w:sz="0" w:space="0" w:color="auto"/>
        <w:left w:val="none" w:sz="0" w:space="0" w:color="auto"/>
        <w:bottom w:val="none" w:sz="0" w:space="0" w:color="auto"/>
        <w:right w:val="none" w:sz="0" w:space="0" w:color="auto"/>
      </w:divBdr>
    </w:div>
    <w:div w:id="1659115296">
      <w:bodyDiv w:val="1"/>
      <w:marLeft w:val="0"/>
      <w:marRight w:val="0"/>
      <w:marTop w:val="0"/>
      <w:marBottom w:val="0"/>
      <w:divBdr>
        <w:top w:val="none" w:sz="0" w:space="0" w:color="auto"/>
        <w:left w:val="none" w:sz="0" w:space="0" w:color="auto"/>
        <w:bottom w:val="none" w:sz="0" w:space="0" w:color="auto"/>
        <w:right w:val="none" w:sz="0" w:space="0" w:color="auto"/>
      </w:divBdr>
    </w:div>
    <w:div w:id="1659768643">
      <w:bodyDiv w:val="1"/>
      <w:marLeft w:val="0"/>
      <w:marRight w:val="0"/>
      <w:marTop w:val="0"/>
      <w:marBottom w:val="0"/>
      <w:divBdr>
        <w:top w:val="none" w:sz="0" w:space="0" w:color="auto"/>
        <w:left w:val="none" w:sz="0" w:space="0" w:color="auto"/>
        <w:bottom w:val="none" w:sz="0" w:space="0" w:color="auto"/>
        <w:right w:val="none" w:sz="0" w:space="0" w:color="auto"/>
      </w:divBdr>
    </w:div>
    <w:div w:id="1662543792">
      <w:bodyDiv w:val="1"/>
      <w:marLeft w:val="0"/>
      <w:marRight w:val="0"/>
      <w:marTop w:val="0"/>
      <w:marBottom w:val="0"/>
      <w:divBdr>
        <w:top w:val="none" w:sz="0" w:space="0" w:color="auto"/>
        <w:left w:val="none" w:sz="0" w:space="0" w:color="auto"/>
        <w:bottom w:val="none" w:sz="0" w:space="0" w:color="auto"/>
        <w:right w:val="none" w:sz="0" w:space="0" w:color="auto"/>
      </w:divBdr>
    </w:div>
    <w:div w:id="1663194875">
      <w:bodyDiv w:val="1"/>
      <w:marLeft w:val="0"/>
      <w:marRight w:val="0"/>
      <w:marTop w:val="0"/>
      <w:marBottom w:val="0"/>
      <w:divBdr>
        <w:top w:val="none" w:sz="0" w:space="0" w:color="auto"/>
        <w:left w:val="none" w:sz="0" w:space="0" w:color="auto"/>
        <w:bottom w:val="none" w:sz="0" w:space="0" w:color="auto"/>
        <w:right w:val="none" w:sz="0" w:space="0" w:color="auto"/>
      </w:divBdr>
    </w:div>
    <w:div w:id="1664352427">
      <w:bodyDiv w:val="1"/>
      <w:marLeft w:val="0"/>
      <w:marRight w:val="0"/>
      <w:marTop w:val="0"/>
      <w:marBottom w:val="0"/>
      <w:divBdr>
        <w:top w:val="none" w:sz="0" w:space="0" w:color="auto"/>
        <w:left w:val="none" w:sz="0" w:space="0" w:color="auto"/>
        <w:bottom w:val="none" w:sz="0" w:space="0" w:color="auto"/>
        <w:right w:val="none" w:sz="0" w:space="0" w:color="auto"/>
      </w:divBdr>
    </w:div>
    <w:div w:id="1664433171">
      <w:bodyDiv w:val="1"/>
      <w:marLeft w:val="0"/>
      <w:marRight w:val="0"/>
      <w:marTop w:val="0"/>
      <w:marBottom w:val="0"/>
      <w:divBdr>
        <w:top w:val="none" w:sz="0" w:space="0" w:color="auto"/>
        <w:left w:val="none" w:sz="0" w:space="0" w:color="auto"/>
        <w:bottom w:val="none" w:sz="0" w:space="0" w:color="auto"/>
        <w:right w:val="none" w:sz="0" w:space="0" w:color="auto"/>
      </w:divBdr>
    </w:div>
    <w:div w:id="1665233990">
      <w:bodyDiv w:val="1"/>
      <w:marLeft w:val="0"/>
      <w:marRight w:val="0"/>
      <w:marTop w:val="0"/>
      <w:marBottom w:val="0"/>
      <w:divBdr>
        <w:top w:val="none" w:sz="0" w:space="0" w:color="auto"/>
        <w:left w:val="none" w:sz="0" w:space="0" w:color="auto"/>
        <w:bottom w:val="none" w:sz="0" w:space="0" w:color="auto"/>
        <w:right w:val="none" w:sz="0" w:space="0" w:color="auto"/>
      </w:divBdr>
    </w:div>
    <w:div w:id="1665234707">
      <w:bodyDiv w:val="1"/>
      <w:marLeft w:val="0"/>
      <w:marRight w:val="0"/>
      <w:marTop w:val="0"/>
      <w:marBottom w:val="0"/>
      <w:divBdr>
        <w:top w:val="none" w:sz="0" w:space="0" w:color="auto"/>
        <w:left w:val="none" w:sz="0" w:space="0" w:color="auto"/>
        <w:bottom w:val="none" w:sz="0" w:space="0" w:color="auto"/>
        <w:right w:val="none" w:sz="0" w:space="0" w:color="auto"/>
      </w:divBdr>
    </w:div>
    <w:div w:id="1665743488">
      <w:bodyDiv w:val="1"/>
      <w:marLeft w:val="0"/>
      <w:marRight w:val="0"/>
      <w:marTop w:val="0"/>
      <w:marBottom w:val="0"/>
      <w:divBdr>
        <w:top w:val="none" w:sz="0" w:space="0" w:color="auto"/>
        <w:left w:val="none" w:sz="0" w:space="0" w:color="auto"/>
        <w:bottom w:val="none" w:sz="0" w:space="0" w:color="auto"/>
        <w:right w:val="none" w:sz="0" w:space="0" w:color="auto"/>
      </w:divBdr>
    </w:div>
    <w:div w:id="1665744341">
      <w:bodyDiv w:val="1"/>
      <w:marLeft w:val="0"/>
      <w:marRight w:val="0"/>
      <w:marTop w:val="0"/>
      <w:marBottom w:val="0"/>
      <w:divBdr>
        <w:top w:val="none" w:sz="0" w:space="0" w:color="auto"/>
        <w:left w:val="none" w:sz="0" w:space="0" w:color="auto"/>
        <w:bottom w:val="none" w:sz="0" w:space="0" w:color="auto"/>
        <w:right w:val="none" w:sz="0" w:space="0" w:color="auto"/>
      </w:divBdr>
    </w:div>
    <w:div w:id="1666007930">
      <w:bodyDiv w:val="1"/>
      <w:marLeft w:val="0"/>
      <w:marRight w:val="0"/>
      <w:marTop w:val="0"/>
      <w:marBottom w:val="0"/>
      <w:divBdr>
        <w:top w:val="none" w:sz="0" w:space="0" w:color="auto"/>
        <w:left w:val="none" w:sz="0" w:space="0" w:color="auto"/>
        <w:bottom w:val="none" w:sz="0" w:space="0" w:color="auto"/>
        <w:right w:val="none" w:sz="0" w:space="0" w:color="auto"/>
      </w:divBdr>
    </w:div>
    <w:div w:id="1666782435">
      <w:bodyDiv w:val="1"/>
      <w:marLeft w:val="0"/>
      <w:marRight w:val="0"/>
      <w:marTop w:val="0"/>
      <w:marBottom w:val="0"/>
      <w:divBdr>
        <w:top w:val="none" w:sz="0" w:space="0" w:color="auto"/>
        <w:left w:val="none" w:sz="0" w:space="0" w:color="auto"/>
        <w:bottom w:val="none" w:sz="0" w:space="0" w:color="auto"/>
        <w:right w:val="none" w:sz="0" w:space="0" w:color="auto"/>
      </w:divBdr>
    </w:div>
    <w:div w:id="1667049389">
      <w:bodyDiv w:val="1"/>
      <w:marLeft w:val="0"/>
      <w:marRight w:val="0"/>
      <w:marTop w:val="0"/>
      <w:marBottom w:val="0"/>
      <w:divBdr>
        <w:top w:val="none" w:sz="0" w:space="0" w:color="auto"/>
        <w:left w:val="none" w:sz="0" w:space="0" w:color="auto"/>
        <w:bottom w:val="none" w:sz="0" w:space="0" w:color="auto"/>
        <w:right w:val="none" w:sz="0" w:space="0" w:color="auto"/>
      </w:divBdr>
    </w:div>
    <w:div w:id="1668166116">
      <w:bodyDiv w:val="1"/>
      <w:marLeft w:val="0"/>
      <w:marRight w:val="0"/>
      <w:marTop w:val="0"/>
      <w:marBottom w:val="0"/>
      <w:divBdr>
        <w:top w:val="none" w:sz="0" w:space="0" w:color="auto"/>
        <w:left w:val="none" w:sz="0" w:space="0" w:color="auto"/>
        <w:bottom w:val="none" w:sz="0" w:space="0" w:color="auto"/>
        <w:right w:val="none" w:sz="0" w:space="0" w:color="auto"/>
      </w:divBdr>
    </w:div>
    <w:div w:id="1671174927">
      <w:bodyDiv w:val="1"/>
      <w:marLeft w:val="0"/>
      <w:marRight w:val="0"/>
      <w:marTop w:val="0"/>
      <w:marBottom w:val="0"/>
      <w:divBdr>
        <w:top w:val="none" w:sz="0" w:space="0" w:color="auto"/>
        <w:left w:val="none" w:sz="0" w:space="0" w:color="auto"/>
        <w:bottom w:val="none" w:sz="0" w:space="0" w:color="auto"/>
        <w:right w:val="none" w:sz="0" w:space="0" w:color="auto"/>
      </w:divBdr>
    </w:div>
    <w:div w:id="1672560327">
      <w:bodyDiv w:val="1"/>
      <w:marLeft w:val="0"/>
      <w:marRight w:val="0"/>
      <w:marTop w:val="0"/>
      <w:marBottom w:val="0"/>
      <w:divBdr>
        <w:top w:val="none" w:sz="0" w:space="0" w:color="auto"/>
        <w:left w:val="none" w:sz="0" w:space="0" w:color="auto"/>
        <w:bottom w:val="none" w:sz="0" w:space="0" w:color="auto"/>
        <w:right w:val="none" w:sz="0" w:space="0" w:color="auto"/>
      </w:divBdr>
    </w:div>
    <w:div w:id="1673802526">
      <w:bodyDiv w:val="1"/>
      <w:marLeft w:val="0"/>
      <w:marRight w:val="0"/>
      <w:marTop w:val="0"/>
      <w:marBottom w:val="0"/>
      <w:divBdr>
        <w:top w:val="none" w:sz="0" w:space="0" w:color="auto"/>
        <w:left w:val="none" w:sz="0" w:space="0" w:color="auto"/>
        <w:bottom w:val="none" w:sz="0" w:space="0" w:color="auto"/>
        <w:right w:val="none" w:sz="0" w:space="0" w:color="auto"/>
      </w:divBdr>
    </w:div>
    <w:div w:id="1674339950">
      <w:bodyDiv w:val="1"/>
      <w:marLeft w:val="0"/>
      <w:marRight w:val="0"/>
      <w:marTop w:val="0"/>
      <w:marBottom w:val="0"/>
      <w:divBdr>
        <w:top w:val="none" w:sz="0" w:space="0" w:color="auto"/>
        <w:left w:val="none" w:sz="0" w:space="0" w:color="auto"/>
        <w:bottom w:val="none" w:sz="0" w:space="0" w:color="auto"/>
        <w:right w:val="none" w:sz="0" w:space="0" w:color="auto"/>
      </w:divBdr>
    </w:div>
    <w:div w:id="1674724757">
      <w:bodyDiv w:val="1"/>
      <w:marLeft w:val="0"/>
      <w:marRight w:val="0"/>
      <w:marTop w:val="0"/>
      <w:marBottom w:val="0"/>
      <w:divBdr>
        <w:top w:val="none" w:sz="0" w:space="0" w:color="auto"/>
        <w:left w:val="none" w:sz="0" w:space="0" w:color="auto"/>
        <w:bottom w:val="none" w:sz="0" w:space="0" w:color="auto"/>
        <w:right w:val="none" w:sz="0" w:space="0" w:color="auto"/>
      </w:divBdr>
    </w:div>
    <w:div w:id="1678001213">
      <w:bodyDiv w:val="1"/>
      <w:marLeft w:val="0"/>
      <w:marRight w:val="0"/>
      <w:marTop w:val="0"/>
      <w:marBottom w:val="0"/>
      <w:divBdr>
        <w:top w:val="none" w:sz="0" w:space="0" w:color="auto"/>
        <w:left w:val="none" w:sz="0" w:space="0" w:color="auto"/>
        <w:bottom w:val="none" w:sz="0" w:space="0" w:color="auto"/>
        <w:right w:val="none" w:sz="0" w:space="0" w:color="auto"/>
      </w:divBdr>
    </w:div>
    <w:div w:id="1678077069">
      <w:bodyDiv w:val="1"/>
      <w:marLeft w:val="0"/>
      <w:marRight w:val="0"/>
      <w:marTop w:val="0"/>
      <w:marBottom w:val="0"/>
      <w:divBdr>
        <w:top w:val="none" w:sz="0" w:space="0" w:color="auto"/>
        <w:left w:val="none" w:sz="0" w:space="0" w:color="auto"/>
        <w:bottom w:val="none" w:sz="0" w:space="0" w:color="auto"/>
        <w:right w:val="none" w:sz="0" w:space="0" w:color="auto"/>
      </w:divBdr>
    </w:div>
    <w:div w:id="1678115581">
      <w:bodyDiv w:val="1"/>
      <w:marLeft w:val="0"/>
      <w:marRight w:val="0"/>
      <w:marTop w:val="0"/>
      <w:marBottom w:val="0"/>
      <w:divBdr>
        <w:top w:val="none" w:sz="0" w:space="0" w:color="auto"/>
        <w:left w:val="none" w:sz="0" w:space="0" w:color="auto"/>
        <w:bottom w:val="none" w:sz="0" w:space="0" w:color="auto"/>
        <w:right w:val="none" w:sz="0" w:space="0" w:color="auto"/>
      </w:divBdr>
    </w:div>
    <w:div w:id="1679388651">
      <w:bodyDiv w:val="1"/>
      <w:marLeft w:val="0"/>
      <w:marRight w:val="0"/>
      <w:marTop w:val="0"/>
      <w:marBottom w:val="0"/>
      <w:divBdr>
        <w:top w:val="none" w:sz="0" w:space="0" w:color="auto"/>
        <w:left w:val="none" w:sz="0" w:space="0" w:color="auto"/>
        <w:bottom w:val="none" w:sz="0" w:space="0" w:color="auto"/>
        <w:right w:val="none" w:sz="0" w:space="0" w:color="auto"/>
      </w:divBdr>
    </w:div>
    <w:div w:id="1679654247">
      <w:bodyDiv w:val="1"/>
      <w:marLeft w:val="0"/>
      <w:marRight w:val="0"/>
      <w:marTop w:val="0"/>
      <w:marBottom w:val="0"/>
      <w:divBdr>
        <w:top w:val="none" w:sz="0" w:space="0" w:color="auto"/>
        <w:left w:val="none" w:sz="0" w:space="0" w:color="auto"/>
        <w:bottom w:val="none" w:sz="0" w:space="0" w:color="auto"/>
        <w:right w:val="none" w:sz="0" w:space="0" w:color="auto"/>
      </w:divBdr>
    </w:div>
    <w:div w:id="1680036300">
      <w:bodyDiv w:val="1"/>
      <w:marLeft w:val="0"/>
      <w:marRight w:val="0"/>
      <w:marTop w:val="0"/>
      <w:marBottom w:val="0"/>
      <w:divBdr>
        <w:top w:val="none" w:sz="0" w:space="0" w:color="auto"/>
        <w:left w:val="none" w:sz="0" w:space="0" w:color="auto"/>
        <w:bottom w:val="none" w:sz="0" w:space="0" w:color="auto"/>
        <w:right w:val="none" w:sz="0" w:space="0" w:color="auto"/>
      </w:divBdr>
    </w:div>
    <w:div w:id="1680039388">
      <w:bodyDiv w:val="1"/>
      <w:marLeft w:val="0"/>
      <w:marRight w:val="0"/>
      <w:marTop w:val="0"/>
      <w:marBottom w:val="0"/>
      <w:divBdr>
        <w:top w:val="none" w:sz="0" w:space="0" w:color="auto"/>
        <w:left w:val="none" w:sz="0" w:space="0" w:color="auto"/>
        <w:bottom w:val="none" w:sz="0" w:space="0" w:color="auto"/>
        <w:right w:val="none" w:sz="0" w:space="0" w:color="auto"/>
      </w:divBdr>
    </w:div>
    <w:div w:id="1681545557">
      <w:bodyDiv w:val="1"/>
      <w:marLeft w:val="0"/>
      <w:marRight w:val="0"/>
      <w:marTop w:val="0"/>
      <w:marBottom w:val="0"/>
      <w:divBdr>
        <w:top w:val="none" w:sz="0" w:space="0" w:color="auto"/>
        <w:left w:val="none" w:sz="0" w:space="0" w:color="auto"/>
        <w:bottom w:val="none" w:sz="0" w:space="0" w:color="auto"/>
        <w:right w:val="none" w:sz="0" w:space="0" w:color="auto"/>
      </w:divBdr>
    </w:div>
    <w:div w:id="1683431401">
      <w:bodyDiv w:val="1"/>
      <w:marLeft w:val="0"/>
      <w:marRight w:val="0"/>
      <w:marTop w:val="0"/>
      <w:marBottom w:val="0"/>
      <w:divBdr>
        <w:top w:val="none" w:sz="0" w:space="0" w:color="auto"/>
        <w:left w:val="none" w:sz="0" w:space="0" w:color="auto"/>
        <w:bottom w:val="none" w:sz="0" w:space="0" w:color="auto"/>
        <w:right w:val="none" w:sz="0" w:space="0" w:color="auto"/>
      </w:divBdr>
    </w:div>
    <w:div w:id="1683625390">
      <w:bodyDiv w:val="1"/>
      <w:marLeft w:val="0"/>
      <w:marRight w:val="0"/>
      <w:marTop w:val="0"/>
      <w:marBottom w:val="0"/>
      <w:divBdr>
        <w:top w:val="none" w:sz="0" w:space="0" w:color="auto"/>
        <w:left w:val="none" w:sz="0" w:space="0" w:color="auto"/>
        <w:bottom w:val="none" w:sz="0" w:space="0" w:color="auto"/>
        <w:right w:val="none" w:sz="0" w:space="0" w:color="auto"/>
      </w:divBdr>
    </w:div>
    <w:div w:id="1685279976">
      <w:bodyDiv w:val="1"/>
      <w:marLeft w:val="0"/>
      <w:marRight w:val="0"/>
      <w:marTop w:val="0"/>
      <w:marBottom w:val="0"/>
      <w:divBdr>
        <w:top w:val="none" w:sz="0" w:space="0" w:color="auto"/>
        <w:left w:val="none" w:sz="0" w:space="0" w:color="auto"/>
        <w:bottom w:val="none" w:sz="0" w:space="0" w:color="auto"/>
        <w:right w:val="none" w:sz="0" w:space="0" w:color="auto"/>
      </w:divBdr>
    </w:div>
    <w:div w:id="1685747778">
      <w:bodyDiv w:val="1"/>
      <w:marLeft w:val="0"/>
      <w:marRight w:val="0"/>
      <w:marTop w:val="0"/>
      <w:marBottom w:val="0"/>
      <w:divBdr>
        <w:top w:val="none" w:sz="0" w:space="0" w:color="auto"/>
        <w:left w:val="none" w:sz="0" w:space="0" w:color="auto"/>
        <w:bottom w:val="none" w:sz="0" w:space="0" w:color="auto"/>
        <w:right w:val="none" w:sz="0" w:space="0" w:color="auto"/>
      </w:divBdr>
    </w:div>
    <w:div w:id="1686517253">
      <w:bodyDiv w:val="1"/>
      <w:marLeft w:val="0"/>
      <w:marRight w:val="0"/>
      <w:marTop w:val="0"/>
      <w:marBottom w:val="0"/>
      <w:divBdr>
        <w:top w:val="none" w:sz="0" w:space="0" w:color="auto"/>
        <w:left w:val="none" w:sz="0" w:space="0" w:color="auto"/>
        <w:bottom w:val="none" w:sz="0" w:space="0" w:color="auto"/>
        <w:right w:val="none" w:sz="0" w:space="0" w:color="auto"/>
      </w:divBdr>
    </w:div>
    <w:div w:id="1686786554">
      <w:bodyDiv w:val="1"/>
      <w:marLeft w:val="0"/>
      <w:marRight w:val="0"/>
      <w:marTop w:val="0"/>
      <w:marBottom w:val="0"/>
      <w:divBdr>
        <w:top w:val="none" w:sz="0" w:space="0" w:color="auto"/>
        <w:left w:val="none" w:sz="0" w:space="0" w:color="auto"/>
        <w:bottom w:val="none" w:sz="0" w:space="0" w:color="auto"/>
        <w:right w:val="none" w:sz="0" w:space="0" w:color="auto"/>
      </w:divBdr>
    </w:div>
    <w:div w:id="1686978732">
      <w:bodyDiv w:val="1"/>
      <w:marLeft w:val="0"/>
      <w:marRight w:val="0"/>
      <w:marTop w:val="0"/>
      <w:marBottom w:val="0"/>
      <w:divBdr>
        <w:top w:val="none" w:sz="0" w:space="0" w:color="auto"/>
        <w:left w:val="none" w:sz="0" w:space="0" w:color="auto"/>
        <w:bottom w:val="none" w:sz="0" w:space="0" w:color="auto"/>
        <w:right w:val="none" w:sz="0" w:space="0" w:color="auto"/>
      </w:divBdr>
    </w:div>
    <w:div w:id="1687631646">
      <w:bodyDiv w:val="1"/>
      <w:marLeft w:val="0"/>
      <w:marRight w:val="0"/>
      <w:marTop w:val="0"/>
      <w:marBottom w:val="0"/>
      <w:divBdr>
        <w:top w:val="none" w:sz="0" w:space="0" w:color="auto"/>
        <w:left w:val="none" w:sz="0" w:space="0" w:color="auto"/>
        <w:bottom w:val="none" w:sz="0" w:space="0" w:color="auto"/>
        <w:right w:val="none" w:sz="0" w:space="0" w:color="auto"/>
      </w:divBdr>
    </w:div>
    <w:div w:id="1687823084">
      <w:bodyDiv w:val="1"/>
      <w:marLeft w:val="0"/>
      <w:marRight w:val="0"/>
      <w:marTop w:val="0"/>
      <w:marBottom w:val="0"/>
      <w:divBdr>
        <w:top w:val="none" w:sz="0" w:space="0" w:color="auto"/>
        <w:left w:val="none" w:sz="0" w:space="0" w:color="auto"/>
        <w:bottom w:val="none" w:sz="0" w:space="0" w:color="auto"/>
        <w:right w:val="none" w:sz="0" w:space="0" w:color="auto"/>
      </w:divBdr>
    </w:div>
    <w:div w:id="1688755556">
      <w:bodyDiv w:val="1"/>
      <w:marLeft w:val="0"/>
      <w:marRight w:val="0"/>
      <w:marTop w:val="0"/>
      <w:marBottom w:val="0"/>
      <w:divBdr>
        <w:top w:val="none" w:sz="0" w:space="0" w:color="auto"/>
        <w:left w:val="none" w:sz="0" w:space="0" w:color="auto"/>
        <w:bottom w:val="none" w:sz="0" w:space="0" w:color="auto"/>
        <w:right w:val="none" w:sz="0" w:space="0" w:color="auto"/>
      </w:divBdr>
    </w:div>
    <w:div w:id="1690258976">
      <w:bodyDiv w:val="1"/>
      <w:marLeft w:val="0"/>
      <w:marRight w:val="0"/>
      <w:marTop w:val="0"/>
      <w:marBottom w:val="0"/>
      <w:divBdr>
        <w:top w:val="none" w:sz="0" w:space="0" w:color="auto"/>
        <w:left w:val="none" w:sz="0" w:space="0" w:color="auto"/>
        <w:bottom w:val="none" w:sz="0" w:space="0" w:color="auto"/>
        <w:right w:val="none" w:sz="0" w:space="0" w:color="auto"/>
      </w:divBdr>
    </w:div>
    <w:div w:id="1690794342">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226236">
      <w:bodyDiv w:val="1"/>
      <w:marLeft w:val="0"/>
      <w:marRight w:val="0"/>
      <w:marTop w:val="0"/>
      <w:marBottom w:val="0"/>
      <w:divBdr>
        <w:top w:val="none" w:sz="0" w:space="0" w:color="auto"/>
        <w:left w:val="none" w:sz="0" w:space="0" w:color="auto"/>
        <w:bottom w:val="none" w:sz="0" w:space="0" w:color="auto"/>
        <w:right w:val="none" w:sz="0" w:space="0" w:color="auto"/>
      </w:divBdr>
    </w:div>
    <w:div w:id="1691906249">
      <w:bodyDiv w:val="1"/>
      <w:marLeft w:val="0"/>
      <w:marRight w:val="0"/>
      <w:marTop w:val="0"/>
      <w:marBottom w:val="0"/>
      <w:divBdr>
        <w:top w:val="none" w:sz="0" w:space="0" w:color="auto"/>
        <w:left w:val="none" w:sz="0" w:space="0" w:color="auto"/>
        <w:bottom w:val="none" w:sz="0" w:space="0" w:color="auto"/>
        <w:right w:val="none" w:sz="0" w:space="0" w:color="auto"/>
      </w:divBdr>
    </w:div>
    <w:div w:id="1692104040">
      <w:bodyDiv w:val="1"/>
      <w:marLeft w:val="0"/>
      <w:marRight w:val="0"/>
      <w:marTop w:val="0"/>
      <w:marBottom w:val="0"/>
      <w:divBdr>
        <w:top w:val="none" w:sz="0" w:space="0" w:color="auto"/>
        <w:left w:val="none" w:sz="0" w:space="0" w:color="auto"/>
        <w:bottom w:val="none" w:sz="0" w:space="0" w:color="auto"/>
        <w:right w:val="none" w:sz="0" w:space="0" w:color="auto"/>
      </w:divBdr>
    </w:div>
    <w:div w:id="1693140219">
      <w:bodyDiv w:val="1"/>
      <w:marLeft w:val="0"/>
      <w:marRight w:val="0"/>
      <w:marTop w:val="0"/>
      <w:marBottom w:val="0"/>
      <w:divBdr>
        <w:top w:val="none" w:sz="0" w:space="0" w:color="auto"/>
        <w:left w:val="none" w:sz="0" w:space="0" w:color="auto"/>
        <w:bottom w:val="none" w:sz="0" w:space="0" w:color="auto"/>
        <w:right w:val="none" w:sz="0" w:space="0" w:color="auto"/>
      </w:divBdr>
    </w:div>
    <w:div w:id="1693340980">
      <w:bodyDiv w:val="1"/>
      <w:marLeft w:val="0"/>
      <w:marRight w:val="0"/>
      <w:marTop w:val="0"/>
      <w:marBottom w:val="0"/>
      <w:divBdr>
        <w:top w:val="none" w:sz="0" w:space="0" w:color="auto"/>
        <w:left w:val="none" w:sz="0" w:space="0" w:color="auto"/>
        <w:bottom w:val="none" w:sz="0" w:space="0" w:color="auto"/>
        <w:right w:val="none" w:sz="0" w:space="0" w:color="auto"/>
      </w:divBdr>
    </w:div>
    <w:div w:id="1693650602">
      <w:bodyDiv w:val="1"/>
      <w:marLeft w:val="0"/>
      <w:marRight w:val="0"/>
      <w:marTop w:val="0"/>
      <w:marBottom w:val="0"/>
      <w:divBdr>
        <w:top w:val="none" w:sz="0" w:space="0" w:color="auto"/>
        <w:left w:val="none" w:sz="0" w:space="0" w:color="auto"/>
        <w:bottom w:val="none" w:sz="0" w:space="0" w:color="auto"/>
        <w:right w:val="none" w:sz="0" w:space="0" w:color="auto"/>
      </w:divBdr>
    </w:div>
    <w:div w:id="1695226232">
      <w:bodyDiv w:val="1"/>
      <w:marLeft w:val="0"/>
      <w:marRight w:val="0"/>
      <w:marTop w:val="0"/>
      <w:marBottom w:val="0"/>
      <w:divBdr>
        <w:top w:val="none" w:sz="0" w:space="0" w:color="auto"/>
        <w:left w:val="none" w:sz="0" w:space="0" w:color="auto"/>
        <w:bottom w:val="none" w:sz="0" w:space="0" w:color="auto"/>
        <w:right w:val="none" w:sz="0" w:space="0" w:color="auto"/>
      </w:divBdr>
    </w:div>
    <w:div w:id="1698769925">
      <w:bodyDiv w:val="1"/>
      <w:marLeft w:val="0"/>
      <w:marRight w:val="0"/>
      <w:marTop w:val="0"/>
      <w:marBottom w:val="0"/>
      <w:divBdr>
        <w:top w:val="none" w:sz="0" w:space="0" w:color="auto"/>
        <w:left w:val="none" w:sz="0" w:space="0" w:color="auto"/>
        <w:bottom w:val="none" w:sz="0" w:space="0" w:color="auto"/>
        <w:right w:val="none" w:sz="0" w:space="0" w:color="auto"/>
      </w:divBdr>
    </w:div>
    <w:div w:id="1699116082">
      <w:bodyDiv w:val="1"/>
      <w:marLeft w:val="0"/>
      <w:marRight w:val="0"/>
      <w:marTop w:val="0"/>
      <w:marBottom w:val="0"/>
      <w:divBdr>
        <w:top w:val="none" w:sz="0" w:space="0" w:color="auto"/>
        <w:left w:val="none" w:sz="0" w:space="0" w:color="auto"/>
        <w:bottom w:val="none" w:sz="0" w:space="0" w:color="auto"/>
        <w:right w:val="none" w:sz="0" w:space="0" w:color="auto"/>
      </w:divBdr>
    </w:div>
    <w:div w:id="1699813020">
      <w:bodyDiv w:val="1"/>
      <w:marLeft w:val="0"/>
      <w:marRight w:val="0"/>
      <w:marTop w:val="0"/>
      <w:marBottom w:val="0"/>
      <w:divBdr>
        <w:top w:val="none" w:sz="0" w:space="0" w:color="auto"/>
        <w:left w:val="none" w:sz="0" w:space="0" w:color="auto"/>
        <w:bottom w:val="none" w:sz="0" w:space="0" w:color="auto"/>
        <w:right w:val="none" w:sz="0" w:space="0" w:color="auto"/>
      </w:divBdr>
    </w:div>
    <w:div w:id="1699889442">
      <w:bodyDiv w:val="1"/>
      <w:marLeft w:val="0"/>
      <w:marRight w:val="0"/>
      <w:marTop w:val="0"/>
      <w:marBottom w:val="0"/>
      <w:divBdr>
        <w:top w:val="none" w:sz="0" w:space="0" w:color="auto"/>
        <w:left w:val="none" w:sz="0" w:space="0" w:color="auto"/>
        <w:bottom w:val="none" w:sz="0" w:space="0" w:color="auto"/>
        <w:right w:val="none" w:sz="0" w:space="0" w:color="auto"/>
      </w:divBdr>
    </w:div>
    <w:div w:id="1699893732">
      <w:bodyDiv w:val="1"/>
      <w:marLeft w:val="0"/>
      <w:marRight w:val="0"/>
      <w:marTop w:val="0"/>
      <w:marBottom w:val="0"/>
      <w:divBdr>
        <w:top w:val="none" w:sz="0" w:space="0" w:color="auto"/>
        <w:left w:val="none" w:sz="0" w:space="0" w:color="auto"/>
        <w:bottom w:val="none" w:sz="0" w:space="0" w:color="auto"/>
        <w:right w:val="none" w:sz="0" w:space="0" w:color="auto"/>
      </w:divBdr>
    </w:div>
    <w:div w:id="1700207066">
      <w:bodyDiv w:val="1"/>
      <w:marLeft w:val="0"/>
      <w:marRight w:val="0"/>
      <w:marTop w:val="0"/>
      <w:marBottom w:val="0"/>
      <w:divBdr>
        <w:top w:val="none" w:sz="0" w:space="0" w:color="auto"/>
        <w:left w:val="none" w:sz="0" w:space="0" w:color="auto"/>
        <w:bottom w:val="none" w:sz="0" w:space="0" w:color="auto"/>
        <w:right w:val="none" w:sz="0" w:space="0" w:color="auto"/>
      </w:divBdr>
    </w:div>
    <w:div w:id="1702901379">
      <w:bodyDiv w:val="1"/>
      <w:marLeft w:val="0"/>
      <w:marRight w:val="0"/>
      <w:marTop w:val="0"/>
      <w:marBottom w:val="0"/>
      <w:divBdr>
        <w:top w:val="none" w:sz="0" w:space="0" w:color="auto"/>
        <w:left w:val="none" w:sz="0" w:space="0" w:color="auto"/>
        <w:bottom w:val="none" w:sz="0" w:space="0" w:color="auto"/>
        <w:right w:val="none" w:sz="0" w:space="0" w:color="auto"/>
      </w:divBdr>
    </w:div>
    <w:div w:id="1705599309">
      <w:bodyDiv w:val="1"/>
      <w:marLeft w:val="0"/>
      <w:marRight w:val="0"/>
      <w:marTop w:val="0"/>
      <w:marBottom w:val="0"/>
      <w:divBdr>
        <w:top w:val="none" w:sz="0" w:space="0" w:color="auto"/>
        <w:left w:val="none" w:sz="0" w:space="0" w:color="auto"/>
        <w:bottom w:val="none" w:sz="0" w:space="0" w:color="auto"/>
        <w:right w:val="none" w:sz="0" w:space="0" w:color="auto"/>
      </w:divBdr>
    </w:div>
    <w:div w:id="1705859060">
      <w:bodyDiv w:val="1"/>
      <w:marLeft w:val="0"/>
      <w:marRight w:val="0"/>
      <w:marTop w:val="0"/>
      <w:marBottom w:val="0"/>
      <w:divBdr>
        <w:top w:val="none" w:sz="0" w:space="0" w:color="auto"/>
        <w:left w:val="none" w:sz="0" w:space="0" w:color="auto"/>
        <w:bottom w:val="none" w:sz="0" w:space="0" w:color="auto"/>
        <w:right w:val="none" w:sz="0" w:space="0" w:color="auto"/>
      </w:divBdr>
    </w:div>
    <w:div w:id="1707177789">
      <w:bodyDiv w:val="1"/>
      <w:marLeft w:val="0"/>
      <w:marRight w:val="0"/>
      <w:marTop w:val="0"/>
      <w:marBottom w:val="0"/>
      <w:divBdr>
        <w:top w:val="none" w:sz="0" w:space="0" w:color="auto"/>
        <w:left w:val="none" w:sz="0" w:space="0" w:color="auto"/>
        <w:bottom w:val="none" w:sz="0" w:space="0" w:color="auto"/>
        <w:right w:val="none" w:sz="0" w:space="0" w:color="auto"/>
      </w:divBdr>
    </w:div>
    <w:div w:id="1707674438">
      <w:bodyDiv w:val="1"/>
      <w:marLeft w:val="0"/>
      <w:marRight w:val="0"/>
      <w:marTop w:val="0"/>
      <w:marBottom w:val="0"/>
      <w:divBdr>
        <w:top w:val="none" w:sz="0" w:space="0" w:color="auto"/>
        <w:left w:val="none" w:sz="0" w:space="0" w:color="auto"/>
        <w:bottom w:val="none" w:sz="0" w:space="0" w:color="auto"/>
        <w:right w:val="none" w:sz="0" w:space="0" w:color="auto"/>
      </w:divBdr>
    </w:div>
    <w:div w:id="1708096958">
      <w:bodyDiv w:val="1"/>
      <w:marLeft w:val="0"/>
      <w:marRight w:val="0"/>
      <w:marTop w:val="0"/>
      <w:marBottom w:val="0"/>
      <w:divBdr>
        <w:top w:val="none" w:sz="0" w:space="0" w:color="auto"/>
        <w:left w:val="none" w:sz="0" w:space="0" w:color="auto"/>
        <w:bottom w:val="none" w:sz="0" w:space="0" w:color="auto"/>
        <w:right w:val="none" w:sz="0" w:space="0" w:color="auto"/>
      </w:divBdr>
    </w:div>
    <w:div w:id="1708678664">
      <w:bodyDiv w:val="1"/>
      <w:marLeft w:val="0"/>
      <w:marRight w:val="0"/>
      <w:marTop w:val="0"/>
      <w:marBottom w:val="0"/>
      <w:divBdr>
        <w:top w:val="none" w:sz="0" w:space="0" w:color="auto"/>
        <w:left w:val="none" w:sz="0" w:space="0" w:color="auto"/>
        <w:bottom w:val="none" w:sz="0" w:space="0" w:color="auto"/>
        <w:right w:val="none" w:sz="0" w:space="0" w:color="auto"/>
      </w:divBdr>
    </w:div>
    <w:div w:id="1708943012">
      <w:bodyDiv w:val="1"/>
      <w:marLeft w:val="0"/>
      <w:marRight w:val="0"/>
      <w:marTop w:val="0"/>
      <w:marBottom w:val="0"/>
      <w:divBdr>
        <w:top w:val="none" w:sz="0" w:space="0" w:color="auto"/>
        <w:left w:val="none" w:sz="0" w:space="0" w:color="auto"/>
        <w:bottom w:val="none" w:sz="0" w:space="0" w:color="auto"/>
        <w:right w:val="none" w:sz="0" w:space="0" w:color="auto"/>
      </w:divBdr>
    </w:div>
    <w:div w:id="1709448184">
      <w:bodyDiv w:val="1"/>
      <w:marLeft w:val="0"/>
      <w:marRight w:val="0"/>
      <w:marTop w:val="0"/>
      <w:marBottom w:val="0"/>
      <w:divBdr>
        <w:top w:val="none" w:sz="0" w:space="0" w:color="auto"/>
        <w:left w:val="none" w:sz="0" w:space="0" w:color="auto"/>
        <w:bottom w:val="none" w:sz="0" w:space="0" w:color="auto"/>
        <w:right w:val="none" w:sz="0" w:space="0" w:color="auto"/>
      </w:divBdr>
    </w:div>
    <w:div w:id="1709839499">
      <w:bodyDiv w:val="1"/>
      <w:marLeft w:val="0"/>
      <w:marRight w:val="0"/>
      <w:marTop w:val="0"/>
      <w:marBottom w:val="0"/>
      <w:divBdr>
        <w:top w:val="none" w:sz="0" w:space="0" w:color="auto"/>
        <w:left w:val="none" w:sz="0" w:space="0" w:color="auto"/>
        <w:bottom w:val="none" w:sz="0" w:space="0" w:color="auto"/>
        <w:right w:val="none" w:sz="0" w:space="0" w:color="auto"/>
      </w:divBdr>
    </w:div>
    <w:div w:id="1710108433">
      <w:bodyDiv w:val="1"/>
      <w:marLeft w:val="0"/>
      <w:marRight w:val="0"/>
      <w:marTop w:val="0"/>
      <w:marBottom w:val="0"/>
      <w:divBdr>
        <w:top w:val="none" w:sz="0" w:space="0" w:color="auto"/>
        <w:left w:val="none" w:sz="0" w:space="0" w:color="auto"/>
        <w:bottom w:val="none" w:sz="0" w:space="0" w:color="auto"/>
        <w:right w:val="none" w:sz="0" w:space="0" w:color="auto"/>
      </w:divBdr>
    </w:div>
    <w:div w:id="1710564174">
      <w:bodyDiv w:val="1"/>
      <w:marLeft w:val="0"/>
      <w:marRight w:val="0"/>
      <w:marTop w:val="0"/>
      <w:marBottom w:val="0"/>
      <w:divBdr>
        <w:top w:val="none" w:sz="0" w:space="0" w:color="auto"/>
        <w:left w:val="none" w:sz="0" w:space="0" w:color="auto"/>
        <w:bottom w:val="none" w:sz="0" w:space="0" w:color="auto"/>
        <w:right w:val="none" w:sz="0" w:space="0" w:color="auto"/>
      </w:divBdr>
    </w:div>
    <w:div w:id="1710908136">
      <w:bodyDiv w:val="1"/>
      <w:marLeft w:val="0"/>
      <w:marRight w:val="0"/>
      <w:marTop w:val="0"/>
      <w:marBottom w:val="0"/>
      <w:divBdr>
        <w:top w:val="none" w:sz="0" w:space="0" w:color="auto"/>
        <w:left w:val="none" w:sz="0" w:space="0" w:color="auto"/>
        <w:bottom w:val="none" w:sz="0" w:space="0" w:color="auto"/>
        <w:right w:val="none" w:sz="0" w:space="0" w:color="auto"/>
      </w:divBdr>
    </w:div>
    <w:div w:id="1711028399">
      <w:bodyDiv w:val="1"/>
      <w:marLeft w:val="0"/>
      <w:marRight w:val="0"/>
      <w:marTop w:val="0"/>
      <w:marBottom w:val="0"/>
      <w:divBdr>
        <w:top w:val="none" w:sz="0" w:space="0" w:color="auto"/>
        <w:left w:val="none" w:sz="0" w:space="0" w:color="auto"/>
        <w:bottom w:val="none" w:sz="0" w:space="0" w:color="auto"/>
        <w:right w:val="none" w:sz="0" w:space="0" w:color="auto"/>
      </w:divBdr>
    </w:div>
    <w:div w:id="1711108995">
      <w:bodyDiv w:val="1"/>
      <w:marLeft w:val="0"/>
      <w:marRight w:val="0"/>
      <w:marTop w:val="0"/>
      <w:marBottom w:val="0"/>
      <w:divBdr>
        <w:top w:val="none" w:sz="0" w:space="0" w:color="auto"/>
        <w:left w:val="none" w:sz="0" w:space="0" w:color="auto"/>
        <w:bottom w:val="none" w:sz="0" w:space="0" w:color="auto"/>
        <w:right w:val="none" w:sz="0" w:space="0" w:color="auto"/>
      </w:divBdr>
    </w:div>
    <w:div w:id="1711614847">
      <w:bodyDiv w:val="1"/>
      <w:marLeft w:val="0"/>
      <w:marRight w:val="0"/>
      <w:marTop w:val="0"/>
      <w:marBottom w:val="0"/>
      <w:divBdr>
        <w:top w:val="none" w:sz="0" w:space="0" w:color="auto"/>
        <w:left w:val="none" w:sz="0" w:space="0" w:color="auto"/>
        <w:bottom w:val="none" w:sz="0" w:space="0" w:color="auto"/>
        <w:right w:val="none" w:sz="0" w:space="0" w:color="auto"/>
      </w:divBdr>
    </w:div>
    <w:div w:id="1711760300">
      <w:bodyDiv w:val="1"/>
      <w:marLeft w:val="0"/>
      <w:marRight w:val="0"/>
      <w:marTop w:val="0"/>
      <w:marBottom w:val="0"/>
      <w:divBdr>
        <w:top w:val="none" w:sz="0" w:space="0" w:color="auto"/>
        <w:left w:val="none" w:sz="0" w:space="0" w:color="auto"/>
        <w:bottom w:val="none" w:sz="0" w:space="0" w:color="auto"/>
        <w:right w:val="none" w:sz="0" w:space="0" w:color="auto"/>
      </w:divBdr>
    </w:div>
    <w:div w:id="1711761361">
      <w:bodyDiv w:val="1"/>
      <w:marLeft w:val="0"/>
      <w:marRight w:val="0"/>
      <w:marTop w:val="0"/>
      <w:marBottom w:val="0"/>
      <w:divBdr>
        <w:top w:val="none" w:sz="0" w:space="0" w:color="auto"/>
        <w:left w:val="none" w:sz="0" w:space="0" w:color="auto"/>
        <w:bottom w:val="none" w:sz="0" w:space="0" w:color="auto"/>
        <w:right w:val="none" w:sz="0" w:space="0" w:color="auto"/>
      </w:divBdr>
    </w:div>
    <w:div w:id="1712264656">
      <w:bodyDiv w:val="1"/>
      <w:marLeft w:val="0"/>
      <w:marRight w:val="0"/>
      <w:marTop w:val="0"/>
      <w:marBottom w:val="0"/>
      <w:divBdr>
        <w:top w:val="none" w:sz="0" w:space="0" w:color="auto"/>
        <w:left w:val="none" w:sz="0" w:space="0" w:color="auto"/>
        <w:bottom w:val="none" w:sz="0" w:space="0" w:color="auto"/>
        <w:right w:val="none" w:sz="0" w:space="0" w:color="auto"/>
      </w:divBdr>
    </w:div>
    <w:div w:id="1712336465">
      <w:bodyDiv w:val="1"/>
      <w:marLeft w:val="0"/>
      <w:marRight w:val="0"/>
      <w:marTop w:val="0"/>
      <w:marBottom w:val="0"/>
      <w:divBdr>
        <w:top w:val="none" w:sz="0" w:space="0" w:color="auto"/>
        <w:left w:val="none" w:sz="0" w:space="0" w:color="auto"/>
        <w:bottom w:val="none" w:sz="0" w:space="0" w:color="auto"/>
        <w:right w:val="none" w:sz="0" w:space="0" w:color="auto"/>
      </w:divBdr>
    </w:div>
    <w:div w:id="1712606231">
      <w:bodyDiv w:val="1"/>
      <w:marLeft w:val="0"/>
      <w:marRight w:val="0"/>
      <w:marTop w:val="0"/>
      <w:marBottom w:val="0"/>
      <w:divBdr>
        <w:top w:val="none" w:sz="0" w:space="0" w:color="auto"/>
        <w:left w:val="none" w:sz="0" w:space="0" w:color="auto"/>
        <w:bottom w:val="none" w:sz="0" w:space="0" w:color="auto"/>
        <w:right w:val="none" w:sz="0" w:space="0" w:color="auto"/>
      </w:divBdr>
    </w:div>
    <w:div w:id="1713918814">
      <w:bodyDiv w:val="1"/>
      <w:marLeft w:val="0"/>
      <w:marRight w:val="0"/>
      <w:marTop w:val="0"/>
      <w:marBottom w:val="0"/>
      <w:divBdr>
        <w:top w:val="none" w:sz="0" w:space="0" w:color="auto"/>
        <w:left w:val="none" w:sz="0" w:space="0" w:color="auto"/>
        <w:bottom w:val="none" w:sz="0" w:space="0" w:color="auto"/>
        <w:right w:val="none" w:sz="0" w:space="0" w:color="auto"/>
      </w:divBdr>
    </w:div>
    <w:div w:id="1714620662">
      <w:bodyDiv w:val="1"/>
      <w:marLeft w:val="0"/>
      <w:marRight w:val="0"/>
      <w:marTop w:val="0"/>
      <w:marBottom w:val="0"/>
      <w:divBdr>
        <w:top w:val="none" w:sz="0" w:space="0" w:color="auto"/>
        <w:left w:val="none" w:sz="0" w:space="0" w:color="auto"/>
        <w:bottom w:val="none" w:sz="0" w:space="0" w:color="auto"/>
        <w:right w:val="none" w:sz="0" w:space="0" w:color="auto"/>
      </w:divBdr>
    </w:div>
    <w:div w:id="1714646735">
      <w:bodyDiv w:val="1"/>
      <w:marLeft w:val="0"/>
      <w:marRight w:val="0"/>
      <w:marTop w:val="0"/>
      <w:marBottom w:val="0"/>
      <w:divBdr>
        <w:top w:val="none" w:sz="0" w:space="0" w:color="auto"/>
        <w:left w:val="none" w:sz="0" w:space="0" w:color="auto"/>
        <w:bottom w:val="none" w:sz="0" w:space="0" w:color="auto"/>
        <w:right w:val="none" w:sz="0" w:space="0" w:color="auto"/>
      </w:divBdr>
    </w:div>
    <w:div w:id="1715036704">
      <w:bodyDiv w:val="1"/>
      <w:marLeft w:val="0"/>
      <w:marRight w:val="0"/>
      <w:marTop w:val="0"/>
      <w:marBottom w:val="0"/>
      <w:divBdr>
        <w:top w:val="none" w:sz="0" w:space="0" w:color="auto"/>
        <w:left w:val="none" w:sz="0" w:space="0" w:color="auto"/>
        <w:bottom w:val="none" w:sz="0" w:space="0" w:color="auto"/>
        <w:right w:val="none" w:sz="0" w:space="0" w:color="auto"/>
      </w:divBdr>
    </w:div>
    <w:div w:id="1715037859">
      <w:bodyDiv w:val="1"/>
      <w:marLeft w:val="0"/>
      <w:marRight w:val="0"/>
      <w:marTop w:val="0"/>
      <w:marBottom w:val="0"/>
      <w:divBdr>
        <w:top w:val="none" w:sz="0" w:space="0" w:color="auto"/>
        <w:left w:val="none" w:sz="0" w:space="0" w:color="auto"/>
        <w:bottom w:val="none" w:sz="0" w:space="0" w:color="auto"/>
        <w:right w:val="none" w:sz="0" w:space="0" w:color="auto"/>
      </w:divBdr>
    </w:div>
    <w:div w:id="1715078966">
      <w:bodyDiv w:val="1"/>
      <w:marLeft w:val="0"/>
      <w:marRight w:val="0"/>
      <w:marTop w:val="0"/>
      <w:marBottom w:val="0"/>
      <w:divBdr>
        <w:top w:val="none" w:sz="0" w:space="0" w:color="auto"/>
        <w:left w:val="none" w:sz="0" w:space="0" w:color="auto"/>
        <w:bottom w:val="none" w:sz="0" w:space="0" w:color="auto"/>
        <w:right w:val="none" w:sz="0" w:space="0" w:color="auto"/>
      </w:divBdr>
    </w:div>
    <w:div w:id="1715233301">
      <w:bodyDiv w:val="1"/>
      <w:marLeft w:val="0"/>
      <w:marRight w:val="0"/>
      <w:marTop w:val="0"/>
      <w:marBottom w:val="0"/>
      <w:divBdr>
        <w:top w:val="none" w:sz="0" w:space="0" w:color="auto"/>
        <w:left w:val="none" w:sz="0" w:space="0" w:color="auto"/>
        <w:bottom w:val="none" w:sz="0" w:space="0" w:color="auto"/>
        <w:right w:val="none" w:sz="0" w:space="0" w:color="auto"/>
      </w:divBdr>
    </w:div>
    <w:div w:id="1715302565">
      <w:bodyDiv w:val="1"/>
      <w:marLeft w:val="0"/>
      <w:marRight w:val="0"/>
      <w:marTop w:val="0"/>
      <w:marBottom w:val="0"/>
      <w:divBdr>
        <w:top w:val="none" w:sz="0" w:space="0" w:color="auto"/>
        <w:left w:val="none" w:sz="0" w:space="0" w:color="auto"/>
        <w:bottom w:val="none" w:sz="0" w:space="0" w:color="auto"/>
        <w:right w:val="none" w:sz="0" w:space="0" w:color="auto"/>
      </w:divBdr>
    </w:div>
    <w:div w:id="1716196510">
      <w:bodyDiv w:val="1"/>
      <w:marLeft w:val="0"/>
      <w:marRight w:val="0"/>
      <w:marTop w:val="0"/>
      <w:marBottom w:val="0"/>
      <w:divBdr>
        <w:top w:val="none" w:sz="0" w:space="0" w:color="auto"/>
        <w:left w:val="none" w:sz="0" w:space="0" w:color="auto"/>
        <w:bottom w:val="none" w:sz="0" w:space="0" w:color="auto"/>
        <w:right w:val="none" w:sz="0" w:space="0" w:color="auto"/>
      </w:divBdr>
    </w:div>
    <w:div w:id="1716346193">
      <w:bodyDiv w:val="1"/>
      <w:marLeft w:val="0"/>
      <w:marRight w:val="0"/>
      <w:marTop w:val="0"/>
      <w:marBottom w:val="0"/>
      <w:divBdr>
        <w:top w:val="none" w:sz="0" w:space="0" w:color="auto"/>
        <w:left w:val="none" w:sz="0" w:space="0" w:color="auto"/>
        <w:bottom w:val="none" w:sz="0" w:space="0" w:color="auto"/>
        <w:right w:val="none" w:sz="0" w:space="0" w:color="auto"/>
      </w:divBdr>
    </w:div>
    <w:div w:id="1717241686">
      <w:bodyDiv w:val="1"/>
      <w:marLeft w:val="0"/>
      <w:marRight w:val="0"/>
      <w:marTop w:val="0"/>
      <w:marBottom w:val="0"/>
      <w:divBdr>
        <w:top w:val="none" w:sz="0" w:space="0" w:color="auto"/>
        <w:left w:val="none" w:sz="0" w:space="0" w:color="auto"/>
        <w:bottom w:val="none" w:sz="0" w:space="0" w:color="auto"/>
        <w:right w:val="none" w:sz="0" w:space="0" w:color="auto"/>
      </w:divBdr>
    </w:div>
    <w:div w:id="1717244159">
      <w:bodyDiv w:val="1"/>
      <w:marLeft w:val="0"/>
      <w:marRight w:val="0"/>
      <w:marTop w:val="0"/>
      <w:marBottom w:val="0"/>
      <w:divBdr>
        <w:top w:val="none" w:sz="0" w:space="0" w:color="auto"/>
        <w:left w:val="none" w:sz="0" w:space="0" w:color="auto"/>
        <w:bottom w:val="none" w:sz="0" w:space="0" w:color="auto"/>
        <w:right w:val="none" w:sz="0" w:space="0" w:color="auto"/>
      </w:divBdr>
    </w:div>
    <w:div w:id="1717468826">
      <w:bodyDiv w:val="1"/>
      <w:marLeft w:val="0"/>
      <w:marRight w:val="0"/>
      <w:marTop w:val="0"/>
      <w:marBottom w:val="0"/>
      <w:divBdr>
        <w:top w:val="none" w:sz="0" w:space="0" w:color="auto"/>
        <w:left w:val="none" w:sz="0" w:space="0" w:color="auto"/>
        <w:bottom w:val="none" w:sz="0" w:space="0" w:color="auto"/>
        <w:right w:val="none" w:sz="0" w:space="0" w:color="auto"/>
      </w:divBdr>
    </w:div>
    <w:div w:id="1717660963">
      <w:bodyDiv w:val="1"/>
      <w:marLeft w:val="0"/>
      <w:marRight w:val="0"/>
      <w:marTop w:val="0"/>
      <w:marBottom w:val="0"/>
      <w:divBdr>
        <w:top w:val="none" w:sz="0" w:space="0" w:color="auto"/>
        <w:left w:val="none" w:sz="0" w:space="0" w:color="auto"/>
        <w:bottom w:val="none" w:sz="0" w:space="0" w:color="auto"/>
        <w:right w:val="none" w:sz="0" w:space="0" w:color="auto"/>
      </w:divBdr>
    </w:div>
    <w:div w:id="1717850808">
      <w:bodyDiv w:val="1"/>
      <w:marLeft w:val="0"/>
      <w:marRight w:val="0"/>
      <w:marTop w:val="0"/>
      <w:marBottom w:val="0"/>
      <w:divBdr>
        <w:top w:val="none" w:sz="0" w:space="0" w:color="auto"/>
        <w:left w:val="none" w:sz="0" w:space="0" w:color="auto"/>
        <w:bottom w:val="none" w:sz="0" w:space="0" w:color="auto"/>
        <w:right w:val="none" w:sz="0" w:space="0" w:color="auto"/>
      </w:divBdr>
    </w:div>
    <w:div w:id="1719351688">
      <w:bodyDiv w:val="1"/>
      <w:marLeft w:val="0"/>
      <w:marRight w:val="0"/>
      <w:marTop w:val="0"/>
      <w:marBottom w:val="0"/>
      <w:divBdr>
        <w:top w:val="none" w:sz="0" w:space="0" w:color="auto"/>
        <w:left w:val="none" w:sz="0" w:space="0" w:color="auto"/>
        <w:bottom w:val="none" w:sz="0" w:space="0" w:color="auto"/>
        <w:right w:val="none" w:sz="0" w:space="0" w:color="auto"/>
      </w:divBdr>
    </w:div>
    <w:div w:id="1719358054">
      <w:bodyDiv w:val="1"/>
      <w:marLeft w:val="0"/>
      <w:marRight w:val="0"/>
      <w:marTop w:val="0"/>
      <w:marBottom w:val="0"/>
      <w:divBdr>
        <w:top w:val="none" w:sz="0" w:space="0" w:color="auto"/>
        <w:left w:val="none" w:sz="0" w:space="0" w:color="auto"/>
        <w:bottom w:val="none" w:sz="0" w:space="0" w:color="auto"/>
        <w:right w:val="none" w:sz="0" w:space="0" w:color="auto"/>
      </w:divBdr>
    </w:div>
    <w:div w:id="1720399347">
      <w:bodyDiv w:val="1"/>
      <w:marLeft w:val="0"/>
      <w:marRight w:val="0"/>
      <w:marTop w:val="0"/>
      <w:marBottom w:val="0"/>
      <w:divBdr>
        <w:top w:val="none" w:sz="0" w:space="0" w:color="auto"/>
        <w:left w:val="none" w:sz="0" w:space="0" w:color="auto"/>
        <w:bottom w:val="none" w:sz="0" w:space="0" w:color="auto"/>
        <w:right w:val="none" w:sz="0" w:space="0" w:color="auto"/>
      </w:divBdr>
    </w:div>
    <w:div w:id="1720401288">
      <w:bodyDiv w:val="1"/>
      <w:marLeft w:val="0"/>
      <w:marRight w:val="0"/>
      <w:marTop w:val="0"/>
      <w:marBottom w:val="0"/>
      <w:divBdr>
        <w:top w:val="none" w:sz="0" w:space="0" w:color="auto"/>
        <w:left w:val="none" w:sz="0" w:space="0" w:color="auto"/>
        <w:bottom w:val="none" w:sz="0" w:space="0" w:color="auto"/>
        <w:right w:val="none" w:sz="0" w:space="0" w:color="auto"/>
      </w:divBdr>
    </w:div>
    <w:div w:id="1721514614">
      <w:bodyDiv w:val="1"/>
      <w:marLeft w:val="0"/>
      <w:marRight w:val="0"/>
      <w:marTop w:val="0"/>
      <w:marBottom w:val="0"/>
      <w:divBdr>
        <w:top w:val="none" w:sz="0" w:space="0" w:color="auto"/>
        <w:left w:val="none" w:sz="0" w:space="0" w:color="auto"/>
        <w:bottom w:val="none" w:sz="0" w:space="0" w:color="auto"/>
        <w:right w:val="none" w:sz="0" w:space="0" w:color="auto"/>
      </w:divBdr>
    </w:div>
    <w:div w:id="1722362175">
      <w:bodyDiv w:val="1"/>
      <w:marLeft w:val="0"/>
      <w:marRight w:val="0"/>
      <w:marTop w:val="0"/>
      <w:marBottom w:val="0"/>
      <w:divBdr>
        <w:top w:val="none" w:sz="0" w:space="0" w:color="auto"/>
        <w:left w:val="none" w:sz="0" w:space="0" w:color="auto"/>
        <w:bottom w:val="none" w:sz="0" w:space="0" w:color="auto"/>
        <w:right w:val="none" w:sz="0" w:space="0" w:color="auto"/>
      </w:divBdr>
    </w:div>
    <w:div w:id="1722629190">
      <w:bodyDiv w:val="1"/>
      <w:marLeft w:val="0"/>
      <w:marRight w:val="0"/>
      <w:marTop w:val="0"/>
      <w:marBottom w:val="0"/>
      <w:divBdr>
        <w:top w:val="none" w:sz="0" w:space="0" w:color="auto"/>
        <w:left w:val="none" w:sz="0" w:space="0" w:color="auto"/>
        <w:bottom w:val="none" w:sz="0" w:space="0" w:color="auto"/>
        <w:right w:val="none" w:sz="0" w:space="0" w:color="auto"/>
      </w:divBdr>
    </w:div>
    <w:div w:id="1722901724">
      <w:bodyDiv w:val="1"/>
      <w:marLeft w:val="0"/>
      <w:marRight w:val="0"/>
      <w:marTop w:val="0"/>
      <w:marBottom w:val="0"/>
      <w:divBdr>
        <w:top w:val="none" w:sz="0" w:space="0" w:color="auto"/>
        <w:left w:val="none" w:sz="0" w:space="0" w:color="auto"/>
        <w:bottom w:val="none" w:sz="0" w:space="0" w:color="auto"/>
        <w:right w:val="none" w:sz="0" w:space="0" w:color="auto"/>
      </w:divBdr>
    </w:div>
    <w:div w:id="1723403239">
      <w:bodyDiv w:val="1"/>
      <w:marLeft w:val="0"/>
      <w:marRight w:val="0"/>
      <w:marTop w:val="0"/>
      <w:marBottom w:val="0"/>
      <w:divBdr>
        <w:top w:val="none" w:sz="0" w:space="0" w:color="auto"/>
        <w:left w:val="none" w:sz="0" w:space="0" w:color="auto"/>
        <w:bottom w:val="none" w:sz="0" w:space="0" w:color="auto"/>
        <w:right w:val="none" w:sz="0" w:space="0" w:color="auto"/>
      </w:divBdr>
    </w:div>
    <w:div w:id="1723403942">
      <w:bodyDiv w:val="1"/>
      <w:marLeft w:val="0"/>
      <w:marRight w:val="0"/>
      <w:marTop w:val="0"/>
      <w:marBottom w:val="0"/>
      <w:divBdr>
        <w:top w:val="none" w:sz="0" w:space="0" w:color="auto"/>
        <w:left w:val="none" w:sz="0" w:space="0" w:color="auto"/>
        <w:bottom w:val="none" w:sz="0" w:space="0" w:color="auto"/>
        <w:right w:val="none" w:sz="0" w:space="0" w:color="auto"/>
      </w:divBdr>
    </w:div>
    <w:div w:id="1724208782">
      <w:bodyDiv w:val="1"/>
      <w:marLeft w:val="0"/>
      <w:marRight w:val="0"/>
      <w:marTop w:val="0"/>
      <w:marBottom w:val="0"/>
      <w:divBdr>
        <w:top w:val="none" w:sz="0" w:space="0" w:color="auto"/>
        <w:left w:val="none" w:sz="0" w:space="0" w:color="auto"/>
        <w:bottom w:val="none" w:sz="0" w:space="0" w:color="auto"/>
        <w:right w:val="none" w:sz="0" w:space="0" w:color="auto"/>
      </w:divBdr>
    </w:div>
    <w:div w:id="1724794685">
      <w:bodyDiv w:val="1"/>
      <w:marLeft w:val="0"/>
      <w:marRight w:val="0"/>
      <w:marTop w:val="0"/>
      <w:marBottom w:val="0"/>
      <w:divBdr>
        <w:top w:val="none" w:sz="0" w:space="0" w:color="auto"/>
        <w:left w:val="none" w:sz="0" w:space="0" w:color="auto"/>
        <w:bottom w:val="none" w:sz="0" w:space="0" w:color="auto"/>
        <w:right w:val="none" w:sz="0" w:space="0" w:color="auto"/>
      </w:divBdr>
    </w:div>
    <w:div w:id="1725835074">
      <w:bodyDiv w:val="1"/>
      <w:marLeft w:val="0"/>
      <w:marRight w:val="0"/>
      <w:marTop w:val="0"/>
      <w:marBottom w:val="0"/>
      <w:divBdr>
        <w:top w:val="none" w:sz="0" w:space="0" w:color="auto"/>
        <w:left w:val="none" w:sz="0" w:space="0" w:color="auto"/>
        <w:bottom w:val="none" w:sz="0" w:space="0" w:color="auto"/>
        <w:right w:val="none" w:sz="0" w:space="0" w:color="auto"/>
      </w:divBdr>
    </w:div>
    <w:div w:id="1725908953">
      <w:bodyDiv w:val="1"/>
      <w:marLeft w:val="0"/>
      <w:marRight w:val="0"/>
      <w:marTop w:val="0"/>
      <w:marBottom w:val="0"/>
      <w:divBdr>
        <w:top w:val="none" w:sz="0" w:space="0" w:color="auto"/>
        <w:left w:val="none" w:sz="0" w:space="0" w:color="auto"/>
        <w:bottom w:val="none" w:sz="0" w:space="0" w:color="auto"/>
        <w:right w:val="none" w:sz="0" w:space="0" w:color="auto"/>
      </w:divBdr>
    </w:div>
    <w:div w:id="1726180058">
      <w:bodyDiv w:val="1"/>
      <w:marLeft w:val="0"/>
      <w:marRight w:val="0"/>
      <w:marTop w:val="0"/>
      <w:marBottom w:val="0"/>
      <w:divBdr>
        <w:top w:val="none" w:sz="0" w:space="0" w:color="auto"/>
        <w:left w:val="none" w:sz="0" w:space="0" w:color="auto"/>
        <w:bottom w:val="none" w:sz="0" w:space="0" w:color="auto"/>
        <w:right w:val="none" w:sz="0" w:space="0" w:color="auto"/>
      </w:divBdr>
    </w:div>
    <w:div w:id="1726368602">
      <w:bodyDiv w:val="1"/>
      <w:marLeft w:val="0"/>
      <w:marRight w:val="0"/>
      <w:marTop w:val="0"/>
      <w:marBottom w:val="0"/>
      <w:divBdr>
        <w:top w:val="none" w:sz="0" w:space="0" w:color="auto"/>
        <w:left w:val="none" w:sz="0" w:space="0" w:color="auto"/>
        <w:bottom w:val="none" w:sz="0" w:space="0" w:color="auto"/>
        <w:right w:val="none" w:sz="0" w:space="0" w:color="auto"/>
      </w:divBdr>
    </w:div>
    <w:div w:id="1726447127">
      <w:bodyDiv w:val="1"/>
      <w:marLeft w:val="0"/>
      <w:marRight w:val="0"/>
      <w:marTop w:val="0"/>
      <w:marBottom w:val="0"/>
      <w:divBdr>
        <w:top w:val="none" w:sz="0" w:space="0" w:color="auto"/>
        <w:left w:val="none" w:sz="0" w:space="0" w:color="auto"/>
        <w:bottom w:val="none" w:sz="0" w:space="0" w:color="auto"/>
        <w:right w:val="none" w:sz="0" w:space="0" w:color="auto"/>
      </w:divBdr>
    </w:div>
    <w:div w:id="1726905935">
      <w:bodyDiv w:val="1"/>
      <w:marLeft w:val="0"/>
      <w:marRight w:val="0"/>
      <w:marTop w:val="0"/>
      <w:marBottom w:val="0"/>
      <w:divBdr>
        <w:top w:val="none" w:sz="0" w:space="0" w:color="auto"/>
        <w:left w:val="none" w:sz="0" w:space="0" w:color="auto"/>
        <w:bottom w:val="none" w:sz="0" w:space="0" w:color="auto"/>
        <w:right w:val="none" w:sz="0" w:space="0" w:color="auto"/>
      </w:divBdr>
    </w:div>
    <w:div w:id="1727217868">
      <w:bodyDiv w:val="1"/>
      <w:marLeft w:val="0"/>
      <w:marRight w:val="0"/>
      <w:marTop w:val="0"/>
      <w:marBottom w:val="0"/>
      <w:divBdr>
        <w:top w:val="none" w:sz="0" w:space="0" w:color="auto"/>
        <w:left w:val="none" w:sz="0" w:space="0" w:color="auto"/>
        <w:bottom w:val="none" w:sz="0" w:space="0" w:color="auto"/>
        <w:right w:val="none" w:sz="0" w:space="0" w:color="auto"/>
      </w:divBdr>
    </w:div>
    <w:div w:id="1727994195">
      <w:bodyDiv w:val="1"/>
      <w:marLeft w:val="0"/>
      <w:marRight w:val="0"/>
      <w:marTop w:val="0"/>
      <w:marBottom w:val="0"/>
      <w:divBdr>
        <w:top w:val="none" w:sz="0" w:space="0" w:color="auto"/>
        <w:left w:val="none" w:sz="0" w:space="0" w:color="auto"/>
        <w:bottom w:val="none" w:sz="0" w:space="0" w:color="auto"/>
        <w:right w:val="none" w:sz="0" w:space="0" w:color="auto"/>
      </w:divBdr>
    </w:div>
    <w:div w:id="1728449783">
      <w:bodyDiv w:val="1"/>
      <w:marLeft w:val="0"/>
      <w:marRight w:val="0"/>
      <w:marTop w:val="0"/>
      <w:marBottom w:val="0"/>
      <w:divBdr>
        <w:top w:val="none" w:sz="0" w:space="0" w:color="auto"/>
        <w:left w:val="none" w:sz="0" w:space="0" w:color="auto"/>
        <w:bottom w:val="none" w:sz="0" w:space="0" w:color="auto"/>
        <w:right w:val="none" w:sz="0" w:space="0" w:color="auto"/>
      </w:divBdr>
    </w:div>
    <w:div w:id="1728647361">
      <w:bodyDiv w:val="1"/>
      <w:marLeft w:val="0"/>
      <w:marRight w:val="0"/>
      <w:marTop w:val="0"/>
      <w:marBottom w:val="0"/>
      <w:divBdr>
        <w:top w:val="none" w:sz="0" w:space="0" w:color="auto"/>
        <w:left w:val="none" w:sz="0" w:space="0" w:color="auto"/>
        <w:bottom w:val="none" w:sz="0" w:space="0" w:color="auto"/>
        <w:right w:val="none" w:sz="0" w:space="0" w:color="auto"/>
      </w:divBdr>
    </w:div>
    <w:div w:id="1729302693">
      <w:bodyDiv w:val="1"/>
      <w:marLeft w:val="0"/>
      <w:marRight w:val="0"/>
      <w:marTop w:val="0"/>
      <w:marBottom w:val="0"/>
      <w:divBdr>
        <w:top w:val="none" w:sz="0" w:space="0" w:color="auto"/>
        <w:left w:val="none" w:sz="0" w:space="0" w:color="auto"/>
        <w:bottom w:val="none" w:sz="0" w:space="0" w:color="auto"/>
        <w:right w:val="none" w:sz="0" w:space="0" w:color="auto"/>
      </w:divBdr>
    </w:div>
    <w:div w:id="1730499082">
      <w:bodyDiv w:val="1"/>
      <w:marLeft w:val="0"/>
      <w:marRight w:val="0"/>
      <w:marTop w:val="0"/>
      <w:marBottom w:val="0"/>
      <w:divBdr>
        <w:top w:val="none" w:sz="0" w:space="0" w:color="auto"/>
        <w:left w:val="none" w:sz="0" w:space="0" w:color="auto"/>
        <w:bottom w:val="none" w:sz="0" w:space="0" w:color="auto"/>
        <w:right w:val="none" w:sz="0" w:space="0" w:color="auto"/>
      </w:divBdr>
    </w:div>
    <w:div w:id="1730571873">
      <w:bodyDiv w:val="1"/>
      <w:marLeft w:val="0"/>
      <w:marRight w:val="0"/>
      <w:marTop w:val="0"/>
      <w:marBottom w:val="0"/>
      <w:divBdr>
        <w:top w:val="none" w:sz="0" w:space="0" w:color="auto"/>
        <w:left w:val="none" w:sz="0" w:space="0" w:color="auto"/>
        <w:bottom w:val="none" w:sz="0" w:space="0" w:color="auto"/>
        <w:right w:val="none" w:sz="0" w:space="0" w:color="auto"/>
      </w:divBdr>
    </w:div>
    <w:div w:id="1731075338">
      <w:bodyDiv w:val="1"/>
      <w:marLeft w:val="0"/>
      <w:marRight w:val="0"/>
      <w:marTop w:val="0"/>
      <w:marBottom w:val="0"/>
      <w:divBdr>
        <w:top w:val="none" w:sz="0" w:space="0" w:color="auto"/>
        <w:left w:val="none" w:sz="0" w:space="0" w:color="auto"/>
        <w:bottom w:val="none" w:sz="0" w:space="0" w:color="auto"/>
        <w:right w:val="none" w:sz="0" w:space="0" w:color="auto"/>
      </w:divBdr>
    </w:div>
    <w:div w:id="1731998379">
      <w:bodyDiv w:val="1"/>
      <w:marLeft w:val="0"/>
      <w:marRight w:val="0"/>
      <w:marTop w:val="0"/>
      <w:marBottom w:val="0"/>
      <w:divBdr>
        <w:top w:val="none" w:sz="0" w:space="0" w:color="auto"/>
        <w:left w:val="none" w:sz="0" w:space="0" w:color="auto"/>
        <w:bottom w:val="none" w:sz="0" w:space="0" w:color="auto"/>
        <w:right w:val="none" w:sz="0" w:space="0" w:color="auto"/>
      </w:divBdr>
    </w:div>
    <w:div w:id="1732343458">
      <w:bodyDiv w:val="1"/>
      <w:marLeft w:val="0"/>
      <w:marRight w:val="0"/>
      <w:marTop w:val="0"/>
      <w:marBottom w:val="0"/>
      <w:divBdr>
        <w:top w:val="none" w:sz="0" w:space="0" w:color="auto"/>
        <w:left w:val="none" w:sz="0" w:space="0" w:color="auto"/>
        <w:bottom w:val="none" w:sz="0" w:space="0" w:color="auto"/>
        <w:right w:val="none" w:sz="0" w:space="0" w:color="auto"/>
      </w:divBdr>
    </w:div>
    <w:div w:id="1732580410">
      <w:bodyDiv w:val="1"/>
      <w:marLeft w:val="0"/>
      <w:marRight w:val="0"/>
      <w:marTop w:val="0"/>
      <w:marBottom w:val="0"/>
      <w:divBdr>
        <w:top w:val="none" w:sz="0" w:space="0" w:color="auto"/>
        <w:left w:val="none" w:sz="0" w:space="0" w:color="auto"/>
        <w:bottom w:val="none" w:sz="0" w:space="0" w:color="auto"/>
        <w:right w:val="none" w:sz="0" w:space="0" w:color="auto"/>
      </w:divBdr>
    </w:div>
    <w:div w:id="1732726396">
      <w:bodyDiv w:val="1"/>
      <w:marLeft w:val="0"/>
      <w:marRight w:val="0"/>
      <w:marTop w:val="0"/>
      <w:marBottom w:val="0"/>
      <w:divBdr>
        <w:top w:val="none" w:sz="0" w:space="0" w:color="auto"/>
        <w:left w:val="none" w:sz="0" w:space="0" w:color="auto"/>
        <w:bottom w:val="none" w:sz="0" w:space="0" w:color="auto"/>
        <w:right w:val="none" w:sz="0" w:space="0" w:color="auto"/>
      </w:divBdr>
    </w:div>
    <w:div w:id="1733039724">
      <w:bodyDiv w:val="1"/>
      <w:marLeft w:val="0"/>
      <w:marRight w:val="0"/>
      <w:marTop w:val="0"/>
      <w:marBottom w:val="0"/>
      <w:divBdr>
        <w:top w:val="none" w:sz="0" w:space="0" w:color="auto"/>
        <w:left w:val="none" w:sz="0" w:space="0" w:color="auto"/>
        <w:bottom w:val="none" w:sz="0" w:space="0" w:color="auto"/>
        <w:right w:val="none" w:sz="0" w:space="0" w:color="auto"/>
      </w:divBdr>
    </w:div>
    <w:div w:id="1733235461">
      <w:bodyDiv w:val="1"/>
      <w:marLeft w:val="0"/>
      <w:marRight w:val="0"/>
      <w:marTop w:val="0"/>
      <w:marBottom w:val="0"/>
      <w:divBdr>
        <w:top w:val="none" w:sz="0" w:space="0" w:color="auto"/>
        <w:left w:val="none" w:sz="0" w:space="0" w:color="auto"/>
        <w:bottom w:val="none" w:sz="0" w:space="0" w:color="auto"/>
        <w:right w:val="none" w:sz="0" w:space="0" w:color="auto"/>
      </w:divBdr>
    </w:div>
    <w:div w:id="1733236735">
      <w:bodyDiv w:val="1"/>
      <w:marLeft w:val="0"/>
      <w:marRight w:val="0"/>
      <w:marTop w:val="0"/>
      <w:marBottom w:val="0"/>
      <w:divBdr>
        <w:top w:val="none" w:sz="0" w:space="0" w:color="auto"/>
        <w:left w:val="none" w:sz="0" w:space="0" w:color="auto"/>
        <w:bottom w:val="none" w:sz="0" w:space="0" w:color="auto"/>
        <w:right w:val="none" w:sz="0" w:space="0" w:color="auto"/>
      </w:divBdr>
    </w:div>
    <w:div w:id="1734309690">
      <w:bodyDiv w:val="1"/>
      <w:marLeft w:val="0"/>
      <w:marRight w:val="0"/>
      <w:marTop w:val="0"/>
      <w:marBottom w:val="0"/>
      <w:divBdr>
        <w:top w:val="none" w:sz="0" w:space="0" w:color="auto"/>
        <w:left w:val="none" w:sz="0" w:space="0" w:color="auto"/>
        <w:bottom w:val="none" w:sz="0" w:space="0" w:color="auto"/>
        <w:right w:val="none" w:sz="0" w:space="0" w:color="auto"/>
      </w:divBdr>
    </w:div>
    <w:div w:id="1734692123">
      <w:bodyDiv w:val="1"/>
      <w:marLeft w:val="0"/>
      <w:marRight w:val="0"/>
      <w:marTop w:val="0"/>
      <w:marBottom w:val="0"/>
      <w:divBdr>
        <w:top w:val="none" w:sz="0" w:space="0" w:color="auto"/>
        <w:left w:val="none" w:sz="0" w:space="0" w:color="auto"/>
        <w:bottom w:val="none" w:sz="0" w:space="0" w:color="auto"/>
        <w:right w:val="none" w:sz="0" w:space="0" w:color="auto"/>
      </w:divBdr>
    </w:div>
    <w:div w:id="1734770322">
      <w:bodyDiv w:val="1"/>
      <w:marLeft w:val="0"/>
      <w:marRight w:val="0"/>
      <w:marTop w:val="0"/>
      <w:marBottom w:val="0"/>
      <w:divBdr>
        <w:top w:val="none" w:sz="0" w:space="0" w:color="auto"/>
        <w:left w:val="none" w:sz="0" w:space="0" w:color="auto"/>
        <w:bottom w:val="none" w:sz="0" w:space="0" w:color="auto"/>
        <w:right w:val="none" w:sz="0" w:space="0" w:color="auto"/>
      </w:divBdr>
    </w:div>
    <w:div w:id="1735162515">
      <w:bodyDiv w:val="1"/>
      <w:marLeft w:val="0"/>
      <w:marRight w:val="0"/>
      <w:marTop w:val="0"/>
      <w:marBottom w:val="0"/>
      <w:divBdr>
        <w:top w:val="none" w:sz="0" w:space="0" w:color="auto"/>
        <w:left w:val="none" w:sz="0" w:space="0" w:color="auto"/>
        <w:bottom w:val="none" w:sz="0" w:space="0" w:color="auto"/>
        <w:right w:val="none" w:sz="0" w:space="0" w:color="auto"/>
      </w:divBdr>
    </w:div>
    <w:div w:id="1736006267">
      <w:bodyDiv w:val="1"/>
      <w:marLeft w:val="0"/>
      <w:marRight w:val="0"/>
      <w:marTop w:val="0"/>
      <w:marBottom w:val="0"/>
      <w:divBdr>
        <w:top w:val="none" w:sz="0" w:space="0" w:color="auto"/>
        <w:left w:val="none" w:sz="0" w:space="0" w:color="auto"/>
        <w:bottom w:val="none" w:sz="0" w:space="0" w:color="auto"/>
        <w:right w:val="none" w:sz="0" w:space="0" w:color="auto"/>
      </w:divBdr>
    </w:div>
    <w:div w:id="1736195464">
      <w:bodyDiv w:val="1"/>
      <w:marLeft w:val="0"/>
      <w:marRight w:val="0"/>
      <w:marTop w:val="0"/>
      <w:marBottom w:val="0"/>
      <w:divBdr>
        <w:top w:val="none" w:sz="0" w:space="0" w:color="auto"/>
        <w:left w:val="none" w:sz="0" w:space="0" w:color="auto"/>
        <w:bottom w:val="none" w:sz="0" w:space="0" w:color="auto"/>
        <w:right w:val="none" w:sz="0" w:space="0" w:color="auto"/>
      </w:divBdr>
    </w:div>
    <w:div w:id="1736195698">
      <w:bodyDiv w:val="1"/>
      <w:marLeft w:val="0"/>
      <w:marRight w:val="0"/>
      <w:marTop w:val="0"/>
      <w:marBottom w:val="0"/>
      <w:divBdr>
        <w:top w:val="none" w:sz="0" w:space="0" w:color="auto"/>
        <w:left w:val="none" w:sz="0" w:space="0" w:color="auto"/>
        <w:bottom w:val="none" w:sz="0" w:space="0" w:color="auto"/>
        <w:right w:val="none" w:sz="0" w:space="0" w:color="auto"/>
      </w:divBdr>
    </w:div>
    <w:div w:id="1736707626">
      <w:bodyDiv w:val="1"/>
      <w:marLeft w:val="0"/>
      <w:marRight w:val="0"/>
      <w:marTop w:val="0"/>
      <w:marBottom w:val="0"/>
      <w:divBdr>
        <w:top w:val="none" w:sz="0" w:space="0" w:color="auto"/>
        <w:left w:val="none" w:sz="0" w:space="0" w:color="auto"/>
        <w:bottom w:val="none" w:sz="0" w:space="0" w:color="auto"/>
        <w:right w:val="none" w:sz="0" w:space="0" w:color="auto"/>
      </w:divBdr>
    </w:div>
    <w:div w:id="1737194650">
      <w:bodyDiv w:val="1"/>
      <w:marLeft w:val="0"/>
      <w:marRight w:val="0"/>
      <w:marTop w:val="0"/>
      <w:marBottom w:val="0"/>
      <w:divBdr>
        <w:top w:val="none" w:sz="0" w:space="0" w:color="auto"/>
        <w:left w:val="none" w:sz="0" w:space="0" w:color="auto"/>
        <w:bottom w:val="none" w:sz="0" w:space="0" w:color="auto"/>
        <w:right w:val="none" w:sz="0" w:space="0" w:color="auto"/>
      </w:divBdr>
    </w:div>
    <w:div w:id="1738624182">
      <w:bodyDiv w:val="1"/>
      <w:marLeft w:val="0"/>
      <w:marRight w:val="0"/>
      <w:marTop w:val="0"/>
      <w:marBottom w:val="0"/>
      <w:divBdr>
        <w:top w:val="none" w:sz="0" w:space="0" w:color="auto"/>
        <w:left w:val="none" w:sz="0" w:space="0" w:color="auto"/>
        <w:bottom w:val="none" w:sz="0" w:space="0" w:color="auto"/>
        <w:right w:val="none" w:sz="0" w:space="0" w:color="auto"/>
      </w:divBdr>
    </w:div>
    <w:div w:id="1738892668">
      <w:bodyDiv w:val="1"/>
      <w:marLeft w:val="0"/>
      <w:marRight w:val="0"/>
      <w:marTop w:val="0"/>
      <w:marBottom w:val="0"/>
      <w:divBdr>
        <w:top w:val="none" w:sz="0" w:space="0" w:color="auto"/>
        <w:left w:val="none" w:sz="0" w:space="0" w:color="auto"/>
        <w:bottom w:val="none" w:sz="0" w:space="0" w:color="auto"/>
        <w:right w:val="none" w:sz="0" w:space="0" w:color="auto"/>
      </w:divBdr>
    </w:div>
    <w:div w:id="1739129417">
      <w:bodyDiv w:val="1"/>
      <w:marLeft w:val="0"/>
      <w:marRight w:val="0"/>
      <w:marTop w:val="0"/>
      <w:marBottom w:val="0"/>
      <w:divBdr>
        <w:top w:val="none" w:sz="0" w:space="0" w:color="auto"/>
        <w:left w:val="none" w:sz="0" w:space="0" w:color="auto"/>
        <w:bottom w:val="none" w:sz="0" w:space="0" w:color="auto"/>
        <w:right w:val="none" w:sz="0" w:space="0" w:color="auto"/>
      </w:divBdr>
    </w:div>
    <w:div w:id="1739136334">
      <w:bodyDiv w:val="1"/>
      <w:marLeft w:val="0"/>
      <w:marRight w:val="0"/>
      <w:marTop w:val="0"/>
      <w:marBottom w:val="0"/>
      <w:divBdr>
        <w:top w:val="none" w:sz="0" w:space="0" w:color="auto"/>
        <w:left w:val="none" w:sz="0" w:space="0" w:color="auto"/>
        <w:bottom w:val="none" w:sz="0" w:space="0" w:color="auto"/>
        <w:right w:val="none" w:sz="0" w:space="0" w:color="auto"/>
      </w:divBdr>
    </w:div>
    <w:div w:id="1739326040">
      <w:bodyDiv w:val="1"/>
      <w:marLeft w:val="0"/>
      <w:marRight w:val="0"/>
      <w:marTop w:val="0"/>
      <w:marBottom w:val="0"/>
      <w:divBdr>
        <w:top w:val="none" w:sz="0" w:space="0" w:color="auto"/>
        <w:left w:val="none" w:sz="0" w:space="0" w:color="auto"/>
        <w:bottom w:val="none" w:sz="0" w:space="0" w:color="auto"/>
        <w:right w:val="none" w:sz="0" w:space="0" w:color="auto"/>
      </w:divBdr>
    </w:div>
    <w:div w:id="1739355002">
      <w:bodyDiv w:val="1"/>
      <w:marLeft w:val="0"/>
      <w:marRight w:val="0"/>
      <w:marTop w:val="0"/>
      <w:marBottom w:val="0"/>
      <w:divBdr>
        <w:top w:val="none" w:sz="0" w:space="0" w:color="auto"/>
        <w:left w:val="none" w:sz="0" w:space="0" w:color="auto"/>
        <w:bottom w:val="none" w:sz="0" w:space="0" w:color="auto"/>
        <w:right w:val="none" w:sz="0" w:space="0" w:color="auto"/>
      </w:divBdr>
    </w:div>
    <w:div w:id="1739552917">
      <w:bodyDiv w:val="1"/>
      <w:marLeft w:val="0"/>
      <w:marRight w:val="0"/>
      <w:marTop w:val="0"/>
      <w:marBottom w:val="0"/>
      <w:divBdr>
        <w:top w:val="none" w:sz="0" w:space="0" w:color="auto"/>
        <w:left w:val="none" w:sz="0" w:space="0" w:color="auto"/>
        <w:bottom w:val="none" w:sz="0" w:space="0" w:color="auto"/>
        <w:right w:val="none" w:sz="0" w:space="0" w:color="auto"/>
      </w:divBdr>
    </w:div>
    <w:div w:id="1739938935">
      <w:bodyDiv w:val="1"/>
      <w:marLeft w:val="0"/>
      <w:marRight w:val="0"/>
      <w:marTop w:val="0"/>
      <w:marBottom w:val="0"/>
      <w:divBdr>
        <w:top w:val="none" w:sz="0" w:space="0" w:color="auto"/>
        <w:left w:val="none" w:sz="0" w:space="0" w:color="auto"/>
        <w:bottom w:val="none" w:sz="0" w:space="0" w:color="auto"/>
        <w:right w:val="none" w:sz="0" w:space="0" w:color="auto"/>
      </w:divBdr>
    </w:div>
    <w:div w:id="1741252424">
      <w:bodyDiv w:val="1"/>
      <w:marLeft w:val="0"/>
      <w:marRight w:val="0"/>
      <w:marTop w:val="0"/>
      <w:marBottom w:val="0"/>
      <w:divBdr>
        <w:top w:val="none" w:sz="0" w:space="0" w:color="auto"/>
        <w:left w:val="none" w:sz="0" w:space="0" w:color="auto"/>
        <w:bottom w:val="none" w:sz="0" w:space="0" w:color="auto"/>
        <w:right w:val="none" w:sz="0" w:space="0" w:color="auto"/>
      </w:divBdr>
    </w:div>
    <w:div w:id="1741905401">
      <w:bodyDiv w:val="1"/>
      <w:marLeft w:val="0"/>
      <w:marRight w:val="0"/>
      <w:marTop w:val="0"/>
      <w:marBottom w:val="0"/>
      <w:divBdr>
        <w:top w:val="none" w:sz="0" w:space="0" w:color="auto"/>
        <w:left w:val="none" w:sz="0" w:space="0" w:color="auto"/>
        <w:bottom w:val="none" w:sz="0" w:space="0" w:color="auto"/>
        <w:right w:val="none" w:sz="0" w:space="0" w:color="auto"/>
      </w:divBdr>
    </w:div>
    <w:div w:id="1742218596">
      <w:bodyDiv w:val="1"/>
      <w:marLeft w:val="0"/>
      <w:marRight w:val="0"/>
      <w:marTop w:val="0"/>
      <w:marBottom w:val="0"/>
      <w:divBdr>
        <w:top w:val="none" w:sz="0" w:space="0" w:color="auto"/>
        <w:left w:val="none" w:sz="0" w:space="0" w:color="auto"/>
        <w:bottom w:val="none" w:sz="0" w:space="0" w:color="auto"/>
        <w:right w:val="none" w:sz="0" w:space="0" w:color="auto"/>
      </w:divBdr>
    </w:div>
    <w:div w:id="1742870709">
      <w:bodyDiv w:val="1"/>
      <w:marLeft w:val="0"/>
      <w:marRight w:val="0"/>
      <w:marTop w:val="0"/>
      <w:marBottom w:val="0"/>
      <w:divBdr>
        <w:top w:val="none" w:sz="0" w:space="0" w:color="auto"/>
        <w:left w:val="none" w:sz="0" w:space="0" w:color="auto"/>
        <w:bottom w:val="none" w:sz="0" w:space="0" w:color="auto"/>
        <w:right w:val="none" w:sz="0" w:space="0" w:color="auto"/>
      </w:divBdr>
    </w:div>
    <w:div w:id="1743137885">
      <w:bodyDiv w:val="1"/>
      <w:marLeft w:val="0"/>
      <w:marRight w:val="0"/>
      <w:marTop w:val="0"/>
      <w:marBottom w:val="0"/>
      <w:divBdr>
        <w:top w:val="none" w:sz="0" w:space="0" w:color="auto"/>
        <w:left w:val="none" w:sz="0" w:space="0" w:color="auto"/>
        <w:bottom w:val="none" w:sz="0" w:space="0" w:color="auto"/>
        <w:right w:val="none" w:sz="0" w:space="0" w:color="auto"/>
      </w:divBdr>
    </w:div>
    <w:div w:id="1743217248">
      <w:bodyDiv w:val="1"/>
      <w:marLeft w:val="0"/>
      <w:marRight w:val="0"/>
      <w:marTop w:val="0"/>
      <w:marBottom w:val="0"/>
      <w:divBdr>
        <w:top w:val="none" w:sz="0" w:space="0" w:color="auto"/>
        <w:left w:val="none" w:sz="0" w:space="0" w:color="auto"/>
        <w:bottom w:val="none" w:sz="0" w:space="0" w:color="auto"/>
        <w:right w:val="none" w:sz="0" w:space="0" w:color="auto"/>
      </w:divBdr>
    </w:div>
    <w:div w:id="1743285960">
      <w:bodyDiv w:val="1"/>
      <w:marLeft w:val="0"/>
      <w:marRight w:val="0"/>
      <w:marTop w:val="0"/>
      <w:marBottom w:val="0"/>
      <w:divBdr>
        <w:top w:val="none" w:sz="0" w:space="0" w:color="auto"/>
        <w:left w:val="none" w:sz="0" w:space="0" w:color="auto"/>
        <w:bottom w:val="none" w:sz="0" w:space="0" w:color="auto"/>
        <w:right w:val="none" w:sz="0" w:space="0" w:color="auto"/>
      </w:divBdr>
    </w:div>
    <w:div w:id="1743484257">
      <w:bodyDiv w:val="1"/>
      <w:marLeft w:val="0"/>
      <w:marRight w:val="0"/>
      <w:marTop w:val="0"/>
      <w:marBottom w:val="0"/>
      <w:divBdr>
        <w:top w:val="none" w:sz="0" w:space="0" w:color="auto"/>
        <w:left w:val="none" w:sz="0" w:space="0" w:color="auto"/>
        <w:bottom w:val="none" w:sz="0" w:space="0" w:color="auto"/>
        <w:right w:val="none" w:sz="0" w:space="0" w:color="auto"/>
      </w:divBdr>
    </w:div>
    <w:div w:id="1743486861">
      <w:bodyDiv w:val="1"/>
      <w:marLeft w:val="0"/>
      <w:marRight w:val="0"/>
      <w:marTop w:val="0"/>
      <w:marBottom w:val="0"/>
      <w:divBdr>
        <w:top w:val="none" w:sz="0" w:space="0" w:color="auto"/>
        <w:left w:val="none" w:sz="0" w:space="0" w:color="auto"/>
        <w:bottom w:val="none" w:sz="0" w:space="0" w:color="auto"/>
        <w:right w:val="none" w:sz="0" w:space="0" w:color="auto"/>
      </w:divBdr>
    </w:div>
    <w:div w:id="1744255188">
      <w:bodyDiv w:val="1"/>
      <w:marLeft w:val="0"/>
      <w:marRight w:val="0"/>
      <w:marTop w:val="0"/>
      <w:marBottom w:val="0"/>
      <w:divBdr>
        <w:top w:val="none" w:sz="0" w:space="0" w:color="auto"/>
        <w:left w:val="none" w:sz="0" w:space="0" w:color="auto"/>
        <w:bottom w:val="none" w:sz="0" w:space="0" w:color="auto"/>
        <w:right w:val="none" w:sz="0" w:space="0" w:color="auto"/>
      </w:divBdr>
    </w:div>
    <w:div w:id="1746104735">
      <w:bodyDiv w:val="1"/>
      <w:marLeft w:val="0"/>
      <w:marRight w:val="0"/>
      <w:marTop w:val="0"/>
      <w:marBottom w:val="0"/>
      <w:divBdr>
        <w:top w:val="none" w:sz="0" w:space="0" w:color="auto"/>
        <w:left w:val="none" w:sz="0" w:space="0" w:color="auto"/>
        <w:bottom w:val="none" w:sz="0" w:space="0" w:color="auto"/>
        <w:right w:val="none" w:sz="0" w:space="0" w:color="auto"/>
      </w:divBdr>
    </w:div>
    <w:div w:id="1746146433">
      <w:bodyDiv w:val="1"/>
      <w:marLeft w:val="0"/>
      <w:marRight w:val="0"/>
      <w:marTop w:val="0"/>
      <w:marBottom w:val="0"/>
      <w:divBdr>
        <w:top w:val="none" w:sz="0" w:space="0" w:color="auto"/>
        <w:left w:val="none" w:sz="0" w:space="0" w:color="auto"/>
        <w:bottom w:val="none" w:sz="0" w:space="0" w:color="auto"/>
        <w:right w:val="none" w:sz="0" w:space="0" w:color="auto"/>
      </w:divBdr>
    </w:div>
    <w:div w:id="1746343309">
      <w:bodyDiv w:val="1"/>
      <w:marLeft w:val="0"/>
      <w:marRight w:val="0"/>
      <w:marTop w:val="0"/>
      <w:marBottom w:val="0"/>
      <w:divBdr>
        <w:top w:val="none" w:sz="0" w:space="0" w:color="auto"/>
        <w:left w:val="none" w:sz="0" w:space="0" w:color="auto"/>
        <w:bottom w:val="none" w:sz="0" w:space="0" w:color="auto"/>
        <w:right w:val="none" w:sz="0" w:space="0" w:color="auto"/>
      </w:divBdr>
    </w:div>
    <w:div w:id="1747652844">
      <w:bodyDiv w:val="1"/>
      <w:marLeft w:val="0"/>
      <w:marRight w:val="0"/>
      <w:marTop w:val="0"/>
      <w:marBottom w:val="0"/>
      <w:divBdr>
        <w:top w:val="none" w:sz="0" w:space="0" w:color="auto"/>
        <w:left w:val="none" w:sz="0" w:space="0" w:color="auto"/>
        <w:bottom w:val="none" w:sz="0" w:space="0" w:color="auto"/>
        <w:right w:val="none" w:sz="0" w:space="0" w:color="auto"/>
      </w:divBdr>
    </w:div>
    <w:div w:id="1748108919">
      <w:bodyDiv w:val="1"/>
      <w:marLeft w:val="0"/>
      <w:marRight w:val="0"/>
      <w:marTop w:val="0"/>
      <w:marBottom w:val="0"/>
      <w:divBdr>
        <w:top w:val="none" w:sz="0" w:space="0" w:color="auto"/>
        <w:left w:val="none" w:sz="0" w:space="0" w:color="auto"/>
        <w:bottom w:val="none" w:sz="0" w:space="0" w:color="auto"/>
        <w:right w:val="none" w:sz="0" w:space="0" w:color="auto"/>
      </w:divBdr>
    </w:div>
    <w:div w:id="1748187495">
      <w:bodyDiv w:val="1"/>
      <w:marLeft w:val="0"/>
      <w:marRight w:val="0"/>
      <w:marTop w:val="0"/>
      <w:marBottom w:val="0"/>
      <w:divBdr>
        <w:top w:val="none" w:sz="0" w:space="0" w:color="auto"/>
        <w:left w:val="none" w:sz="0" w:space="0" w:color="auto"/>
        <w:bottom w:val="none" w:sz="0" w:space="0" w:color="auto"/>
        <w:right w:val="none" w:sz="0" w:space="0" w:color="auto"/>
      </w:divBdr>
    </w:div>
    <w:div w:id="1748259079">
      <w:bodyDiv w:val="1"/>
      <w:marLeft w:val="0"/>
      <w:marRight w:val="0"/>
      <w:marTop w:val="0"/>
      <w:marBottom w:val="0"/>
      <w:divBdr>
        <w:top w:val="none" w:sz="0" w:space="0" w:color="auto"/>
        <w:left w:val="none" w:sz="0" w:space="0" w:color="auto"/>
        <w:bottom w:val="none" w:sz="0" w:space="0" w:color="auto"/>
        <w:right w:val="none" w:sz="0" w:space="0" w:color="auto"/>
      </w:divBdr>
    </w:div>
    <w:div w:id="1748762863">
      <w:bodyDiv w:val="1"/>
      <w:marLeft w:val="0"/>
      <w:marRight w:val="0"/>
      <w:marTop w:val="0"/>
      <w:marBottom w:val="0"/>
      <w:divBdr>
        <w:top w:val="none" w:sz="0" w:space="0" w:color="auto"/>
        <w:left w:val="none" w:sz="0" w:space="0" w:color="auto"/>
        <w:bottom w:val="none" w:sz="0" w:space="0" w:color="auto"/>
        <w:right w:val="none" w:sz="0" w:space="0" w:color="auto"/>
      </w:divBdr>
    </w:div>
    <w:div w:id="1749575036">
      <w:bodyDiv w:val="1"/>
      <w:marLeft w:val="0"/>
      <w:marRight w:val="0"/>
      <w:marTop w:val="0"/>
      <w:marBottom w:val="0"/>
      <w:divBdr>
        <w:top w:val="none" w:sz="0" w:space="0" w:color="auto"/>
        <w:left w:val="none" w:sz="0" w:space="0" w:color="auto"/>
        <w:bottom w:val="none" w:sz="0" w:space="0" w:color="auto"/>
        <w:right w:val="none" w:sz="0" w:space="0" w:color="auto"/>
      </w:divBdr>
    </w:div>
    <w:div w:id="1751271038">
      <w:bodyDiv w:val="1"/>
      <w:marLeft w:val="0"/>
      <w:marRight w:val="0"/>
      <w:marTop w:val="0"/>
      <w:marBottom w:val="0"/>
      <w:divBdr>
        <w:top w:val="none" w:sz="0" w:space="0" w:color="auto"/>
        <w:left w:val="none" w:sz="0" w:space="0" w:color="auto"/>
        <w:bottom w:val="none" w:sz="0" w:space="0" w:color="auto"/>
        <w:right w:val="none" w:sz="0" w:space="0" w:color="auto"/>
      </w:divBdr>
    </w:div>
    <w:div w:id="1751391450">
      <w:bodyDiv w:val="1"/>
      <w:marLeft w:val="0"/>
      <w:marRight w:val="0"/>
      <w:marTop w:val="0"/>
      <w:marBottom w:val="0"/>
      <w:divBdr>
        <w:top w:val="none" w:sz="0" w:space="0" w:color="auto"/>
        <w:left w:val="none" w:sz="0" w:space="0" w:color="auto"/>
        <w:bottom w:val="none" w:sz="0" w:space="0" w:color="auto"/>
        <w:right w:val="none" w:sz="0" w:space="0" w:color="auto"/>
      </w:divBdr>
    </w:div>
    <w:div w:id="1751534853">
      <w:bodyDiv w:val="1"/>
      <w:marLeft w:val="0"/>
      <w:marRight w:val="0"/>
      <w:marTop w:val="0"/>
      <w:marBottom w:val="0"/>
      <w:divBdr>
        <w:top w:val="none" w:sz="0" w:space="0" w:color="auto"/>
        <w:left w:val="none" w:sz="0" w:space="0" w:color="auto"/>
        <w:bottom w:val="none" w:sz="0" w:space="0" w:color="auto"/>
        <w:right w:val="none" w:sz="0" w:space="0" w:color="auto"/>
      </w:divBdr>
    </w:div>
    <w:div w:id="1751806046">
      <w:bodyDiv w:val="1"/>
      <w:marLeft w:val="0"/>
      <w:marRight w:val="0"/>
      <w:marTop w:val="0"/>
      <w:marBottom w:val="0"/>
      <w:divBdr>
        <w:top w:val="none" w:sz="0" w:space="0" w:color="auto"/>
        <w:left w:val="none" w:sz="0" w:space="0" w:color="auto"/>
        <w:bottom w:val="none" w:sz="0" w:space="0" w:color="auto"/>
        <w:right w:val="none" w:sz="0" w:space="0" w:color="auto"/>
      </w:divBdr>
    </w:div>
    <w:div w:id="1751850562">
      <w:bodyDiv w:val="1"/>
      <w:marLeft w:val="0"/>
      <w:marRight w:val="0"/>
      <w:marTop w:val="0"/>
      <w:marBottom w:val="0"/>
      <w:divBdr>
        <w:top w:val="none" w:sz="0" w:space="0" w:color="auto"/>
        <w:left w:val="none" w:sz="0" w:space="0" w:color="auto"/>
        <w:bottom w:val="none" w:sz="0" w:space="0" w:color="auto"/>
        <w:right w:val="none" w:sz="0" w:space="0" w:color="auto"/>
      </w:divBdr>
    </w:div>
    <w:div w:id="1751926479">
      <w:bodyDiv w:val="1"/>
      <w:marLeft w:val="0"/>
      <w:marRight w:val="0"/>
      <w:marTop w:val="0"/>
      <w:marBottom w:val="0"/>
      <w:divBdr>
        <w:top w:val="none" w:sz="0" w:space="0" w:color="auto"/>
        <w:left w:val="none" w:sz="0" w:space="0" w:color="auto"/>
        <w:bottom w:val="none" w:sz="0" w:space="0" w:color="auto"/>
        <w:right w:val="none" w:sz="0" w:space="0" w:color="auto"/>
      </w:divBdr>
    </w:div>
    <w:div w:id="1752972479">
      <w:bodyDiv w:val="1"/>
      <w:marLeft w:val="0"/>
      <w:marRight w:val="0"/>
      <w:marTop w:val="0"/>
      <w:marBottom w:val="0"/>
      <w:divBdr>
        <w:top w:val="none" w:sz="0" w:space="0" w:color="auto"/>
        <w:left w:val="none" w:sz="0" w:space="0" w:color="auto"/>
        <w:bottom w:val="none" w:sz="0" w:space="0" w:color="auto"/>
        <w:right w:val="none" w:sz="0" w:space="0" w:color="auto"/>
      </w:divBdr>
    </w:div>
    <w:div w:id="1753233812">
      <w:bodyDiv w:val="1"/>
      <w:marLeft w:val="0"/>
      <w:marRight w:val="0"/>
      <w:marTop w:val="0"/>
      <w:marBottom w:val="0"/>
      <w:divBdr>
        <w:top w:val="none" w:sz="0" w:space="0" w:color="auto"/>
        <w:left w:val="none" w:sz="0" w:space="0" w:color="auto"/>
        <w:bottom w:val="none" w:sz="0" w:space="0" w:color="auto"/>
        <w:right w:val="none" w:sz="0" w:space="0" w:color="auto"/>
      </w:divBdr>
    </w:div>
    <w:div w:id="1755282154">
      <w:bodyDiv w:val="1"/>
      <w:marLeft w:val="0"/>
      <w:marRight w:val="0"/>
      <w:marTop w:val="0"/>
      <w:marBottom w:val="0"/>
      <w:divBdr>
        <w:top w:val="none" w:sz="0" w:space="0" w:color="auto"/>
        <w:left w:val="none" w:sz="0" w:space="0" w:color="auto"/>
        <w:bottom w:val="none" w:sz="0" w:space="0" w:color="auto"/>
        <w:right w:val="none" w:sz="0" w:space="0" w:color="auto"/>
      </w:divBdr>
    </w:div>
    <w:div w:id="1755739084">
      <w:bodyDiv w:val="1"/>
      <w:marLeft w:val="0"/>
      <w:marRight w:val="0"/>
      <w:marTop w:val="0"/>
      <w:marBottom w:val="0"/>
      <w:divBdr>
        <w:top w:val="none" w:sz="0" w:space="0" w:color="auto"/>
        <w:left w:val="none" w:sz="0" w:space="0" w:color="auto"/>
        <w:bottom w:val="none" w:sz="0" w:space="0" w:color="auto"/>
        <w:right w:val="none" w:sz="0" w:space="0" w:color="auto"/>
      </w:divBdr>
    </w:div>
    <w:div w:id="1756124826">
      <w:bodyDiv w:val="1"/>
      <w:marLeft w:val="0"/>
      <w:marRight w:val="0"/>
      <w:marTop w:val="0"/>
      <w:marBottom w:val="0"/>
      <w:divBdr>
        <w:top w:val="none" w:sz="0" w:space="0" w:color="auto"/>
        <w:left w:val="none" w:sz="0" w:space="0" w:color="auto"/>
        <w:bottom w:val="none" w:sz="0" w:space="0" w:color="auto"/>
        <w:right w:val="none" w:sz="0" w:space="0" w:color="auto"/>
      </w:divBdr>
    </w:div>
    <w:div w:id="1756511636">
      <w:bodyDiv w:val="1"/>
      <w:marLeft w:val="0"/>
      <w:marRight w:val="0"/>
      <w:marTop w:val="0"/>
      <w:marBottom w:val="0"/>
      <w:divBdr>
        <w:top w:val="none" w:sz="0" w:space="0" w:color="auto"/>
        <w:left w:val="none" w:sz="0" w:space="0" w:color="auto"/>
        <w:bottom w:val="none" w:sz="0" w:space="0" w:color="auto"/>
        <w:right w:val="none" w:sz="0" w:space="0" w:color="auto"/>
      </w:divBdr>
    </w:div>
    <w:div w:id="1756634696">
      <w:bodyDiv w:val="1"/>
      <w:marLeft w:val="0"/>
      <w:marRight w:val="0"/>
      <w:marTop w:val="0"/>
      <w:marBottom w:val="0"/>
      <w:divBdr>
        <w:top w:val="none" w:sz="0" w:space="0" w:color="auto"/>
        <w:left w:val="none" w:sz="0" w:space="0" w:color="auto"/>
        <w:bottom w:val="none" w:sz="0" w:space="0" w:color="auto"/>
        <w:right w:val="none" w:sz="0" w:space="0" w:color="auto"/>
      </w:divBdr>
    </w:div>
    <w:div w:id="1757631633">
      <w:bodyDiv w:val="1"/>
      <w:marLeft w:val="0"/>
      <w:marRight w:val="0"/>
      <w:marTop w:val="0"/>
      <w:marBottom w:val="0"/>
      <w:divBdr>
        <w:top w:val="none" w:sz="0" w:space="0" w:color="auto"/>
        <w:left w:val="none" w:sz="0" w:space="0" w:color="auto"/>
        <w:bottom w:val="none" w:sz="0" w:space="0" w:color="auto"/>
        <w:right w:val="none" w:sz="0" w:space="0" w:color="auto"/>
      </w:divBdr>
    </w:div>
    <w:div w:id="1757939988">
      <w:bodyDiv w:val="1"/>
      <w:marLeft w:val="0"/>
      <w:marRight w:val="0"/>
      <w:marTop w:val="0"/>
      <w:marBottom w:val="0"/>
      <w:divBdr>
        <w:top w:val="none" w:sz="0" w:space="0" w:color="auto"/>
        <w:left w:val="none" w:sz="0" w:space="0" w:color="auto"/>
        <w:bottom w:val="none" w:sz="0" w:space="0" w:color="auto"/>
        <w:right w:val="none" w:sz="0" w:space="0" w:color="auto"/>
      </w:divBdr>
    </w:div>
    <w:div w:id="1759251690">
      <w:bodyDiv w:val="1"/>
      <w:marLeft w:val="0"/>
      <w:marRight w:val="0"/>
      <w:marTop w:val="0"/>
      <w:marBottom w:val="0"/>
      <w:divBdr>
        <w:top w:val="none" w:sz="0" w:space="0" w:color="auto"/>
        <w:left w:val="none" w:sz="0" w:space="0" w:color="auto"/>
        <w:bottom w:val="none" w:sz="0" w:space="0" w:color="auto"/>
        <w:right w:val="none" w:sz="0" w:space="0" w:color="auto"/>
      </w:divBdr>
    </w:div>
    <w:div w:id="1760639294">
      <w:bodyDiv w:val="1"/>
      <w:marLeft w:val="0"/>
      <w:marRight w:val="0"/>
      <w:marTop w:val="0"/>
      <w:marBottom w:val="0"/>
      <w:divBdr>
        <w:top w:val="none" w:sz="0" w:space="0" w:color="auto"/>
        <w:left w:val="none" w:sz="0" w:space="0" w:color="auto"/>
        <w:bottom w:val="none" w:sz="0" w:space="0" w:color="auto"/>
        <w:right w:val="none" w:sz="0" w:space="0" w:color="auto"/>
      </w:divBdr>
    </w:div>
    <w:div w:id="1761101897">
      <w:bodyDiv w:val="1"/>
      <w:marLeft w:val="0"/>
      <w:marRight w:val="0"/>
      <w:marTop w:val="0"/>
      <w:marBottom w:val="0"/>
      <w:divBdr>
        <w:top w:val="none" w:sz="0" w:space="0" w:color="auto"/>
        <w:left w:val="none" w:sz="0" w:space="0" w:color="auto"/>
        <w:bottom w:val="none" w:sz="0" w:space="0" w:color="auto"/>
        <w:right w:val="none" w:sz="0" w:space="0" w:color="auto"/>
      </w:divBdr>
    </w:div>
    <w:div w:id="1762024549">
      <w:bodyDiv w:val="1"/>
      <w:marLeft w:val="0"/>
      <w:marRight w:val="0"/>
      <w:marTop w:val="0"/>
      <w:marBottom w:val="0"/>
      <w:divBdr>
        <w:top w:val="none" w:sz="0" w:space="0" w:color="auto"/>
        <w:left w:val="none" w:sz="0" w:space="0" w:color="auto"/>
        <w:bottom w:val="none" w:sz="0" w:space="0" w:color="auto"/>
        <w:right w:val="none" w:sz="0" w:space="0" w:color="auto"/>
      </w:divBdr>
    </w:div>
    <w:div w:id="1762140351">
      <w:bodyDiv w:val="1"/>
      <w:marLeft w:val="0"/>
      <w:marRight w:val="0"/>
      <w:marTop w:val="0"/>
      <w:marBottom w:val="0"/>
      <w:divBdr>
        <w:top w:val="none" w:sz="0" w:space="0" w:color="auto"/>
        <w:left w:val="none" w:sz="0" w:space="0" w:color="auto"/>
        <w:bottom w:val="none" w:sz="0" w:space="0" w:color="auto"/>
        <w:right w:val="none" w:sz="0" w:space="0" w:color="auto"/>
      </w:divBdr>
    </w:div>
    <w:div w:id="1762218697">
      <w:bodyDiv w:val="1"/>
      <w:marLeft w:val="0"/>
      <w:marRight w:val="0"/>
      <w:marTop w:val="0"/>
      <w:marBottom w:val="0"/>
      <w:divBdr>
        <w:top w:val="none" w:sz="0" w:space="0" w:color="auto"/>
        <w:left w:val="none" w:sz="0" w:space="0" w:color="auto"/>
        <w:bottom w:val="none" w:sz="0" w:space="0" w:color="auto"/>
        <w:right w:val="none" w:sz="0" w:space="0" w:color="auto"/>
      </w:divBdr>
    </w:div>
    <w:div w:id="1762680079">
      <w:bodyDiv w:val="1"/>
      <w:marLeft w:val="0"/>
      <w:marRight w:val="0"/>
      <w:marTop w:val="0"/>
      <w:marBottom w:val="0"/>
      <w:divBdr>
        <w:top w:val="none" w:sz="0" w:space="0" w:color="auto"/>
        <w:left w:val="none" w:sz="0" w:space="0" w:color="auto"/>
        <w:bottom w:val="none" w:sz="0" w:space="0" w:color="auto"/>
        <w:right w:val="none" w:sz="0" w:space="0" w:color="auto"/>
      </w:divBdr>
    </w:div>
    <w:div w:id="1762798068">
      <w:bodyDiv w:val="1"/>
      <w:marLeft w:val="0"/>
      <w:marRight w:val="0"/>
      <w:marTop w:val="0"/>
      <w:marBottom w:val="0"/>
      <w:divBdr>
        <w:top w:val="none" w:sz="0" w:space="0" w:color="auto"/>
        <w:left w:val="none" w:sz="0" w:space="0" w:color="auto"/>
        <w:bottom w:val="none" w:sz="0" w:space="0" w:color="auto"/>
        <w:right w:val="none" w:sz="0" w:space="0" w:color="auto"/>
      </w:divBdr>
    </w:div>
    <w:div w:id="1763603979">
      <w:bodyDiv w:val="1"/>
      <w:marLeft w:val="0"/>
      <w:marRight w:val="0"/>
      <w:marTop w:val="0"/>
      <w:marBottom w:val="0"/>
      <w:divBdr>
        <w:top w:val="none" w:sz="0" w:space="0" w:color="auto"/>
        <w:left w:val="none" w:sz="0" w:space="0" w:color="auto"/>
        <w:bottom w:val="none" w:sz="0" w:space="0" w:color="auto"/>
        <w:right w:val="none" w:sz="0" w:space="0" w:color="auto"/>
      </w:divBdr>
    </w:div>
    <w:div w:id="1763793757">
      <w:bodyDiv w:val="1"/>
      <w:marLeft w:val="0"/>
      <w:marRight w:val="0"/>
      <w:marTop w:val="0"/>
      <w:marBottom w:val="0"/>
      <w:divBdr>
        <w:top w:val="none" w:sz="0" w:space="0" w:color="auto"/>
        <w:left w:val="none" w:sz="0" w:space="0" w:color="auto"/>
        <w:bottom w:val="none" w:sz="0" w:space="0" w:color="auto"/>
        <w:right w:val="none" w:sz="0" w:space="0" w:color="auto"/>
      </w:divBdr>
    </w:div>
    <w:div w:id="1763984702">
      <w:bodyDiv w:val="1"/>
      <w:marLeft w:val="0"/>
      <w:marRight w:val="0"/>
      <w:marTop w:val="0"/>
      <w:marBottom w:val="0"/>
      <w:divBdr>
        <w:top w:val="none" w:sz="0" w:space="0" w:color="auto"/>
        <w:left w:val="none" w:sz="0" w:space="0" w:color="auto"/>
        <w:bottom w:val="none" w:sz="0" w:space="0" w:color="auto"/>
        <w:right w:val="none" w:sz="0" w:space="0" w:color="auto"/>
      </w:divBdr>
    </w:div>
    <w:div w:id="1764566778">
      <w:bodyDiv w:val="1"/>
      <w:marLeft w:val="0"/>
      <w:marRight w:val="0"/>
      <w:marTop w:val="0"/>
      <w:marBottom w:val="0"/>
      <w:divBdr>
        <w:top w:val="none" w:sz="0" w:space="0" w:color="auto"/>
        <w:left w:val="none" w:sz="0" w:space="0" w:color="auto"/>
        <w:bottom w:val="none" w:sz="0" w:space="0" w:color="auto"/>
        <w:right w:val="none" w:sz="0" w:space="0" w:color="auto"/>
      </w:divBdr>
    </w:div>
    <w:div w:id="1765565434">
      <w:bodyDiv w:val="1"/>
      <w:marLeft w:val="0"/>
      <w:marRight w:val="0"/>
      <w:marTop w:val="0"/>
      <w:marBottom w:val="0"/>
      <w:divBdr>
        <w:top w:val="none" w:sz="0" w:space="0" w:color="auto"/>
        <w:left w:val="none" w:sz="0" w:space="0" w:color="auto"/>
        <w:bottom w:val="none" w:sz="0" w:space="0" w:color="auto"/>
        <w:right w:val="none" w:sz="0" w:space="0" w:color="auto"/>
      </w:divBdr>
    </w:div>
    <w:div w:id="1765880461">
      <w:bodyDiv w:val="1"/>
      <w:marLeft w:val="0"/>
      <w:marRight w:val="0"/>
      <w:marTop w:val="0"/>
      <w:marBottom w:val="0"/>
      <w:divBdr>
        <w:top w:val="none" w:sz="0" w:space="0" w:color="auto"/>
        <w:left w:val="none" w:sz="0" w:space="0" w:color="auto"/>
        <w:bottom w:val="none" w:sz="0" w:space="0" w:color="auto"/>
        <w:right w:val="none" w:sz="0" w:space="0" w:color="auto"/>
      </w:divBdr>
    </w:div>
    <w:div w:id="1765883864">
      <w:bodyDiv w:val="1"/>
      <w:marLeft w:val="0"/>
      <w:marRight w:val="0"/>
      <w:marTop w:val="0"/>
      <w:marBottom w:val="0"/>
      <w:divBdr>
        <w:top w:val="none" w:sz="0" w:space="0" w:color="auto"/>
        <w:left w:val="none" w:sz="0" w:space="0" w:color="auto"/>
        <w:bottom w:val="none" w:sz="0" w:space="0" w:color="auto"/>
        <w:right w:val="none" w:sz="0" w:space="0" w:color="auto"/>
      </w:divBdr>
    </w:div>
    <w:div w:id="1766656645">
      <w:bodyDiv w:val="1"/>
      <w:marLeft w:val="0"/>
      <w:marRight w:val="0"/>
      <w:marTop w:val="0"/>
      <w:marBottom w:val="0"/>
      <w:divBdr>
        <w:top w:val="none" w:sz="0" w:space="0" w:color="auto"/>
        <w:left w:val="none" w:sz="0" w:space="0" w:color="auto"/>
        <w:bottom w:val="none" w:sz="0" w:space="0" w:color="auto"/>
        <w:right w:val="none" w:sz="0" w:space="0" w:color="auto"/>
      </w:divBdr>
    </w:div>
    <w:div w:id="1766806313">
      <w:bodyDiv w:val="1"/>
      <w:marLeft w:val="0"/>
      <w:marRight w:val="0"/>
      <w:marTop w:val="0"/>
      <w:marBottom w:val="0"/>
      <w:divBdr>
        <w:top w:val="none" w:sz="0" w:space="0" w:color="auto"/>
        <w:left w:val="none" w:sz="0" w:space="0" w:color="auto"/>
        <w:bottom w:val="none" w:sz="0" w:space="0" w:color="auto"/>
        <w:right w:val="none" w:sz="0" w:space="0" w:color="auto"/>
      </w:divBdr>
    </w:div>
    <w:div w:id="1766926651">
      <w:bodyDiv w:val="1"/>
      <w:marLeft w:val="0"/>
      <w:marRight w:val="0"/>
      <w:marTop w:val="0"/>
      <w:marBottom w:val="0"/>
      <w:divBdr>
        <w:top w:val="none" w:sz="0" w:space="0" w:color="auto"/>
        <w:left w:val="none" w:sz="0" w:space="0" w:color="auto"/>
        <w:bottom w:val="none" w:sz="0" w:space="0" w:color="auto"/>
        <w:right w:val="none" w:sz="0" w:space="0" w:color="auto"/>
      </w:divBdr>
    </w:div>
    <w:div w:id="1768690338">
      <w:bodyDiv w:val="1"/>
      <w:marLeft w:val="0"/>
      <w:marRight w:val="0"/>
      <w:marTop w:val="0"/>
      <w:marBottom w:val="0"/>
      <w:divBdr>
        <w:top w:val="none" w:sz="0" w:space="0" w:color="auto"/>
        <w:left w:val="none" w:sz="0" w:space="0" w:color="auto"/>
        <w:bottom w:val="none" w:sz="0" w:space="0" w:color="auto"/>
        <w:right w:val="none" w:sz="0" w:space="0" w:color="auto"/>
      </w:divBdr>
    </w:div>
    <w:div w:id="1768847009">
      <w:bodyDiv w:val="1"/>
      <w:marLeft w:val="0"/>
      <w:marRight w:val="0"/>
      <w:marTop w:val="0"/>
      <w:marBottom w:val="0"/>
      <w:divBdr>
        <w:top w:val="none" w:sz="0" w:space="0" w:color="auto"/>
        <w:left w:val="none" w:sz="0" w:space="0" w:color="auto"/>
        <w:bottom w:val="none" w:sz="0" w:space="0" w:color="auto"/>
        <w:right w:val="none" w:sz="0" w:space="0" w:color="auto"/>
      </w:divBdr>
    </w:div>
    <w:div w:id="1769303085">
      <w:bodyDiv w:val="1"/>
      <w:marLeft w:val="0"/>
      <w:marRight w:val="0"/>
      <w:marTop w:val="0"/>
      <w:marBottom w:val="0"/>
      <w:divBdr>
        <w:top w:val="none" w:sz="0" w:space="0" w:color="auto"/>
        <w:left w:val="none" w:sz="0" w:space="0" w:color="auto"/>
        <w:bottom w:val="none" w:sz="0" w:space="0" w:color="auto"/>
        <w:right w:val="none" w:sz="0" w:space="0" w:color="auto"/>
      </w:divBdr>
    </w:div>
    <w:div w:id="1769813799">
      <w:bodyDiv w:val="1"/>
      <w:marLeft w:val="0"/>
      <w:marRight w:val="0"/>
      <w:marTop w:val="0"/>
      <w:marBottom w:val="0"/>
      <w:divBdr>
        <w:top w:val="none" w:sz="0" w:space="0" w:color="auto"/>
        <w:left w:val="none" w:sz="0" w:space="0" w:color="auto"/>
        <w:bottom w:val="none" w:sz="0" w:space="0" w:color="auto"/>
        <w:right w:val="none" w:sz="0" w:space="0" w:color="auto"/>
      </w:divBdr>
    </w:div>
    <w:div w:id="1769816009">
      <w:bodyDiv w:val="1"/>
      <w:marLeft w:val="0"/>
      <w:marRight w:val="0"/>
      <w:marTop w:val="0"/>
      <w:marBottom w:val="0"/>
      <w:divBdr>
        <w:top w:val="none" w:sz="0" w:space="0" w:color="auto"/>
        <w:left w:val="none" w:sz="0" w:space="0" w:color="auto"/>
        <w:bottom w:val="none" w:sz="0" w:space="0" w:color="auto"/>
        <w:right w:val="none" w:sz="0" w:space="0" w:color="auto"/>
      </w:divBdr>
    </w:div>
    <w:div w:id="1770814921">
      <w:bodyDiv w:val="1"/>
      <w:marLeft w:val="0"/>
      <w:marRight w:val="0"/>
      <w:marTop w:val="0"/>
      <w:marBottom w:val="0"/>
      <w:divBdr>
        <w:top w:val="none" w:sz="0" w:space="0" w:color="auto"/>
        <w:left w:val="none" w:sz="0" w:space="0" w:color="auto"/>
        <w:bottom w:val="none" w:sz="0" w:space="0" w:color="auto"/>
        <w:right w:val="none" w:sz="0" w:space="0" w:color="auto"/>
      </w:divBdr>
    </w:div>
    <w:div w:id="1771386615">
      <w:bodyDiv w:val="1"/>
      <w:marLeft w:val="0"/>
      <w:marRight w:val="0"/>
      <w:marTop w:val="0"/>
      <w:marBottom w:val="0"/>
      <w:divBdr>
        <w:top w:val="none" w:sz="0" w:space="0" w:color="auto"/>
        <w:left w:val="none" w:sz="0" w:space="0" w:color="auto"/>
        <w:bottom w:val="none" w:sz="0" w:space="0" w:color="auto"/>
        <w:right w:val="none" w:sz="0" w:space="0" w:color="auto"/>
      </w:divBdr>
    </w:div>
    <w:div w:id="1771927914">
      <w:bodyDiv w:val="1"/>
      <w:marLeft w:val="0"/>
      <w:marRight w:val="0"/>
      <w:marTop w:val="0"/>
      <w:marBottom w:val="0"/>
      <w:divBdr>
        <w:top w:val="none" w:sz="0" w:space="0" w:color="auto"/>
        <w:left w:val="none" w:sz="0" w:space="0" w:color="auto"/>
        <w:bottom w:val="none" w:sz="0" w:space="0" w:color="auto"/>
        <w:right w:val="none" w:sz="0" w:space="0" w:color="auto"/>
      </w:divBdr>
    </w:div>
    <w:div w:id="1773163596">
      <w:bodyDiv w:val="1"/>
      <w:marLeft w:val="0"/>
      <w:marRight w:val="0"/>
      <w:marTop w:val="0"/>
      <w:marBottom w:val="0"/>
      <w:divBdr>
        <w:top w:val="none" w:sz="0" w:space="0" w:color="auto"/>
        <w:left w:val="none" w:sz="0" w:space="0" w:color="auto"/>
        <w:bottom w:val="none" w:sz="0" w:space="0" w:color="auto"/>
        <w:right w:val="none" w:sz="0" w:space="0" w:color="auto"/>
      </w:divBdr>
    </w:div>
    <w:div w:id="1774085503">
      <w:bodyDiv w:val="1"/>
      <w:marLeft w:val="0"/>
      <w:marRight w:val="0"/>
      <w:marTop w:val="0"/>
      <w:marBottom w:val="0"/>
      <w:divBdr>
        <w:top w:val="none" w:sz="0" w:space="0" w:color="auto"/>
        <w:left w:val="none" w:sz="0" w:space="0" w:color="auto"/>
        <w:bottom w:val="none" w:sz="0" w:space="0" w:color="auto"/>
        <w:right w:val="none" w:sz="0" w:space="0" w:color="auto"/>
      </w:divBdr>
    </w:div>
    <w:div w:id="1774473442">
      <w:bodyDiv w:val="1"/>
      <w:marLeft w:val="0"/>
      <w:marRight w:val="0"/>
      <w:marTop w:val="0"/>
      <w:marBottom w:val="0"/>
      <w:divBdr>
        <w:top w:val="none" w:sz="0" w:space="0" w:color="auto"/>
        <w:left w:val="none" w:sz="0" w:space="0" w:color="auto"/>
        <w:bottom w:val="none" w:sz="0" w:space="0" w:color="auto"/>
        <w:right w:val="none" w:sz="0" w:space="0" w:color="auto"/>
      </w:divBdr>
    </w:div>
    <w:div w:id="1775322061">
      <w:bodyDiv w:val="1"/>
      <w:marLeft w:val="0"/>
      <w:marRight w:val="0"/>
      <w:marTop w:val="0"/>
      <w:marBottom w:val="0"/>
      <w:divBdr>
        <w:top w:val="none" w:sz="0" w:space="0" w:color="auto"/>
        <w:left w:val="none" w:sz="0" w:space="0" w:color="auto"/>
        <w:bottom w:val="none" w:sz="0" w:space="0" w:color="auto"/>
        <w:right w:val="none" w:sz="0" w:space="0" w:color="auto"/>
      </w:divBdr>
    </w:div>
    <w:div w:id="1775634876">
      <w:bodyDiv w:val="1"/>
      <w:marLeft w:val="0"/>
      <w:marRight w:val="0"/>
      <w:marTop w:val="0"/>
      <w:marBottom w:val="0"/>
      <w:divBdr>
        <w:top w:val="none" w:sz="0" w:space="0" w:color="auto"/>
        <w:left w:val="none" w:sz="0" w:space="0" w:color="auto"/>
        <w:bottom w:val="none" w:sz="0" w:space="0" w:color="auto"/>
        <w:right w:val="none" w:sz="0" w:space="0" w:color="auto"/>
      </w:divBdr>
    </w:div>
    <w:div w:id="1775710468">
      <w:bodyDiv w:val="1"/>
      <w:marLeft w:val="0"/>
      <w:marRight w:val="0"/>
      <w:marTop w:val="0"/>
      <w:marBottom w:val="0"/>
      <w:divBdr>
        <w:top w:val="none" w:sz="0" w:space="0" w:color="auto"/>
        <w:left w:val="none" w:sz="0" w:space="0" w:color="auto"/>
        <w:bottom w:val="none" w:sz="0" w:space="0" w:color="auto"/>
        <w:right w:val="none" w:sz="0" w:space="0" w:color="auto"/>
      </w:divBdr>
    </w:div>
    <w:div w:id="1775859498">
      <w:bodyDiv w:val="1"/>
      <w:marLeft w:val="0"/>
      <w:marRight w:val="0"/>
      <w:marTop w:val="0"/>
      <w:marBottom w:val="0"/>
      <w:divBdr>
        <w:top w:val="none" w:sz="0" w:space="0" w:color="auto"/>
        <w:left w:val="none" w:sz="0" w:space="0" w:color="auto"/>
        <w:bottom w:val="none" w:sz="0" w:space="0" w:color="auto"/>
        <w:right w:val="none" w:sz="0" w:space="0" w:color="auto"/>
      </w:divBdr>
    </w:div>
    <w:div w:id="1777172051">
      <w:bodyDiv w:val="1"/>
      <w:marLeft w:val="0"/>
      <w:marRight w:val="0"/>
      <w:marTop w:val="0"/>
      <w:marBottom w:val="0"/>
      <w:divBdr>
        <w:top w:val="none" w:sz="0" w:space="0" w:color="auto"/>
        <w:left w:val="none" w:sz="0" w:space="0" w:color="auto"/>
        <w:bottom w:val="none" w:sz="0" w:space="0" w:color="auto"/>
        <w:right w:val="none" w:sz="0" w:space="0" w:color="auto"/>
      </w:divBdr>
    </w:div>
    <w:div w:id="1777210998">
      <w:bodyDiv w:val="1"/>
      <w:marLeft w:val="0"/>
      <w:marRight w:val="0"/>
      <w:marTop w:val="0"/>
      <w:marBottom w:val="0"/>
      <w:divBdr>
        <w:top w:val="none" w:sz="0" w:space="0" w:color="auto"/>
        <w:left w:val="none" w:sz="0" w:space="0" w:color="auto"/>
        <w:bottom w:val="none" w:sz="0" w:space="0" w:color="auto"/>
        <w:right w:val="none" w:sz="0" w:space="0" w:color="auto"/>
      </w:divBdr>
    </w:div>
    <w:div w:id="1777826448">
      <w:bodyDiv w:val="1"/>
      <w:marLeft w:val="0"/>
      <w:marRight w:val="0"/>
      <w:marTop w:val="0"/>
      <w:marBottom w:val="0"/>
      <w:divBdr>
        <w:top w:val="none" w:sz="0" w:space="0" w:color="auto"/>
        <w:left w:val="none" w:sz="0" w:space="0" w:color="auto"/>
        <w:bottom w:val="none" w:sz="0" w:space="0" w:color="auto"/>
        <w:right w:val="none" w:sz="0" w:space="0" w:color="auto"/>
      </w:divBdr>
    </w:div>
    <w:div w:id="1778721131">
      <w:bodyDiv w:val="1"/>
      <w:marLeft w:val="0"/>
      <w:marRight w:val="0"/>
      <w:marTop w:val="0"/>
      <w:marBottom w:val="0"/>
      <w:divBdr>
        <w:top w:val="none" w:sz="0" w:space="0" w:color="auto"/>
        <w:left w:val="none" w:sz="0" w:space="0" w:color="auto"/>
        <w:bottom w:val="none" w:sz="0" w:space="0" w:color="auto"/>
        <w:right w:val="none" w:sz="0" w:space="0" w:color="auto"/>
      </w:divBdr>
    </w:div>
    <w:div w:id="1778790488">
      <w:bodyDiv w:val="1"/>
      <w:marLeft w:val="0"/>
      <w:marRight w:val="0"/>
      <w:marTop w:val="0"/>
      <w:marBottom w:val="0"/>
      <w:divBdr>
        <w:top w:val="none" w:sz="0" w:space="0" w:color="auto"/>
        <w:left w:val="none" w:sz="0" w:space="0" w:color="auto"/>
        <w:bottom w:val="none" w:sz="0" w:space="0" w:color="auto"/>
        <w:right w:val="none" w:sz="0" w:space="0" w:color="auto"/>
      </w:divBdr>
    </w:div>
    <w:div w:id="1778910762">
      <w:bodyDiv w:val="1"/>
      <w:marLeft w:val="0"/>
      <w:marRight w:val="0"/>
      <w:marTop w:val="0"/>
      <w:marBottom w:val="0"/>
      <w:divBdr>
        <w:top w:val="none" w:sz="0" w:space="0" w:color="auto"/>
        <w:left w:val="none" w:sz="0" w:space="0" w:color="auto"/>
        <w:bottom w:val="none" w:sz="0" w:space="0" w:color="auto"/>
        <w:right w:val="none" w:sz="0" w:space="0" w:color="auto"/>
      </w:divBdr>
    </w:div>
    <w:div w:id="1779332775">
      <w:bodyDiv w:val="1"/>
      <w:marLeft w:val="0"/>
      <w:marRight w:val="0"/>
      <w:marTop w:val="0"/>
      <w:marBottom w:val="0"/>
      <w:divBdr>
        <w:top w:val="none" w:sz="0" w:space="0" w:color="auto"/>
        <w:left w:val="none" w:sz="0" w:space="0" w:color="auto"/>
        <w:bottom w:val="none" w:sz="0" w:space="0" w:color="auto"/>
        <w:right w:val="none" w:sz="0" w:space="0" w:color="auto"/>
      </w:divBdr>
    </w:div>
    <w:div w:id="1779595706">
      <w:bodyDiv w:val="1"/>
      <w:marLeft w:val="0"/>
      <w:marRight w:val="0"/>
      <w:marTop w:val="0"/>
      <w:marBottom w:val="0"/>
      <w:divBdr>
        <w:top w:val="none" w:sz="0" w:space="0" w:color="auto"/>
        <w:left w:val="none" w:sz="0" w:space="0" w:color="auto"/>
        <w:bottom w:val="none" w:sz="0" w:space="0" w:color="auto"/>
        <w:right w:val="none" w:sz="0" w:space="0" w:color="auto"/>
      </w:divBdr>
    </w:div>
    <w:div w:id="1781072869">
      <w:bodyDiv w:val="1"/>
      <w:marLeft w:val="0"/>
      <w:marRight w:val="0"/>
      <w:marTop w:val="0"/>
      <w:marBottom w:val="0"/>
      <w:divBdr>
        <w:top w:val="none" w:sz="0" w:space="0" w:color="auto"/>
        <w:left w:val="none" w:sz="0" w:space="0" w:color="auto"/>
        <w:bottom w:val="none" w:sz="0" w:space="0" w:color="auto"/>
        <w:right w:val="none" w:sz="0" w:space="0" w:color="auto"/>
      </w:divBdr>
    </w:div>
    <w:div w:id="1781295806">
      <w:bodyDiv w:val="1"/>
      <w:marLeft w:val="0"/>
      <w:marRight w:val="0"/>
      <w:marTop w:val="0"/>
      <w:marBottom w:val="0"/>
      <w:divBdr>
        <w:top w:val="none" w:sz="0" w:space="0" w:color="auto"/>
        <w:left w:val="none" w:sz="0" w:space="0" w:color="auto"/>
        <w:bottom w:val="none" w:sz="0" w:space="0" w:color="auto"/>
        <w:right w:val="none" w:sz="0" w:space="0" w:color="auto"/>
      </w:divBdr>
    </w:div>
    <w:div w:id="1781485309">
      <w:bodyDiv w:val="1"/>
      <w:marLeft w:val="0"/>
      <w:marRight w:val="0"/>
      <w:marTop w:val="0"/>
      <w:marBottom w:val="0"/>
      <w:divBdr>
        <w:top w:val="none" w:sz="0" w:space="0" w:color="auto"/>
        <w:left w:val="none" w:sz="0" w:space="0" w:color="auto"/>
        <w:bottom w:val="none" w:sz="0" w:space="0" w:color="auto"/>
        <w:right w:val="none" w:sz="0" w:space="0" w:color="auto"/>
      </w:divBdr>
    </w:div>
    <w:div w:id="1781487682">
      <w:bodyDiv w:val="1"/>
      <w:marLeft w:val="0"/>
      <w:marRight w:val="0"/>
      <w:marTop w:val="0"/>
      <w:marBottom w:val="0"/>
      <w:divBdr>
        <w:top w:val="none" w:sz="0" w:space="0" w:color="auto"/>
        <w:left w:val="none" w:sz="0" w:space="0" w:color="auto"/>
        <w:bottom w:val="none" w:sz="0" w:space="0" w:color="auto"/>
        <w:right w:val="none" w:sz="0" w:space="0" w:color="auto"/>
      </w:divBdr>
    </w:div>
    <w:div w:id="1782726660">
      <w:bodyDiv w:val="1"/>
      <w:marLeft w:val="0"/>
      <w:marRight w:val="0"/>
      <w:marTop w:val="0"/>
      <w:marBottom w:val="0"/>
      <w:divBdr>
        <w:top w:val="none" w:sz="0" w:space="0" w:color="auto"/>
        <w:left w:val="none" w:sz="0" w:space="0" w:color="auto"/>
        <w:bottom w:val="none" w:sz="0" w:space="0" w:color="auto"/>
        <w:right w:val="none" w:sz="0" w:space="0" w:color="auto"/>
      </w:divBdr>
    </w:div>
    <w:div w:id="1783569816">
      <w:bodyDiv w:val="1"/>
      <w:marLeft w:val="0"/>
      <w:marRight w:val="0"/>
      <w:marTop w:val="0"/>
      <w:marBottom w:val="0"/>
      <w:divBdr>
        <w:top w:val="none" w:sz="0" w:space="0" w:color="auto"/>
        <w:left w:val="none" w:sz="0" w:space="0" w:color="auto"/>
        <w:bottom w:val="none" w:sz="0" w:space="0" w:color="auto"/>
        <w:right w:val="none" w:sz="0" w:space="0" w:color="auto"/>
      </w:divBdr>
    </w:div>
    <w:div w:id="1784811607">
      <w:bodyDiv w:val="1"/>
      <w:marLeft w:val="0"/>
      <w:marRight w:val="0"/>
      <w:marTop w:val="0"/>
      <w:marBottom w:val="0"/>
      <w:divBdr>
        <w:top w:val="none" w:sz="0" w:space="0" w:color="auto"/>
        <w:left w:val="none" w:sz="0" w:space="0" w:color="auto"/>
        <w:bottom w:val="none" w:sz="0" w:space="0" w:color="auto"/>
        <w:right w:val="none" w:sz="0" w:space="0" w:color="auto"/>
      </w:divBdr>
    </w:div>
    <w:div w:id="1785490804">
      <w:bodyDiv w:val="1"/>
      <w:marLeft w:val="0"/>
      <w:marRight w:val="0"/>
      <w:marTop w:val="0"/>
      <w:marBottom w:val="0"/>
      <w:divBdr>
        <w:top w:val="none" w:sz="0" w:space="0" w:color="auto"/>
        <w:left w:val="none" w:sz="0" w:space="0" w:color="auto"/>
        <w:bottom w:val="none" w:sz="0" w:space="0" w:color="auto"/>
        <w:right w:val="none" w:sz="0" w:space="0" w:color="auto"/>
      </w:divBdr>
    </w:div>
    <w:div w:id="1785922572">
      <w:bodyDiv w:val="1"/>
      <w:marLeft w:val="0"/>
      <w:marRight w:val="0"/>
      <w:marTop w:val="0"/>
      <w:marBottom w:val="0"/>
      <w:divBdr>
        <w:top w:val="none" w:sz="0" w:space="0" w:color="auto"/>
        <w:left w:val="none" w:sz="0" w:space="0" w:color="auto"/>
        <w:bottom w:val="none" w:sz="0" w:space="0" w:color="auto"/>
        <w:right w:val="none" w:sz="0" w:space="0" w:color="auto"/>
      </w:divBdr>
    </w:div>
    <w:div w:id="1786777235">
      <w:bodyDiv w:val="1"/>
      <w:marLeft w:val="0"/>
      <w:marRight w:val="0"/>
      <w:marTop w:val="0"/>
      <w:marBottom w:val="0"/>
      <w:divBdr>
        <w:top w:val="none" w:sz="0" w:space="0" w:color="auto"/>
        <w:left w:val="none" w:sz="0" w:space="0" w:color="auto"/>
        <w:bottom w:val="none" w:sz="0" w:space="0" w:color="auto"/>
        <w:right w:val="none" w:sz="0" w:space="0" w:color="auto"/>
      </w:divBdr>
    </w:div>
    <w:div w:id="1787037508">
      <w:bodyDiv w:val="1"/>
      <w:marLeft w:val="0"/>
      <w:marRight w:val="0"/>
      <w:marTop w:val="0"/>
      <w:marBottom w:val="0"/>
      <w:divBdr>
        <w:top w:val="none" w:sz="0" w:space="0" w:color="auto"/>
        <w:left w:val="none" w:sz="0" w:space="0" w:color="auto"/>
        <w:bottom w:val="none" w:sz="0" w:space="0" w:color="auto"/>
        <w:right w:val="none" w:sz="0" w:space="0" w:color="auto"/>
      </w:divBdr>
    </w:div>
    <w:div w:id="1787383496">
      <w:bodyDiv w:val="1"/>
      <w:marLeft w:val="0"/>
      <w:marRight w:val="0"/>
      <w:marTop w:val="0"/>
      <w:marBottom w:val="0"/>
      <w:divBdr>
        <w:top w:val="none" w:sz="0" w:space="0" w:color="auto"/>
        <w:left w:val="none" w:sz="0" w:space="0" w:color="auto"/>
        <w:bottom w:val="none" w:sz="0" w:space="0" w:color="auto"/>
        <w:right w:val="none" w:sz="0" w:space="0" w:color="auto"/>
      </w:divBdr>
    </w:div>
    <w:div w:id="1788042164">
      <w:bodyDiv w:val="1"/>
      <w:marLeft w:val="0"/>
      <w:marRight w:val="0"/>
      <w:marTop w:val="0"/>
      <w:marBottom w:val="0"/>
      <w:divBdr>
        <w:top w:val="none" w:sz="0" w:space="0" w:color="auto"/>
        <w:left w:val="none" w:sz="0" w:space="0" w:color="auto"/>
        <w:bottom w:val="none" w:sz="0" w:space="0" w:color="auto"/>
        <w:right w:val="none" w:sz="0" w:space="0" w:color="auto"/>
      </w:divBdr>
    </w:div>
    <w:div w:id="1788886446">
      <w:bodyDiv w:val="1"/>
      <w:marLeft w:val="0"/>
      <w:marRight w:val="0"/>
      <w:marTop w:val="0"/>
      <w:marBottom w:val="0"/>
      <w:divBdr>
        <w:top w:val="none" w:sz="0" w:space="0" w:color="auto"/>
        <w:left w:val="none" w:sz="0" w:space="0" w:color="auto"/>
        <w:bottom w:val="none" w:sz="0" w:space="0" w:color="auto"/>
        <w:right w:val="none" w:sz="0" w:space="0" w:color="auto"/>
      </w:divBdr>
    </w:div>
    <w:div w:id="1790050907">
      <w:bodyDiv w:val="1"/>
      <w:marLeft w:val="0"/>
      <w:marRight w:val="0"/>
      <w:marTop w:val="0"/>
      <w:marBottom w:val="0"/>
      <w:divBdr>
        <w:top w:val="none" w:sz="0" w:space="0" w:color="auto"/>
        <w:left w:val="none" w:sz="0" w:space="0" w:color="auto"/>
        <w:bottom w:val="none" w:sz="0" w:space="0" w:color="auto"/>
        <w:right w:val="none" w:sz="0" w:space="0" w:color="auto"/>
      </w:divBdr>
    </w:div>
    <w:div w:id="1790317695">
      <w:bodyDiv w:val="1"/>
      <w:marLeft w:val="0"/>
      <w:marRight w:val="0"/>
      <w:marTop w:val="0"/>
      <w:marBottom w:val="0"/>
      <w:divBdr>
        <w:top w:val="none" w:sz="0" w:space="0" w:color="auto"/>
        <w:left w:val="none" w:sz="0" w:space="0" w:color="auto"/>
        <w:bottom w:val="none" w:sz="0" w:space="0" w:color="auto"/>
        <w:right w:val="none" w:sz="0" w:space="0" w:color="auto"/>
      </w:divBdr>
    </w:div>
    <w:div w:id="1790464053">
      <w:bodyDiv w:val="1"/>
      <w:marLeft w:val="0"/>
      <w:marRight w:val="0"/>
      <w:marTop w:val="0"/>
      <w:marBottom w:val="0"/>
      <w:divBdr>
        <w:top w:val="none" w:sz="0" w:space="0" w:color="auto"/>
        <w:left w:val="none" w:sz="0" w:space="0" w:color="auto"/>
        <w:bottom w:val="none" w:sz="0" w:space="0" w:color="auto"/>
        <w:right w:val="none" w:sz="0" w:space="0" w:color="auto"/>
      </w:divBdr>
    </w:div>
    <w:div w:id="1791047845">
      <w:bodyDiv w:val="1"/>
      <w:marLeft w:val="0"/>
      <w:marRight w:val="0"/>
      <w:marTop w:val="0"/>
      <w:marBottom w:val="0"/>
      <w:divBdr>
        <w:top w:val="none" w:sz="0" w:space="0" w:color="auto"/>
        <w:left w:val="none" w:sz="0" w:space="0" w:color="auto"/>
        <w:bottom w:val="none" w:sz="0" w:space="0" w:color="auto"/>
        <w:right w:val="none" w:sz="0" w:space="0" w:color="auto"/>
      </w:divBdr>
    </w:div>
    <w:div w:id="1791121836">
      <w:bodyDiv w:val="1"/>
      <w:marLeft w:val="0"/>
      <w:marRight w:val="0"/>
      <w:marTop w:val="0"/>
      <w:marBottom w:val="0"/>
      <w:divBdr>
        <w:top w:val="none" w:sz="0" w:space="0" w:color="auto"/>
        <w:left w:val="none" w:sz="0" w:space="0" w:color="auto"/>
        <w:bottom w:val="none" w:sz="0" w:space="0" w:color="auto"/>
        <w:right w:val="none" w:sz="0" w:space="0" w:color="auto"/>
      </w:divBdr>
    </w:div>
    <w:div w:id="1791240336">
      <w:bodyDiv w:val="1"/>
      <w:marLeft w:val="0"/>
      <w:marRight w:val="0"/>
      <w:marTop w:val="0"/>
      <w:marBottom w:val="0"/>
      <w:divBdr>
        <w:top w:val="none" w:sz="0" w:space="0" w:color="auto"/>
        <w:left w:val="none" w:sz="0" w:space="0" w:color="auto"/>
        <w:bottom w:val="none" w:sz="0" w:space="0" w:color="auto"/>
        <w:right w:val="none" w:sz="0" w:space="0" w:color="auto"/>
      </w:divBdr>
    </w:div>
    <w:div w:id="1791362965">
      <w:bodyDiv w:val="1"/>
      <w:marLeft w:val="0"/>
      <w:marRight w:val="0"/>
      <w:marTop w:val="0"/>
      <w:marBottom w:val="0"/>
      <w:divBdr>
        <w:top w:val="none" w:sz="0" w:space="0" w:color="auto"/>
        <w:left w:val="none" w:sz="0" w:space="0" w:color="auto"/>
        <w:bottom w:val="none" w:sz="0" w:space="0" w:color="auto"/>
        <w:right w:val="none" w:sz="0" w:space="0" w:color="auto"/>
      </w:divBdr>
    </w:div>
    <w:div w:id="1792241862">
      <w:bodyDiv w:val="1"/>
      <w:marLeft w:val="0"/>
      <w:marRight w:val="0"/>
      <w:marTop w:val="0"/>
      <w:marBottom w:val="0"/>
      <w:divBdr>
        <w:top w:val="none" w:sz="0" w:space="0" w:color="auto"/>
        <w:left w:val="none" w:sz="0" w:space="0" w:color="auto"/>
        <w:bottom w:val="none" w:sz="0" w:space="0" w:color="auto"/>
        <w:right w:val="none" w:sz="0" w:space="0" w:color="auto"/>
      </w:divBdr>
    </w:div>
    <w:div w:id="1792673921">
      <w:bodyDiv w:val="1"/>
      <w:marLeft w:val="0"/>
      <w:marRight w:val="0"/>
      <w:marTop w:val="0"/>
      <w:marBottom w:val="0"/>
      <w:divBdr>
        <w:top w:val="none" w:sz="0" w:space="0" w:color="auto"/>
        <w:left w:val="none" w:sz="0" w:space="0" w:color="auto"/>
        <w:bottom w:val="none" w:sz="0" w:space="0" w:color="auto"/>
        <w:right w:val="none" w:sz="0" w:space="0" w:color="auto"/>
      </w:divBdr>
    </w:div>
    <w:div w:id="1793401569">
      <w:bodyDiv w:val="1"/>
      <w:marLeft w:val="0"/>
      <w:marRight w:val="0"/>
      <w:marTop w:val="0"/>
      <w:marBottom w:val="0"/>
      <w:divBdr>
        <w:top w:val="none" w:sz="0" w:space="0" w:color="auto"/>
        <w:left w:val="none" w:sz="0" w:space="0" w:color="auto"/>
        <w:bottom w:val="none" w:sz="0" w:space="0" w:color="auto"/>
        <w:right w:val="none" w:sz="0" w:space="0" w:color="auto"/>
      </w:divBdr>
    </w:div>
    <w:div w:id="1793549156">
      <w:bodyDiv w:val="1"/>
      <w:marLeft w:val="0"/>
      <w:marRight w:val="0"/>
      <w:marTop w:val="0"/>
      <w:marBottom w:val="0"/>
      <w:divBdr>
        <w:top w:val="none" w:sz="0" w:space="0" w:color="auto"/>
        <w:left w:val="none" w:sz="0" w:space="0" w:color="auto"/>
        <w:bottom w:val="none" w:sz="0" w:space="0" w:color="auto"/>
        <w:right w:val="none" w:sz="0" w:space="0" w:color="auto"/>
      </w:divBdr>
    </w:div>
    <w:div w:id="1793598433">
      <w:bodyDiv w:val="1"/>
      <w:marLeft w:val="0"/>
      <w:marRight w:val="0"/>
      <w:marTop w:val="0"/>
      <w:marBottom w:val="0"/>
      <w:divBdr>
        <w:top w:val="none" w:sz="0" w:space="0" w:color="auto"/>
        <w:left w:val="none" w:sz="0" w:space="0" w:color="auto"/>
        <w:bottom w:val="none" w:sz="0" w:space="0" w:color="auto"/>
        <w:right w:val="none" w:sz="0" w:space="0" w:color="auto"/>
      </w:divBdr>
    </w:div>
    <w:div w:id="1794203781">
      <w:bodyDiv w:val="1"/>
      <w:marLeft w:val="0"/>
      <w:marRight w:val="0"/>
      <w:marTop w:val="0"/>
      <w:marBottom w:val="0"/>
      <w:divBdr>
        <w:top w:val="none" w:sz="0" w:space="0" w:color="auto"/>
        <w:left w:val="none" w:sz="0" w:space="0" w:color="auto"/>
        <w:bottom w:val="none" w:sz="0" w:space="0" w:color="auto"/>
        <w:right w:val="none" w:sz="0" w:space="0" w:color="auto"/>
      </w:divBdr>
    </w:div>
    <w:div w:id="1795981090">
      <w:bodyDiv w:val="1"/>
      <w:marLeft w:val="0"/>
      <w:marRight w:val="0"/>
      <w:marTop w:val="0"/>
      <w:marBottom w:val="0"/>
      <w:divBdr>
        <w:top w:val="none" w:sz="0" w:space="0" w:color="auto"/>
        <w:left w:val="none" w:sz="0" w:space="0" w:color="auto"/>
        <w:bottom w:val="none" w:sz="0" w:space="0" w:color="auto"/>
        <w:right w:val="none" w:sz="0" w:space="0" w:color="auto"/>
      </w:divBdr>
    </w:div>
    <w:div w:id="1796636531">
      <w:bodyDiv w:val="1"/>
      <w:marLeft w:val="0"/>
      <w:marRight w:val="0"/>
      <w:marTop w:val="0"/>
      <w:marBottom w:val="0"/>
      <w:divBdr>
        <w:top w:val="none" w:sz="0" w:space="0" w:color="auto"/>
        <w:left w:val="none" w:sz="0" w:space="0" w:color="auto"/>
        <w:bottom w:val="none" w:sz="0" w:space="0" w:color="auto"/>
        <w:right w:val="none" w:sz="0" w:space="0" w:color="auto"/>
      </w:divBdr>
    </w:div>
    <w:div w:id="1796941507">
      <w:bodyDiv w:val="1"/>
      <w:marLeft w:val="0"/>
      <w:marRight w:val="0"/>
      <w:marTop w:val="0"/>
      <w:marBottom w:val="0"/>
      <w:divBdr>
        <w:top w:val="none" w:sz="0" w:space="0" w:color="auto"/>
        <w:left w:val="none" w:sz="0" w:space="0" w:color="auto"/>
        <w:bottom w:val="none" w:sz="0" w:space="0" w:color="auto"/>
        <w:right w:val="none" w:sz="0" w:space="0" w:color="auto"/>
      </w:divBdr>
    </w:div>
    <w:div w:id="1798060654">
      <w:bodyDiv w:val="1"/>
      <w:marLeft w:val="0"/>
      <w:marRight w:val="0"/>
      <w:marTop w:val="0"/>
      <w:marBottom w:val="0"/>
      <w:divBdr>
        <w:top w:val="none" w:sz="0" w:space="0" w:color="auto"/>
        <w:left w:val="none" w:sz="0" w:space="0" w:color="auto"/>
        <w:bottom w:val="none" w:sz="0" w:space="0" w:color="auto"/>
        <w:right w:val="none" w:sz="0" w:space="0" w:color="auto"/>
      </w:divBdr>
    </w:div>
    <w:div w:id="1798643075">
      <w:bodyDiv w:val="1"/>
      <w:marLeft w:val="0"/>
      <w:marRight w:val="0"/>
      <w:marTop w:val="0"/>
      <w:marBottom w:val="0"/>
      <w:divBdr>
        <w:top w:val="none" w:sz="0" w:space="0" w:color="auto"/>
        <w:left w:val="none" w:sz="0" w:space="0" w:color="auto"/>
        <w:bottom w:val="none" w:sz="0" w:space="0" w:color="auto"/>
        <w:right w:val="none" w:sz="0" w:space="0" w:color="auto"/>
      </w:divBdr>
    </w:div>
    <w:div w:id="1799258074">
      <w:bodyDiv w:val="1"/>
      <w:marLeft w:val="0"/>
      <w:marRight w:val="0"/>
      <w:marTop w:val="0"/>
      <w:marBottom w:val="0"/>
      <w:divBdr>
        <w:top w:val="none" w:sz="0" w:space="0" w:color="auto"/>
        <w:left w:val="none" w:sz="0" w:space="0" w:color="auto"/>
        <w:bottom w:val="none" w:sz="0" w:space="0" w:color="auto"/>
        <w:right w:val="none" w:sz="0" w:space="0" w:color="auto"/>
      </w:divBdr>
    </w:div>
    <w:div w:id="1799643587">
      <w:bodyDiv w:val="1"/>
      <w:marLeft w:val="0"/>
      <w:marRight w:val="0"/>
      <w:marTop w:val="0"/>
      <w:marBottom w:val="0"/>
      <w:divBdr>
        <w:top w:val="none" w:sz="0" w:space="0" w:color="auto"/>
        <w:left w:val="none" w:sz="0" w:space="0" w:color="auto"/>
        <w:bottom w:val="none" w:sz="0" w:space="0" w:color="auto"/>
        <w:right w:val="none" w:sz="0" w:space="0" w:color="auto"/>
      </w:divBdr>
    </w:div>
    <w:div w:id="1800951322">
      <w:bodyDiv w:val="1"/>
      <w:marLeft w:val="0"/>
      <w:marRight w:val="0"/>
      <w:marTop w:val="0"/>
      <w:marBottom w:val="0"/>
      <w:divBdr>
        <w:top w:val="none" w:sz="0" w:space="0" w:color="auto"/>
        <w:left w:val="none" w:sz="0" w:space="0" w:color="auto"/>
        <w:bottom w:val="none" w:sz="0" w:space="0" w:color="auto"/>
        <w:right w:val="none" w:sz="0" w:space="0" w:color="auto"/>
      </w:divBdr>
    </w:div>
    <w:div w:id="1801069678">
      <w:bodyDiv w:val="1"/>
      <w:marLeft w:val="0"/>
      <w:marRight w:val="0"/>
      <w:marTop w:val="0"/>
      <w:marBottom w:val="0"/>
      <w:divBdr>
        <w:top w:val="none" w:sz="0" w:space="0" w:color="auto"/>
        <w:left w:val="none" w:sz="0" w:space="0" w:color="auto"/>
        <w:bottom w:val="none" w:sz="0" w:space="0" w:color="auto"/>
        <w:right w:val="none" w:sz="0" w:space="0" w:color="auto"/>
      </w:divBdr>
    </w:div>
    <w:div w:id="1801533232">
      <w:bodyDiv w:val="1"/>
      <w:marLeft w:val="0"/>
      <w:marRight w:val="0"/>
      <w:marTop w:val="0"/>
      <w:marBottom w:val="0"/>
      <w:divBdr>
        <w:top w:val="none" w:sz="0" w:space="0" w:color="auto"/>
        <w:left w:val="none" w:sz="0" w:space="0" w:color="auto"/>
        <w:bottom w:val="none" w:sz="0" w:space="0" w:color="auto"/>
        <w:right w:val="none" w:sz="0" w:space="0" w:color="auto"/>
      </w:divBdr>
    </w:div>
    <w:div w:id="1802378257">
      <w:bodyDiv w:val="1"/>
      <w:marLeft w:val="0"/>
      <w:marRight w:val="0"/>
      <w:marTop w:val="0"/>
      <w:marBottom w:val="0"/>
      <w:divBdr>
        <w:top w:val="none" w:sz="0" w:space="0" w:color="auto"/>
        <w:left w:val="none" w:sz="0" w:space="0" w:color="auto"/>
        <w:bottom w:val="none" w:sz="0" w:space="0" w:color="auto"/>
        <w:right w:val="none" w:sz="0" w:space="0" w:color="auto"/>
      </w:divBdr>
    </w:div>
    <w:div w:id="1802652260">
      <w:bodyDiv w:val="1"/>
      <w:marLeft w:val="0"/>
      <w:marRight w:val="0"/>
      <w:marTop w:val="0"/>
      <w:marBottom w:val="0"/>
      <w:divBdr>
        <w:top w:val="none" w:sz="0" w:space="0" w:color="auto"/>
        <w:left w:val="none" w:sz="0" w:space="0" w:color="auto"/>
        <w:bottom w:val="none" w:sz="0" w:space="0" w:color="auto"/>
        <w:right w:val="none" w:sz="0" w:space="0" w:color="auto"/>
      </w:divBdr>
    </w:div>
    <w:div w:id="1803497121">
      <w:bodyDiv w:val="1"/>
      <w:marLeft w:val="0"/>
      <w:marRight w:val="0"/>
      <w:marTop w:val="0"/>
      <w:marBottom w:val="0"/>
      <w:divBdr>
        <w:top w:val="none" w:sz="0" w:space="0" w:color="auto"/>
        <w:left w:val="none" w:sz="0" w:space="0" w:color="auto"/>
        <w:bottom w:val="none" w:sz="0" w:space="0" w:color="auto"/>
        <w:right w:val="none" w:sz="0" w:space="0" w:color="auto"/>
      </w:divBdr>
    </w:div>
    <w:div w:id="1803813889">
      <w:bodyDiv w:val="1"/>
      <w:marLeft w:val="0"/>
      <w:marRight w:val="0"/>
      <w:marTop w:val="0"/>
      <w:marBottom w:val="0"/>
      <w:divBdr>
        <w:top w:val="none" w:sz="0" w:space="0" w:color="auto"/>
        <w:left w:val="none" w:sz="0" w:space="0" w:color="auto"/>
        <w:bottom w:val="none" w:sz="0" w:space="0" w:color="auto"/>
        <w:right w:val="none" w:sz="0" w:space="0" w:color="auto"/>
      </w:divBdr>
    </w:div>
    <w:div w:id="1804083203">
      <w:bodyDiv w:val="1"/>
      <w:marLeft w:val="0"/>
      <w:marRight w:val="0"/>
      <w:marTop w:val="0"/>
      <w:marBottom w:val="0"/>
      <w:divBdr>
        <w:top w:val="none" w:sz="0" w:space="0" w:color="auto"/>
        <w:left w:val="none" w:sz="0" w:space="0" w:color="auto"/>
        <w:bottom w:val="none" w:sz="0" w:space="0" w:color="auto"/>
        <w:right w:val="none" w:sz="0" w:space="0" w:color="auto"/>
      </w:divBdr>
    </w:div>
    <w:div w:id="1804151063">
      <w:bodyDiv w:val="1"/>
      <w:marLeft w:val="0"/>
      <w:marRight w:val="0"/>
      <w:marTop w:val="0"/>
      <w:marBottom w:val="0"/>
      <w:divBdr>
        <w:top w:val="none" w:sz="0" w:space="0" w:color="auto"/>
        <w:left w:val="none" w:sz="0" w:space="0" w:color="auto"/>
        <w:bottom w:val="none" w:sz="0" w:space="0" w:color="auto"/>
        <w:right w:val="none" w:sz="0" w:space="0" w:color="auto"/>
      </w:divBdr>
    </w:div>
    <w:div w:id="1804273169">
      <w:bodyDiv w:val="1"/>
      <w:marLeft w:val="0"/>
      <w:marRight w:val="0"/>
      <w:marTop w:val="0"/>
      <w:marBottom w:val="0"/>
      <w:divBdr>
        <w:top w:val="none" w:sz="0" w:space="0" w:color="auto"/>
        <w:left w:val="none" w:sz="0" w:space="0" w:color="auto"/>
        <w:bottom w:val="none" w:sz="0" w:space="0" w:color="auto"/>
        <w:right w:val="none" w:sz="0" w:space="0" w:color="auto"/>
      </w:divBdr>
    </w:div>
    <w:div w:id="1804350265">
      <w:bodyDiv w:val="1"/>
      <w:marLeft w:val="0"/>
      <w:marRight w:val="0"/>
      <w:marTop w:val="0"/>
      <w:marBottom w:val="0"/>
      <w:divBdr>
        <w:top w:val="none" w:sz="0" w:space="0" w:color="auto"/>
        <w:left w:val="none" w:sz="0" w:space="0" w:color="auto"/>
        <w:bottom w:val="none" w:sz="0" w:space="0" w:color="auto"/>
        <w:right w:val="none" w:sz="0" w:space="0" w:color="auto"/>
      </w:divBdr>
    </w:div>
    <w:div w:id="1808546078">
      <w:bodyDiv w:val="1"/>
      <w:marLeft w:val="0"/>
      <w:marRight w:val="0"/>
      <w:marTop w:val="0"/>
      <w:marBottom w:val="0"/>
      <w:divBdr>
        <w:top w:val="none" w:sz="0" w:space="0" w:color="auto"/>
        <w:left w:val="none" w:sz="0" w:space="0" w:color="auto"/>
        <w:bottom w:val="none" w:sz="0" w:space="0" w:color="auto"/>
        <w:right w:val="none" w:sz="0" w:space="0" w:color="auto"/>
      </w:divBdr>
    </w:div>
    <w:div w:id="1809086237">
      <w:bodyDiv w:val="1"/>
      <w:marLeft w:val="0"/>
      <w:marRight w:val="0"/>
      <w:marTop w:val="0"/>
      <w:marBottom w:val="0"/>
      <w:divBdr>
        <w:top w:val="none" w:sz="0" w:space="0" w:color="auto"/>
        <w:left w:val="none" w:sz="0" w:space="0" w:color="auto"/>
        <w:bottom w:val="none" w:sz="0" w:space="0" w:color="auto"/>
        <w:right w:val="none" w:sz="0" w:space="0" w:color="auto"/>
      </w:divBdr>
    </w:div>
    <w:div w:id="1810433414">
      <w:bodyDiv w:val="1"/>
      <w:marLeft w:val="0"/>
      <w:marRight w:val="0"/>
      <w:marTop w:val="0"/>
      <w:marBottom w:val="0"/>
      <w:divBdr>
        <w:top w:val="none" w:sz="0" w:space="0" w:color="auto"/>
        <w:left w:val="none" w:sz="0" w:space="0" w:color="auto"/>
        <w:bottom w:val="none" w:sz="0" w:space="0" w:color="auto"/>
        <w:right w:val="none" w:sz="0" w:space="0" w:color="auto"/>
      </w:divBdr>
    </w:div>
    <w:div w:id="1810978100">
      <w:bodyDiv w:val="1"/>
      <w:marLeft w:val="0"/>
      <w:marRight w:val="0"/>
      <w:marTop w:val="0"/>
      <w:marBottom w:val="0"/>
      <w:divBdr>
        <w:top w:val="none" w:sz="0" w:space="0" w:color="auto"/>
        <w:left w:val="none" w:sz="0" w:space="0" w:color="auto"/>
        <w:bottom w:val="none" w:sz="0" w:space="0" w:color="auto"/>
        <w:right w:val="none" w:sz="0" w:space="0" w:color="auto"/>
      </w:divBdr>
    </w:div>
    <w:div w:id="1811364092">
      <w:bodyDiv w:val="1"/>
      <w:marLeft w:val="0"/>
      <w:marRight w:val="0"/>
      <w:marTop w:val="0"/>
      <w:marBottom w:val="0"/>
      <w:divBdr>
        <w:top w:val="none" w:sz="0" w:space="0" w:color="auto"/>
        <w:left w:val="none" w:sz="0" w:space="0" w:color="auto"/>
        <w:bottom w:val="none" w:sz="0" w:space="0" w:color="auto"/>
        <w:right w:val="none" w:sz="0" w:space="0" w:color="auto"/>
      </w:divBdr>
    </w:div>
    <w:div w:id="1811555321">
      <w:bodyDiv w:val="1"/>
      <w:marLeft w:val="0"/>
      <w:marRight w:val="0"/>
      <w:marTop w:val="0"/>
      <w:marBottom w:val="0"/>
      <w:divBdr>
        <w:top w:val="none" w:sz="0" w:space="0" w:color="auto"/>
        <w:left w:val="none" w:sz="0" w:space="0" w:color="auto"/>
        <w:bottom w:val="none" w:sz="0" w:space="0" w:color="auto"/>
        <w:right w:val="none" w:sz="0" w:space="0" w:color="auto"/>
      </w:divBdr>
    </w:div>
    <w:div w:id="1812166650">
      <w:bodyDiv w:val="1"/>
      <w:marLeft w:val="0"/>
      <w:marRight w:val="0"/>
      <w:marTop w:val="0"/>
      <w:marBottom w:val="0"/>
      <w:divBdr>
        <w:top w:val="none" w:sz="0" w:space="0" w:color="auto"/>
        <w:left w:val="none" w:sz="0" w:space="0" w:color="auto"/>
        <w:bottom w:val="none" w:sz="0" w:space="0" w:color="auto"/>
        <w:right w:val="none" w:sz="0" w:space="0" w:color="auto"/>
      </w:divBdr>
    </w:div>
    <w:div w:id="1812793554">
      <w:bodyDiv w:val="1"/>
      <w:marLeft w:val="0"/>
      <w:marRight w:val="0"/>
      <w:marTop w:val="0"/>
      <w:marBottom w:val="0"/>
      <w:divBdr>
        <w:top w:val="none" w:sz="0" w:space="0" w:color="auto"/>
        <w:left w:val="none" w:sz="0" w:space="0" w:color="auto"/>
        <w:bottom w:val="none" w:sz="0" w:space="0" w:color="auto"/>
        <w:right w:val="none" w:sz="0" w:space="0" w:color="auto"/>
      </w:divBdr>
    </w:div>
    <w:div w:id="1813868502">
      <w:bodyDiv w:val="1"/>
      <w:marLeft w:val="0"/>
      <w:marRight w:val="0"/>
      <w:marTop w:val="0"/>
      <w:marBottom w:val="0"/>
      <w:divBdr>
        <w:top w:val="none" w:sz="0" w:space="0" w:color="auto"/>
        <w:left w:val="none" w:sz="0" w:space="0" w:color="auto"/>
        <w:bottom w:val="none" w:sz="0" w:space="0" w:color="auto"/>
        <w:right w:val="none" w:sz="0" w:space="0" w:color="auto"/>
      </w:divBdr>
    </w:div>
    <w:div w:id="1813936439">
      <w:bodyDiv w:val="1"/>
      <w:marLeft w:val="0"/>
      <w:marRight w:val="0"/>
      <w:marTop w:val="0"/>
      <w:marBottom w:val="0"/>
      <w:divBdr>
        <w:top w:val="none" w:sz="0" w:space="0" w:color="auto"/>
        <w:left w:val="none" w:sz="0" w:space="0" w:color="auto"/>
        <w:bottom w:val="none" w:sz="0" w:space="0" w:color="auto"/>
        <w:right w:val="none" w:sz="0" w:space="0" w:color="auto"/>
      </w:divBdr>
    </w:div>
    <w:div w:id="1814254963">
      <w:bodyDiv w:val="1"/>
      <w:marLeft w:val="0"/>
      <w:marRight w:val="0"/>
      <w:marTop w:val="0"/>
      <w:marBottom w:val="0"/>
      <w:divBdr>
        <w:top w:val="none" w:sz="0" w:space="0" w:color="auto"/>
        <w:left w:val="none" w:sz="0" w:space="0" w:color="auto"/>
        <w:bottom w:val="none" w:sz="0" w:space="0" w:color="auto"/>
        <w:right w:val="none" w:sz="0" w:space="0" w:color="auto"/>
      </w:divBdr>
    </w:div>
    <w:div w:id="1814444295">
      <w:bodyDiv w:val="1"/>
      <w:marLeft w:val="0"/>
      <w:marRight w:val="0"/>
      <w:marTop w:val="0"/>
      <w:marBottom w:val="0"/>
      <w:divBdr>
        <w:top w:val="none" w:sz="0" w:space="0" w:color="auto"/>
        <w:left w:val="none" w:sz="0" w:space="0" w:color="auto"/>
        <w:bottom w:val="none" w:sz="0" w:space="0" w:color="auto"/>
        <w:right w:val="none" w:sz="0" w:space="0" w:color="auto"/>
      </w:divBdr>
    </w:div>
    <w:div w:id="1815483529">
      <w:bodyDiv w:val="1"/>
      <w:marLeft w:val="0"/>
      <w:marRight w:val="0"/>
      <w:marTop w:val="0"/>
      <w:marBottom w:val="0"/>
      <w:divBdr>
        <w:top w:val="none" w:sz="0" w:space="0" w:color="auto"/>
        <w:left w:val="none" w:sz="0" w:space="0" w:color="auto"/>
        <w:bottom w:val="none" w:sz="0" w:space="0" w:color="auto"/>
        <w:right w:val="none" w:sz="0" w:space="0" w:color="auto"/>
      </w:divBdr>
    </w:div>
    <w:div w:id="1817451905">
      <w:bodyDiv w:val="1"/>
      <w:marLeft w:val="0"/>
      <w:marRight w:val="0"/>
      <w:marTop w:val="0"/>
      <w:marBottom w:val="0"/>
      <w:divBdr>
        <w:top w:val="none" w:sz="0" w:space="0" w:color="auto"/>
        <w:left w:val="none" w:sz="0" w:space="0" w:color="auto"/>
        <w:bottom w:val="none" w:sz="0" w:space="0" w:color="auto"/>
        <w:right w:val="none" w:sz="0" w:space="0" w:color="auto"/>
      </w:divBdr>
    </w:div>
    <w:div w:id="1817528199">
      <w:bodyDiv w:val="1"/>
      <w:marLeft w:val="0"/>
      <w:marRight w:val="0"/>
      <w:marTop w:val="0"/>
      <w:marBottom w:val="0"/>
      <w:divBdr>
        <w:top w:val="none" w:sz="0" w:space="0" w:color="auto"/>
        <w:left w:val="none" w:sz="0" w:space="0" w:color="auto"/>
        <w:bottom w:val="none" w:sz="0" w:space="0" w:color="auto"/>
        <w:right w:val="none" w:sz="0" w:space="0" w:color="auto"/>
      </w:divBdr>
    </w:div>
    <w:div w:id="1817605991">
      <w:bodyDiv w:val="1"/>
      <w:marLeft w:val="0"/>
      <w:marRight w:val="0"/>
      <w:marTop w:val="0"/>
      <w:marBottom w:val="0"/>
      <w:divBdr>
        <w:top w:val="none" w:sz="0" w:space="0" w:color="auto"/>
        <w:left w:val="none" w:sz="0" w:space="0" w:color="auto"/>
        <w:bottom w:val="none" w:sz="0" w:space="0" w:color="auto"/>
        <w:right w:val="none" w:sz="0" w:space="0" w:color="auto"/>
      </w:divBdr>
    </w:div>
    <w:div w:id="1817795562">
      <w:bodyDiv w:val="1"/>
      <w:marLeft w:val="0"/>
      <w:marRight w:val="0"/>
      <w:marTop w:val="0"/>
      <w:marBottom w:val="0"/>
      <w:divBdr>
        <w:top w:val="none" w:sz="0" w:space="0" w:color="auto"/>
        <w:left w:val="none" w:sz="0" w:space="0" w:color="auto"/>
        <w:bottom w:val="none" w:sz="0" w:space="0" w:color="auto"/>
        <w:right w:val="none" w:sz="0" w:space="0" w:color="auto"/>
      </w:divBdr>
    </w:div>
    <w:div w:id="1818066478">
      <w:bodyDiv w:val="1"/>
      <w:marLeft w:val="0"/>
      <w:marRight w:val="0"/>
      <w:marTop w:val="0"/>
      <w:marBottom w:val="0"/>
      <w:divBdr>
        <w:top w:val="none" w:sz="0" w:space="0" w:color="auto"/>
        <w:left w:val="none" w:sz="0" w:space="0" w:color="auto"/>
        <w:bottom w:val="none" w:sz="0" w:space="0" w:color="auto"/>
        <w:right w:val="none" w:sz="0" w:space="0" w:color="auto"/>
      </w:divBdr>
    </w:div>
    <w:div w:id="1819806321">
      <w:bodyDiv w:val="1"/>
      <w:marLeft w:val="0"/>
      <w:marRight w:val="0"/>
      <w:marTop w:val="0"/>
      <w:marBottom w:val="0"/>
      <w:divBdr>
        <w:top w:val="none" w:sz="0" w:space="0" w:color="auto"/>
        <w:left w:val="none" w:sz="0" w:space="0" w:color="auto"/>
        <w:bottom w:val="none" w:sz="0" w:space="0" w:color="auto"/>
        <w:right w:val="none" w:sz="0" w:space="0" w:color="auto"/>
      </w:divBdr>
    </w:div>
    <w:div w:id="1820725871">
      <w:bodyDiv w:val="1"/>
      <w:marLeft w:val="0"/>
      <w:marRight w:val="0"/>
      <w:marTop w:val="0"/>
      <w:marBottom w:val="0"/>
      <w:divBdr>
        <w:top w:val="none" w:sz="0" w:space="0" w:color="auto"/>
        <w:left w:val="none" w:sz="0" w:space="0" w:color="auto"/>
        <w:bottom w:val="none" w:sz="0" w:space="0" w:color="auto"/>
        <w:right w:val="none" w:sz="0" w:space="0" w:color="auto"/>
      </w:divBdr>
    </w:div>
    <w:div w:id="1820922005">
      <w:bodyDiv w:val="1"/>
      <w:marLeft w:val="0"/>
      <w:marRight w:val="0"/>
      <w:marTop w:val="0"/>
      <w:marBottom w:val="0"/>
      <w:divBdr>
        <w:top w:val="none" w:sz="0" w:space="0" w:color="auto"/>
        <w:left w:val="none" w:sz="0" w:space="0" w:color="auto"/>
        <w:bottom w:val="none" w:sz="0" w:space="0" w:color="auto"/>
        <w:right w:val="none" w:sz="0" w:space="0" w:color="auto"/>
      </w:divBdr>
    </w:div>
    <w:div w:id="1820950370">
      <w:bodyDiv w:val="1"/>
      <w:marLeft w:val="0"/>
      <w:marRight w:val="0"/>
      <w:marTop w:val="0"/>
      <w:marBottom w:val="0"/>
      <w:divBdr>
        <w:top w:val="none" w:sz="0" w:space="0" w:color="auto"/>
        <w:left w:val="none" w:sz="0" w:space="0" w:color="auto"/>
        <w:bottom w:val="none" w:sz="0" w:space="0" w:color="auto"/>
        <w:right w:val="none" w:sz="0" w:space="0" w:color="auto"/>
      </w:divBdr>
    </w:div>
    <w:div w:id="1822036486">
      <w:bodyDiv w:val="1"/>
      <w:marLeft w:val="0"/>
      <w:marRight w:val="0"/>
      <w:marTop w:val="0"/>
      <w:marBottom w:val="0"/>
      <w:divBdr>
        <w:top w:val="none" w:sz="0" w:space="0" w:color="auto"/>
        <w:left w:val="none" w:sz="0" w:space="0" w:color="auto"/>
        <w:bottom w:val="none" w:sz="0" w:space="0" w:color="auto"/>
        <w:right w:val="none" w:sz="0" w:space="0" w:color="auto"/>
      </w:divBdr>
    </w:div>
    <w:div w:id="1823816868">
      <w:bodyDiv w:val="1"/>
      <w:marLeft w:val="0"/>
      <w:marRight w:val="0"/>
      <w:marTop w:val="0"/>
      <w:marBottom w:val="0"/>
      <w:divBdr>
        <w:top w:val="none" w:sz="0" w:space="0" w:color="auto"/>
        <w:left w:val="none" w:sz="0" w:space="0" w:color="auto"/>
        <w:bottom w:val="none" w:sz="0" w:space="0" w:color="auto"/>
        <w:right w:val="none" w:sz="0" w:space="0" w:color="auto"/>
      </w:divBdr>
    </w:div>
    <w:div w:id="1825198503">
      <w:bodyDiv w:val="1"/>
      <w:marLeft w:val="0"/>
      <w:marRight w:val="0"/>
      <w:marTop w:val="0"/>
      <w:marBottom w:val="0"/>
      <w:divBdr>
        <w:top w:val="none" w:sz="0" w:space="0" w:color="auto"/>
        <w:left w:val="none" w:sz="0" w:space="0" w:color="auto"/>
        <w:bottom w:val="none" w:sz="0" w:space="0" w:color="auto"/>
        <w:right w:val="none" w:sz="0" w:space="0" w:color="auto"/>
      </w:divBdr>
    </w:div>
    <w:div w:id="1825317176">
      <w:bodyDiv w:val="1"/>
      <w:marLeft w:val="0"/>
      <w:marRight w:val="0"/>
      <w:marTop w:val="0"/>
      <w:marBottom w:val="0"/>
      <w:divBdr>
        <w:top w:val="none" w:sz="0" w:space="0" w:color="auto"/>
        <w:left w:val="none" w:sz="0" w:space="0" w:color="auto"/>
        <w:bottom w:val="none" w:sz="0" w:space="0" w:color="auto"/>
        <w:right w:val="none" w:sz="0" w:space="0" w:color="auto"/>
      </w:divBdr>
    </w:div>
    <w:div w:id="1826436235">
      <w:bodyDiv w:val="1"/>
      <w:marLeft w:val="0"/>
      <w:marRight w:val="0"/>
      <w:marTop w:val="0"/>
      <w:marBottom w:val="0"/>
      <w:divBdr>
        <w:top w:val="none" w:sz="0" w:space="0" w:color="auto"/>
        <w:left w:val="none" w:sz="0" w:space="0" w:color="auto"/>
        <w:bottom w:val="none" w:sz="0" w:space="0" w:color="auto"/>
        <w:right w:val="none" w:sz="0" w:space="0" w:color="auto"/>
      </w:divBdr>
    </w:div>
    <w:div w:id="1827352989">
      <w:bodyDiv w:val="1"/>
      <w:marLeft w:val="0"/>
      <w:marRight w:val="0"/>
      <w:marTop w:val="0"/>
      <w:marBottom w:val="0"/>
      <w:divBdr>
        <w:top w:val="none" w:sz="0" w:space="0" w:color="auto"/>
        <w:left w:val="none" w:sz="0" w:space="0" w:color="auto"/>
        <w:bottom w:val="none" w:sz="0" w:space="0" w:color="auto"/>
        <w:right w:val="none" w:sz="0" w:space="0" w:color="auto"/>
      </w:divBdr>
    </w:div>
    <w:div w:id="1827935109">
      <w:bodyDiv w:val="1"/>
      <w:marLeft w:val="0"/>
      <w:marRight w:val="0"/>
      <w:marTop w:val="0"/>
      <w:marBottom w:val="0"/>
      <w:divBdr>
        <w:top w:val="none" w:sz="0" w:space="0" w:color="auto"/>
        <w:left w:val="none" w:sz="0" w:space="0" w:color="auto"/>
        <w:bottom w:val="none" w:sz="0" w:space="0" w:color="auto"/>
        <w:right w:val="none" w:sz="0" w:space="0" w:color="auto"/>
      </w:divBdr>
    </w:div>
    <w:div w:id="1828130754">
      <w:bodyDiv w:val="1"/>
      <w:marLeft w:val="0"/>
      <w:marRight w:val="0"/>
      <w:marTop w:val="0"/>
      <w:marBottom w:val="0"/>
      <w:divBdr>
        <w:top w:val="none" w:sz="0" w:space="0" w:color="auto"/>
        <w:left w:val="none" w:sz="0" w:space="0" w:color="auto"/>
        <w:bottom w:val="none" w:sz="0" w:space="0" w:color="auto"/>
        <w:right w:val="none" w:sz="0" w:space="0" w:color="auto"/>
      </w:divBdr>
    </w:div>
    <w:div w:id="1828284326">
      <w:bodyDiv w:val="1"/>
      <w:marLeft w:val="0"/>
      <w:marRight w:val="0"/>
      <w:marTop w:val="0"/>
      <w:marBottom w:val="0"/>
      <w:divBdr>
        <w:top w:val="none" w:sz="0" w:space="0" w:color="auto"/>
        <w:left w:val="none" w:sz="0" w:space="0" w:color="auto"/>
        <w:bottom w:val="none" w:sz="0" w:space="0" w:color="auto"/>
        <w:right w:val="none" w:sz="0" w:space="0" w:color="auto"/>
      </w:divBdr>
    </w:div>
    <w:div w:id="1832211490">
      <w:bodyDiv w:val="1"/>
      <w:marLeft w:val="0"/>
      <w:marRight w:val="0"/>
      <w:marTop w:val="0"/>
      <w:marBottom w:val="0"/>
      <w:divBdr>
        <w:top w:val="none" w:sz="0" w:space="0" w:color="auto"/>
        <w:left w:val="none" w:sz="0" w:space="0" w:color="auto"/>
        <w:bottom w:val="none" w:sz="0" w:space="0" w:color="auto"/>
        <w:right w:val="none" w:sz="0" w:space="0" w:color="auto"/>
      </w:divBdr>
    </w:div>
    <w:div w:id="1832212212">
      <w:bodyDiv w:val="1"/>
      <w:marLeft w:val="0"/>
      <w:marRight w:val="0"/>
      <w:marTop w:val="0"/>
      <w:marBottom w:val="0"/>
      <w:divBdr>
        <w:top w:val="none" w:sz="0" w:space="0" w:color="auto"/>
        <w:left w:val="none" w:sz="0" w:space="0" w:color="auto"/>
        <w:bottom w:val="none" w:sz="0" w:space="0" w:color="auto"/>
        <w:right w:val="none" w:sz="0" w:space="0" w:color="auto"/>
      </w:divBdr>
    </w:div>
    <w:div w:id="1832483952">
      <w:bodyDiv w:val="1"/>
      <w:marLeft w:val="0"/>
      <w:marRight w:val="0"/>
      <w:marTop w:val="0"/>
      <w:marBottom w:val="0"/>
      <w:divBdr>
        <w:top w:val="none" w:sz="0" w:space="0" w:color="auto"/>
        <w:left w:val="none" w:sz="0" w:space="0" w:color="auto"/>
        <w:bottom w:val="none" w:sz="0" w:space="0" w:color="auto"/>
        <w:right w:val="none" w:sz="0" w:space="0" w:color="auto"/>
      </w:divBdr>
    </w:div>
    <w:div w:id="1833372082">
      <w:bodyDiv w:val="1"/>
      <w:marLeft w:val="0"/>
      <w:marRight w:val="0"/>
      <w:marTop w:val="0"/>
      <w:marBottom w:val="0"/>
      <w:divBdr>
        <w:top w:val="none" w:sz="0" w:space="0" w:color="auto"/>
        <w:left w:val="none" w:sz="0" w:space="0" w:color="auto"/>
        <w:bottom w:val="none" w:sz="0" w:space="0" w:color="auto"/>
        <w:right w:val="none" w:sz="0" w:space="0" w:color="auto"/>
      </w:divBdr>
    </w:div>
    <w:div w:id="1833446130">
      <w:bodyDiv w:val="1"/>
      <w:marLeft w:val="0"/>
      <w:marRight w:val="0"/>
      <w:marTop w:val="0"/>
      <w:marBottom w:val="0"/>
      <w:divBdr>
        <w:top w:val="none" w:sz="0" w:space="0" w:color="auto"/>
        <w:left w:val="none" w:sz="0" w:space="0" w:color="auto"/>
        <w:bottom w:val="none" w:sz="0" w:space="0" w:color="auto"/>
        <w:right w:val="none" w:sz="0" w:space="0" w:color="auto"/>
      </w:divBdr>
    </w:div>
    <w:div w:id="1833594290">
      <w:bodyDiv w:val="1"/>
      <w:marLeft w:val="0"/>
      <w:marRight w:val="0"/>
      <w:marTop w:val="0"/>
      <w:marBottom w:val="0"/>
      <w:divBdr>
        <w:top w:val="none" w:sz="0" w:space="0" w:color="auto"/>
        <w:left w:val="none" w:sz="0" w:space="0" w:color="auto"/>
        <w:bottom w:val="none" w:sz="0" w:space="0" w:color="auto"/>
        <w:right w:val="none" w:sz="0" w:space="0" w:color="auto"/>
      </w:divBdr>
    </w:div>
    <w:div w:id="1834375145">
      <w:bodyDiv w:val="1"/>
      <w:marLeft w:val="0"/>
      <w:marRight w:val="0"/>
      <w:marTop w:val="0"/>
      <w:marBottom w:val="0"/>
      <w:divBdr>
        <w:top w:val="none" w:sz="0" w:space="0" w:color="auto"/>
        <w:left w:val="none" w:sz="0" w:space="0" w:color="auto"/>
        <w:bottom w:val="none" w:sz="0" w:space="0" w:color="auto"/>
        <w:right w:val="none" w:sz="0" w:space="0" w:color="auto"/>
      </w:divBdr>
    </w:div>
    <w:div w:id="1836453894">
      <w:bodyDiv w:val="1"/>
      <w:marLeft w:val="0"/>
      <w:marRight w:val="0"/>
      <w:marTop w:val="0"/>
      <w:marBottom w:val="0"/>
      <w:divBdr>
        <w:top w:val="none" w:sz="0" w:space="0" w:color="auto"/>
        <w:left w:val="none" w:sz="0" w:space="0" w:color="auto"/>
        <w:bottom w:val="none" w:sz="0" w:space="0" w:color="auto"/>
        <w:right w:val="none" w:sz="0" w:space="0" w:color="auto"/>
      </w:divBdr>
    </w:div>
    <w:div w:id="1836873937">
      <w:bodyDiv w:val="1"/>
      <w:marLeft w:val="0"/>
      <w:marRight w:val="0"/>
      <w:marTop w:val="0"/>
      <w:marBottom w:val="0"/>
      <w:divBdr>
        <w:top w:val="none" w:sz="0" w:space="0" w:color="auto"/>
        <w:left w:val="none" w:sz="0" w:space="0" w:color="auto"/>
        <w:bottom w:val="none" w:sz="0" w:space="0" w:color="auto"/>
        <w:right w:val="none" w:sz="0" w:space="0" w:color="auto"/>
      </w:divBdr>
    </w:div>
    <w:div w:id="1838183199">
      <w:bodyDiv w:val="1"/>
      <w:marLeft w:val="0"/>
      <w:marRight w:val="0"/>
      <w:marTop w:val="0"/>
      <w:marBottom w:val="0"/>
      <w:divBdr>
        <w:top w:val="none" w:sz="0" w:space="0" w:color="auto"/>
        <w:left w:val="none" w:sz="0" w:space="0" w:color="auto"/>
        <w:bottom w:val="none" w:sz="0" w:space="0" w:color="auto"/>
        <w:right w:val="none" w:sz="0" w:space="0" w:color="auto"/>
      </w:divBdr>
    </w:div>
    <w:div w:id="1840343191">
      <w:bodyDiv w:val="1"/>
      <w:marLeft w:val="0"/>
      <w:marRight w:val="0"/>
      <w:marTop w:val="0"/>
      <w:marBottom w:val="0"/>
      <w:divBdr>
        <w:top w:val="none" w:sz="0" w:space="0" w:color="auto"/>
        <w:left w:val="none" w:sz="0" w:space="0" w:color="auto"/>
        <w:bottom w:val="none" w:sz="0" w:space="0" w:color="auto"/>
        <w:right w:val="none" w:sz="0" w:space="0" w:color="auto"/>
      </w:divBdr>
    </w:div>
    <w:div w:id="1840998819">
      <w:bodyDiv w:val="1"/>
      <w:marLeft w:val="0"/>
      <w:marRight w:val="0"/>
      <w:marTop w:val="0"/>
      <w:marBottom w:val="0"/>
      <w:divBdr>
        <w:top w:val="none" w:sz="0" w:space="0" w:color="auto"/>
        <w:left w:val="none" w:sz="0" w:space="0" w:color="auto"/>
        <w:bottom w:val="none" w:sz="0" w:space="0" w:color="auto"/>
        <w:right w:val="none" w:sz="0" w:space="0" w:color="auto"/>
      </w:divBdr>
    </w:div>
    <w:div w:id="1843738737">
      <w:bodyDiv w:val="1"/>
      <w:marLeft w:val="0"/>
      <w:marRight w:val="0"/>
      <w:marTop w:val="0"/>
      <w:marBottom w:val="0"/>
      <w:divBdr>
        <w:top w:val="none" w:sz="0" w:space="0" w:color="auto"/>
        <w:left w:val="none" w:sz="0" w:space="0" w:color="auto"/>
        <w:bottom w:val="none" w:sz="0" w:space="0" w:color="auto"/>
        <w:right w:val="none" w:sz="0" w:space="0" w:color="auto"/>
      </w:divBdr>
    </w:div>
    <w:div w:id="1844012394">
      <w:bodyDiv w:val="1"/>
      <w:marLeft w:val="0"/>
      <w:marRight w:val="0"/>
      <w:marTop w:val="0"/>
      <w:marBottom w:val="0"/>
      <w:divBdr>
        <w:top w:val="none" w:sz="0" w:space="0" w:color="auto"/>
        <w:left w:val="none" w:sz="0" w:space="0" w:color="auto"/>
        <w:bottom w:val="none" w:sz="0" w:space="0" w:color="auto"/>
        <w:right w:val="none" w:sz="0" w:space="0" w:color="auto"/>
      </w:divBdr>
    </w:div>
    <w:div w:id="1844078846">
      <w:bodyDiv w:val="1"/>
      <w:marLeft w:val="0"/>
      <w:marRight w:val="0"/>
      <w:marTop w:val="0"/>
      <w:marBottom w:val="0"/>
      <w:divBdr>
        <w:top w:val="none" w:sz="0" w:space="0" w:color="auto"/>
        <w:left w:val="none" w:sz="0" w:space="0" w:color="auto"/>
        <w:bottom w:val="none" w:sz="0" w:space="0" w:color="auto"/>
        <w:right w:val="none" w:sz="0" w:space="0" w:color="auto"/>
      </w:divBdr>
    </w:div>
    <w:div w:id="1844978330">
      <w:bodyDiv w:val="1"/>
      <w:marLeft w:val="0"/>
      <w:marRight w:val="0"/>
      <w:marTop w:val="0"/>
      <w:marBottom w:val="0"/>
      <w:divBdr>
        <w:top w:val="none" w:sz="0" w:space="0" w:color="auto"/>
        <w:left w:val="none" w:sz="0" w:space="0" w:color="auto"/>
        <w:bottom w:val="none" w:sz="0" w:space="0" w:color="auto"/>
        <w:right w:val="none" w:sz="0" w:space="0" w:color="auto"/>
      </w:divBdr>
    </w:div>
    <w:div w:id="1845389556">
      <w:bodyDiv w:val="1"/>
      <w:marLeft w:val="0"/>
      <w:marRight w:val="0"/>
      <w:marTop w:val="0"/>
      <w:marBottom w:val="0"/>
      <w:divBdr>
        <w:top w:val="none" w:sz="0" w:space="0" w:color="auto"/>
        <w:left w:val="none" w:sz="0" w:space="0" w:color="auto"/>
        <w:bottom w:val="none" w:sz="0" w:space="0" w:color="auto"/>
        <w:right w:val="none" w:sz="0" w:space="0" w:color="auto"/>
      </w:divBdr>
    </w:div>
    <w:div w:id="1845585622">
      <w:bodyDiv w:val="1"/>
      <w:marLeft w:val="0"/>
      <w:marRight w:val="0"/>
      <w:marTop w:val="0"/>
      <w:marBottom w:val="0"/>
      <w:divBdr>
        <w:top w:val="none" w:sz="0" w:space="0" w:color="auto"/>
        <w:left w:val="none" w:sz="0" w:space="0" w:color="auto"/>
        <w:bottom w:val="none" w:sz="0" w:space="0" w:color="auto"/>
        <w:right w:val="none" w:sz="0" w:space="0" w:color="auto"/>
      </w:divBdr>
    </w:div>
    <w:div w:id="1846089751">
      <w:bodyDiv w:val="1"/>
      <w:marLeft w:val="0"/>
      <w:marRight w:val="0"/>
      <w:marTop w:val="0"/>
      <w:marBottom w:val="0"/>
      <w:divBdr>
        <w:top w:val="none" w:sz="0" w:space="0" w:color="auto"/>
        <w:left w:val="none" w:sz="0" w:space="0" w:color="auto"/>
        <w:bottom w:val="none" w:sz="0" w:space="0" w:color="auto"/>
        <w:right w:val="none" w:sz="0" w:space="0" w:color="auto"/>
      </w:divBdr>
    </w:div>
    <w:div w:id="1846432566">
      <w:bodyDiv w:val="1"/>
      <w:marLeft w:val="0"/>
      <w:marRight w:val="0"/>
      <w:marTop w:val="0"/>
      <w:marBottom w:val="0"/>
      <w:divBdr>
        <w:top w:val="none" w:sz="0" w:space="0" w:color="auto"/>
        <w:left w:val="none" w:sz="0" w:space="0" w:color="auto"/>
        <w:bottom w:val="none" w:sz="0" w:space="0" w:color="auto"/>
        <w:right w:val="none" w:sz="0" w:space="0" w:color="auto"/>
      </w:divBdr>
    </w:div>
    <w:div w:id="1846629686">
      <w:bodyDiv w:val="1"/>
      <w:marLeft w:val="0"/>
      <w:marRight w:val="0"/>
      <w:marTop w:val="0"/>
      <w:marBottom w:val="0"/>
      <w:divBdr>
        <w:top w:val="none" w:sz="0" w:space="0" w:color="auto"/>
        <w:left w:val="none" w:sz="0" w:space="0" w:color="auto"/>
        <w:bottom w:val="none" w:sz="0" w:space="0" w:color="auto"/>
        <w:right w:val="none" w:sz="0" w:space="0" w:color="auto"/>
      </w:divBdr>
    </w:div>
    <w:div w:id="1847164871">
      <w:bodyDiv w:val="1"/>
      <w:marLeft w:val="0"/>
      <w:marRight w:val="0"/>
      <w:marTop w:val="0"/>
      <w:marBottom w:val="0"/>
      <w:divBdr>
        <w:top w:val="none" w:sz="0" w:space="0" w:color="auto"/>
        <w:left w:val="none" w:sz="0" w:space="0" w:color="auto"/>
        <w:bottom w:val="none" w:sz="0" w:space="0" w:color="auto"/>
        <w:right w:val="none" w:sz="0" w:space="0" w:color="auto"/>
      </w:divBdr>
    </w:div>
    <w:div w:id="1847356824">
      <w:bodyDiv w:val="1"/>
      <w:marLeft w:val="0"/>
      <w:marRight w:val="0"/>
      <w:marTop w:val="0"/>
      <w:marBottom w:val="0"/>
      <w:divBdr>
        <w:top w:val="none" w:sz="0" w:space="0" w:color="auto"/>
        <w:left w:val="none" w:sz="0" w:space="0" w:color="auto"/>
        <w:bottom w:val="none" w:sz="0" w:space="0" w:color="auto"/>
        <w:right w:val="none" w:sz="0" w:space="0" w:color="auto"/>
      </w:divBdr>
    </w:div>
    <w:div w:id="1847749615">
      <w:bodyDiv w:val="1"/>
      <w:marLeft w:val="0"/>
      <w:marRight w:val="0"/>
      <w:marTop w:val="0"/>
      <w:marBottom w:val="0"/>
      <w:divBdr>
        <w:top w:val="none" w:sz="0" w:space="0" w:color="auto"/>
        <w:left w:val="none" w:sz="0" w:space="0" w:color="auto"/>
        <w:bottom w:val="none" w:sz="0" w:space="0" w:color="auto"/>
        <w:right w:val="none" w:sz="0" w:space="0" w:color="auto"/>
      </w:divBdr>
    </w:div>
    <w:div w:id="1848323094">
      <w:bodyDiv w:val="1"/>
      <w:marLeft w:val="0"/>
      <w:marRight w:val="0"/>
      <w:marTop w:val="0"/>
      <w:marBottom w:val="0"/>
      <w:divBdr>
        <w:top w:val="none" w:sz="0" w:space="0" w:color="auto"/>
        <w:left w:val="none" w:sz="0" w:space="0" w:color="auto"/>
        <w:bottom w:val="none" w:sz="0" w:space="0" w:color="auto"/>
        <w:right w:val="none" w:sz="0" w:space="0" w:color="auto"/>
      </w:divBdr>
    </w:div>
    <w:div w:id="1849364852">
      <w:bodyDiv w:val="1"/>
      <w:marLeft w:val="0"/>
      <w:marRight w:val="0"/>
      <w:marTop w:val="0"/>
      <w:marBottom w:val="0"/>
      <w:divBdr>
        <w:top w:val="none" w:sz="0" w:space="0" w:color="auto"/>
        <w:left w:val="none" w:sz="0" w:space="0" w:color="auto"/>
        <w:bottom w:val="none" w:sz="0" w:space="0" w:color="auto"/>
        <w:right w:val="none" w:sz="0" w:space="0" w:color="auto"/>
      </w:divBdr>
    </w:div>
    <w:div w:id="1850096579">
      <w:bodyDiv w:val="1"/>
      <w:marLeft w:val="0"/>
      <w:marRight w:val="0"/>
      <w:marTop w:val="0"/>
      <w:marBottom w:val="0"/>
      <w:divBdr>
        <w:top w:val="none" w:sz="0" w:space="0" w:color="auto"/>
        <w:left w:val="none" w:sz="0" w:space="0" w:color="auto"/>
        <w:bottom w:val="none" w:sz="0" w:space="0" w:color="auto"/>
        <w:right w:val="none" w:sz="0" w:space="0" w:color="auto"/>
      </w:divBdr>
    </w:div>
    <w:div w:id="1850413950">
      <w:bodyDiv w:val="1"/>
      <w:marLeft w:val="0"/>
      <w:marRight w:val="0"/>
      <w:marTop w:val="0"/>
      <w:marBottom w:val="0"/>
      <w:divBdr>
        <w:top w:val="none" w:sz="0" w:space="0" w:color="auto"/>
        <w:left w:val="none" w:sz="0" w:space="0" w:color="auto"/>
        <w:bottom w:val="none" w:sz="0" w:space="0" w:color="auto"/>
        <w:right w:val="none" w:sz="0" w:space="0" w:color="auto"/>
      </w:divBdr>
    </w:div>
    <w:div w:id="1851602184">
      <w:bodyDiv w:val="1"/>
      <w:marLeft w:val="0"/>
      <w:marRight w:val="0"/>
      <w:marTop w:val="0"/>
      <w:marBottom w:val="0"/>
      <w:divBdr>
        <w:top w:val="none" w:sz="0" w:space="0" w:color="auto"/>
        <w:left w:val="none" w:sz="0" w:space="0" w:color="auto"/>
        <w:bottom w:val="none" w:sz="0" w:space="0" w:color="auto"/>
        <w:right w:val="none" w:sz="0" w:space="0" w:color="auto"/>
      </w:divBdr>
    </w:div>
    <w:div w:id="1853300953">
      <w:bodyDiv w:val="1"/>
      <w:marLeft w:val="0"/>
      <w:marRight w:val="0"/>
      <w:marTop w:val="0"/>
      <w:marBottom w:val="0"/>
      <w:divBdr>
        <w:top w:val="none" w:sz="0" w:space="0" w:color="auto"/>
        <w:left w:val="none" w:sz="0" w:space="0" w:color="auto"/>
        <w:bottom w:val="none" w:sz="0" w:space="0" w:color="auto"/>
        <w:right w:val="none" w:sz="0" w:space="0" w:color="auto"/>
      </w:divBdr>
    </w:div>
    <w:div w:id="1853714474">
      <w:bodyDiv w:val="1"/>
      <w:marLeft w:val="0"/>
      <w:marRight w:val="0"/>
      <w:marTop w:val="0"/>
      <w:marBottom w:val="0"/>
      <w:divBdr>
        <w:top w:val="none" w:sz="0" w:space="0" w:color="auto"/>
        <w:left w:val="none" w:sz="0" w:space="0" w:color="auto"/>
        <w:bottom w:val="none" w:sz="0" w:space="0" w:color="auto"/>
        <w:right w:val="none" w:sz="0" w:space="0" w:color="auto"/>
      </w:divBdr>
    </w:div>
    <w:div w:id="1853764321">
      <w:bodyDiv w:val="1"/>
      <w:marLeft w:val="0"/>
      <w:marRight w:val="0"/>
      <w:marTop w:val="0"/>
      <w:marBottom w:val="0"/>
      <w:divBdr>
        <w:top w:val="none" w:sz="0" w:space="0" w:color="auto"/>
        <w:left w:val="none" w:sz="0" w:space="0" w:color="auto"/>
        <w:bottom w:val="none" w:sz="0" w:space="0" w:color="auto"/>
        <w:right w:val="none" w:sz="0" w:space="0" w:color="auto"/>
      </w:divBdr>
    </w:div>
    <w:div w:id="1854880576">
      <w:bodyDiv w:val="1"/>
      <w:marLeft w:val="0"/>
      <w:marRight w:val="0"/>
      <w:marTop w:val="0"/>
      <w:marBottom w:val="0"/>
      <w:divBdr>
        <w:top w:val="none" w:sz="0" w:space="0" w:color="auto"/>
        <w:left w:val="none" w:sz="0" w:space="0" w:color="auto"/>
        <w:bottom w:val="none" w:sz="0" w:space="0" w:color="auto"/>
        <w:right w:val="none" w:sz="0" w:space="0" w:color="auto"/>
      </w:divBdr>
    </w:div>
    <w:div w:id="1855144947">
      <w:bodyDiv w:val="1"/>
      <w:marLeft w:val="0"/>
      <w:marRight w:val="0"/>
      <w:marTop w:val="0"/>
      <w:marBottom w:val="0"/>
      <w:divBdr>
        <w:top w:val="none" w:sz="0" w:space="0" w:color="auto"/>
        <w:left w:val="none" w:sz="0" w:space="0" w:color="auto"/>
        <w:bottom w:val="none" w:sz="0" w:space="0" w:color="auto"/>
        <w:right w:val="none" w:sz="0" w:space="0" w:color="auto"/>
      </w:divBdr>
    </w:div>
    <w:div w:id="1855222002">
      <w:bodyDiv w:val="1"/>
      <w:marLeft w:val="0"/>
      <w:marRight w:val="0"/>
      <w:marTop w:val="0"/>
      <w:marBottom w:val="0"/>
      <w:divBdr>
        <w:top w:val="none" w:sz="0" w:space="0" w:color="auto"/>
        <w:left w:val="none" w:sz="0" w:space="0" w:color="auto"/>
        <w:bottom w:val="none" w:sz="0" w:space="0" w:color="auto"/>
        <w:right w:val="none" w:sz="0" w:space="0" w:color="auto"/>
      </w:divBdr>
    </w:div>
    <w:div w:id="1855414300">
      <w:bodyDiv w:val="1"/>
      <w:marLeft w:val="0"/>
      <w:marRight w:val="0"/>
      <w:marTop w:val="0"/>
      <w:marBottom w:val="0"/>
      <w:divBdr>
        <w:top w:val="none" w:sz="0" w:space="0" w:color="auto"/>
        <w:left w:val="none" w:sz="0" w:space="0" w:color="auto"/>
        <w:bottom w:val="none" w:sz="0" w:space="0" w:color="auto"/>
        <w:right w:val="none" w:sz="0" w:space="0" w:color="auto"/>
      </w:divBdr>
    </w:div>
    <w:div w:id="1856310432">
      <w:bodyDiv w:val="1"/>
      <w:marLeft w:val="0"/>
      <w:marRight w:val="0"/>
      <w:marTop w:val="0"/>
      <w:marBottom w:val="0"/>
      <w:divBdr>
        <w:top w:val="none" w:sz="0" w:space="0" w:color="auto"/>
        <w:left w:val="none" w:sz="0" w:space="0" w:color="auto"/>
        <w:bottom w:val="none" w:sz="0" w:space="0" w:color="auto"/>
        <w:right w:val="none" w:sz="0" w:space="0" w:color="auto"/>
      </w:divBdr>
    </w:div>
    <w:div w:id="1857232096">
      <w:bodyDiv w:val="1"/>
      <w:marLeft w:val="0"/>
      <w:marRight w:val="0"/>
      <w:marTop w:val="0"/>
      <w:marBottom w:val="0"/>
      <w:divBdr>
        <w:top w:val="none" w:sz="0" w:space="0" w:color="auto"/>
        <w:left w:val="none" w:sz="0" w:space="0" w:color="auto"/>
        <w:bottom w:val="none" w:sz="0" w:space="0" w:color="auto"/>
        <w:right w:val="none" w:sz="0" w:space="0" w:color="auto"/>
      </w:divBdr>
    </w:div>
    <w:div w:id="1858037690">
      <w:bodyDiv w:val="1"/>
      <w:marLeft w:val="0"/>
      <w:marRight w:val="0"/>
      <w:marTop w:val="0"/>
      <w:marBottom w:val="0"/>
      <w:divBdr>
        <w:top w:val="none" w:sz="0" w:space="0" w:color="auto"/>
        <w:left w:val="none" w:sz="0" w:space="0" w:color="auto"/>
        <w:bottom w:val="none" w:sz="0" w:space="0" w:color="auto"/>
        <w:right w:val="none" w:sz="0" w:space="0" w:color="auto"/>
      </w:divBdr>
    </w:div>
    <w:div w:id="1858230536">
      <w:bodyDiv w:val="1"/>
      <w:marLeft w:val="0"/>
      <w:marRight w:val="0"/>
      <w:marTop w:val="0"/>
      <w:marBottom w:val="0"/>
      <w:divBdr>
        <w:top w:val="none" w:sz="0" w:space="0" w:color="auto"/>
        <w:left w:val="none" w:sz="0" w:space="0" w:color="auto"/>
        <w:bottom w:val="none" w:sz="0" w:space="0" w:color="auto"/>
        <w:right w:val="none" w:sz="0" w:space="0" w:color="auto"/>
      </w:divBdr>
    </w:div>
    <w:div w:id="1858808575">
      <w:bodyDiv w:val="1"/>
      <w:marLeft w:val="0"/>
      <w:marRight w:val="0"/>
      <w:marTop w:val="0"/>
      <w:marBottom w:val="0"/>
      <w:divBdr>
        <w:top w:val="none" w:sz="0" w:space="0" w:color="auto"/>
        <w:left w:val="none" w:sz="0" w:space="0" w:color="auto"/>
        <w:bottom w:val="none" w:sz="0" w:space="0" w:color="auto"/>
        <w:right w:val="none" w:sz="0" w:space="0" w:color="auto"/>
      </w:divBdr>
    </w:div>
    <w:div w:id="1859468085">
      <w:bodyDiv w:val="1"/>
      <w:marLeft w:val="0"/>
      <w:marRight w:val="0"/>
      <w:marTop w:val="0"/>
      <w:marBottom w:val="0"/>
      <w:divBdr>
        <w:top w:val="none" w:sz="0" w:space="0" w:color="auto"/>
        <w:left w:val="none" w:sz="0" w:space="0" w:color="auto"/>
        <w:bottom w:val="none" w:sz="0" w:space="0" w:color="auto"/>
        <w:right w:val="none" w:sz="0" w:space="0" w:color="auto"/>
      </w:divBdr>
    </w:div>
    <w:div w:id="1860006689">
      <w:bodyDiv w:val="1"/>
      <w:marLeft w:val="0"/>
      <w:marRight w:val="0"/>
      <w:marTop w:val="0"/>
      <w:marBottom w:val="0"/>
      <w:divBdr>
        <w:top w:val="none" w:sz="0" w:space="0" w:color="auto"/>
        <w:left w:val="none" w:sz="0" w:space="0" w:color="auto"/>
        <w:bottom w:val="none" w:sz="0" w:space="0" w:color="auto"/>
        <w:right w:val="none" w:sz="0" w:space="0" w:color="auto"/>
      </w:divBdr>
    </w:div>
    <w:div w:id="1860125171">
      <w:bodyDiv w:val="1"/>
      <w:marLeft w:val="0"/>
      <w:marRight w:val="0"/>
      <w:marTop w:val="0"/>
      <w:marBottom w:val="0"/>
      <w:divBdr>
        <w:top w:val="none" w:sz="0" w:space="0" w:color="auto"/>
        <w:left w:val="none" w:sz="0" w:space="0" w:color="auto"/>
        <w:bottom w:val="none" w:sz="0" w:space="0" w:color="auto"/>
        <w:right w:val="none" w:sz="0" w:space="0" w:color="auto"/>
      </w:divBdr>
    </w:div>
    <w:div w:id="1860314037">
      <w:bodyDiv w:val="1"/>
      <w:marLeft w:val="0"/>
      <w:marRight w:val="0"/>
      <w:marTop w:val="0"/>
      <w:marBottom w:val="0"/>
      <w:divBdr>
        <w:top w:val="none" w:sz="0" w:space="0" w:color="auto"/>
        <w:left w:val="none" w:sz="0" w:space="0" w:color="auto"/>
        <w:bottom w:val="none" w:sz="0" w:space="0" w:color="auto"/>
        <w:right w:val="none" w:sz="0" w:space="0" w:color="auto"/>
      </w:divBdr>
    </w:div>
    <w:div w:id="1860315439">
      <w:bodyDiv w:val="1"/>
      <w:marLeft w:val="0"/>
      <w:marRight w:val="0"/>
      <w:marTop w:val="0"/>
      <w:marBottom w:val="0"/>
      <w:divBdr>
        <w:top w:val="none" w:sz="0" w:space="0" w:color="auto"/>
        <w:left w:val="none" w:sz="0" w:space="0" w:color="auto"/>
        <w:bottom w:val="none" w:sz="0" w:space="0" w:color="auto"/>
        <w:right w:val="none" w:sz="0" w:space="0" w:color="auto"/>
      </w:divBdr>
    </w:div>
    <w:div w:id="1860970816">
      <w:bodyDiv w:val="1"/>
      <w:marLeft w:val="0"/>
      <w:marRight w:val="0"/>
      <w:marTop w:val="0"/>
      <w:marBottom w:val="0"/>
      <w:divBdr>
        <w:top w:val="none" w:sz="0" w:space="0" w:color="auto"/>
        <w:left w:val="none" w:sz="0" w:space="0" w:color="auto"/>
        <w:bottom w:val="none" w:sz="0" w:space="0" w:color="auto"/>
        <w:right w:val="none" w:sz="0" w:space="0" w:color="auto"/>
      </w:divBdr>
    </w:div>
    <w:div w:id="1861159946">
      <w:bodyDiv w:val="1"/>
      <w:marLeft w:val="0"/>
      <w:marRight w:val="0"/>
      <w:marTop w:val="0"/>
      <w:marBottom w:val="0"/>
      <w:divBdr>
        <w:top w:val="none" w:sz="0" w:space="0" w:color="auto"/>
        <w:left w:val="none" w:sz="0" w:space="0" w:color="auto"/>
        <w:bottom w:val="none" w:sz="0" w:space="0" w:color="auto"/>
        <w:right w:val="none" w:sz="0" w:space="0" w:color="auto"/>
      </w:divBdr>
    </w:div>
    <w:div w:id="1861697629">
      <w:bodyDiv w:val="1"/>
      <w:marLeft w:val="0"/>
      <w:marRight w:val="0"/>
      <w:marTop w:val="0"/>
      <w:marBottom w:val="0"/>
      <w:divBdr>
        <w:top w:val="none" w:sz="0" w:space="0" w:color="auto"/>
        <w:left w:val="none" w:sz="0" w:space="0" w:color="auto"/>
        <w:bottom w:val="none" w:sz="0" w:space="0" w:color="auto"/>
        <w:right w:val="none" w:sz="0" w:space="0" w:color="auto"/>
      </w:divBdr>
    </w:div>
    <w:div w:id="1862547047">
      <w:bodyDiv w:val="1"/>
      <w:marLeft w:val="0"/>
      <w:marRight w:val="0"/>
      <w:marTop w:val="0"/>
      <w:marBottom w:val="0"/>
      <w:divBdr>
        <w:top w:val="none" w:sz="0" w:space="0" w:color="auto"/>
        <w:left w:val="none" w:sz="0" w:space="0" w:color="auto"/>
        <w:bottom w:val="none" w:sz="0" w:space="0" w:color="auto"/>
        <w:right w:val="none" w:sz="0" w:space="0" w:color="auto"/>
      </w:divBdr>
    </w:div>
    <w:div w:id="1862668789">
      <w:bodyDiv w:val="1"/>
      <w:marLeft w:val="0"/>
      <w:marRight w:val="0"/>
      <w:marTop w:val="0"/>
      <w:marBottom w:val="0"/>
      <w:divBdr>
        <w:top w:val="none" w:sz="0" w:space="0" w:color="auto"/>
        <w:left w:val="none" w:sz="0" w:space="0" w:color="auto"/>
        <w:bottom w:val="none" w:sz="0" w:space="0" w:color="auto"/>
        <w:right w:val="none" w:sz="0" w:space="0" w:color="auto"/>
      </w:divBdr>
    </w:div>
    <w:div w:id="1864047886">
      <w:bodyDiv w:val="1"/>
      <w:marLeft w:val="0"/>
      <w:marRight w:val="0"/>
      <w:marTop w:val="0"/>
      <w:marBottom w:val="0"/>
      <w:divBdr>
        <w:top w:val="none" w:sz="0" w:space="0" w:color="auto"/>
        <w:left w:val="none" w:sz="0" w:space="0" w:color="auto"/>
        <w:bottom w:val="none" w:sz="0" w:space="0" w:color="auto"/>
        <w:right w:val="none" w:sz="0" w:space="0" w:color="auto"/>
      </w:divBdr>
    </w:div>
    <w:div w:id="1864049736">
      <w:bodyDiv w:val="1"/>
      <w:marLeft w:val="0"/>
      <w:marRight w:val="0"/>
      <w:marTop w:val="0"/>
      <w:marBottom w:val="0"/>
      <w:divBdr>
        <w:top w:val="none" w:sz="0" w:space="0" w:color="auto"/>
        <w:left w:val="none" w:sz="0" w:space="0" w:color="auto"/>
        <w:bottom w:val="none" w:sz="0" w:space="0" w:color="auto"/>
        <w:right w:val="none" w:sz="0" w:space="0" w:color="auto"/>
      </w:divBdr>
    </w:div>
    <w:div w:id="1864054715">
      <w:bodyDiv w:val="1"/>
      <w:marLeft w:val="0"/>
      <w:marRight w:val="0"/>
      <w:marTop w:val="0"/>
      <w:marBottom w:val="0"/>
      <w:divBdr>
        <w:top w:val="none" w:sz="0" w:space="0" w:color="auto"/>
        <w:left w:val="none" w:sz="0" w:space="0" w:color="auto"/>
        <w:bottom w:val="none" w:sz="0" w:space="0" w:color="auto"/>
        <w:right w:val="none" w:sz="0" w:space="0" w:color="auto"/>
      </w:divBdr>
    </w:div>
    <w:div w:id="1864242672">
      <w:bodyDiv w:val="1"/>
      <w:marLeft w:val="0"/>
      <w:marRight w:val="0"/>
      <w:marTop w:val="0"/>
      <w:marBottom w:val="0"/>
      <w:divBdr>
        <w:top w:val="none" w:sz="0" w:space="0" w:color="auto"/>
        <w:left w:val="none" w:sz="0" w:space="0" w:color="auto"/>
        <w:bottom w:val="none" w:sz="0" w:space="0" w:color="auto"/>
        <w:right w:val="none" w:sz="0" w:space="0" w:color="auto"/>
      </w:divBdr>
    </w:div>
    <w:div w:id="1864397500">
      <w:bodyDiv w:val="1"/>
      <w:marLeft w:val="0"/>
      <w:marRight w:val="0"/>
      <w:marTop w:val="0"/>
      <w:marBottom w:val="0"/>
      <w:divBdr>
        <w:top w:val="none" w:sz="0" w:space="0" w:color="auto"/>
        <w:left w:val="none" w:sz="0" w:space="0" w:color="auto"/>
        <w:bottom w:val="none" w:sz="0" w:space="0" w:color="auto"/>
        <w:right w:val="none" w:sz="0" w:space="0" w:color="auto"/>
      </w:divBdr>
    </w:div>
    <w:div w:id="1867325709">
      <w:bodyDiv w:val="1"/>
      <w:marLeft w:val="0"/>
      <w:marRight w:val="0"/>
      <w:marTop w:val="0"/>
      <w:marBottom w:val="0"/>
      <w:divBdr>
        <w:top w:val="none" w:sz="0" w:space="0" w:color="auto"/>
        <w:left w:val="none" w:sz="0" w:space="0" w:color="auto"/>
        <w:bottom w:val="none" w:sz="0" w:space="0" w:color="auto"/>
        <w:right w:val="none" w:sz="0" w:space="0" w:color="auto"/>
      </w:divBdr>
    </w:div>
    <w:div w:id="1867451427">
      <w:bodyDiv w:val="1"/>
      <w:marLeft w:val="0"/>
      <w:marRight w:val="0"/>
      <w:marTop w:val="0"/>
      <w:marBottom w:val="0"/>
      <w:divBdr>
        <w:top w:val="none" w:sz="0" w:space="0" w:color="auto"/>
        <w:left w:val="none" w:sz="0" w:space="0" w:color="auto"/>
        <w:bottom w:val="none" w:sz="0" w:space="0" w:color="auto"/>
        <w:right w:val="none" w:sz="0" w:space="0" w:color="auto"/>
      </w:divBdr>
    </w:div>
    <w:div w:id="1867597406">
      <w:bodyDiv w:val="1"/>
      <w:marLeft w:val="0"/>
      <w:marRight w:val="0"/>
      <w:marTop w:val="0"/>
      <w:marBottom w:val="0"/>
      <w:divBdr>
        <w:top w:val="none" w:sz="0" w:space="0" w:color="auto"/>
        <w:left w:val="none" w:sz="0" w:space="0" w:color="auto"/>
        <w:bottom w:val="none" w:sz="0" w:space="0" w:color="auto"/>
        <w:right w:val="none" w:sz="0" w:space="0" w:color="auto"/>
      </w:divBdr>
    </w:div>
    <w:div w:id="1869098552">
      <w:bodyDiv w:val="1"/>
      <w:marLeft w:val="0"/>
      <w:marRight w:val="0"/>
      <w:marTop w:val="0"/>
      <w:marBottom w:val="0"/>
      <w:divBdr>
        <w:top w:val="none" w:sz="0" w:space="0" w:color="auto"/>
        <w:left w:val="none" w:sz="0" w:space="0" w:color="auto"/>
        <w:bottom w:val="none" w:sz="0" w:space="0" w:color="auto"/>
        <w:right w:val="none" w:sz="0" w:space="0" w:color="auto"/>
      </w:divBdr>
    </w:div>
    <w:div w:id="1869177843">
      <w:bodyDiv w:val="1"/>
      <w:marLeft w:val="0"/>
      <w:marRight w:val="0"/>
      <w:marTop w:val="0"/>
      <w:marBottom w:val="0"/>
      <w:divBdr>
        <w:top w:val="none" w:sz="0" w:space="0" w:color="auto"/>
        <w:left w:val="none" w:sz="0" w:space="0" w:color="auto"/>
        <w:bottom w:val="none" w:sz="0" w:space="0" w:color="auto"/>
        <w:right w:val="none" w:sz="0" w:space="0" w:color="auto"/>
      </w:divBdr>
    </w:div>
    <w:div w:id="1869250526">
      <w:bodyDiv w:val="1"/>
      <w:marLeft w:val="0"/>
      <w:marRight w:val="0"/>
      <w:marTop w:val="0"/>
      <w:marBottom w:val="0"/>
      <w:divBdr>
        <w:top w:val="none" w:sz="0" w:space="0" w:color="auto"/>
        <w:left w:val="none" w:sz="0" w:space="0" w:color="auto"/>
        <w:bottom w:val="none" w:sz="0" w:space="0" w:color="auto"/>
        <w:right w:val="none" w:sz="0" w:space="0" w:color="auto"/>
      </w:divBdr>
    </w:div>
    <w:div w:id="1869831492">
      <w:bodyDiv w:val="1"/>
      <w:marLeft w:val="0"/>
      <w:marRight w:val="0"/>
      <w:marTop w:val="0"/>
      <w:marBottom w:val="0"/>
      <w:divBdr>
        <w:top w:val="none" w:sz="0" w:space="0" w:color="auto"/>
        <w:left w:val="none" w:sz="0" w:space="0" w:color="auto"/>
        <w:bottom w:val="none" w:sz="0" w:space="0" w:color="auto"/>
        <w:right w:val="none" w:sz="0" w:space="0" w:color="auto"/>
      </w:divBdr>
    </w:div>
    <w:div w:id="1870296022">
      <w:bodyDiv w:val="1"/>
      <w:marLeft w:val="0"/>
      <w:marRight w:val="0"/>
      <w:marTop w:val="0"/>
      <w:marBottom w:val="0"/>
      <w:divBdr>
        <w:top w:val="none" w:sz="0" w:space="0" w:color="auto"/>
        <w:left w:val="none" w:sz="0" w:space="0" w:color="auto"/>
        <w:bottom w:val="none" w:sz="0" w:space="0" w:color="auto"/>
        <w:right w:val="none" w:sz="0" w:space="0" w:color="auto"/>
      </w:divBdr>
    </w:div>
    <w:div w:id="1870677166">
      <w:bodyDiv w:val="1"/>
      <w:marLeft w:val="0"/>
      <w:marRight w:val="0"/>
      <w:marTop w:val="0"/>
      <w:marBottom w:val="0"/>
      <w:divBdr>
        <w:top w:val="none" w:sz="0" w:space="0" w:color="auto"/>
        <w:left w:val="none" w:sz="0" w:space="0" w:color="auto"/>
        <w:bottom w:val="none" w:sz="0" w:space="0" w:color="auto"/>
        <w:right w:val="none" w:sz="0" w:space="0" w:color="auto"/>
      </w:divBdr>
    </w:div>
    <w:div w:id="1870948812">
      <w:bodyDiv w:val="1"/>
      <w:marLeft w:val="0"/>
      <w:marRight w:val="0"/>
      <w:marTop w:val="0"/>
      <w:marBottom w:val="0"/>
      <w:divBdr>
        <w:top w:val="none" w:sz="0" w:space="0" w:color="auto"/>
        <w:left w:val="none" w:sz="0" w:space="0" w:color="auto"/>
        <w:bottom w:val="none" w:sz="0" w:space="0" w:color="auto"/>
        <w:right w:val="none" w:sz="0" w:space="0" w:color="auto"/>
      </w:divBdr>
    </w:div>
    <w:div w:id="1871070375">
      <w:bodyDiv w:val="1"/>
      <w:marLeft w:val="0"/>
      <w:marRight w:val="0"/>
      <w:marTop w:val="0"/>
      <w:marBottom w:val="0"/>
      <w:divBdr>
        <w:top w:val="none" w:sz="0" w:space="0" w:color="auto"/>
        <w:left w:val="none" w:sz="0" w:space="0" w:color="auto"/>
        <w:bottom w:val="none" w:sz="0" w:space="0" w:color="auto"/>
        <w:right w:val="none" w:sz="0" w:space="0" w:color="auto"/>
      </w:divBdr>
    </w:div>
    <w:div w:id="1871842110">
      <w:bodyDiv w:val="1"/>
      <w:marLeft w:val="0"/>
      <w:marRight w:val="0"/>
      <w:marTop w:val="0"/>
      <w:marBottom w:val="0"/>
      <w:divBdr>
        <w:top w:val="none" w:sz="0" w:space="0" w:color="auto"/>
        <w:left w:val="none" w:sz="0" w:space="0" w:color="auto"/>
        <w:bottom w:val="none" w:sz="0" w:space="0" w:color="auto"/>
        <w:right w:val="none" w:sz="0" w:space="0" w:color="auto"/>
      </w:divBdr>
    </w:div>
    <w:div w:id="1872062699">
      <w:bodyDiv w:val="1"/>
      <w:marLeft w:val="0"/>
      <w:marRight w:val="0"/>
      <w:marTop w:val="0"/>
      <w:marBottom w:val="0"/>
      <w:divBdr>
        <w:top w:val="none" w:sz="0" w:space="0" w:color="auto"/>
        <w:left w:val="none" w:sz="0" w:space="0" w:color="auto"/>
        <w:bottom w:val="none" w:sz="0" w:space="0" w:color="auto"/>
        <w:right w:val="none" w:sz="0" w:space="0" w:color="auto"/>
      </w:divBdr>
    </w:div>
    <w:div w:id="1872258022">
      <w:bodyDiv w:val="1"/>
      <w:marLeft w:val="0"/>
      <w:marRight w:val="0"/>
      <w:marTop w:val="0"/>
      <w:marBottom w:val="0"/>
      <w:divBdr>
        <w:top w:val="none" w:sz="0" w:space="0" w:color="auto"/>
        <w:left w:val="none" w:sz="0" w:space="0" w:color="auto"/>
        <w:bottom w:val="none" w:sz="0" w:space="0" w:color="auto"/>
        <w:right w:val="none" w:sz="0" w:space="0" w:color="auto"/>
      </w:divBdr>
    </w:div>
    <w:div w:id="1872451535">
      <w:bodyDiv w:val="1"/>
      <w:marLeft w:val="0"/>
      <w:marRight w:val="0"/>
      <w:marTop w:val="0"/>
      <w:marBottom w:val="0"/>
      <w:divBdr>
        <w:top w:val="none" w:sz="0" w:space="0" w:color="auto"/>
        <w:left w:val="none" w:sz="0" w:space="0" w:color="auto"/>
        <w:bottom w:val="none" w:sz="0" w:space="0" w:color="auto"/>
        <w:right w:val="none" w:sz="0" w:space="0" w:color="auto"/>
      </w:divBdr>
    </w:div>
    <w:div w:id="1873152007">
      <w:bodyDiv w:val="1"/>
      <w:marLeft w:val="0"/>
      <w:marRight w:val="0"/>
      <w:marTop w:val="0"/>
      <w:marBottom w:val="0"/>
      <w:divBdr>
        <w:top w:val="none" w:sz="0" w:space="0" w:color="auto"/>
        <w:left w:val="none" w:sz="0" w:space="0" w:color="auto"/>
        <w:bottom w:val="none" w:sz="0" w:space="0" w:color="auto"/>
        <w:right w:val="none" w:sz="0" w:space="0" w:color="auto"/>
      </w:divBdr>
    </w:div>
    <w:div w:id="1873568279">
      <w:bodyDiv w:val="1"/>
      <w:marLeft w:val="0"/>
      <w:marRight w:val="0"/>
      <w:marTop w:val="0"/>
      <w:marBottom w:val="0"/>
      <w:divBdr>
        <w:top w:val="none" w:sz="0" w:space="0" w:color="auto"/>
        <w:left w:val="none" w:sz="0" w:space="0" w:color="auto"/>
        <w:bottom w:val="none" w:sz="0" w:space="0" w:color="auto"/>
        <w:right w:val="none" w:sz="0" w:space="0" w:color="auto"/>
      </w:divBdr>
    </w:div>
    <w:div w:id="1877157177">
      <w:bodyDiv w:val="1"/>
      <w:marLeft w:val="0"/>
      <w:marRight w:val="0"/>
      <w:marTop w:val="0"/>
      <w:marBottom w:val="0"/>
      <w:divBdr>
        <w:top w:val="none" w:sz="0" w:space="0" w:color="auto"/>
        <w:left w:val="none" w:sz="0" w:space="0" w:color="auto"/>
        <w:bottom w:val="none" w:sz="0" w:space="0" w:color="auto"/>
        <w:right w:val="none" w:sz="0" w:space="0" w:color="auto"/>
      </w:divBdr>
    </w:div>
    <w:div w:id="1878009653">
      <w:bodyDiv w:val="1"/>
      <w:marLeft w:val="0"/>
      <w:marRight w:val="0"/>
      <w:marTop w:val="0"/>
      <w:marBottom w:val="0"/>
      <w:divBdr>
        <w:top w:val="none" w:sz="0" w:space="0" w:color="auto"/>
        <w:left w:val="none" w:sz="0" w:space="0" w:color="auto"/>
        <w:bottom w:val="none" w:sz="0" w:space="0" w:color="auto"/>
        <w:right w:val="none" w:sz="0" w:space="0" w:color="auto"/>
      </w:divBdr>
    </w:div>
    <w:div w:id="1878395101">
      <w:bodyDiv w:val="1"/>
      <w:marLeft w:val="0"/>
      <w:marRight w:val="0"/>
      <w:marTop w:val="0"/>
      <w:marBottom w:val="0"/>
      <w:divBdr>
        <w:top w:val="none" w:sz="0" w:space="0" w:color="auto"/>
        <w:left w:val="none" w:sz="0" w:space="0" w:color="auto"/>
        <w:bottom w:val="none" w:sz="0" w:space="0" w:color="auto"/>
        <w:right w:val="none" w:sz="0" w:space="0" w:color="auto"/>
      </w:divBdr>
    </w:div>
    <w:div w:id="1879318199">
      <w:bodyDiv w:val="1"/>
      <w:marLeft w:val="0"/>
      <w:marRight w:val="0"/>
      <w:marTop w:val="0"/>
      <w:marBottom w:val="0"/>
      <w:divBdr>
        <w:top w:val="none" w:sz="0" w:space="0" w:color="auto"/>
        <w:left w:val="none" w:sz="0" w:space="0" w:color="auto"/>
        <w:bottom w:val="none" w:sz="0" w:space="0" w:color="auto"/>
        <w:right w:val="none" w:sz="0" w:space="0" w:color="auto"/>
      </w:divBdr>
    </w:div>
    <w:div w:id="1879581406">
      <w:bodyDiv w:val="1"/>
      <w:marLeft w:val="0"/>
      <w:marRight w:val="0"/>
      <w:marTop w:val="0"/>
      <w:marBottom w:val="0"/>
      <w:divBdr>
        <w:top w:val="none" w:sz="0" w:space="0" w:color="auto"/>
        <w:left w:val="none" w:sz="0" w:space="0" w:color="auto"/>
        <w:bottom w:val="none" w:sz="0" w:space="0" w:color="auto"/>
        <w:right w:val="none" w:sz="0" w:space="0" w:color="auto"/>
      </w:divBdr>
    </w:div>
    <w:div w:id="1879974076">
      <w:bodyDiv w:val="1"/>
      <w:marLeft w:val="0"/>
      <w:marRight w:val="0"/>
      <w:marTop w:val="0"/>
      <w:marBottom w:val="0"/>
      <w:divBdr>
        <w:top w:val="none" w:sz="0" w:space="0" w:color="auto"/>
        <w:left w:val="none" w:sz="0" w:space="0" w:color="auto"/>
        <w:bottom w:val="none" w:sz="0" w:space="0" w:color="auto"/>
        <w:right w:val="none" w:sz="0" w:space="0" w:color="auto"/>
      </w:divBdr>
    </w:div>
    <w:div w:id="1879975519">
      <w:bodyDiv w:val="1"/>
      <w:marLeft w:val="0"/>
      <w:marRight w:val="0"/>
      <w:marTop w:val="0"/>
      <w:marBottom w:val="0"/>
      <w:divBdr>
        <w:top w:val="none" w:sz="0" w:space="0" w:color="auto"/>
        <w:left w:val="none" w:sz="0" w:space="0" w:color="auto"/>
        <w:bottom w:val="none" w:sz="0" w:space="0" w:color="auto"/>
        <w:right w:val="none" w:sz="0" w:space="0" w:color="auto"/>
      </w:divBdr>
    </w:div>
    <w:div w:id="1880313154">
      <w:bodyDiv w:val="1"/>
      <w:marLeft w:val="0"/>
      <w:marRight w:val="0"/>
      <w:marTop w:val="0"/>
      <w:marBottom w:val="0"/>
      <w:divBdr>
        <w:top w:val="none" w:sz="0" w:space="0" w:color="auto"/>
        <w:left w:val="none" w:sz="0" w:space="0" w:color="auto"/>
        <w:bottom w:val="none" w:sz="0" w:space="0" w:color="auto"/>
        <w:right w:val="none" w:sz="0" w:space="0" w:color="auto"/>
      </w:divBdr>
    </w:div>
    <w:div w:id="1880513985">
      <w:bodyDiv w:val="1"/>
      <w:marLeft w:val="0"/>
      <w:marRight w:val="0"/>
      <w:marTop w:val="0"/>
      <w:marBottom w:val="0"/>
      <w:divBdr>
        <w:top w:val="none" w:sz="0" w:space="0" w:color="auto"/>
        <w:left w:val="none" w:sz="0" w:space="0" w:color="auto"/>
        <w:bottom w:val="none" w:sz="0" w:space="0" w:color="auto"/>
        <w:right w:val="none" w:sz="0" w:space="0" w:color="auto"/>
      </w:divBdr>
    </w:div>
    <w:div w:id="1881090386">
      <w:bodyDiv w:val="1"/>
      <w:marLeft w:val="0"/>
      <w:marRight w:val="0"/>
      <w:marTop w:val="0"/>
      <w:marBottom w:val="0"/>
      <w:divBdr>
        <w:top w:val="none" w:sz="0" w:space="0" w:color="auto"/>
        <w:left w:val="none" w:sz="0" w:space="0" w:color="auto"/>
        <w:bottom w:val="none" w:sz="0" w:space="0" w:color="auto"/>
        <w:right w:val="none" w:sz="0" w:space="0" w:color="auto"/>
      </w:divBdr>
    </w:div>
    <w:div w:id="1881238168">
      <w:bodyDiv w:val="1"/>
      <w:marLeft w:val="0"/>
      <w:marRight w:val="0"/>
      <w:marTop w:val="0"/>
      <w:marBottom w:val="0"/>
      <w:divBdr>
        <w:top w:val="none" w:sz="0" w:space="0" w:color="auto"/>
        <w:left w:val="none" w:sz="0" w:space="0" w:color="auto"/>
        <w:bottom w:val="none" w:sz="0" w:space="0" w:color="auto"/>
        <w:right w:val="none" w:sz="0" w:space="0" w:color="auto"/>
      </w:divBdr>
    </w:div>
    <w:div w:id="1881936106">
      <w:bodyDiv w:val="1"/>
      <w:marLeft w:val="0"/>
      <w:marRight w:val="0"/>
      <w:marTop w:val="0"/>
      <w:marBottom w:val="0"/>
      <w:divBdr>
        <w:top w:val="none" w:sz="0" w:space="0" w:color="auto"/>
        <w:left w:val="none" w:sz="0" w:space="0" w:color="auto"/>
        <w:bottom w:val="none" w:sz="0" w:space="0" w:color="auto"/>
        <w:right w:val="none" w:sz="0" w:space="0" w:color="auto"/>
      </w:divBdr>
    </w:div>
    <w:div w:id="1881936841">
      <w:bodyDiv w:val="1"/>
      <w:marLeft w:val="0"/>
      <w:marRight w:val="0"/>
      <w:marTop w:val="0"/>
      <w:marBottom w:val="0"/>
      <w:divBdr>
        <w:top w:val="none" w:sz="0" w:space="0" w:color="auto"/>
        <w:left w:val="none" w:sz="0" w:space="0" w:color="auto"/>
        <w:bottom w:val="none" w:sz="0" w:space="0" w:color="auto"/>
        <w:right w:val="none" w:sz="0" w:space="0" w:color="auto"/>
      </w:divBdr>
    </w:div>
    <w:div w:id="1882129108">
      <w:bodyDiv w:val="1"/>
      <w:marLeft w:val="0"/>
      <w:marRight w:val="0"/>
      <w:marTop w:val="0"/>
      <w:marBottom w:val="0"/>
      <w:divBdr>
        <w:top w:val="none" w:sz="0" w:space="0" w:color="auto"/>
        <w:left w:val="none" w:sz="0" w:space="0" w:color="auto"/>
        <w:bottom w:val="none" w:sz="0" w:space="0" w:color="auto"/>
        <w:right w:val="none" w:sz="0" w:space="0" w:color="auto"/>
      </w:divBdr>
    </w:div>
    <w:div w:id="1882357601">
      <w:bodyDiv w:val="1"/>
      <w:marLeft w:val="0"/>
      <w:marRight w:val="0"/>
      <w:marTop w:val="0"/>
      <w:marBottom w:val="0"/>
      <w:divBdr>
        <w:top w:val="none" w:sz="0" w:space="0" w:color="auto"/>
        <w:left w:val="none" w:sz="0" w:space="0" w:color="auto"/>
        <w:bottom w:val="none" w:sz="0" w:space="0" w:color="auto"/>
        <w:right w:val="none" w:sz="0" w:space="0" w:color="auto"/>
      </w:divBdr>
    </w:div>
    <w:div w:id="1883595289">
      <w:bodyDiv w:val="1"/>
      <w:marLeft w:val="0"/>
      <w:marRight w:val="0"/>
      <w:marTop w:val="0"/>
      <w:marBottom w:val="0"/>
      <w:divBdr>
        <w:top w:val="none" w:sz="0" w:space="0" w:color="auto"/>
        <w:left w:val="none" w:sz="0" w:space="0" w:color="auto"/>
        <w:bottom w:val="none" w:sz="0" w:space="0" w:color="auto"/>
        <w:right w:val="none" w:sz="0" w:space="0" w:color="auto"/>
      </w:divBdr>
    </w:div>
    <w:div w:id="1884053249">
      <w:bodyDiv w:val="1"/>
      <w:marLeft w:val="0"/>
      <w:marRight w:val="0"/>
      <w:marTop w:val="0"/>
      <w:marBottom w:val="0"/>
      <w:divBdr>
        <w:top w:val="none" w:sz="0" w:space="0" w:color="auto"/>
        <w:left w:val="none" w:sz="0" w:space="0" w:color="auto"/>
        <w:bottom w:val="none" w:sz="0" w:space="0" w:color="auto"/>
        <w:right w:val="none" w:sz="0" w:space="0" w:color="auto"/>
      </w:divBdr>
    </w:div>
    <w:div w:id="1884709100">
      <w:bodyDiv w:val="1"/>
      <w:marLeft w:val="0"/>
      <w:marRight w:val="0"/>
      <w:marTop w:val="0"/>
      <w:marBottom w:val="0"/>
      <w:divBdr>
        <w:top w:val="none" w:sz="0" w:space="0" w:color="auto"/>
        <w:left w:val="none" w:sz="0" w:space="0" w:color="auto"/>
        <w:bottom w:val="none" w:sz="0" w:space="0" w:color="auto"/>
        <w:right w:val="none" w:sz="0" w:space="0" w:color="auto"/>
      </w:divBdr>
    </w:div>
    <w:div w:id="1884829407">
      <w:bodyDiv w:val="1"/>
      <w:marLeft w:val="0"/>
      <w:marRight w:val="0"/>
      <w:marTop w:val="0"/>
      <w:marBottom w:val="0"/>
      <w:divBdr>
        <w:top w:val="none" w:sz="0" w:space="0" w:color="auto"/>
        <w:left w:val="none" w:sz="0" w:space="0" w:color="auto"/>
        <w:bottom w:val="none" w:sz="0" w:space="0" w:color="auto"/>
        <w:right w:val="none" w:sz="0" w:space="0" w:color="auto"/>
      </w:divBdr>
    </w:div>
    <w:div w:id="1885092211">
      <w:bodyDiv w:val="1"/>
      <w:marLeft w:val="0"/>
      <w:marRight w:val="0"/>
      <w:marTop w:val="0"/>
      <w:marBottom w:val="0"/>
      <w:divBdr>
        <w:top w:val="none" w:sz="0" w:space="0" w:color="auto"/>
        <w:left w:val="none" w:sz="0" w:space="0" w:color="auto"/>
        <w:bottom w:val="none" w:sz="0" w:space="0" w:color="auto"/>
        <w:right w:val="none" w:sz="0" w:space="0" w:color="auto"/>
      </w:divBdr>
    </w:div>
    <w:div w:id="1885143061">
      <w:bodyDiv w:val="1"/>
      <w:marLeft w:val="0"/>
      <w:marRight w:val="0"/>
      <w:marTop w:val="0"/>
      <w:marBottom w:val="0"/>
      <w:divBdr>
        <w:top w:val="none" w:sz="0" w:space="0" w:color="auto"/>
        <w:left w:val="none" w:sz="0" w:space="0" w:color="auto"/>
        <w:bottom w:val="none" w:sz="0" w:space="0" w:color="auto"/>
        <w:right w:val="none" w:sz="0" w:space="0" w:color="auto"/>
      </w:divBdr>
    </w:div>
    <w:div w:id="1885604450">
      <w:bodyDiv w:val="1"/>
      <w:marLeft w:val="0"/>
      <w:marRight w:val="0"/>
      <w:marTop w:val="0"/>
      <w:marBottom w:val="0"/>
      <w:divBdr>
        <w:top w:val="none" w:sz="0" w:space="0" w:color="auto"/>
        <w:left w:val="none" w:sz="0" w:space="0" w:color="auto"/>
        <w:bottom w:val="none" w:sz="0" w:space="0" w:color="auto"/>
        <w:right w:val="none" w:sz="0" w:space="0" w:color="auto"/>
      </w:divBdr>
    </w:div>
    <w:div w:id="1885822615">
      <w:bodyDiv w:val="1"/>
      <w:marLeft w:val="0"/>
      <w:marRight w:val="0"/>
      <w:marTop w:val="0"/>
      <w:marBottom w:val="0"/>
      <w:divBdr>
        <w:top w:val="none" w:sz="0" w:space="0" w:color="auto"/>
        <w:left w:val="none" w:sz="0" w:space="0" w:color="auto"/>
        <w:bottom w:val="none" w:sz="0" w:space="0" w:color="auto"/>
        <w:right w:val="none" w:sz="0" w:space="0" w:color="auto"/>
      </w:divBdr>
    </w:div>
    <w:div w:id="1886260930">
      <w:bodyDiv w:val="1"/>
      <w:marLeft w:val="0"/>
      <w:marRight w:val="0"/>
      <w:marTop w:val="0"/>
      <w:marBottom w:val="0"/>
      <w:divBdr>
        <w:top w:val="none" w:sz="0" w:space="0" w:color="auto"/>
        <w:left w:val="none" w:sz="0" w:space="0" w:color="auto"/>
        <w:bottom w:val="none" w:sz="0" w:space="0" w:color="auto"/>
        <w:right w:val="none" w:sz="0" w:space="0" w:color="auto"/>
      </w:divBdr>
    </w:div>
    <w:div w:id="1886328231">
      <w:bodyDiv w:val="1"/>
      <w:marLeft w:val="0"/>
      <w:marRight w:val="0"/>
      <w:marTop w:val="0"/>
      <w:marBottom w:val="0"/>
      <w:divBdr>
        <w:top w:val="none" w:sz="0" w:space="0" w:color="auto"/>
        <w:left w:val="none" w:sz="0" w:space="0" w:color="auto"/>
        <w:bottom w:val="none" w:sz="0" w:space="0" w:color="auto"/>
        <w:right w:val="none" w:sz="0" w:space="0" w:color="auto"/>
      </w:divBdr>
    </w:div>
    <w:div w:id="1886409761">
      <w:bodyDiv w:val="1"/>
      <w:marLeft w:val="0"/>
      <w:marRight w:val="0"/>
      <w:marTop w:val="0"/>
      <w:marBottom w:val="0"/>
      <w:divBdr>
        <w:top w:val="none" w:sz="0" w:space="0" w:color="auto"/>
        <w:left w:val="none" w:sz="0" w:space="0" w:color="auto"/>
        <w:bottom w:val="none" w:sz="0" w:space="0" w:color="auto"/>
        <w:right w:val="none" w:sz="0" w:space="0" w:color="auto"/>
      </w:divBdr>
    </w:div>
    <w:div w:id="1886791459">
      <w:bodyDiv w:val="1"/>
      <w:marLeft w:val="0"/>
      <w:marRight w:val="0"/>
      <w:marTop w:val="0"/>
      <w:marBottom w:val="0"/>
      <w:divBdr>
        <w:top w:val="none" w:sz="0" w:space="0" w:color="auto"/>
        <w:left w:val="none" w:sz="0" w:space="0" w:color="auto"/>
        <w:bottom w:val="none" w:sz="0" w:space="0" w:color="auto"/>
        <w:right w:val="none" w:sz="0" w:space="0" w:color="auto"/>
      </w:divBdr>
    </w:div>
    <w:div w:id="1887139915">
      <w:bodyDiv w:val="1"/>
      <w:marLeft w:val="0"/>
      <w:marRight w:val="0"/>
      <w:marTop w:val="0"/>
      <w:marBottom w:val="0"/>
      <w:divBdr>
        <w:top w:val="none" w:sz="0" w:space="0" w:color="auto"/>
        <w:left w:val="none" w:sz="0" w:space="0" w:color="auto"/>
        <w:bottom w:val="none" w:sz="0" w:space="0" w:color="auto"/>
        <w:right w:val="none" w:sz="0" w:space="0" w:color="auto"/>
      </w:divBdr>
    </w:div>
    <w:div w:id="1887838709">
      <w:bodyDiv w:val="1"/>
      <w:marLeft w:val="0"/>
      <w:marRight w:val="0"/>
      <w:marTop w:val="0"/>
      <w:marBottom w:val="0"/>
      <w:divBdr>
        <w:top w:val="none" w:sz="0" w:space="0" w:color="auto"/>
        <w:left w:val="none" w:sz="0" w:space="0" w:color="auto"/>
        <w:bottom w:val="none" w:sz="0" w:space="0" w:color="auto"/>
        <w:right w:val="none" w:sz="0" w:space="0" w:color="auto"/>
      </w:divBdr>
    </w:div>
    <w:div w:id="1887985563">
      <w:bodyDiv w:val="1"/>
      <w:marLeft w:val="0"/>
      <w:marRight w:val="0"/>
      <w:marTop w:val="0"/>
      <w:marBottom w:val="0"/>
      <w:divBdr>
        <w:top w:val="none" w:sz="0" w:space="0" w:color="auto"/>
        <w:left w:val="none" w:sz="0" w:space="0" w:color="auto"/>
        <w:bottom w:val="none" w:sz="0" w:space="0" w:color="auto"/>
        <w:right w:val="none" w:sz="0" w:space="0" w:color="auto"/>
      </w:divBdr>
    </w:div>
    <w:div w:id="1888099518">
      <w:bodyDiv w:val="1"/>
      <w:marLeft w:val="0"/>
      <w:marRight w:val="0"/>
      <w:marTop w:val="0"/>
      <w:marBottom w:val="0"/>
      <w:divBdr>
        <w:top w:val="none" w:sz="0" w:space="0" w:color="auto"/>
        <w:left w:val="none" w:sz="0" w:space="0" w:color="auto"/>
        <w:bottom w:val="none" w:sz="0" w:space="0" w:color="auto"/>
        <w:right w:val="none" w:sz="0" w:space="0" w:color="auto"/>
      </w:divBdr>
    </w:div>
    <w:div w:id="1888108777">
      <w:bodyDiv w:val="1"/>
      <w:marLeft w:val="0"/>
      <w:marRight w:val="0"/>
      <w:marTop w:val="0"/>
      <w:marBottom w:val="0"/>
      <w:divBdr>
        <w:top w:val="none" w:sz="0" w:space="0" w:color="auto"/>
        <w:left w:val="none" w:sz="0" w:space="0" w:color="auto"/>
        <w:bottom w:val="none" w:sz="0" w:space="0" w:color="auto"/>
        <w:right w:val="none" w:sz="0" w:space="0" w:color="auto"/>
      </w:divBdr>
    </w:div>
    <w:div w:id="1888495126">
      <w:bodyDiv w:val="1"/>
      <w:marLeft w:val="0"/>
      <w:marRight w:val="0"/>
      <w:marTop w:val="0"/>
      <w:marBottom w:val="0"/>
      <w:divBdr>
        <w:top w:val="none" w:sz="0" w:space="0" w:color="auto"/>
        <w:left w:val="none" w:sz="0" w:space="0" w:color="auto"/>
        <w:bottom w:val="none" w:sz="0" w:space="0" w:color="auto"/>
        <w:right w:val="none" w:sz="0" w:space="0" w:color="auto"/>
      </w:divBdr>
    </w:div>
    <w:div w:id="1888563886">
      <w:bodyDiv w:val="1"/>
      <w:marLeft w:val="0"/>
      <w:marRight w:val="0"/>
      <w:marTop w:val="0"/>
      <w:marBottom w:val="0"/>
      <w:divBdr>
        <w:top w:val="none" w:sz="0" w:space="0" w:color="auto"/>
        <w:left w:val="none" w:sz="0" w:space="0" w:color="auto"/>
        <w:bottom w:val="none" w:sz="0" w:space="0" w:color="auto"/>
        <w:right w:val="none" w:sz="0" w:space="0" w:color="auto"/>
      </w:divBdr>
    </w:div>
    <w:div w:id="1889756589">
      <w:bodyDiv w:val="1"/>
      <w:marLeft w:val="0"/>
      <w:marRight w:val="0"/>
      <w:marTop w:val="0"/>
      <w:marBottom w:val="0"/>
      <w:divBdr>
        <w:top w:val="none" w:sz="0" w:space="0" w:color="auto"/>
        <w:left w:val="none" w:sz="0" w:space="0" w:color="auto"/>
        <w:bottom w:val="none" w:sz="0" w:space="0" w:color="auto"/>
        <w:right w:val="none" w:sz="0" w:space="0" w:color="auto"/>
      </w:divBdr>
    </w:div>
    <w:div w:id="1890456321">
      <w:bodyDiv w:val="1"/>
      <w:marLeft w:val="0"/>
      <w:marRight w:val="0"/>
      <w:marTop w:val="0"/>
      <w:marBottom w:val="0"/>
      <w:divBdr>
        <w:top w:val="none" w:sz="0" w:space="0" w:color="auto"/>
        <w:left w:val="none" w:sz="0" w:space="0" w:color="auto"/>
        <w:bottom w:val="none" w:sz="0" w:space="0" w:color="auto"/>
        <w:right w:val="none" w:sz="0" w:space="0" w:color="auto"/>
      </w:divBdr>
    </w:div>
    <w:div w:id="1892307366">
      <w:bodyDiv w:val="1"/>
      <w:marLeft w:val="0"/>
      <w:marRight w:val="0"/>
      <w:marTop w:val="0"/>
      <w:marBottom w:val="0"/>
      <w:divBdr>
        <w:top w:val="none" w:sz="0" w:space="0" w:color="auto"/>
        <w:left w:val="none" w:sz="0" w:space="0" w:color="auto"/>
        <w:bottom w:val="none" w:sz="0" w:space="0" w:color="auto"/>
        <w:right w:val="none" w:sz="0" w:space="0" w:color="auto"/>
      </w:divBdr>
    </w:div>
    <w:div w:id="1892618131">
      <w:bodyDiv w:val="1"/>
      <w:marLeft w:val="0"/>
      <w:marRight w:val="0"/>
      <w:marTop w:val="0"/>
      <w:marBottom w:val="0"/>
      <w:divBdr>
        <w:top w:val="none" w:sz="0" w:space="0" w:color="auto"/>
        <w:left w:val="none" w:sz="0" w:space="0" w:color="auto"/>
        <w:bottom w:val="none" w:sz="0" w:space="0" w:color="auto"/>
        <w:right w:val="none" w:sz="0" w:space="0" w:color="auto"/>
      </w:divBdr>
    </w:div>
    <w:div w:id="1892619373">
      <w:bodyDiv w:val="1"/>
      <w:marLeft w:val="0"/>
      <w:marRight w:val="0"/>
      <w:marTop w:val="0"/>
      <w:marBottom w:val="0"/>
      <w:divBdr>
        <w:top w:val="none" w:sz="0" w:space="0" w:color="auto"/>
        <w:left w:val="none" w:sz="0" w:space="0" w:color="auto"/>
        <w:bottom w:val="none" w:sz="0" w:space="0" w:color="auto"/>
        <w:right w:val="none" w:sz="0" w:space="0" w:color="auto"/>
      </w:divBdr>
    </w:div>
    <w:div w:id="1892964321">
      <w:bodyDiv w:val="1"/>
      <w:marLeft w:val="0"/>
      <w:marRight w:val="0"/>
      <w:marTop w:val="0"/>
      <w:marBottom w:val="0"/>
      <w:divBdr>
        <w:top w:val="none" w:sz="0" w:space="0" w:color="auto"/>
        <w:left w:val="none" w:sz="0" w:space="0" w:color="auto"/>
        <w:bottom w:val="none" w:sz="0" w:space="0" w:color="auto"/>
        <w:right w:val="none" w:sz="0" w:space="0" w:color="auto"/>
      </w:divBdr>
    </w:div>
    <w:div w:id="1893424309">
      <w:bodyDiv w:val="1"/>
      <w:marLeft w:val="0"/>
      <w:marRight w:val="0"/>
      <w:marTop w:val="0"/>
      <w:marBottom w:val="0"/>
      <w:divBdr>
        <w:top w:val="none" w:sz="0" w:space="0" w:color="auto"/>
        <w:left w:val="none" w:sz="0" w:space="0" w:color="auto"/>
        <w:bottom w:val="none" w:sz="0" w:space="0" w:color="auto"/>
        <w:right w:val="none" w:sz="0" w:space="0" w:color="auto"/>
      </w:divBdr>
    </w:div>
    <w:div w:id="1893729441">
      <w:bodyDiv w:val="1"/>
      <w:marLeft w:val="0"/>
      <w:marRight w:val="0"/>
      <w:marTop w:val="0"/>
      <w:marBottom w:val="0"/>
      <w:divBdr>
        <w:top w:val="none" w:sz="0" w:space="0" w:color="auto"/>
        <w:left w:val="none" w:sz="0" w:space="0" w:color="auto"/>
        <w:bottom w:val="none" w:sz="0" w:space="0" w:color="auto"/>
        <w:right w:val="none" w:sz="0" w:space="0" w:color="auto"/>
      </w:divBdr>
    </w:div>
    <w:div w:id="1894778284">
      <w:bodyDiv w:val="1"/>
      <w:marLeft w:val="0"/>
      <w:marRight w:val="0"/>
      <w:marTop w:val="0"/>
      <w:marBottom w:val="0"/>
      <w:divBdr>
        <w:top w:val="none" w:sz="0" w:space="0" w:color="auto"/>
        <w:left w:val="none" w:sz="0" w:space="0" w:color="auto"/>
        <w:bottom w:val="none" w:sz="0" w:space="0" w:color="auto"/>
        <w:right w:val="none" w:sz="0" w:space="0" w:color="auto"/>
      </w:divBdr>
    </w:div>
    <w:div w:id="1895000378">
      <w:bodyDiv w:val="1"/>
      <w:marLeft w:val="0"/>
      <w:marRight w:val="0"/>
      <w:marTop w:val="0"/>
      <w:marBottom w:val="0"/>
      <w:divBdr>
        <w:top w:val="none" w:sz="0" w:space="0" w:color="auto"/>
        <w:left w:val="none" w:sz="0" w:space="0" w:color="auto"/>
        <w:bottom w:val="none" w:sz="0" w:space="0" w:color="auto"/>
        <w:right w:val="none" w:sz="0" w:space="0" w:color="auto"/>
      </w:divBdr>
    </w:div>
    <w:div w:id="1895267607">
      <w:bodyDiv w:val="1"/>
      <w:marLeft w:val="0"/>
      <w:marRight w:val="0"/>
      <w:marTop w:val="0"/>
      <w:marBottom w:val="0"/>
      <w:divBdr>
        <w:top w:val="none" w:sz="0" w:space="0" w:color="auto"/>
        <w:left w:val="none" w:sz="0" w:space="0" w:color="auto"/>
        <w:bottom w:val="none" w:sz="0" w:space="0" w:color="auto"/>
        <w:right w:val="none" w:sz="0" w:space="0" w:color="auto"/>
      </w:divBdr>
    </w:div>
    <w:div w:id="1895316229">
      <w:bodyDiv w:val="1"/>
      <w:marLeft w:val="0"/>
      <w:marRight w:val="0"/>
      <w:marTop w:val="0"/>
      <w:marBottom w:val="0"/>
      <w:divBdr>
        <w:top w:val="none" w:sz="0" w:space="0" w:color="auto"/>
        <w:left w:val="none" w:sz="0" w:space="0" w:color="auto"/>
        <w:bottom w:val="none" w:sz="0" w:space="0" w:color="auto"/>
        <w:right w:val="none" w:sz="0" w:space="0" w:color="auto"/>
      </w:divBdr>
    </w:div>
    <w:div w:id="1895389800">
      <w:bodyDiv w:val="1"/>
      <w:marLeft w:val="0"/>
      <w:marRight w:val="0"/>
      <w:marTop w:val="0"/>
      <w:marBottom w:val="0"/>
      <w:divBdr>
        <w:top w:val="none" w:sz="0" w:space="0" w:color="auto"/>
        <w:left w:val="none" w:sz="0" w:space="0" w:color="auto"/>
        <w:bottom w:val="none" w:sz="0" w:space="0" w:color="auto"/>
        <w:right w:val="none" w:sz="0" w:space="0" w:color="auto"/>
      </w:divBdr>
    </w:div>
    <w:div w:id="1895769725">
      <w:bodyDiv w:val="1"/>
      <w:marLeft w:val="0"/>
      <w:marRight w:val="0"/>
      <w:marTop w:val="0"/>
      <w:marBottom w:val="0"/>
      <w:divBdr>
        <w:top w:val="none" w:sz="0" w:space="0" w:color="auto"/>
        <w:left w:val="none" w:sz="0" w:space="0" w:color="auto"/>
        <w:bottom w:val="none" w:sz="0" w:space="0" w:color="auto"/>
        <w:right w:val="none" w:sz="0" w:space="0" w:color="auto"/>
      </w:divBdr>
    </w:div>
    <w:div w:id="1896309995">
      <w:bodyDiv w:val="1"/>
      <w:marLeft w:val="0"/>
      <w:marRight w:val="0"/>
      <w:marTop w:val="0"/>
      <w:marBottom w:val="0"/>
      <w:divBdr>
        <w:top w:val="none" w:sz="0" w:space="0" w:color="auto"/>
        <w:left w:val="none" w:sz="0" w:space="0" w:color="auto"/>
        <w:bottom w:val="none" w:sz="0" w:space="0" w:color="auto"/>
        <w:right w:val="none" w:sz="0" w:space="0" w:color="auto"/>
      </w:divBdr>
    </w:div>
    <w:div w:id="1897087708">
      <w:bodyDiv w:val="1"/>
      <w:marLeft w:val="0"/>
      <w:marRight w:val="0"/>
      <w:marTop w:val="0"/>
      <w:marBottom w:val="0"/>
      <w:divBdr>
        <w:top w:val="none" w:sz="0" w:space="0" w:color="auto"/>
        <w:left w:val="none" w:sz="0" w:space="0" w:color="auto"/>
        <w:bottom w:val="none" w:sz="0" w:space="0" w:color="auto"/>
        <w:right w:val="none" w:sz="0" w:space="0" w:color="auto"/>
      </w:divBdr>
    </w:div>
    <w:div w:id="1897548650">
      <w:bodyDiv w:val="1"/>
      <w:marLeft w:val="0"/>
      <w:marRight w:val="0"/>
      <w:marTop w:val="0"/>
      <w:marBottom w:val="0"/>
      <w:divBdr>
        <w:top w:val="none" w:sz="0" w:space="0" w:color="auto"/>
        <w:left w:val="none" w:sz="0" w:space="0" w:color="auto"/>
        <w:bottom w:val="none" w:sz="0" w:space="0" w:color="auto"/>
        <w:right w:val="none" w:sz="0" w:space="0" w:color="auto"/>
      </w:divBdr>
    </w:div>
    <w:div w:id="1898398146">
      <w:bodyDiv w:val="1"/>
      <w:marLeft w:val="0"/>
      <w:marRight w:val="0"/>
      <w:marTop w:val="0"/>
      <w:marBottom w:val="0"/>
      <w:divBdr>
        <w:top w:val="none" w:sz="0" w:space="0" w:color="auto"/>
        <w:left w:val="none" w:sz="0" w:space="0" w:color="auto"/>
        <w:bottom w:val="none" w:sz="0" w:space="0" w:color="auto"/>
        <w:right w:val="none" w:sz="0" w:space="0" w:color="auto"/>
      </w:divBdr>
    </w:div>
    <w:div w:id="1898473935">
      <w:bodyDiv w:val="1"/>
      <w:marLeft w:val="0"/>
      <w:marRight w:val="0"/>
      <w:marTop w:val="0"/>
      <w:marBottom w:val="0"/>
      <w:divBdr>
        <w:top w:val="none" w:sz="0" w:space="0" w:color="auto"/>
        <w:left w:val="none" w:sz="0" w:space="0" w:color="auto"/>
        <w:bottom w:val="none" w:sz="0" w:space="0" w:color="auto"/>
        <w:right w:val="none" w:sz="0" w:space="0" w:color="auto"/>
      </w:divBdr>
    </w:div>
    <w:div w:id="1899125014">
      <w:bodyDiv w:val="1"/>
      <w:marLeft w:val="0"/>
      <w:marRight w:val="0"/>
      <w:marTop w:val="0"/>
      <w:marBottom w:val="0"/>
      <w:divBdr>
        <w:top w:val="none" w:sz="0" w:space="0" w:color="auto"/>
        <w:left w:val="none" w:sz="0" w:space="0" w:color="auto"/>
        <w:bottom w:val="none" w:sz="0" w:space="0" w:color="auto"/>
        <w:right w:val="none" w:sz="0" w:space="0" w:color="auto"/>
      </w:divBdr>
    </w:div>
    <w:div w:id="1899396474">
      <w:bodyDiv w:val="1"/>
      <w:marLeft w:val="0"/>
      <w:marRight w:val="0"/>
      <w:marTop w:val="0"/>
      <w:marBottom w:val="0"/>
      <w:divBdr>
        <w:top w:val="none" w:sz="0" w:space="0" w:color="auto"/>
        <w:left w:val="none" w:sz="0" w:space="0" w:color="auto"/>
        <w:bottom w:val="none" w:sz="0" w:space="0" w:color="auto"/>
        <w:right w:val="none" w:sz="0" w:space="0" w:color="auto"/>
      </w:divBdr>
    </w:div>
    <w:div w:id="1900049361">
      <w:bodyDiv w:val="1"/>
      <w:marLeft w:val="0"/>
      <w:marRight w:val="0"/>
      <w:marTop w:val="0"/>
      <w:marBottom w:val="0"/>
      <w:divBdr>
        <w:top w:val="none" w:sz="0" w:space="0" w:color="auto"/>
        <w:left w:val="none" w:sz="0" w:space="0" w:color="auto"/>
        <w:bottom w:val="none" w:sz="0" w:space="0" w:color="auto"/>
        <w:right w:val="none" w:sz="0" w:space="0" w:color="auto"/>
      </w:divBdr>
    </w:div>
    <w:div w:id="1900089286">
      <w:bodyDiv w:val="1"/>
      <w:marLeft w:val="0"/>
      <w:marRight w:val="0"/>
      <w:marTop w:val="0"/>
      <w:marBottom w:val="0"/>
      <w:divBdr>
        <w:top w:val="none" w:sz="0" w:space="0" w:color="auto"/>
        <w:left w:val="none" w:sz="0" w:space="0" w:color="auto"/>
        <w:bottom w:val="none" w:sz="0" w:space="0" w:color="auto"/>
        <w:right w:val="none" w:sz="0" w:space="0" w:color="auto"/>
      </w:divBdr>
    </w:div>
    <w:div w:id="1900969426">
      <w:bodyDiv w:val="1"/>
      <w:marLeft w:val="0"/>
      <w:marRight w:val="0"/>
      <w:marTop w:val="0"/>
      <w:marBottom w:val="0"/>
      <w:divBdr>
        <w:top w:val="none" w:sz="0" w:space="0" w:color="auto"/>
        <w:left w:val="none" w:sz="0" w:space="0" w:color="auto"/>
        <w:bottom w:val="none" w:sz="0" w:space="0" w:color="auto"/>
        <w:right w:val="none" w:sz="0" w:space="0" w:color="auto"/>
      </w:divBdr>
    </w:div>
    <w:div w:id="1901355300">
      <w:bodyDiv w:val="1"/>
      <w:marLeft w:val="0"/>
      <w:marRight w:val="0"/>
      <w:marTop w:val="0"/>
      <w:marBottom w:val="0"/>
      <w:divBdr>
        <w:top w:val="none" w:sz="0" w:space="0" w:color="auto"/>
        <w:left w:val="none" w:sz="0" w:space="0" w:color="auto"/>
        <w:bottom w:val="none" w:sz="0" w:space="0" w:color="auto"/>
        <w:right w:val="none" w:sz="0" w:space="0" w:color="auto"/>
      </w:divBdr>
    </w:div>
    <w:div w:id="1901672341">
      <w:bodyDiv w:val="1"/>
      <w:marLeft w:val="0"/>
      <w:marRight w:val="0"/>
      <w:marTop w:val="0"/>
      <w:marBottom w:val="0"/>
      <w:divBdr>
        <w:top w:val="none" w:sz="0" w:space="0" w:color="auto"/>
        <w:left w:val="none" w:sz="0" w:space="0" w:color="auto"/>
        <w:bottom w:val="none" w:sz="0" w:space="0" w:color="auto"/>
        <w:right w:val="none" w:sz="0" w:space="0" w:color="auto"/>
      </w:divBdr>
    </w:div>
    <w:div w:id="1901742812">
      <w:bodyDiv w:val="1"/>
      <w:marLeft w:val="0"/>
      <w:marRight w:val="0"/>
      <w:marTop w:val="0"/>
      <w:marBottom w:val="0"/>
      <w:divBdr>
        <w:top w:val="none" w:sz="0" w:space="0" w:color="auto"/>
        <w:left w:val="none" w:sz="0" w:space="0" w:color="auto"/>
        <w:bottom w:val="none" w:sz="0" w:space="0" w:color="auto"/>
        <w:right w:val="none" w:sz="0" w:space="0" w:color="auto"/>
      </w:divBdr>
    </w:div>
    <w:div w:id="1902013251">
      <w:bodyDiv w:val="1"/>
      <w:marLeft w:val="0"/>
      <w:marRight w:val="0"/>
      <w:marTop w:val="0"/>
      <w:marBottom w:val="0"/>
      <w:divBdr>
        <w:top w:val="none" w:sz="0" w:space="0" w:color="auto"/>
        <w:left w:val="none" w:sz="0" w:space="0" w:color="auto"/>
        <w:bottom w:val="none" w:sz="0" w:space="0" w:color="auto"/>
        <w:right w:val="none" w:sz="0" w:space="0" w:color="auto"/>
      </w:divBdr>
    </w:div>
    <w:div w:id="1902711417">
      <w:bodyDiv w:val="1"/>
      <w:marLeft w:val="0"/>
      <w:marRight w:val="0"/>
      <w:marTop w:val="0"/>
      <w:marBottom w:val="0"/>
      <w:divBdr>
        <w:top w:val="none" w:sz="0" w:space="0" w:color="auto"/>
        <w:left w:val="none" w:sz="0" w:space="0" w:color="auto"/>
        <w:bottom w:val="none" w:sz="0" w:space="0" w:color="auto"/>
        <w:right w:val="none" w:sz="0" w:space="0" w:color="auto"/>
      </w:divBdr>
    </w:div>
    <w:div w:id="1902904855">
      <w:bodyDiv w:val="1"/>
      <w:marLeft w:val="0"/>
      <w:marRight w:val="0"/>
      <w:marTop w:val="0"/>
      <w:marBottom w:val="0"/>
      <w:divBdr>
        <w:top w:val="none" w:sz="0" w:space="0" w:color="auto"/>
        <w:left w:val="none" w:sz="0" w:space="0" w:color="auto"/>
        <w:bottom w:val="none" w:sz="0" w:space="0" w:color="auto"/>
        <w:right w:val="none" w:sz="0" w:space="0" w:color="auto"/>
      </w:divBdr>
    </w:div>
    <w:div w:id="1904020275">
      <w:bodyDiv w:val="1"/>
      <w:marLeft w:val="0"/>
      <w:marRight w:val="0"/>
      <w:marTop w:val="0"/>
      <w:marBottom w:val="0"/>
      <w:divBdr>
        <w:top w:val="none" w:sz="0" w:space="0" w:color="auto"/>
        <w:left w:val="none" w:sz="0" w:space="0" w:color="auto"/>
        <w:bottom w:val="none" w:sz="0" w:space="0" w:color="auto"/>
        <w:right w:val="none" w:sz="0" w:space="0" w:color="auto"/>
      </w:divBdr>
    </w:div>
    <w:div w:id="1904021922">
      <w:bodyDiv w:val="1"/>
      <w:marLeft w:val="0"/>
      <w:marRight w:val="0"/>
      <w:marTop w:val="0"/>
      <w:marBottom w:val="0"/>
      <w:divBdr>
        <w:top w:val="none" w:sz="0" w:space="0" w:color="auto"/>
        <w:left w:val="none" w:sz="0" w:space="0" w:color="auto"/>
        <w:bottom w:val="none" w:sz="0" w:space="0" w:color="auto"/>
        <w:right w:val="none" w:sz="0" w:space="0" w:color="auto"/>
      </w:divBdr>
    </w:div>
    <w:div w:id="1904440850">
      <w:bodyDiv w:val="1"/>
      <w:marLeft w:val="0"/>
      <w:marRight w:val="0"/>
      <w:marTop w:val="0"/>
      <w:marBottom w:val="0"/>
      <w:divBdr>
        <w:top w:val="none" w:sz="0" w:space="0" w:color="auto"/>
        <w:left w:val="none" w:sz="0" w:space="0" w:color="auto"/>
        <w:bottom w:val="none" w:sz="0" w:space="0" w:color="auto"/>
        <w:right w:val="none" w:sz="0" w:space="0" w:color="auto"/>
      </w:divBdr>
    </w:div>
    <w:div w:id="1904872609">
      <w:bodyDiv w:val="1"/>
      <w:marLeft w:val="0"/>
      <w:marRight w:val="0"/>
      <w:marTop w:val="0"/>
      <w:marBottom w:val="0"/>
      <w:divBdr>
        <w:top w:val="none" w:sz="0" w:space="0" w:color="auto"/>
        <w:left w:val="none" w:sz="0" w:space="0" w:color="auto"/>
        <w:bottom w:val="none" w:sz="0" w:space="0" w:color="auto"/>
        <w:right w:val="none" w:sz="0" w:space="0" w:color="auto"/>
      </w:divBdr>
    </w:div>
    <w:div w:id="1905026403">
      <w:bodyDiv w:val="1"/>
      <w:marLeft w:val="0"/>
      <w:marRight w:val="0"/>
      <w:marTop w:val="0"/>
      <w:marBottom w:val="0"/>
      <w:divBdr>
        <w:top w:val="none" w:sz="0" w:space="0" w:color="auto"/>
        <w:left w:val="none" w:sz="0" w:space="0" w:color="auto"/>
        <w:bottom w:val="none" w:sz="0" w:space="0" w:color="auto"/>
        <w:right w:val="none" w:sz="0" w:space="0" w:color="auto"/>
      </w:divBdr>
    </w:div>
    <w:div w:id="1905677091">
      <w:bodyDiv w:val="1"/>
      <w:marLeft w:val="0"/>
      <w:marRight w:val="0"/>
      <w:marTop w:val="0"/>
      <w:marBottom w:val="0"/>
      <w:divBdr>
        <w:top w:val="none" w:sz="0" w:space="0" w:color="auto"/>
        <w:left w:val="none" w:sz="0" w:space="0" w:color="auto"/>
        <w:bottom w:val="none" w:sz="0" w:space="0" w:color="auto"/>
        <w:right w:val="none" w:sz="0" w:space="0" w:color="auto"/>
      </w:divBdr>
    </w:div>
    <w:div w:id="1906065774">
      <w:bodyDiv w:val="1"/>
      <w:marLeft w:val="0"/>
      <w:marRight w:val="0"/>
      <w:marTop w:val="0"/>
      <w:marBottom w:val="0"/>
      <w:divBdr>
        <w:top w:val="none" w:sz="0" w:space="0" w:color="auto"/>
        <w:left w:val="none" w:sz="0" w:space="0" w:color="auto"/>
        <w:bottom w:val="none" w:sz="0" w:space="0" w:color="auto"/>
        <w:right w:val="none" w:sz="0" w:space="0" w:color="auto"/>
      </w:divBdr>
    </w:div>
    <w:div w:id="1906722706">
      <w:bodyDiv w:val="1"/>
      <w:marLeft w:val="0"/>
      <w:marRight w:val="0"/>
      <w:marTop w:val="0"/>
      <w:marBottom w:val="0"/>
      <w:divBdr>
        <w:top w:val="none" w:sz="0" w:space="0" w:color="auto"/>
        <w:left w:val="none" w:sz="0" w:space="0" w:color="auto"/>
        <w:bottom w:val="none" w:sz="0" w:space="0" w:color="auto"/>
        <w:right w:val="none" w:sz="0" w:space="0" w:color="auto"/>
      </w:divBdr>
    </w:div>
    <w:div w:id="1906914021">
      <w:bodyDiv w:val="1"/>
      <w:marLeft w:val="0"/>
      <w:marRight w:val="0"/>
      <w:marTop w:val="0"/>
      <w:marBottom w:val="0"/>
      <w:divBdr>
        <w:top w:val="none" w:sz="0" w:space="0" w:color="auto"/>
        <w:left w:val="none" w:sz="0" w:space="0" w:color="auto"/>
        <w:bottom w:val="none" w:sz="0" w:space="0" w:color="auto"/>
        <w:right w:val="none" w:sz="0" w:space="0" w:color="auto"/>
      </w:divBdr>
    </w:div>
    <w:div w:id="1909269069">
      <w:bodyDiv w:val="1"/>
      <w:marLeft w:val="0"/>
      <w:marRight w:val="0"/>
      <w:marTop w:val="0"/>
      <w:marBottom w:val="0"/>
      <w:divBdr>
        <w:top w:val="none" w:sz="0" w:space="0" w:color="auto"/>
        <w:left w:val="none" w:sz="0" w:space="0" w:color="auto"/>
        <w:bottom w:val="none" w:sz="0" w:space="0" w:color="auto"/>
        <w:right w:val="none" w:sz="0" w:space="0" w:color="auto"/>
      </w:divBdr>
    </w:div>
    <w:div w:id="1910190020">
      <w:bodyDiv w:val="1"/>
      <w:marLeft w:val="0"/>
      <w:marRight w:val="0"/>
      <w:marTop w:val="0"/>
      <w:marBottom w:val="0"/>
      <w:divBdr>
        <w:top w:val="none" w:sz="0" w:space="0" w:color="auto"/>
        <w:left w:val="none" w:sz="0" w:space="0" w:color="auto"/>
        <w:bottom w:val="none" w:sz="0" w:space="0" w:color="auto"/>
        <w:right w:val="none" w:sz="0" w:space="0" w:color="auto"/>
      </w:divBdr>
    </w:div>
    <w:div w:id="1910650601">
      <w:bodyDiv w:val="1"/>
      <w:marLeft w:val="0"/>
      <w:marRight w:val="0"/>
      <w:marTop w:val="0"/>
      <w:marBottom w:val="0"/>
      <w:divBdr>
        <w:top w:val="none" w:sz="0" w:space="0" w:color="auto"/>
        <w:left w:val="none" w:sz="0" w:space="0" w:color="auto"/>
        <w:bottom w:val="none" w:sz="0" w:space="0" w:color="auto"/>
        <w:right w:val="none" w:sz="0" w:space="0" w:color="auto"/>
      </w:divBdr>
    </w:div>
    <w:div w:id="1910773150">
      <w:bodyDiv w:val="1"/>
      <w:marLeft w:val="0"/>
      <w:marRight w:val="0"/>
      <w:marTop w:val="0"/>
      <w:marBottom w:val="0"/>
      <w:divBdr>
        <w:top w:val="none" w:sz="0" w:space="0" w:color="auto"/>
        <w:left w:val="none" w:sz="0" w:space="0" w:color="auto"/>
        <w:bottom w:val="none" w:sz="0" w:space="0" w:color="auto"/>
        <w:right w:val="none" w:sz="0" w:space="0" w:color="auto"/>
      </w:divBdr>
    </w:div>
    <w:div w:id="1911767114">
      <w:bodyDiv w:val="1"/>
      <w:marLeft w:val="0"/>
      <w:marRight w:val="0"/>
      <w:marTop w:val="0"/>
      <w:marBottom w:val="0"/>
      <w:divBdr>
        <w:top w:val="none" w:sz="0" w:space="0" w:color="auto"/>
        <w:left w:val="none" w:sz="0" w:space="0" w:color="auto"/>
        <w:bottom w:val="none" w:sz="0" w:space="0" w:color="auto"/>
        <w:right w:val="none" w:sz="0" w:space="0" w:color="auto"/>
      </w:divBdr>
    </w:div>
    <w:div w:id="1914507679">
      <w:bodyDiv w:val="1"/>
      <w:marLeft w:val="0"/>
      <w:marRight w:val="0"/>
      <w:marTop w:val="0"/>
      <w:marBottom w:val="0"/>
      <w:divBdr>
        <w:top w:val="none" w:sz="0" w:space="0" w:color="auto"/>
        <w:left w:val="none" w:sz="0" w:space="0" w:color="auto"/>
        <w:bottom w:val="none" w:sz="0" w:space="0" w:color="auto"/>
        <w:right w:val="none" w:sz="0" w:space="0" w:color="auto"/>
      </w:divBdr>
    </w:div>
    <w:div w:id="1914774300">
      <w:bodyDiv w:val="1"/>
      <w:marLeft w:val="0"/>
      <w:marRight w:val="0"/>
      <w:marTop w:val="0"/>
      <w:marBottom w:val="0"/>
      <w:divBdr>
        <w:top w:val="none" w:sz="0" w:space="0" w:color="auto"/>
        <w:left w:val="none" w:sz="0" w:space="0" w:color="auto"/>
        <w:bottom w:val="none" w:sz="0" w:space="0" w:color="auto"/>
        <w:right w:val="none" w:sz="0" w:space="0" w:color="auto"/>
      </w:divBdr>
    </w:div>
    <w:div w:id="1915773352">
      <w:bodyDiv w:val="1"/>
      <w:marLeft w:val="0"/>
      <w:marRight w:val="0"/>
      <w:marTop w:val="0"/>
      <w:marBottom w:val="0"/>
      <w:divBdr>
        <w:top w:val="none" w:sz="0" w:space="0" w:color="auto"/>
        <w:left w:val="none" w:sz="0" w:space="0" w:color="auto"/>
        <w:bottom w:val="none" w:sz="0" w:space="0" w:color="auto"/>
        <w:right w:val="none" w:sz="0" w:space="0" w:color="auto"/>
      </w:divBdr>
    </w:div>
    <w:div w:id="1916553796">
      <w:bodyDiv w:val="1"/>
      <w:marLeft w:val="0"/>
      <w:marRight w:val="0"/>
      <w:marTop w:val="0"/>
      <w:marBottom w:val="0"/>
      <w:divBdr>
        <w:top w:val="none" w:sz="0" w:space="0" w:color="auto"/>
        <w:left w:val="none" w:sz="0" w:space="0" w:color="auto"/>
        <w:bottom w:val="none" w:sz="0" w:space="0" w:color="auto"/>
        <w:right w:val="none" w:sz="0" w:space="0" w:color="auto"/>
      </w:divBdr>
    </w:div>
    <w:div w:id="1918245792">
      <w:bodyDiv w:val="1"/>
      <w:marLeft w:val="0"/>
      <w:marRight w:val="0"/>
      <w:marTop w:val="0"/>
      <w:marBottom w:val="0"/>
      <w:divBdr>
        <w:top w:val="none" w:sz="0" w:space="0" w:color="auto"/>
        <w:left w:val="none" w:sz="0" w:space="0" w:color="auto"/>
        <w:bottom w:val="none" w:sz="0" w:space="0" w:color="auto"/>
        <w:right w:val="none" w:sz="0" w:space="0" w:color="auto"/>
      </w:divBdr>
    </w:div>
    <w:div w:id="1918704963">
      <w:bodyDiv w:val="1"/>
      <w:marLeft w:val="0"/>
      <w:marRight w:val="0"/>
      <w:marTop w:val="0"/>
      <w:marBottom w:val="0"/>
      <w:divBdr>
        <w:top w:val="none" w:sz="0" w:space="0" w:color="auto"/>
        <w:left w:val="none" w:sz="0" w:space="0" w:color="auto"/>
        <w:bottom w:val="none" w:sz="0" w:space="0" w:color="auto"/>
        <w:right w:val="none" w:sz="0" w:space="0" w:color="auto"/>
      </w:divBdr>
    </w:div>
    <w:div w:id="1918784034">
      <w:bodyDiv w:val="1"/>
      <w:marLeft w:val="0"/>
      <w:marRight w:val="0"/>
      <w:marTop w:val="0"/>
      <w:marBottom w:val="0"/>
      <w:divBdr>
        <w:top w:val="none" w:sz="0" w:space="0" w:color="auto"/>
        <w:left w:val="none" w:sz="0" w:space="0" w:color="auto"/>
        <w:bottom w:val="none" w:sz="0" w:space="0" w:color="auto"/>
        <w:right w:val="none" w:sz="0" w:space="0" w:color="auto"/>
      </w:divBdr>
    </w:div>
    <w:div w:id="1918860579">
      <w:bodyDiv w:val="1"/>
      <w:marLeft w:val="0"/>
      <w:marRight w:val="0"/>
      <w:marTop w:val="0"/>
      <w:marBottom w:val="0"/>
      <w:divBdr>
        <w:top w:val="none" w:sz="0" w:space="0" w:color="auto"/>
        <w:left w:val="none" w:sz="0" w:space="0" w:color="auto"/>
        <w:bottom w:val="none" w:sz="0" w:space="0" w:color="auto"/>
        <w:right w:val="none" w:sz="0" w:space="0" w:color="auto"/>
      </w:divBdr>
    </w:div>
    <w:div w:id="1919174233">
      <w:bodyDiv w:val="1"/>
      <w:marLeft w:val="0"/>
      <w:marRight w:val="0"/>
      <w:marTop w:val="0"/>
      <w:marBottom w:val="0"/>
      <w:divBdr>
        <w:top w:val="none" w:sz="0" w:space="0" w:color="auto"/>
        <w:left w:val="none" w:sz="0" w:space="0" w:color="auto"/>
        <w:bottom w:val="none" w:sz="0" w:space="0" w:color="auto"/>
        <w:right w:val="none" w:sz="0" w:space="0" w:color="auto"/>
      </w:divBdr>
    </w:div>
    <w:div w:id="1919438835">
      <w:bodyDiv w:val="1"/>
      <w:marLeft w:val="0"/>
      <w:marRight w:val="0"/>
      <w:marTop w:val="0"/>
      <w:marBottom w:val="0"/>
      <w:divBdr>
        <w:top w:val="none" w:sz="0" w:space="0" w:color="auto"/>
        <w:left w:val="none" w:sz="0" w:space="0" w:color="auto"/>
        <w:bottom w:val="none" w:sz="0" w:space="0" w:color="auto"/>
        <w:right w:val="none" w:sz="0" w:space="0" w:color="auto"/>
      </w:divBdr>
    </w:div>
    <w:div w:id="1919746342">
      <w:bodyDiv w:val="1"/>
      <w:marLeft w:val="0"/>
      <w:marRight w:val="0"/>
      <w:marTop w:val="0"/>
      <w:marBottom w:val="0"/>
      <w:divBdr>
        <w:top w:val="none" w:sz="0" w:space="0" w:color="auto"/>
        <w:left w:val="none" w:sz="0" w:space="0" w:color="auto"/>
        <w:bottom w:val="none" w:sz="0" w:space="0" w:color="auto"/>
        <w:right w:val="none" w:sz="0" w:space="0" w:color="auto"/>
      </w:divBdr>
    </w:div>
    <w:div w:id="1919945812">
      <w:bodyDiv w:val="1"/>
      <w:marLeft w:val="0"/>
      <w:marRight w:val="0"/>
      <w:marTop w:val="0"/>
      <w:marBottom w:val="0"/>
      <w:divBdr>
        <w:top w:val="none" w:sz="0" w:space="0" w:color="auto"/>
        <w:left w:val="none" w:sz="0" w:space="0" w:color="auto"/>
        <w:bottom w:val="none" w:sz="0" w:space="0" w:color="auto"/>
        <w:right w:val="none" w:sz="0" w:space="0" w:color="auto"/>
      </w:divBdr>
    </w:div>
    <w:div w:id="1920283805">
      <w:bodyDiv w:val="1"/>
      <w:marLeft w:val="0"/>
      <w:marRight w:val="0"/>
      <w:marTop w:val="0"/>
      <w:marBottom w:val="0"/>
      <w:divBdr>
        <w:top w:val="none" w:sz="0" w:space="0" w:color="auto"/>
        <w:left w:val="none" w:sz="0" w:space="0" w:color="auto"/>
        <w:bottom w:val="none" w:sz="0" w:space="0" w:color="auto"/>
        <w:right w:val="none" w:sz="0" w:space="0" w:color="auto"/>
      </w:divBdr>
    </w:div>
    <w:div w:id="1920821784">
      <w:bodyDiv w:val="1"/>
      <w:marLeft w:val="0"/>
      <w:marRight w:val="0"/>
      <w:marTop w:val="0"/>
      <w:marBottom w:val="0"/>
      <w:divBdr>
        <w:top w:val="none" w:sz="0" w:space="0" w:color="auto"/>
        <w:left w:val="none" w:sz="0" w:space="0" w:color="auto"/>
        <w:bottom w:val="none" w:sz="0" w:space="0" w:color="auto"/>
        <w:right w:val="none" w:sz="0" w:space="0" w:color="auto"/>
      </w:divBdr>
    </w:div>
    <w:div w:id="1921057334">
      <w:bodyDiv w:val="1"/>
      <w:marLeft w:val="0"/>
      <w:marRight w:val="0"/>
      <w:marTop w:val="0"/>
      <w:marBottom w:val="0"/>
      <w:divBdr>
        <w:top w:val="none" w:sz="0" w:space="0" w:color="auto"/>
        <w:left w:val="none" w:sz="0" w:space="0" w:color="auto"/>
        <w:bottom w:val="none" w:sz="0" w:space="0" w:color="auto"/>
        <w:right w:val="none" w:sz="0" w:space="0" w:color="auto"/>
      </w:divBdr>
    </w:div>
    <w:div w:id="1921282213">
      <w:bodyDiv w:val="1"/>
      <w:marLeft w:val="0"/>
      <w:marRight w:val="0"/>
      <w:marTop w:val="0"/>
      <w:marBottom w:val="0"/>
      <w:divBdr>
        <w:top w:val="none" w:sz="0" w:space="0" w:color="auto"/>
        <w:left w:val="none" w:sz="0" w:space="0" w:color="auto"/>
        <w:bottom w:val="none" w:sz="0" w:space="0" w:color="auto"/>
        <w:right w:val="none" w:sz="0" w:space="0" w:color="auto"/>
      </w:divBdr>
    </w:div>
    <w:div w:id="1921717062">
      <w:bodyDiv w:val="1"/>
      <w:marLeft w:val="0"/>
      <w:marRight w:val="0"/>
      <w:marTop w:val="0"/>
      <w:marBottom w:val="0"/>
      <w:divBdr>
        <w:top w:val="none" w:sz="0" w:space="0" w:color="auto"/>
        <w:left w:val="none" w:sz="0" w:space="0" w:color="auto"/>
        <w:bottom w:val="none" w:sz="0" w:space="0" w:color="auto"/>
        <w:right w:val="none" w:sz="0" w:space="0" w:color="auto"/>
      </w:divBdr>
    </w:div>
    <w:div w:id="1922450227">
      <w:bodyDiv w:val="1"/>
      <w:marLeft w:val="0"/>
      <w:marRight w:val="0"/>
      <w:marTop w:val="0"/>
      <w:marBottom w:val="0"/>
      <w:divBdr>
        <w:top w:val="none" w:sz="0" w:space="0" w:color="auto"/>
        <w:left w:val="none" w:sz="0" w:space="0" w:color="auto"/>
        <w:bottom w:val="none" w:sz="0" w:space="0" w:color="auto"/>
        <w:right w:val="none" w:sz="0" w:space="0" w:color="auto"/>
      </w:divBdr>
    </w:div>
    <w:div w:id="1922717947">
      <w:bodyDiv w:val="1"/>
      <w:marLeft w:val="0"/>
      <w:marRight w:val="0"/>
      <w:marTop w:val="0"/>
      <w:marBottom w:val="0"/>
      <w:divBdr>
        <w:top w:val="none" w:sz="0" w:space="0" w:color="auto"/>
        <w:left w:val="none" w:sz="0" w:space="0" w:color="auto"/>
        <w:bottom w:val="none" w:sz="0" w:space="0" w:color="auto"/>
        <w:right w:val="none" w:sz="0" w:space="0" w:color="auto"/>
      </w:divBdr>
    </w:div>
    <w:div w:id="1922913246">
      <w:bodyDiv w:val="1"/>
      <w:marLeft w:val="0"/>
      <w:marRight w:val="0"/>
      <w:marTop w:val="0"/>
      <w:marBottom w:val="0"/>
      <w:divBdr>
        <w:top w:val="none" w:sz="0" w:space="0" w:color="auto"/>
        <w:left w:val="none" w:sz="0" w:space="0" w:color="auto"/>
        <w:bottom w:val="none" w:sz="0" w:space="0" w:color="auto"/>
        <w:right w:val="none" w:sz="0" w:space="0" w:color="auto"/>
      </w:divBdr>
    </w:div>
    <w:div w:id="1923178425">
      <w:bodyDiv w:val="1"/>
      <w:marLeft w:val="0"/>
      <w:marRight w:val="0"/>
      <w:marTop w:val="0"/>
      <w:marBottom w:val="0"/>
      <w:divBdr>
        <w:top w:val="none" w:sz="0" w:space="0" w:color="auto"/>
        <w:left w:val="none" w:sz="0" w:space="0" w:color="auto"/>
        <w:bottom w:val="none" w:sz="0" w:space="0" w:color="auto"/>
        <w:right w:val="none" w:sz="0" w:space="0" w:color="auto"/>
      </w:divBdr>
    </w:div>
    <w:div w:id="1924681535">
      <w:bodyDiv w:val="1"/>
      <w:marLeft w:val="0"/>
      <w:marRight w:val="0"/>
      <w:marTop w:val="0"/>
      <w:marBottom w:val="0"/>
      <w:divBdr>
        <w:top w:val="none" w:sz="0" w:space="0" w:color="auto"/>
        <w:left w:val="none" w:sz="0" w:space="0" w:color="auto"/>
        <w:bottom w:val="none" w:sz="0" w:space="0" w:color="auto"/>
        <w:right w:val="none" w:sz="0" w:space="0" w:color="auto"/>
      </w:divBdr>
    </w:div>
    <w:div w:id="1924685003">
      <w:bodyDiv w:val="1"/>
      <w:marLeft w:val="0"/>
      <w:marRight w:val="0"/>
      <w:marTop w:val="0"/>
      <w:marBottom w:val="0"/>
      <w:divBdr>
        <w:top w:val="none" w:sz="0" w:space="0" w:color="auto"/>
        <w:left w:val="none" w:sz="0" w:space="0" w:color="auto"/>
        <w:bottom w:val="none" w:sz="0" w:space="0" w:color="auto"/>
        <w:right w:val="none" w:sz="0" w:space="0" w:color="auto"/>
      </w:divBdr>
    </w:div>
    <w:div w:id="1924876119">
      <w:bodyDiv w:val="1"/>
      <w:marLeft w:val="0"/>
      <w:marRight w:val="0"/>
      <w:marTop w:val="0"/>
      <w:marBottom w:val="0"/>
      <w:divBdr>
        <w:top w:val="none" w:sz="0" w:space="0" w:color="auto"/>
        <w:left w:val="none" w:sz="0" w:space="0" w:color="auto"/>
        <w:bottom w:val="none" w:sz="0" w:space="0" w:color="auto"/>
        <w:right w:val="none" w:sz="0" w:space="0" w:color="auto"/>
      </w:divBdr>
    </w:div>
    <w:div w:id="1925526188">
      <w:bodyDiv w:val="1"/>
      <w:marLeft w:val="0"/>
      <w:marRight w:val="0"/>
      <w:marTop w:val="0"/>
      <w:marBottom w:val="0"/>
      <w:divBdr>
        <w:top w:val="none" w:sz="0" w:space="0" w:color="auto"/>
        <w:left w:val="none" w:sz="0" w:space="0" w:color="auto"/>
        <w:bottom w:val="none" w:sz="0" w:space="0" w:color="auto"/>
        <w:right w:val="none" w:sz="0" w:space="0" w:color="auto"/>
      </w:divBdr>
    </w:div>
    <w:div w:id="1925649625">
      <w:bodyDiv w:val="1"/>
      <w:marLeft w:val="0"/>
      <w:marRight w:val="0"/>
      <w:marTop w:val="0"/>
      <w:marBottom w:val="0"/>
      <w:divBdr>
        <w:top w:val="none" w:sz="0" w:space="0" w:color="auto"/>
        <w:left w:val="none" w:sz="0" w:space="0" w:color="auto"/>
        <w:bottom w:val="none" w:sz="0" w:space="0" w:color="auto"/>
        <w:right w:val="none" w:sz="0" w:space="0" w:color="auto"/>
      </w:divBdr>
    </w:div>
    <w:div w:id="1925798891">
      <w:bodyDiv w:val="1"/>
      <w:marLeft w:val="0"/>
      <w:marRight w:val="0"/>
      <w:marTop w:val="0"/>
      <w:marBottom w:val="0"/>
      <w:divBdr>
        <w:top w:val="none" w:sz="0" w:space="0" w:color="auto"/>
        <w:left w:val="none" w:sz="0" w:space="0" w:color="auto"/>
        <w:bottom w:val="none" w:sz="0" w:space="0" w:color="auto"/>
        <w:right w:val="none" w:sz="0" w:space="0" w:color="auto"/>
      </w:divBdr>
    </w:div>
    <w:div w:id="1925995886">
      <w:bodyDiv w:val="1"/>
      <w:marLeft w:val="0"/>
      <w:marRight w:val="0"/>
      <w:marTop w:val="0"/>
      <w:marBottom w:val="0"/>
      <w:divBdr>
        <w:top w:val="none" w:sz="0" w:space="0" w:color="auto"/>
        <w:left w:val="none" w:sz="0" w:space="0" w:color="auto"/>
        <w:bottom w:val="none" w:sz="0" w:space="0" w:color="auto"/>
        <w:right w:val="none" w:sz="0" w:space="0" w:color="auto"/>
      </w:divBdr>
    </w:div>
    <w:div w:id="1927377516">
      <w:bodyDiv w:val="1"/>
      <w:marLeft w:val="0"/>
      <w:marRight w:val="0"/>
      <w:marTop w:val="0"/>
      <w:marBottom w:val="0"/>
      <w:divBdr>
        <w:top w:val="none" w:sz="0" w:space="0" w:color="auto"/>
        <w:left w:val="none" w:sz="0" w:space="0" w:color="auto"/>
        <w:bottom w:val="none" w:sz="0" w:space="0" w:color="auto"/>
        <w:right w:val="none" w:sz="0" w:space="0" w:color="auto"/>
      </w:divBdr>
    </w:div>
    <w:div w:id="1927692286">
      <w:bodyDiv w:val="1"/>
      <w:marLeft w:val="0"/>
      <w:marRight w:val="0"/>
      <w:marTop w:val="0"/>
      <w:marBottom w:val="0"/>
      <w:divBdr>
        <w:top w:val="none" w:sz="0" w:space="0" w:color="auto"/>
        <w:left w:val="none" w:sz="0" w:space="0" w:color="auto"/>
        <w:bottom w:val="none" w:sz="0" w:space="0" w:color="auto"/>
        <w:right w:val="none" w:sz="0" w:space="0" w:color="auto"/>
      </w:divBdr>
    </w:div>
    <w:div w:id="1927956879">
      <w:bodyDiv w:val="1"/>
      <w:marLeft w:val="0"/>
      <w:marRight w:val="0"/>
      <w:marTop w:val="0"/>
      <w:marBottom w:val="0"/>
      <w:divBdr>
        <w:top w:val="none" w:sz="0" w:space="0" w:color="auto"/>
        <w:left w:val="none" w:sz="0" w:space="0" w:color="auto"/>
        <w:bottom w:val="none" w:sz="0" w:space="0" w:color="auto"/>
        <w:right w:val="none" w:sz="0" w:space="0" w:color="auto"/>
      </w:divBdr>
    </w:div>
    <w:div w:id="1928690699">
      <w:bodyDiv w:val="1"/>
      <w:marLeft w:val="0"/>
      <w:marRight w:val="0"/>
      <w:marTop w:val="0"/>
      <w:marBottom w:val="0"/>
      <w:divBdr>
        <w:top w:val="none" w:sz="0" w:space="0" w:color="auto"/>
        <w:left w:val="none" w:sz="0" w:space="0" w:color="auto"/>
        <w:bottom w:val="none" w:sz="0" w:space="0" w:color="auto"/>
        <w:right w:val="none" w:sz="0" w:space="0" w:color="auto"/>
      </w:divBdr>
    </w:div>
    <w:div w:id="1929345059">
      <w:bodyDiv w:val="1"/>
      <w:marLeft w:val="0"/>
      <w:marRight w:val="0"/>
      <w:marTop w:val="0"/>
      <w:marBottom w:val="0"/>
      <w:divBdr>
        <w:top w:val="none" w:sz="0" w:space="0" w:color="auto"/>
        <w:left w:val="none" w:sz="0" w:space="0" w:color="auto"/>
        <w:bottom w:val="none" w:sz="0" w:space="0" w:color="auto"/>
        <w:right w:val="none" w:sz="0" w:space="0" w:color="auto"/>
      </w:divBdr>
    </w:div>
    <w:div w:id="1929386352">
      <w:bodyDiv w:val="1"/>
      <w:marLeft w:val="0"/>
      <w:marRight w:val="0"/>
      <w:marTop w:val="0"/>
      <w:marBottom w:val="0"/>
      <w:divBdr>
        <w:top w:val="none" w:sz="0" w:space="0" w:color="auto"/>
        <w:left w:val="none" w:sz="0" w:space="0" w:color="auto"/>
        <w:bottom w:val="none" w:sz="0" w:space="0" w:color="auto"/>
        <w:right w:val="none" w:sz="0" w:space="0" w:color="auto"/>
      </w:divBdr>
    </w:div>
    <w:div w:id="1930657380">
      <w:bodyDiv w:val="1"/>
      <w:marLeft w:val="0"/>
      <w:marRight w:val="0"/>
      <w:marTop w:val="0"/>
      <w:marBottom w:val="0"/>
      <w:divBdr>
        <w:top w:val="none" w:sz="0" w:space="0" w:color="auto"/>
        <w:left w:val="none" w:sz="0" w:space="0" w:color="auto"/>
        <w:bottom w:val="none" w:sz="0" w:space="0" w:color="auto"/>
        <w:right w:val="none" w:sz="0" w:space="0" w:color="auto"/>
      </w:divBdr>
    </w:div>
    <w:div w:id="1931741465">
      <w:bodyDiv w:val="1"/>
      <w:marLeft w:val="0"/>
      <w:marRight w:val="0"/>
      <w:marTop w:val="0"/>
      <w:marBottom w:val="0"/>
      <w:divBdr>
        <w:top w:val="none" w:sz="0" w:space="0" w:color="auto"/>
        <w:left w:val="none" w:sz="0" w:space="0" w:color="auto"/>
        <w:bottom w:val="none" w:sz="0" w:space="0" w:color="auto"/>
        <w:right w:val="none" w:sz="0" w:space="0" w:color="auto"/>
      </w:divBdr>
    </w:div>
    <w:div w:id="1932354305">
      <w:bodyDiv w:val="1"/>
      <w:marLeft w:val="0"/>
      <w:marRight w:val="0"/>
      <w:marTop w:val="0"/>
      <w:marBottom w:val="0"/>
      <w:divBdr>
        <w:top w:val="none" w:sz="0" w:space="0" w:color="auto"/>
        <w:left w:val="none" w:sz="0" w:space="0" w:color="auto"/>
        <w:bottom w:val="none" w:sz="0" w:space="0" w:color="auto"/>
        <w:right w:val="none" w:sz="0" w:space="0" w:color="auto"/>
      </w:divBdr>
    </w:div>
    <w:div w:id="1932665582">
      <w:bodyDiv w:val="1"/>
      <w:marLeft w:val="0"/>
      <w:marRight w:val="0"/>
      <w:marTop w:val="0"/>
      <w:marBottom w:val="0"/>
      <w:divBdr>
        <w:top w:val="none" w:sz="0" w:space="0" w:color="auto"/>
        <w:left w:val="none" w:sz="0" w:space="0" w:color="auto"/>
        <w:bottom w:val="none" w:sz="0" w:space="0" w:color="auto"/>
        <w:right w:val="none" w:sz="0" w:space="0" w:color="auto"/>
      </w:divBdr>
    </w:div>
    <w:div w:id="1934164649">
      <w:bodyDiv w:val="1"/>
      <w:marLeft w:val="0"/>
      <w:marRight w:val="0"/>
      <w:marTop w:val="0"/>
      <w:marBottom w:val="0"/>
      <w:divBdr>
        <w:top w:val="none" w:sz="0" w:space="0" w:color="auto"/>
        <w:left w:val="none" w:sz="0" w:space="0" w:color="auto"/>
        <w:bottom w:val="none" w:sz="0" w:space="0" w:color="auto"/>
        <w:right w:val="none" w:sz="0" w:space="0" w:color="auto"/>
      </w:divBdr>
    </w:div>
    <w:div w:id="1934975852">
      <w:bodyDiv w:val="1"/>
      <w:marLeft w:val="0"/>
      <w:marRight w:val="0"/>
      <w:marTop w:val="0"/>
      <w:marBottom w:val="0"/>
      <w:divBdr>
        <w:top w:val="none" w:sz="0" w:space="0" w:color="auto"/>
        <w:left w:val="none" w:sz="0" w:space="0" w:color="auto"/>
        <w:bottom w:val="none" w:sz="0" w:space="0" w:color="auto"/>
        <w:right w:val="none" w:sz="0" w:space="0" w:color="auto"/>
      </w:divBdr>
    </w:div>
    <w:div w:id="1935019229">
      <w:bodyDiv w:val="1"/>
      <w:marLeft w:val="0"/>
      <w:marRight w:val="0"/>
      <w:marTop w:val="0"/>
      <w:marBottom w:val="0"/>
      <w:divBdr>
        <w:top w:val="none" w:sz="0" w:space="0" w:color="auto"/>
        <w:left w:val="none" w:sz="0" w:space="0" w:color="auto"/>
        <w:bottom w:val="none" w:sz="0" w:space="0" w:color="auto"/>
        <w:right w:val="none" w:sz="0" w:space="0" w:color="auto"/>
      </w:divBdr>
    </w:div>
    <w:div w:id="1936013351">
      <w:bodyDiv w:val="1"/>
      <w:marLeft w:val="0"/>
      <w:marRight w:val="0"/>
      <w:marTop w:val="0"/>
      <w:marBottom w:val="0"/>
      <w:divBdr>
        <w:top w:val="none" w:sz="0" w:space="0" w:color="auto"/>
        <w:left w:val="none" w:sz="0" w:space="0" w:color="auto"/>
        <w:bottom w:val="none" w:sz="0" w:space="0" w:color="auto"/>
        <w:right w:val="none" w:sz="0" w:space="0" w:color="auto"/>
      </w:divBdr>
    </w:div>
    <w:div w:id="1936355862">
      <w:bodyDiv w:val="1"/>
      <w:marLeft w:val="0"/>
      <w:marRight w:val="0"/>
      <w:marTop w:val="0"/>
      <w:marBottom w:val="0"/>
      <w:divBdr>
        <w:top w:val="none" w:sz="0" w:space="0" w:color="auto"/>
        <w:left w:val="none" w:sz="0" w:space="0" w:color="auto"/>
        <w:bottom w:val="none" w:sz="0" w:space="0" w:color="auto"/>
        <w:right w:val="none" w:sz="0" w:space="0" w:color="auto"/>
      </w:divBdr>
    </w:div>
    <w:div w:id="1938560822">
      <w:bodyDiv w:val="1"/>
      <w:marLeft w:val="0"/>
      <w:marRight w:val="0"/>
      <w:marTop w:val="0"/>
      <w:marBottom w:val="0"/>
      <w:divBdr>
        <w:top w:val="none" w:sz="0" w:space="0" w:color="auto"/>
        <w:left w:val="none" w:sz="0" w:space="0" w:color="auto"/>
        <w:bottom w:val="none" w:sz="0" w:space="0" w:color="auto"/>
        <w:right w:val="none" w:sz="0" w:space="0" w:color="auto"/>
      </w:divBdr>
    </w:div>
    <w:div w:id="1938753482">
      <w:bodyDiv w:val="1"/>
      <w:marLeft w:val="0"/>
      <w:marRight w:val="0"/>
      <w:marTop w:val="0"/>
      <w:marBottom w:val="0"/>
      <w:divBdr>
        <w:top w:val="none" w:sz="0" w:space="0" w:color="auto"/>
        <w:left w:val="none" w:sz="0" w:space="0" w:color="auto"/>
        <w:bottom w:val="none" w:sz="0" w:space="0" w:color="auto"/>
        <w:right w:val="none" w:sz="0" w:space="0" w:color="auto"/>
      </w:divBdr>
    </w:div>
    <w:div w:id="1940064330">
      <w:bodyDiv w:val="1"/>
      <w:marLeft w:val="0"/>
      <w:marRight w:val="0"/>
      <w:marTop w:val="0"/>
      <w:marBottom w:val="0"/>
      <w:divBdr>
        <w:top w:val="none" w:sz="0" w:space="0" w:color="auto"/>
        <w:left w:val="none" w:sz="0" w:space="0" w:color="auto"/>
        <w:bottom w:val="none" w:sz="0" w:space="0" w:color="auto"/>
        <w:right w:val="none" w:sz="0" w:space="0" w:color="auto"/>
      </w:divBdr>
    </w:div>
    <w:div w:id="1940525810">
      <w:bodyDiv w:val="1"/>
      <w:marLeft w:val="0"/>
      <w:marRight w:val="0"/>
      <w:marTop w:val="0"/>
      <w:marBottom w:val="0"/>
      <w:divBdr>
        <w:top w:val="none" w:sz="0" w:space="0" w:color="auto"/>
        <w:left w:val="none" w:sz="0" w:space="0" w:color="auto"/>
        <w:bottom w:val="none" w:sz="0" w:space="0" w:color="auto"/>
        <w:right w:val="none" w:sz="0" w:space="0" w:color="auto"/>
      </w:divBdr>
    </w:div>
    <w:div w:id="1941141534">
      <w:bodyDiv w:val="1"/>
      <w:marLeft w:val="0"/>
      <w:marRight w:val="0"/>
      <w:marTop w:val="0"/>
      <w:marBottom w:val="0"/>
      <w:divBdr>
        <w:top w:val="none" w:sz="0" w:space="0" w:color="auto"/>
        <w:left w:val="none" w:sz="0" w:space="0" w:color="auto"/>
        <w:bottom w:val="none" w:sz="0" w:space="0" w:color="auto"/>
        <w:right w:val="none" w:sz="0" w:space="0" w:color="auto"/>
      </w:divBdr>
    </w:div>
    <w:div w:id="1942256342">
      <w:bodyDiv w:val="1"/>
      <w:marLeft w:val="0"/>
      <w:marRight w:val="0"/>
      <w:marTop w:val="0"/>
      <w:marBottom w:val="0"/>
      <w:divBdr>
        <w:top w:val="none" w:sz="0" w:space="0" w:color="auto"/>
        <w:left w:val="none" w:sz="0" w:space="0" w:color="auto"/>
        <w:bottom w:val="none" w:sz="0" w:space="0" w:color="auto"/>
        <w:right w:val="none" w:sz="0" w:space="0" w:color="auto"/>
      </w:divBdr>
    </w:div>
    <w:div w:id="1942836311">
      <w:bodyDiv w:val="1"/>
      <w:marLeft w:val="0"/>
      <w:marRight w:val="0"/>
      <w:marTop w:val="0"/>
      <w:marBottom w:val="0"/>
      <w:divBdr>
        <w:top w:val="none" w:sz="0" w:space="0" w:color="auto"/>
        <w:left w:val="none" w:sz="0" w:space="0" w:color="auto"/>
        <w:bottom w:val="none" w:sz="0" w:space="0" w:color="auto"/>
        <w:right w:val="none" w:sz="0" w:space="0" w:color="auto"/>
      </w:divBdr>
    </w:div>
    <w:div w:id="1944147415">
      <w:bodyDiv w:val="1"/>
      <w:marLeft w:val="0"/>
      <w:marRight w:val="0"/>
      <w:marTop w:val="0"/>
      <w:marBottom w:val="0"/>
      <w:divBdr>
        <w:top w:val="none" w:sz="0" w:space="0" w:color="auto"/>
        <w:left w:val="none" w:sz="0" w:space="0" w:color="auto"/>
        <w:bottom w:val="none" w:sz="0" w:space="0" w:color="auto"/>
        <w:right w:val="none" w:sz="0" w:space="0" w:color="auto"/>
      </w:divBdr>
    </w:div>
    <w:div w:id="1944611121">
      <w:bodyDiv w:val="1"/>
      <w:marLeft w:val="0"/>
      <w:marRight w:val="0"/>
      <w:marTop w:val="0"/>
      <w:marBottom w:val="0"/>
      <w:divBdr>
        <w:top w:val="none" w:sz="0" w:space="0" w:color="auto"/>
        <w:left w:val="none" w:sz="0" w:space="0" w:color="auto"/>
        <w:bottom w:val="none" w:sz="0" w:space="0" w:color="auto"/>
        <w:right w:val="none" w:sz="0" w:space="0" w:color="auto"/>
      </w:divBdr>
    </w:div>
    <w:div w:id="1945575349">
      <w:bodyDiv w:val="1"/>
      <w:marLeft w:val="0"/>
      <w:marRight w:val="0"/>
      <w:marTop w:val="0"/>
      <w:marBottom w:val="0"/>
      <w:divBdr>
        <w:top w:val="none" w:sz="0" w:space="0" w:color="auto"/>
        <w:left w:val="none" w:sz="0" w:space="0" w:color="auto"/>
        <w:bottom w:val="none" w:sz="0" w:space="0" w:color="auto"/>
        <w:right w:val="none" w:sz="0" w:space="0" w:color="auto"/>
      </w:divBdr>
    </w:div>
    <w:div w:id="1946036300">
      <w:bodyDiv w:val="1"/>
      <w:marLeft w:val="0"/>
      <w:marRight w:val="0"/>
      <w:marTop w:val="0"/>
      <w:marBottom w:val="0"/>
      <w:divBdr>
        <w:top w:val="none" w:sz="0" w:space="0" w:color="auto"/>
        <w:left w:val="none" w:sz="0" w:space="0" w:color="auto"/>
        <w:bottom w:val="none" w:sz="0" w:space="0" w:color="auto"/>
        <w:right w:val="none" w:sz="0" w:space="0" w:color="auto"/>
      </w:divBdr>
    </w:div>
    <w:div w:id="1946114439">
      <w:bodyDiv w:val="1"/>
      <w:marLeft w:val="0"/>
      <w:marRight w:val="0"/>
      <w:marTop w:val="0"/>
      <w:marBottom w:val="0"/>
      <w:divBdr>
        <w:top w:val="none" w:sz="0" w:space="0" w:color="auto"/>
        <w:left w:val="none" w:sz="0" w:space="0" w:color="auto"/>
        <w:bottom w:val="none" w:sz="0" w:space="0" w:color="auto"/>
        <w:right w:val="none" w:sz="0" w:space="0" w:color="auto"/>
      </w:divBdr>
    </w:div>
    <w:div w:id="1946231285">
      <w:bodyDiv w:val="1"/>
      <w:marLeft w:val="0"/>
      <w:marRight w:val="0"/>
      <w:marTop w:val="0"/>
      <w:marBottom w:val="0"/>
      <w:divBdr>
        <w:top w:val="none" w:sz="0" w:space="0" w:color="auto"/>
        <w:left w:val="none" w:sz="0" w:space="0" w:color="auto"/>
        <w:bottom w:val="none" w:sz="0" w:space="0" w:color="auto"/>
        <w:right w:val="none" w:sz="0" w:space="0" w:color="auto"/>
      </w:divBdr>
    </w:div>
    <w:div w:id="1947155499">
      <w:bodyDiv w:val="1"/>
      <w:marLeft w:val="0"/>
      <w:marRight w:val="0"/>
      <w:marTop w:val="0"/>
      <w:marBottom w:val="0"/>
      <w:divBdr>
        <w:top w:val="none" w:sz="0" w:space="0" w:color="auto"/>
        <w:left w:val="none" w:sz="0" w:space="0" w:color="auto"/>
        <w:bottom w:val="none" w:sz="0" w:space="0" w:color="auto"/>
        <w:right w:val="none" w:sz="0" w:space="0" w:color="auto"/>
      </w:divBdr>
    </w:div>
    <w:div w:id="1947158000">
      <w:bodyDiv w:val="1"/>
      <w:marLeft w:val="0"/>
      <w:marRight w:val="0"/>
      <w:marTop w:val="0"/>
      <w:marBottom w:val="0"/>
      <w:divBdr>
        <w:top w:val="none" w:sz="0" w:space="0" w:color="auto"/>
        <w:left w:val="none" w:sz="0" w:space="0" w:color="auto"/>
        <w:bottom w:val="none" w:sz="0" w:space="0" w:color="auto"/>
        <w:right w:val="none" w:sz="0" w:space="0" w:color="auto"/>
      </w:divBdr>
    </w:div>
    <w:div w:id="1947615957">
      <w:bodyDiv w:val="1"/>
      <w:marLeft w:val="0"/>
      <w:marRight w:val="0"/>
      <w:marTop w:val="0"/>
      <w:marBottom w:val="0"/>
      <w:divBdr>
        <w:top w:val="none" w:sz="0" w:space="0" w:color="auto"/>
        <w:left w:val="none" w:sz="0" w:space="0" w:color="auto"/>
        <w:bottom w:val="none" w:sz="0" w:space="0" w:color="auto"/>
        <w:right w:val="none" w:sz="0" w:space="0" w:color="auto"/>
      </w:divBdr>
    </w:div>
    <w:div w:id="1948539705">
      <w:bodyDiv w:val="1"/>
      <w:marLeft w:val="0"/>
      <w:marRight w:val="0"/>
      <w:marTop w:val="0"/>
      <w:marBottom w:val="0"/>
      <w:divBdr>
        <w:top w:val="none" w:sz="0" w:space="0" w:color="auto"/>
        <w:left w:val="none" w:sz="0" w:space="0" w:color="auto"/>
        <w:bottom w:val="none" w:sz="0" w:space="0" w:color="auto"/>
        <w:right w:val="none" w:sz="0" w:space="0" w:color="auto"/>
      </w:divBdr>
    </w:div>
    <w:div w:id="1948584657">
      <w:bodyDiv w:val="1"/>
      <w:marLeft w:val="0"/>
      <w:marRight w:val="0"/>
      <w:marTop w:val="0"/>
      <w:marBottom w:val="0"/>
      <w:divBdr>
        <w:top w:val="none" w:sz="0" w:space="0" w:color="auto"/>
        <w:left w:val="none" w:sz="0" w:space="0" w:color="auto"/>
        <w:bottom w:val="none" w:sz="0" w:space="0" w:color="auto"/>
        <w:right w:val="none" w:sz="0" w:space="0" w:color="auto"/>
      </w:divBdr>
    </w:div>
    <w:div w:id="1948923770">
      <w:bodyDiv w:val="1"/>
      <w:marLeft w:val="0"/>
      <w:marRight w:val="0"/>
      <w:marTop w:val="0"/>
      <w:marBottom w:val="0"/>
      <w:divBdr>
        <w:top w:val="none" w:sz="0" w:space="0" w:color="auto"/>
        <w:left w:val="none" w:sz="0" w:space="0" w:color="auto"/>
        <w:bottom w:val="none" w:sz="0" w:space="0" w:color="auto"/>
        <w:right w:val="none" w:sz="0" w:space="0" w:color="auto"/>
      </w:divBdr>
    </w:div>
    <w:div w:id="1949509765">
      <w:bodyDiv w:val="1"/>
      <w:marLeft w:val="0"/>
      <w:marRight w:val="0"/>
      <w:marTop w:val="0"/>
      <w:marBottom w:val="0"/>
      <w:divBdr>
        <w:top w:val="none" w:sz="0" w:space="0" w:color="auto"/>
        <w:left w:val="none" w:sz="0" w:space="0" w:color="auto"/>
        <w:bottom w:val="none" w:sz="0" w:space="0" w:color="auto"/>
        <w:right w:val="none" w:sz="0" w:space="0" w:color="auto"/>
      </w:divBdr>
    </w:div>
    <w:div w:id="1949581812">
      <w:bodyDiv w:val="1"/>
      <w:marLeft w:val="0"/>
      <w:marRight w:val="0"/>
      <w:marTop w:val="0"/>
      <w:marBottom w:val="0"/>
      <w:divBdr>
        <w:top w:val="none" w:sz="0" w:space="0" w:color="auto"/>
        <w:left w:val="none" w:sz="0" w:space="0" w:color="auto"/>
        <w:bottom w:val="none" w:sz="0" w:space="0" w:color="auto"/>
        <w:right w:val="none" w:sz="0" w:space="0" w:color="auto"/>
      </w:divBdr>
    </w:div>
    <w:div w:id="1949845140">
      <w:bodyDiv w:val="1"/>
      <w:marLeft w:val="0"/>
      <w:marRight w:val="0"/>
      <w:marTop w:val="0"/>
      <w:marBottom w:val="0"/>
      <w:divBdr>
        <w:top w:val="none" w:sz="0" w:space="0" w:color="auto"/>
        <w:left w:val="none" w:sz="0" w:space="0" w:color="auto"/>
        <w:bottom w:val="none" w:sz="0" w:space="0" w:color="auto"/>
        <w:right w:val="none" w:sz="0" w:space="0" w:color="auto"/>
      </w:divBdr>
    </w:div>
    <w:div w:id="1950576846">
      <w:bodyDiv w:val="1"/>
      <w:marLeft w:val="0"/>
      <w:marRight w:val="0"/>
      <w:marTop w:val="0"/>
      <w:marBottom w:val="0"/>
      <w:divBdr>
        <w:top w:val="none" w:sz="0" w:space="0" w:color="auto"/>
        <w:left w:val="none" w:sz="0" w:space="0" w:color="auto"/>
        <w:bottom w:val="none" w:sz="0" w:space="0" w:color="auto"/>
        <w:right w:val="none" w:sz="0" w:space="0" w:color="auto"/>
      </w:divBdr>
    </w:div>
    <w:div w:id="1951162059">
      <w:bodyDiv w:val="1"/>
      <w:marLeft w:val="0"/>
      <w:marRight w:val="0"/>
      <w:marTop w:val="0"/>
      <w:marBottom w:val="0"/>
      <w:divBdr>
        <w:top w:val="none" w:sz="0" w:space="0" w:color="auto"/>
        <w:left w:val="none" w:sz="0" w:space="0" w:color="auto"/>
        <w:bottom w:val="none" w:sz="0" w:space="0" w:color="auto"/>
        <w:right w:val="none" w:sz="0" w:space="0" w:color="auto"/>
      </w:divBdr>
    </w:div>
    <w:div w:id="1952937227">
      <w:bodyDiv w:val="1"/>
      <w:marLeft w:val="0"/>
      <w:marRight w:val="0"/>
      <w:marTop w:val="0"/>
      <w:marBottom w:val="0"/>
      <w:divBdr>
        <w:top w:val="none" w:sz="0" w:space="0" w:color="auto"/>
        <w:left w:val="none" w:sz="0" w:space="0" w:color="auto"/>
        <w:bottom w:val="none" w:sz="0" w:space="0" w:color="auto"/>
        <w:right w:val="none" w:sz="0" w:space="0" w:color="auto"/>
      </w:divBdr>
    </w:div>
    <w:div w:id="1953592122">
      <w:bodyDiv w:val="1"/>
      <w:marLeft w:val="0"/>
      <w:marRight w:val="0"/>
      <w:marTop w:val="0"/>
      <w:marBottom w:val="0"/>
      <w:divBdr>
        <w:top w:val="none" w:sz="0" w:space="0" w:color="auto"/>
        <w:left w:val="none" w:sz="0" w:space="0" w:color="auto"/>
        <w:bottom w:val="none" w:sz="0" w:space="0" w:color="auto"/>
        <w:right w:val="none" w:sz="0" w:space="0" w:color="auto"/>
      </w:divBdr>
    </w:div>
    <w:div w:id="1954048134">
      <w:bodyDiv w:val="1"/>
      <w:marLeft w:val="0"/>
      <w:marRight w:val="0"/>
      <w:marTop w:val="0"/>
      <w:marBottom w:val="0"/>
      <w:divBdr>
        <w:top w:val="none" w:sz="0" w:space="0" w:color="auto"/>
        <w:left w:val="none" w:sz="0" w:space="0" w:color="auto"/>
        <w:bottom w:val="none" w:sz="0" w:space="0" w:color="auto"/>
        <w:right w:val="none" w:sz="0" w:space="0" w:color="auto"/>
      </w:divBdr>
    </w:div>
    <w:div w:id="1954364819">
      <w:bodyDiv w:val="1"/>
      <w:marLeft w:val="0"/>
      <w:marRight w:val="0"/>
      <w:marTop w:val="0"/>
      <w:marBottom w:val="0"/>
      <w:divBdr>
        <w:top w:val="none" w:sz="0" w:space="0" w:color="auto"/>
        <w:left w:val="none" w:sz="0" w:space="0" w:color="auto"/>
        <w:bottom w:val="none" w:sz="0" w:space="0" w:color="auto"/>
        <w:right w:val="none" w:sz="0" w:space="0" w:color="auto"/>
      </w:divBdr>
    </w:div>
    <w:div w:id="1955096742">
      <w:bodyDiv w:val="1"/>
      <w:marLeft w:val="0"/>
      <w:marRight w:val="0"/>
      <w:marTop w:val="0"/>
      <w:marBottom w:val="0"/>
      <w:divBdr>
        <w:top w:val="none" w:sz="0" w:space="0" w:color="auto"/>
        <w:left w:val="none" w:sz="0" w:space="0" w:color="auto"/>
        <w:bottom w:val="none" w:sz="0" w:space="0" w:color="auto"/>
        <w:right w:val="none" w:sz="0" w:space="0" w:color="auto"/>
      </w:divBdr>
    </w:div>
    <w:div w:id="1956403240">
      <w:bodyDiv w:val="1"/>
      <w:marLeft w:val="0"/>
      <w:marRight w:val="0"/>
      <w:marTop w:val="0"/>
      <w:marBottom w:val="0"/>
      <w:divBdr>
        <w:top w:val="none" w:sz="0" w:space="0" w:color="auto"/>
        <w:left w:val="none" w:sz="0" w:space="0" w:color="auto"/>
        <w:bottom w:val="none" w:sz="0" w:space="0" w:color="auto"/>
        <w:right w:val="none" w:sz="0" w:space="0" w:color="auto"/>
      </w:divBdr>
    </w:div>
    <w:div w:id="1957173081">
      <w:bodyDiv w:val="1"/>
      <w:marLeft w:val="0"/>
      <w:marRight w:val="0"/>
      <w:marTop w:val="0"/>
      <w:marBottom w:val="0"/>
      <w:divBdr>
        <w:top w:val="none" w:sz="0" w:space="0" w:color="auto"/>
        <w:left w:val="none" w:sz="0" w:space="0" w:color="auto"/>
        <w:bottom w:val="none" w:sz="0" w:space="0" w:color="auto"/>
        <w:right w:val="none" w:sz="0" w:space="0" w:color="auto"/>
      </w:divBdr>
    </w:div>
    <w:div w:id="1957175675">
      <w:bodyDiv w:val="1"/>
      <w:marLeft w:val="0"/>
      <w:marRight w:val="0"/>
      <w:marTop w:val="0"/>
      <w:marBottom w:val="0"/>
      <w:divBdr>
        <w:top w:val="none" w:sz="0" w:space="0" w:color="auto"/>
        <w:left w:val="none" w:sz="0" w:space="0" w:color="auto"/>
        <w:bottom w:val="none" w:sz="0" w:space="0" w:color="auto"/>
        <w:right w:val="none" w:sz="0" w:space="0" w:color="auto"/>
      </w:divBdr>
    </w:div>
    <w:div w:id="1959331034">
      <w:bodyDiv w:val="1"/>
      <w:marLeft w:val="0"/>
      <w:marRight w:val="0"/>
      <w:marTop w:val="0"/>
      <w:marBottom w:val="0"/>
      <w:divBdr>
        <w:top w:val="none" w:sz="0" w:space="0" w:color="auto"/>
        <w:left w:val="none" w:sz="0" w:space="0" w:color="auto"/>
        <w:bottom w:val="none" w:sz="0" w:space="0" w:color="auto"/>
        <w:right w:val="none" w:sz="0" w:space="0" w:color="auto"/>
      </w:divBdr>
    </w:div>
    <w:div w:id="1960333736">
      <w:bodyDiv w:val="1"/>
      <w:marLeft w:val="0"/>
      <w:marRight w:val="0"/>
      <w:marTop w:val="0"/>
      <w:marBottom w:val="0"/>
      <w:divBdr>
        <w:top w:val="none" w:sz="0" w:space="0" w:color="auto"/>
        <w:left w:val="none" w:sz="0" w:space="0" w:color="auto"/>
        <w:bottom w:val="none" w:sz="0" w:space="0" w:color="auto"/>
        <w:right w:val="none" w:sz="0" w:space="0" w:color="auto"/>
      </w:divBdr>
    </w:div>
    <w:div w:id="1960605987">
      <w:bodyDiv w:val="1"/>
      <w:marLeft w:val="0"/>
      <w:marRight w:val="0"/>
      <w:marTop w:val="0"/>
      <w:marBottom w:val="0"/>
      <w:divBdr>
        <w:top w:val="none" w:sz="0" w:space="0" w:color="auto"/>
        <w:left w:val="none" w:sz="0" w:space="0" w:color="auto"/>
        <w:bottom w:val="none" w:sz="0" w:space="0" w:color="auto"/>
        <w:right w:val="none" w:sz="0" w:space="0" w:color="auto"/>
      </w:divBdr>
    </w:div>
    <w:div w:id="1961376748">
      <w:bodyDiv w:val="1"/>
      <w:marLeft w:val="0"/>
      <w:marRight w:val="0"/>
      <w:marTop w:val="0"/>
      <w:marBottom w:val="0"/>
      <w:divBdr>
        <w:top w:val="none" w:sz="0" w:space="0" w:color="auto"/>
        <w:left w:val="none" w:sz="0" w:space="0" w:color="auto"/>
        <w:bottom w:val="none" w:sz="0" w:space="0" w:color="auto"/>
        <w:right w:val="none" w:sz="0" w:space="0" w:color="auto"/>
      </w:divBdr>
    </w:div>
    <w:div w:id="1961646424">
      <w:bodyDiv w:val="1"/>
      <w:marLeft w:val="0"/>
      <w:marRight w:val="0"/>
      <w:marTop w:val="0"/>
      <w:marBottom w:val="0"/>
      <w:divBdr>
        <w:top w:val="none" w:sz="0" w:space="0" w:color="auto"/>
        <w:left w:val="none" w:sz="0" w:space="0" w:color="auto"/>
        <w:bottom w:val="none" w:sz="0" w:space="0" w:color="auto"/>
        <w:right w:val="none" w:sz="0" w:space="0" w:color="auto"/>
      </w:divBdr>
    </w:div>
    <w:div w:id="1961915938">
      <w:bodyDiv w:val="1"/>
      <w:marLeft w:val="0"/>
      <w:marRight w:val="0"/>
      <w:marTop w:val="0"/>
      <w:marBottom w:val="0"/>
      <w:divBdr>
        <w:top w:val="none" w:sz="0" w:space="0" w:color="auto"/>
        <w:left w:val="none" w:sz="0" w:space="0" w:color="auto"/>
        <w:bottom w:val="none" w:sz="0" w:space="0" w:color="auto"/>
        <w:right w:val="none" w:sz="0" w:space="0" w:color="auto"/>
      </w:divBdr>
    </w:div>
    <w:div w:id="1962416630">
      <w:bodyDiv w:val="1"/>
      <w:marLeft w:val="0"/>
      <w:marRight w:val="0"/>
      <w:marTop w:val="0"/>
      <w:marBottom w:val="0"/>
      <w:divBdr>
        <w:top w:val="none" w:sz="0" w:space="0" w:color="auto"/>
        <w:left w:val="none" w:sz="0" w:space="0" w:color="auto"/>
        <w:bottom w:val="none" w:sz="0" w:space="0" w:color="auto"/>
        <w:right w:val="none" w:sz="0" w:space="0" w:color="auto"/>
      </w:divBdr>
    </w:div>
    <w:div w:id="1962615910">
      <w:bodyDiv w:val="1"/>
      <w:marLeft w:val="0"/>
      <w:marRight w:val="0"/>
      <w:marTop w:val="0"/>
      <w:marBottom w:val="0"/>
      <w:divBdr>
        <w:top w:val="none" w:sz="0" w:space="0" w:color="auto"/>
        <w:left w:val="none" w:sz="0" w:space="0" w:color="auto"/>
        <w:bottom w:val="none" w:sz="0" w:space="0" w:color="auto"/>
        <w:right w:val="none" w:sz="0" w:space="0" w:color="auto"/>
      </w:divBdr>
    </w:div>
    <w:div w:id="1963147342">
      <w:bodyDiv w:val="1"/>
      <w:marLeft w:val="0"/>
      <w:marRight w:val="0"/>
      <w:marTop w:val="0"/>
      <w:marBottom w:val="0"/>
      <w:divBdr>
        <w:top w:val="none" w:sz="0" w:space="0" w:color="auto"/>
        <w:left w:val="none" w:sz="0" w:space="0" w:color="auto"/>
        <w:bottom w:val="none" w:sz="0" w:space="0" w:color="auto"/>
        <w:right w:val="none" w:sz="0" w:space="0" w:color="auto"/>
      </w:divBdr>
    </w:div>
    <w:div w:id="1963878218">
      <w:bodyDiv w:val="1"/>
      <w:marLeft w:val="0"/>
      <w:marRight w:val="0"/>
      <w:marTop w:val="0"/>
      <w:marBottom w:val="0"/>
      <w:divBdr>
        <w:top w:val="none" w:sz="0" w:space="0" w:color="auto"/>
        <w:left w:val="none" w:sz="0" w:space="0" w:color="auto"/>
        <w:bottom w:val="none" w:sz="0" w:space="0" w:color="auto"/>
        <w:right w:val="none" w:sz="0" w:space="0" w:color="auto"/>
      </w:divBdr>
    </w:div>
    <w:div w:id="1965503282">
      <w:bodyDiv w:val="1"/>
      <w:marLeft w:val="0"/>
      <w:marRight w:val="0"/>
      <w:marTop w:val="0"/>
      <w:marBottom w:val="0"/>
      <w:divBdr>
        <w:top w:val="none" w:sz="0" w:space="0" w:color="auto"/>
        <w:left w:val="none" w:sz="0" w:space="0" w:color="auto"/>
        <w:bottom w:val="none" w:sz="0" w:space="0" w:color="auto"/>
        <w:right w:val="none" w:sz="0" w:space="0" w:color="auto"/>
      </w:divBdr>
    </w:div>
    <w:div w:id="1965574732">
      <w:bodyDiv w:val="1"/>
      <w:marLeft w:val="0"/>
      <w:marRight w:val="0"/>
      <w:marTop w:val="0"/>
      <w:marBottom w:val="0"/>
      <w:divBdr>
        <w:top w:val="none" w:sz="0" w:space="0" w:color="auto"/>
        <w:left w:val="none" w:sz="0" w:space="0" w:color="auto"/>
        <w:bottom w:val="none" w:sz="0" w:space="0" w:color="auto"/>
        <w:right w:val="none" w:sz="0" w:space="0" w:color="auto"/>
      </w:divBdr>
    </w:div>
    <w:div w:id="1965651912">
      <w:bodyDiv w:val="1"/>
      <w:marLeft w:val="0"/>
      <w:marRight w:val="0"/>
      <w:marTop w:val="0"/>
      <w:marBottom w:val="0"/>
      <w:divBdr>
        <w:top w:val="none" w:sz="0" w:space="0" w:color="auto"/>
        <w:left w:val="none" w:sz="0" w:space="0" w:color="auto"/>
        <w:bottom w:val="none" w:sz="0" w:space="0" w:color="auto"/>
        <w:right w:val="none" w:sz="0" w:space="0" w:color="auto"/>
      </w:divBdr>
    </w:div>
    <w:div w:id="1967080624">
      <w:bodyDiv w:val="1"/>
      <w:marLeft w:val="0"/>
      <w:marRight w:val="0"/>
      <w:marTop w:val="0"/>
      <w:marBottom w:val="0"/>
      <w:divBdr>
        <w:top w:val="none" w:sz="0" w:space="0" w:color="auto"/>
        <w:left w:val="none" w:sz="0" w:space="0" w:color="auto"/>
        <w:bottom w:val="none" w:sz="0" w:space="0" w:color="auto"/>
        <w:right w:val="none" w:sz="0" w:space="0" w:color="auto"/>
      </w:divBdr>
    </w:div>
    <w:div w:id="1968198817">
      <w:bodyDiv w:val="1"/>
      <w:marLeft w:val="0"/>
      <w:marRight w:val="0"/>
      <w:marTop w:val="0"/>
      <w:marBottom w:val="0"/>
      <w:divBdr>
        <w:top w:val="none" w:sz="0" w:space="0" w:color="auto"/>
        <w:left w:val="none" w:sz="0" w:space="0" w:color="auto"/>
        <w:bottom w:val="none" w:sz="0" w:space="0" w:color="auto"/>
        <w:right w:val="none" w:sz="0" w:space="0" w:color="auto"/>
      </w:divBdr>
    </w:div>
    <w:div w:id="1968848271">
      <w:bodyDiv w:val="1"/>
      <w:marLeft w:val="0"/>
      <w:marRight w:val="0"/>
      <w:marTop w:val="0"/>
      <w:marBottom w:val="0"/>
      <w:divBdr>
        <w:top w:val="none" w:sz="0" w:space="0" w:color="auto"/>
        <w:left w:val="none" w:sz="0" w:space="0" w:color="auto"/>
        <w:bottom w:val="none" w:sz="0" w:space="0" w:color="auto"/>
        <w:right w:val="none" w:sz="0" w:space="0" w:color="auto"/>
      </w:divBdr>
    </w:div>
    <w:div w:id="1969578956">
      <w:bodyDiv w:val="1"/>
      <w:marLeft w:val="0"/>
      <w:marRight w:val="0"/>
      <w:marTop w:val="0"/>
      <w:marBottom w:val="0"/>
      <w:divBdr>
        <w:top w:val="none" w:sz="0" w:space="0" w:color="auto"/>
        <w:left w:val="none" w:sz="0" w:space="0" w:color="auto"/>
        <w:bottom w:val="none" w:sz="0" w:space="0" w:color="auto"/>
        <w:right w:val="none" w:sz="0" w:space="0" w:color="auto"/>
      </w:divBdr>
    </w:div>
    <w:div w:id="1969621374">
      <w:bodyDiv w:val="1"/>
      <w:marLeft w:val="0"/>
      <w:marRight w:val="0"/>
      <w:marTop w:val="0"/>
      <w:marBottom w:val="0"/>
      <w:divBdr>
        <w:top w:val="none" w:sz="0" w:space="0" w:color="auto"/>
        <w:left w:val="none" w:sz="0" w:space="0" w:color="auto"/>
        <w:bottom w:val="none" w:sz="0" w:space="0" w:color="auto"/>
        <w:right w:val="none" w:sz="0" w:space="0" w:color="auto"/>
      </w:divBdr>
    </w:div>
    <w:div w:id="1969627473">
      <w:bodyDiv w:val="1"/>
      <w:marLeft w:val="0"/>
      <w:marRight w:val="0"/>
      <w:marTop w:val="0"/>
      <w:marBottom w:val="0"/>
      <w:divBdr>
        <w:top w:val="none" w:sz="0" w:space="0" w:color="auto"/>
        <w:left w:val="none" w:sz="0" w:space="0" w:color="auto"/>
        <w:bottom w:val="none" w:sz="0" w:space="0" w:color="auto"/>
        <w:right w:val="none" w:sz="0" w:space="0" w:color="auto"/>
      </w:divBdr>
    </w:div>
    <w:div w:id="1971008829">
      <w:bodyDiv w:val="1"/>
      <w:marLeft w:val="0"/>
      <w:marRight w:val="0"/>
      <w:marTop w:val="0"/>
      <w:marBottom w:val="0"/>
      <w:divBdr>
        <w:top w:val="none" w:sz="0" w:space="0" w:color="auto"/>
        <w:left w:val="none" w:sz="0" w:space="0" w:color="auto"/>
        <w:bottom w:val="none" w:sz="0" w:space="0" w:color="auto"/>
        <w:right w:val="none" w:sz="0" w:space="0" w:color="auto"/>
      </w:divBdr>
    </w:div>
    <w:div w:id="1971280987">
      <w:bodyDiv w:val="1"/>
      <w:marLeft w:val="0"/>
      <w:marRight w:val="0"/>
      <w:marTop w:val="0"/>
      <w:marBottom w:val="0"/>
      <w:divBdr>
        <w:top w:val="none" w:sz="0" w:space="0" w:color="auto"/>
        <w:left w:val="none" w:sz="0" w:space="0" w:color="auto"/>
        <w:bottom w:val="none" w:sz="0" w:space="0" w:color="auto"/>
        <w:right w:val="none" w:sz="0" w:space="0" w:color="auto"/>
      </w:divBdr>
    </w:div>
    <w:div w:id="1971473816">
      <w:bodyDiv w:val="1"/>
      <w:marLeft w:val="0"/>
      <w:marRight w:val="0"/>
      <w:marTop w:val="0"/>
      <w:marBottom w:val="0"/>
      <w:divBdr>
        <w:top w:val="none" w:sz="0" w:space="0" w:color="auto"/>
        <w:left w:val="none" w:sz="0" w:space="0" w:color="auto"/>
        <w:bottom w:val="none" w:sz="0" w:space="0" w:color="auto"/>
        <w:right w:val="none" w:sz="0" w:space="0" w:color="auto"/>
      </w:divBdr>
    </w:div>
    <w:div w:id="1971931079">
      <w:bodyDiv w:val="1"/>
      <w:marLeft w:val="0"/>
      <w:marRight w:val="0"/>
      <w:marTop w:val="0"/>
      <w:marBottom w:val="0"/>
      <w:divBdr>
        <w:top w:val="none" w:sz="0" w:space="0" w:color="auto"/>
        <w:left w:val="none" w:sz="0" w:space="0" w:color="auto"/>
        <w:bottom w:val="none" w:sz="0" w:space="0" w:color="auto"/>
        <w:right w:val="none" w:sz="0" w:space="0" w:color="auto"/>
      </w:divBdr>
    </w:div>
    <w:div w:id="1971933546">
      <w:bodyDiv w:val="1"/>
      <w:marLeft w:val="0"/>
      <w:marRight w:val="0"/>
      <w:marTop w:val="0"/>
      <w:marBottom w:val="0"/>
      <w:divBdr>
        <w:top w:val="none" w:sz="0" w:space="0" w:color="auto"/>
        <w:left w:val="none" w:sz="0" w:space="0" w:color="auto"/>
        <w:bottom w:val="none" w:sz="0" w:space="0" w:color="auto"/>
        <w:right w:val="none" w:sz="0" w:space="0" w:color="auto"/>
      </w:divBdr>
    </w:div>
    <w:div w:id="1972788088">
      <w:bodyDiv w:val="1"/>
      <w:marLeft w:val="0"/>
      <w:marRight w:val="0"/>
      <w:marTop w:val="0"/>
      <w:marBottom w:val="0"/>
      <w:divBdr>
        <w:top w:val="none" w:sz="0" w:space="0" w:color="auto"/>
        <w:left w:val="none" w:sz="0" w:space="0" w:color="auto"/>
        <w:bottom w:val="none" w:sz="0" w:space="0" w:color="auto"/>
        <w:right w:val="none" w:sz="0" w:space="0" w:color="auto"/>
      </w:divBdr>
    </w:div>
    <w:div w:id="1972860024">
      <w:bodyDiv w:val="1"/>
      <w:marLeft w:val="0"/>
      <w:marRight w:val="0"/>
      <w:marTop w:val="0"/>
      <w:marBottom w:val="0"/>
      <w:divBdr>
        <w:top w:val="none" w:sz="0" w:space="0" w:color="auto"/>
        <w:left w:val="none" w:sz="0" w:space="0" w:color="auto"/>
        <w:bottom w:val="none" w:sz="0" w:space="0" w:color="auto"/>
        <w:right w:val="none" w:sz="0" w:space="0" w:color="auto"/>
      </w:divBdr>
    </w:div>
    <w:div w:id="1973099335">
      <w:bodyDiv w:val="1"/>
      <w:marLeft w:val="0"/>
      <w:marRight w:val="0"/>
      <w:marTop w:val="0"/>
      <w:marBottom w:val="0"/>
      <w:divBdr>
        <w:top w:val="none" w:sz="0" w:space="0" w:color="auto"/>
        <w:left w:val="none" w:sz="0" w:space="0" w:color="auto"/>
        <w:bottom w:val="none" w:sz="0" w:space="0" w:color="auto"/>
        <w:right w:val="none" w:sz="0" w:space="0" w:color="auto"/>
      </w:divBdr>
    </w:div>
    <w:div w:id="1973243830">
      <w:bodyDiv w:val="1"/>
      <w:marLeft w:val="0"/>
      <w:marRight w:val="0"/>
      <w:marTop w:val="0"/>
      <w:marBottom w:val="0"/>
      <w:divBdr>
        <w:top w:val="none" w:sz="0" w:space="0" w:color="auto"/>
        <w:left w:val="none" w:sz="0" w:space="0" w:color="auto"/>
        <w:bottom w:val="none" w:sz="0" w:space="0" w:color="auto"/>
        <w:right w:val="none" w:sz="0" w:space="0" w:color="auto"/>
      </w:divBdr>
    </w:div>
    <w:div w:id="1973562484">
      <w:bodyDiv w:val="1"/>
      <w:marLeft w:val="0"/>
      <w:marRight w:val="0"/>
      <w:marTop w:val="0"/>
      <w:marBottom w:val="0"/>
      <w:divBdr>
        <w:top w:val="none" w:sz="0" w:space="0" w:color="auto"/>
        <w:left w:val="none" w:sz="0" w:space="0" w:color="auto"/>
        <w:bottom w:val="none" w:sz="0" w:space="0" w:color="auto"/>
        <w:right w:val="none" w:sz="0" w:space="0" w:color="auto"/>
      </w:divBdr>
    </w:div>
    <w:div w:id="1973707949">
      <w:bodyDiv w:val="1"/>
      <w:marLeft w:val="0"/>
      <w:marRight w:val="0"/>
      <w:marTop w:val="0"/>
      <w:marBottom w:val="0"/>
      <w:divBdr>
        <w:top w:val="none" w:sz="0" w:space="0" w:color="auto"/>
        <w:left w:val="none" w:sz="0" w:space="0" w:color="auto"/>
        <w:bottom w:val="none" w:sz="0" w:space="0" w:color="auto"/>
        <w:right w:val="none" w:sz="0" w:space="0" w:color="auto"/>
      </w:divBdr>
    </w:div>
    <w:div w:id="1973896871">
      <w:bodyDiv w:val="1"/>
      <w:marLeft w:val="0"/>
      <w:marRight w:val="0"/>
      <w:marTop w:val="0"/>
      <w:marBottom w:val="0"/>
      <w:divBdr>
        <w:top w:val="none" w:sz="0" w:space="0" w:color="auto"/>
        <w:left w:val="none" w:sz="0" w:space="0" w:color="auto"/>
        <w:bottom w:val="none" w:sz="0" w:space="0" w:color="auto"/>
        <w:right w:val="none" w:sz="0" w:space="0" w:color="auto"/>
      </w:divBdr>
    </w:div>
    <w:div w:id="1975258675">
      <w:bodyDiv w:val="1"/>
      <w:marLeft w:val="0"/>
      <w:marRight w:val="0"/>
      <w:marTop w:val="0"/>
      <w:marBottom w:val="0"/>
      <w:divBdr>
        <w:top w:val="none" w:sz="0" w:space="0" w:color="auto"/>
        <w:left w:val="none" w:sz="0" w:space="0" w:color="auto"/>
        <w:bottom w:val="none" w:sz="0" w:space="0" w:color="auto"/>
        <w:right w:val="none" w:sz="0" w:space="0" w:color="auto"/>
      </w:divBdr>
    </w:div>
    <w:div w:id="1975403677">
      <w:bodyDiv w:val="1"/>
      <w:marLeft w:val="0"/>
      <w:marRight w:val="0"/>
      <w:marTop w:val="0"/>
      <w:marBottom w:val="0"/>
      <w:divBdr>
        <w:top w:val="none" w:sz="0" w:space="0" w:color="auto"/>
        <w:left w:val="none" w:sz="0" w:space="0" w:color="auto"/>
        <w:bottom w:val="none" w:sz="0" w:space="0" w:color="auto"/>
        <w:right w:val="none" w:sz="0" w:space="0" w:color="auto"/>
      </w:divBdr>
    </w:div>
    <w:div w:id="1975721603">
      <w:bodyDiv w:val="1"/>
      <w:marLeft w:val="0"/>
      <w:marRight w:val="0"/>
      <w:marTop w:val="0"/>
      <w:marBottom w:val="0"/>
      <w:divBdr>
        <w:top w:val="none" w:sz="0" w:space="0" w:color="auto"/>
        <w:left w:val="none" w:sz="0" w:space="0" w:color="auto"/>
        <w:bottom w:val="none" w:sz="0" w:space="0" w:color="auto"/>
        <w:right w:val="none" w:sz="0" w:space="0" w:color="auto"/>
      </w:divBdr>
    </w:div>
    <w:div w:id="1977101974">
      <w:bodyDiv w:val="1"/>
      <w:marLeft w:val="0"/>
      <w:marRight w:val="0"/>
      <w:marTop w:val="0"/>
      <w:marBottom w:val="0"/>
      <w:divBdr>
        <w:top w:val="none" w:sz="0" w:space="0" w:color="auto"/>
        <w:left w:val="none" w:sz="0" w:space="0" w:color="auto"/>
        <w:bottom w:val="none" w:sz="0" w:space="0" w:color="auto"/>
        <w:right w:val="none" w:sz="0" w:space="0" w:color="auto"/>
      </w:divBdr>
    </w:div>
    <w:div w:id="1977178428">
      <w:bodyDiv w:val="1"/>
      <w:marLeft w:val="0"/>
      <w:marRight w:val="0"/>
      <w:marTop w:val="0"/>
      <w:marBottom w:val="0"/>
      <w:divBdr>
        <w:top w:val="none" w:sz="0" w:space="0" w:color="auto"/>
        <w:left w:val="none" w:sz="0" w:space="0" w:color="auto"/>
        <w:bottom w:val="none" w:sz="0" w:space="0" w:color="auto"/>
        <w:right w:val="none" w:sz="0" w:space="0" w:color="auto"/>
      </w:divBdr>
    </w:div>
    <w:div w:id="1977876921">
      <w:bodyDiv w:val="1"/>
      <w:marLeft w:val="0"/>
      <w:marRight w:val="0"/>
      <w:marTop w:val="0"/>
      <w:marBottom w:val="0"/>
      <w:divBdr>
        <w:top w:val="none" w:sz="0" w:space="0" w:color="auto"/>
        <w:left w:val="none" w:sz="0" w:space="0" w:color="auto"/>
        <w:bottom w:val="none" w:sz="0" w:space="0" w:color="auto"/>
        <w:right w:val="none" w:sz="0" w:space="0" w:color="auto"/>
      </w:divBdr>
    </w:div>
    <w:div w:id="1978140687">
      <w:bodyDiv w:val="1"/>
      <w:marLeft w:val="0"/>
      <w:marRight w:val="0"/>
      <w:marTop w:val="0"/>
      <w:marBottom w:val="0"/>
      <w:divBdr>
        <w:top w:val="none" w:sz="0" w:space="0" w:color="auto"/>
        <w:left w:val="none" w:sz="0" w:space="0" w:color="auto"/>
        <w:bottom w:val="none" w:sz="0" w:space="0" w:color="auto"/>
        <w:right w:val="none" w:sz="0" w:space="0" w:color="auto"/>
      </w:divBdr>
    </w:div>
    <w:div w:id="1978752524">
      <w:bodyDiv w:val="1"/>
      <w:marLeft w:val="0"/>
      <w:marRight w:val="0"/>
      <w:marTop w:val="0"/>
      <w:marBottom w:val="0"/>
      <w:divBdr>
        <w:top w:val="none" w:sz="0" w:space="0" w:color="auto"/>
        <w:left w:val="none" w:sz="0" w:space="0" w:color="auto"/>
        <w:bottom w:val="none" w:sz="0" w:space="0" w:color="auto"/>
        <w:right w:val="none" w:sz="0" w:space="0" w:color="auto"/>
      </w:divBdr>
    </w:div>
    <w:div w:id="1979532874">
      <w:bodyDiv w:val="1"/>
      <w:marLeft w:val="0"/>
      <w:marRight w:val="0"/>
      <w:marTop w:val="0"/>
      <w:marBottom w:val="0"/>
      <w:divBdr>
        <w:top w:val="none" w:sz="0" w:space="0" w:color="auto"/>
        <w:left w:val="none" w:sz="0" w:space="0" w:color="auto"/>
        <w:bottom w:val="none" w:sz="0" w:space="0" w:color="auto"/>
        <w:right w:val="none" w:sz="0" w:space="0" w:color="auto"/>
      </w:divBdr>
    </w:div>
    <w:div w:id="1979988720">
      <w:bodyDiv w:val="1"/>
      <w:marLeft w:val="0"/>
      <w:marRight w:val="0"/>
      <w:marTop w:val="0"/>
      <w:marBottom w:val="0"/>
      <w:divBdr>
        <w:top w:val="none" w:sz="0" w:space="0" w:color="auto"/>
        <w:left w:val="none" w:sz="0" w:space="0" w:color="auto"/>
        <w:bottom w:val="none" w:sz="0" w:space="0" w:color="auto"/>
        <w:right w:val="none" w:sz="0" w:space="0" w:color="auto"/>
      </w:divBdr>
    </w:div>
    <w:div w:id="1980189915">
      <w:bodyDiv w:val="1"/>
      <w:marLeft w:val="0"/>
      <w:marRight w:val="0"/>
      <w:marTop w:val="0"/>
      <w:marBottom w:val="0"/>
      <w:divBdr>
        <w:top w:val="none" w:sz="0" w:space="0" w:color="auto"/>
        <w:left w:val="none" w:sz="0" w:space="0" w:color="auto"/>
        <w:bottom w:val="none" w:sz="0" w:space="0" w:color="auto"/>
        <w:right w:val="none" w:sz="0" w:space="0" w:color="auto"/>
      </w:divBdr>
    </w:div>
    <w:div w:id="1980572516">
      <w:bodyDiv w:val="1"/>
      <w:marLeft w:val="0"/>
      <w:marRight w:val="0"/>
      <w:marTop w:val="0"/>
      <w:marBottom w:val="0"/>
      <w:divBdr>
        <w:top w:val="none" w:sz="0" w:space="0" w:color="auto"/>
        <w:left w:val="none" w:sz="0" w:space="0" w:color="auto"/>
        <w:bottom w:val="none" w:sz="0" w:space="0" w:color="auto"/>
        <w:right w:val="none" w:sz="0" w:space="0" w:color="auto"/>
      </w:divBdr>
    </w:div>
    <w:div w:id="1980643764">
      <w:bodyDiv w:val="1"/>
      <w:marLeft w:val="0"/>
      <w:marRight w:val="0"/>
      <w:marTop w:val="0"/>
      <w:marBottom w:val="0"/>
      <w:divBdr>
        <w:top w:val="none" w:sz="0" w:space="0" w:color="auto"/>
        <w:left w:val="none" w:sz="0" w:space="0" w:color="auto"/>
        <w:bottom w:val="none" w:sz="0" w:space="0" w:color="auto"/>
        <w:right w:val="none" w:sz="0" w:space="0" w:color="auto"/>
      </w:divBdr>
    </w:div>
    <w:div w:id="1980650916">
      <w:bodyDiv w:val="1"/>
      <w:marLeft w:val="0"/>
      <w:marRight w:val="0"/>
      <w:marTop w:val="0"/>
      <w:marBottom w:val="0"/>
      <w:divBdr>
        <w:top w:val="none" w:sz="0" w:space="0" w:color="auto"/>
        <w:left w:val="none" w:sz="0" w:space="0" w:color="auto"/>
        <w:bottom w:val="none" w:sz="0" w:space="0" w:color="auto"/>
        <w:right w:val="none" w:sz="0" w:space="0" w:color="auto"/>
      </w:divBdr>
    </w:div>
    <w:div w:id="1981034401">
      <w:bodyDiv w:val="1"/>
      <w:marLeft w:val="0"/>
      <w:marRight w:val="0"/>
      <w:marTop w:val="0"/>
      <w:marBottom w:val="0"/>
      <w:divBdr>
        <w:top w:val="none" w:sz="0" w:space="0" w:color="auto"/>
        <w:left w:val="none" w:sz="0" w:space="0" w:color="auto"/>
        <w:bottom w:val="none" w:sz="0" w:space="0" w:color="auto"/>
        <w:right w:val="none" w:sz="0" w:space="0" w:color="auto"/>
      </w:divBdr>
    </w:div>
    <w:div w:id="1981303205">
      <w:bodyDiv w:val="1"/>
      <w:marLeft w:val="0"/>
      <w:marRight w:val="0"/>
      <w:marTop w:val="0"/>
      <w:marBottom w:val="0"/>
      <w:divBdr>
        <w:top w:val="none" w:sz="0" w:space="0" w:color="auto"/>
        <w:left w:val="none" w:sz="0" w:space="0" w:color="auto"/>
        <w:bottom w:val="none" w:sz="0" w:space="0" w:color="auto"/>
        <w:right w:val="none" w:sz="0" w:space="0" w:color="auto"/>
      </w:divBdr>
    </w:div>
    <w:div w:id="1983148960">
      <w:bodyDiv w:val="1"/>
      <w:marLeft w:val="0"/>
      <w:marRight w:val="0"/>
      <w:marTop w:val="0"/>
      <w:marBottom w:val="0"/>
      <w:divBdr>
        <w:top w:val="none" w:sz="0" w:space="0" w:color="auto"/>
        <w:left w:val="none" w:sz="0" w:space="0" w:color="auto"/>
        <w:bottom w:val="none" w:sz="0" w:space="0" w:color="auto"/>
        <w:right w:val="none" w:sz="0" w:space="0" w:color="auto"/>
      </w:divBdr>
    </w:div>
    <w:div w:id="1983465538">
      <w:bodyDiv w:val="1"/>
      <w:marLeft w:val="0"/>
      <w:marRight w:val="0"/>
      <w:marTop w:val="0"/>
      <w:marBottom w:val="0"/>
      <w:divBdr>
        <w:top w:val="none" w:sz="0" w:space="0" w:color="auto"/>
        <w:left w:val="none" w:sz="0" w:space="0" w:color="auto"/>
        <w:bottom w:val="none" w:sz="0" w:space="0" w:color="auto"/>
        <w:right w:val="none" w:sz="0" w:space="0" w:color="auto"/>
      </w:divBdr>
    </w:div>
    <w:div w:id="1983537016">
      <w:bodyDiv w:val="1"/>
      <w:marLeft w:val="0"/>
      <w:marRight w:val="0"/>
      <w:marTop w:val="0"/>
      <w:marBottom w:val="0"/>
      <w:divBdr>
        <w:top w:val="none" w:sz="0" w:space="0" w:color="auto"/>
        <w:left w:val="none" w:sz="0" w:space="0" w:color="auto"/>
        <w:bottom w:val="none" w:sz="0" w:space="0" w:color="auto"/>
        <w:right w:val="none" w:sz="0" w:space="0" w:color="auto"/>
      </w:divBdr>
    </w:div>
    <w:div w:id="1985231554">
      <w:bodyDiv w:val="1"/>
      <w:marLeft w:val="0"/>
      <w:marRight w:val="0"/>
      <w:marTop w:val="0"/>
      <w:marBottom w:val="0"/>
      <w:divBdr>
        <w:top w:val="none" w:sz="0" w:space="0" w:color="auto"/>
        <w:left w:val="none" w:sz="0" w:space="0" w:color="auto"/>
        <w:bottom w:val="none" w:sz="0" w:space="0" w:color="auto"/>
        <w:right w:val="none" w:sz="0" w:space="0" w:color="auto"/>
      </w:divBdr>
    </w:div>
    <w:div w:id="1985502148">
      <w:bodyDiv w:val="1"/>
      <w:marLeft w:val="0"/>
      <w:marRight w:val="0"/>
      <w:marTop w:val="0"/>
      <w:marBottom w:val="0"/>
      <w:divBdr>
        <w:top w:val="none" w:sz="0" w:space="0" w:color="auto"/>
        <w:left w:val="none" w:sz="0" w:space="0" w:color="auto"/>
        <w:bottom w:val="none" w:sz="0" w:space="0" w:color="auto"/>
        <w:right w:val="none" w:sz="0" w:space="0" w:color="auto"/>
      </w:divBdr>
    </w:div>
    <w:div w:id="1986616592">
      <w:bodyDiv w:val="1"/>
      <w:marLeft w:val="0"/>
      <w:marRight w:val="0"/>
      <w:marTop w:val="0"/>
      <w:marBottom w:val="0"/>
      <w:divBdr>
        <w:top w:val="none" w:sz="0" w:space="0" w:color="auto"/>
        <w:left w:val="none" w:sz="0" w:space="0" w:color="auto"/>
        <w:bottom w:val="none" w:sz="0" w:space="0" w:color="auto"/>
        <w:right w:val="none" w:sz="0" w:space="0" w:color="auto"/>
      </w:divBdr>
    </w:div>
    <w:div w:id="1986665698">
      <w:bodyDiv w:val="1"/>
      <w:marLeft w:val="0"/>
      <w:marRight w:val="0"/>
      <w:marTop w:val="0"/>
      <w:marBottom w:val="0"/>
      <w:divBdr>
        <w:top w:val="none" w:sz="0" w:space="0" w:color="auto"/>
        <w:left w:val="none" w:sz="0" w:space="0" w:color="auto"/>
        <w:bottom w:val="none" w:sz="0" w:space="0" w:color="auto"/>
        <w:right w:val="none" w:sz="0" w:space="0" w:color="auto"/>
      </w:divBdr>
    </w:div>
    <w:div w:id="1988708535">
      <w:bodyDiv w:val="1"/>
      <w:marLeft w:val="0"/>
      <w:marRight w:val="0"/>
      <w:marTop w:val="0"/>
      <w:marBottom w:val="0"/>
      <w:divBdr>
        <w:top w:val="none" w:sz="0" w:space="0" w:color="auto"/>
        <w:left w:val="none" w:sz="0" w:space="0" w:color="auto"/>
        <w:bottom w:val="none" w:sz="0" w:space="0" w:color="auto"/>
        <w:right w:val="none" w:sz="0" w:space="0" w:color="auto"/>
      </w:divBdr>
    </w:div>
    <w:div w:id="1989673847">
      <w:bodyDiv w:val="1"/>
      <w:marLeft w:val="0"/>
      <w:marRight w:val="0"/>
      <w:marTop w:val="0"/>
      <w:marBottom w:val="0"/>
      <w:divBdr>
        <w:top w:val="none" w:sz="0" w:space="0" w:color="auto"/>
        <w:left w:val="none" w:sz="0" w:space="0" w:color="auto"/>
        <w:bottom w:val="none" w:sz="0" w:space="0" w:color="auto"/>
        <w:right w:val="none" w:sz="0" w:space="0" w:color="auto"/>
      </w:divBdr>
    </w:div>
    <w:div w:id="1989941206">
      <w:bodyDiv w:val="1"/>
      <w:marLeft w:val="0"/>
      <w:marRight w:val="0"/>
      <w:marTop w:val="0"/>
      <w:marBottom w:val="0"/>
      <w:divBdr>
        <w:top w:val="none" w:sz="0" w:space="0" w:color="auto"/>
        <w:left w:val="none" w:sz="0" w:space="0" w:color="auto"/>
        <w:bottom w:val="none" w:sz="0" w:space="0" w:color="auto"/>
        <w:right w:val="none" w:sz="0" w:space="0" w:color="auto"/>
      </w:divBdr>
    </w:div>
    <w:div w:id="1990743614">
      <w:bodyDiv w:val="1"/>
      <w:marLeft w:val="0"/>
      <w:marRight w:val="0"/>
      <w:marTop w:val="0"/>
      <w:marBottom w:val="0"/>
      <w:divBdr>
        <w:top w:val="none" w:sz="0" w:space="0" w:color="auto"/>
        <w:left w:val="none" w:sz="0" w:space="0" w:color="auto"/>
        <w:bottom w:val="none" w:sz="0" w:space="0" w:color="auto"/>
        <w:right w:val="none" w:sz="0" w:space="0" w:color="auto"/>
      </w:divBdr>
    </w:div>
    <w:div w:id="1991670956">
      <w:bodyDiv w:val="1"/>
      <w:marLeft w:val="0"/>
      <w:marRight w:val="0"/>
      <w:marTop w:val="0"/>
      <w:marBottom w:val="0"/>
      <w:divBdr>
        <w:top w:val="none" w:sz="0" w:space="0" w:color="auto"/>
        <w:left w:val="none" w:sz="0" w:space="0" w:color="auto"/>
        <w:bottom w:val="none" w:sz="0" w:space="0" w:color="auto"/>
        <w:right w:val="none" w:sz="0" w:space="0" w:color="auto"/>
      </w:divBdr>
    </w:div>
    <w:div w:id="1992244898">
      <w:bodyDiv w:val="1"/>
      <w:marLeft w:val="0"/>
      <w:marRight w:val="0"/>
      <w:marTop w:val="0"/>
      <w:marBottom w:val="0"/>
      <w:divBdr>
        <w:top w:val="none" w:sz="0" w:space="0" w:color="auto"/>
        <w:left w:val="none" w:sz="0" w:space="0" w:color="auto"/>
        <w:bottom w:val="none" w:sz="0" w:space="0" w:color="auto"/>
        <w:right w:val="none" w:sz="0" w:space="0" w:color="auto"/>
      </w:divBdr>
    </w:div>
    <w:div w:id="1992325808">
      <w:bodyDiv w:val="1"/>
      <w:marLeft w:val="0"/>
      <w:marRight w:val="0"/>
      <w:marTop w:val="0"/>
      <w:marBottom w:val="0"/>
      <w:divBdr>
        <w:top w:val="none" w:sz="0" w:space="0" w:color="auto"/>
        <w:left w:val="none" w:sz="0" w:space="0" w:color="auto"/>
        <w:bottom w:val="none" w:sz="0" w:space="0" w:color="auto"/>
        <w:right w:val="none" w:sz="0" w:space="0" w:color="auto"/>
      </w:divBdr>
    </w:div>
    <w:div w:id="1992371820">
      <w:bodyDiv w:val="1"/>
      <w:marLeft w:val="0"/>
      <w:marRight w:val="0"/>
      <w:marTop w:val="0"/>
      <w:marBottom w:val="0"/>
      <w:divBdr>
        <w:top w:val="none" w:sz="0" w:space="0" w:color="auto"/>
        <w:left w:val="none" w:sz="0" w:space="0" w:color="auto"/>
        <w:bottom w:val="none" w:sz="0" w:space="0" w:color="auto"/>
        <w:right w:val="none" w:sz="0" w:space="0" w:color="auto"/>
      </w:divBdr>
    </w:div>
    <w:div w:id="1992565214">
      <w:bodyDiv w:val="1"/>
      <w:marLeft w:val="0"/>
      <w:marRight w:val="0"/>
      <w:marTop w:val="0"/>
      <w:marBottom w:val="0"/>
      <w:divBdr>
        <w:top w:val="none" w:sz="0" w:space="0" w:color="auto"/>
        <w:left w:val="none" w:sz="0" w:space="0" w:color="auto"/>
        <w:bottom w:val="none" w:sz="0" w:space="0" w:color="auto"/>
        <w:right w:val="none" w:sz="0" w:space="0" w:color="auto"/>
      </w:divBdr>
    </w:div>
    <w:div w:id="1992977183">
      <w:bodyDiv w:val="1"/>
      <w:marLeft w:val="0"/>
      <w:marRight w:val="0"/>
      <w:marTop w:val="0"/>
      <w:marBottom w:val="0"/>
      <w:divBdr>
        <w:top w:val="none" w:sz="0" w:space="0" w:color="auto"/>
        <w:left w:val="none" w:sz="0" w:space="0" w:color="auto"/>
        <w:bottom w:val="none" w:sz="0" w:space="0" w:color="auto"/>
        <w:right w:val="none" w:sz="0" w:space="0" w:color="auto"/>
      </w:divBdr>
    </w:div>
    <w:div w:id="1995453392">
      <w:bodyDiv w:val="1"/>
      <w:marLeft w:val="0"/>
      <w:marRight w:val="0"/>
      <w:marTop w:val="0"/>
      <w:marBottom w:val="0"/>
      <w:divBdr>
        <w:top w:val="none" w:sz="0" w:space="0" w:color="auto"/>
        <w:left w:val="none" w:sz="0" w:space="0" w:color="auto"/>
        <w:bottom w:val="none" w:sz="0" w:space="0" w:color="auto"/>
        <w:right w:val="none" w:sz="0" w:space="0" w:color="auto"/>
      </w:divBdr>
    </w:div>
    <w:div w:id="1995909792">
      <w:bodyDiv w:val="1"/>
      <w:marLeft w:val="0"/>
      <w:marRight w:val="0"/>
      <w:marTop w:val="0"/>
      <w:marBottom w:val="0"/>
      <w:divBdr>
        <w:top w:val="none" w:sz="0" w:space="0" w:color="auto"/>
        <w:left w:val="none" w:sz="0" w:space="0" w:color="auto"/>
        <w:bottom w:val="none" w:sz="0" w:space="0" w:color="auto"/>
        <w:right w:val="none" w:sz="0" w:space="0" w:color="auto"/>
      </w:divBdr>
    </w:div>
    <w:div w:id="1996103141">
      <w:bodyDiv w:val="1"/>
      <w:marLeft w:val="0"/>
      <w:marRight w:val="0"/>
      <w:marTop w:val="0"/>
      <w:marBottom w:val="0"/>
      <w:divBdr>
        <w:top w:val="none" w:sz="0" w:space="0" w:color="auto"/>
        <w:left w:val="none" w:sz="0" w:space="0" w:color="auto"/>
        <w:bottom w:val="none" w:sz="0" w:space="0" w:color="auto"/>
        <w:right w:val="none" w:sz="0" w:space="0" w:color="auto"/>
      </w:divBdr>
    </w:div>
    <w:div w:id="1996104339">
      <w:bodyDiv w:val="1"/>
      <w:marLeft w:val="0"/>
      <w:marRight w:val="0"/>
      <w:marTop w:val="0"/>
      <w:marBottom w:val="0"/>
      <w:divBdr>
        <w:top w:val="none" w:sz="0" w:space="0" w:color="auto"/>
        <w:left w:val="none" w:sz="0" w:space="0" w:color="auto"/>
        <w:bottom w:val="none" w:sz="0" w:space="0" w:color="auto"/>
        <w:right w:val="none" w:sz="0" w:space="0" w:color="auto"/>
      </w:divBdr>
    </w:div>
    <w:div w:id="1997175290">
      <w:bodyDiv w:val="1"/>
      <w:marLeft w:val="0"/>
      <w:marRight w:val="0"/>
      <w:marTop w:val="0"/>
      <w:marBottom w:val="0"/>
      <w:divBdr>
        <w:top w:val="none" w:sz="0" w:space="0" w:color="auto"/>
        <w:left w:val="none" w:sz="0" w:space="0" w:color="auto"/>
        <w:bottom w:val="none" w:sz="0" w:space="0" w:color="auto"/>
        <w:right w:val="none" w:sz="0" w:space="0" w:color="auto"/>
      </w:divBdr>
    </w:div>
    <w:div w:id="1998612632">
      <w:bodyDiv w:val="1"/>
      <w:marLeft w:val="0"/>
      <w:marRight w:val="0"/>
      <w:marTop w:val="0"/>
      <w:marBottom w:val="0"/>
      <w:divBdr>
        <w:top w:val="none" w:sz="0" w:space="0" w:color="auto"/>
        <w:left w:val="none" w:sz="0" w:space="0" w:color="auto"/>
        <w:bottom w:val="none" w:sz="0" w:space="0" w:color="auto"/>
        <w:right w:val="none" w:sz="0" w:space="0" w:color="auto"/>
      </w:divBdr>
    </w:div>
    <w:div w:id="1998727244">
      <w:bodyDiv w:val="1"/>
      <w:marLeft w:val="0"/>
      <w:marRight w:val="0"/>
      <w:marTop w:val="0"/>
      <w:marBottom w:val="0"/>
      <w:divBdr>
        <w:top w:val="none" w:sz="0" w:space="0" w:color="auto"/>
        <w:left w:val="none" w:sz="0" w:space="0" w:color="auto"/>
        <w:bottom w:val="none" w:sz="0" w:space="0" w:color="auto"/>
        <w:right w:val="none" w:sz="0" w:space="0" w:color="auto"/>
      </w:divBdr>
    </w:div>
    <w:div w:id="1998877894">
      <w:bodyDiv w:val="1"/>
      <w:marLeft w:val="0"/>
      <w:marRight w:val="0"/>
      <w:marTop w:val="0"/>
      <w:marBottom w:val="0"/>
      <w:divBdr>
        <w:top w:val="none" w:sz="0" w:space="0" w:color="auto"/>
        <w:left w:val="none" w:sz="0" w:space="0" w:color="auto"/>
        <w:bottom w:val="none" w:sz="0" w:space="0" w:color="auto"/>
        <w:right w:val="none" w:sz="0" w:space="0" w:color="auto"/>
      </w:divBdr>
    </w:div>
    <w:div w:id="1999335423">
      <w:bodyDiv w:val="1"/>
      <w:marLeft w:val="0"/>
      <w:marRight w:val="0"/>
      <w:marTop w:val="0"/>
      <w:marBottom w:val="0"/>
      <w:divBdr>
        <w:top w:val="none" w:sz="0" w:space="0" w:color="auto"/>
        <w:left w:val="none" w:sz="0" w:space="0" w:color="auto"/>
        <w:bottom w:val="none" w:sz="0" w:space="0" w:color="auto"/>
        <w:right w:val="none" w:sz="0" w:space="0" w:color="auto"/>
      </w:divBdr>
    </w:div>
    <w:div w:id="2000036000">
      <w:bodyDiv w:val="1"/>
      <w:marLeft w:val="0"/>
      <w:marRight w:val="0"/>
      <w:marTop w:val="0"/>
      <w:marBottom w:val="0"/>
      <w:divBdr>
        <w:top w:val="none" w:sz="0" w:space="0" w:color="auto"/>
        <w:left w:val="none" w:sz="0" w:space="0" w:color="auto"/>
        <w:bottom w:val="none" w:sz="0" w:space="0" w:color="auto"/>
        <w:right w:val="none" w:sz="0" w:space="0" w:color="auto"/>
      </w:divBdr>
    </w:div>
    <w:div w:id="2000036306">
      <w:bodyDiv w:val="1"/>
      <w:marLeft w:val="0"/>
      <w:marRight w:val="0"/>
      <w:marTop w:val="0"/>
      <w:marBottom w:val="0"/>
      <w:divBdr>
        <w:top w:val="none" w:sz="0" w:space="0" w:color="auto"/>
        <w:left w:val="none" w:sz="0" w:space="0" w:color="auto"/>
        <w:bottom w:val="none" w:sz="0" w:space="0" w:color="auto"/>
        <w:right w:val="none" w:sz="0" w:space="0" w:color="auto"/>
      </w:divBdr>
    </w:div>
    <w:div w:id="2001344549">
      <w:bodyDiv w:val="1"/>
      <w:marLeft w:val="0"/>
      <w:marRight w:val="0"/>
      <w:marTop w:val="0"/>
      <w:marBottom w:val="0"/>
      <w:divBdr>
        <w:top w:val="none" w:sz="0" w:space="0" w:color="auto"/>
        <w:left w:val="none" w:sz="0" w:space="0" w:color="auto"/>
        <w:bottom w:val="none" w:sz="0" w:space="0" w:color="auto"/>
        <w:right w:val="none" w:sz="0" w:space="0" w:color="auto"/>
      </w:divBdr>
    </w:div>
    <w:div w:id="2001882466">
      <w:bodyDiv w:val="1"/>
      <w:marLeft w:val="0"/>
      <w:marRight w:val="0"/>
      <w:marTop w:val="0"/>
      <w:marBottom w:val="0"/>
      <w:divBdr>
        <w:top w:val="none" w:sz="0" w:space="0" w:color="auto"/>
        <w:left w:val="none" w:sz="0" w:space="0" w:color="auto"/>
        <w:bottom w:val="none" w:sz="0" w:space="0" w:color="auto"/>
        <w:right w:val="none" w:sz="0" w:space="0" w:color="auto"/>
      </w:divBdr>
    </w:div>
    <w:div w:id="2002152043">
      <w:bodyDiv w:val="1"/>
      <w:marLeft w:val="0"/>
      <w:marRight w:val="0"/>
      <w:marTop w:val="0"/>
      <w:marBottom w:val="0"/>
      <w:divBdr>
        <w:top w:val="none" w:sz="0" w:space="0" w:color="auto"/>
        <w:left w:val="none" w:sz="0" w:space="0" w:color="auto"/>
        <w:bottom w:val="none" w:sz="0" w:space="0" w:color="auto"/>
        <w:right w:val="none" w:sz="0" w:space="0" w:color="auto"/>
      </w:divBdr>
    </w:div>
    <w:div w:id="2002157119">
      <w:bodyDiv w:val="1"/>
      <w:marLeft w:val="0"/>
      <w:marRight w:val="0"/>
      <w:marTop w:val="0"/>
      <w:marBottom w:val="0"/>
      <w:divBdr>
        <w:top w:val="none" w:sz="0" w:space="0" w:color="auto"/>
        <w:left w:val="none" w:sz="0" w:space="0" w:color="auto"/>
        <w:bottom w:val="none" w:sz="0" w:space="0" w:color="auto"/>
        <w:right w:val="none" w:sz="0" w:space="0" w:color="auto"/>
      </w:divBdr>
    </w:div>
    <w:div w:id="2002348367">
      <w:bodyDiv w:val="1"/>
      <w:marLeft w:val="0"/>
      <w:marRight w:val="0"/>
      <w:marTop w:val="0"/>
      <w:marBottom w:val="0"/>
      <w:divBdr>
        <w:top w:val="none" w:sz="0" w:space="0" w:color="auto"/>
        <w:left w:val="none" w:sz="0" w:space="0" w:color="auto"/>
        <w:bottom w:val="none" w:sz="0" w:space="0" w:color="auto"/>
        <w:right w:val="none" w:sz="0" w:space="0" w:color="auto"/>
      </w:divBdr>
    </w:div>
    <w:div w:id="2002539170">
      <w:bodyDiv w:val="1"/>
      <w:marLeft w:val="0"/>
      <w:marRight w:val="0"/>
      <w:marTop w:val="0"/>
      <w:marBottom w:val="0"/>
      <w:divBdr>
        <w:top w:val="none" w:sz="0" w:space="0" w:color="auto"/>
        <w:left w:val="none" w:sz="0" w:space="0" w:color="auto"/>
        <w:bottom w:val="none" w:sz="0" w:space="0" w:color="auto"/>
        <w:right w:val="none" w:sz="0" w:space="0" w:color="auto"/>
      </w:divBdr>
    </w:div>
    <w:div w:id="2003073094">
      <w:bodyDiv w:val="1"/>
      <w:marLeft w:val="0"/>
      <w:marRight w:val="0"/>
      <w:marTop w:val="0"/>
      <w:marBottom w:val="0"/>
      <w:divBdr>
        <w:top w:val="none" w:sz="0" w:space="0" w:color="auto"/>
        <w:left w:val="none" w:sz="0" w:space="0" w:color="auto"/>
        <w:bottom w:val="none" w:sz="0" w:space="0" w:color="auto"/>
        <w:right w:val="none" w:sz="0" w:space="0" w:color="auto"/>
      </w:divBdr>
    </w:div>
    <w:div w:id="2003579315">
      <w:bodyDiv w:val="1"/>
      <w:marLeft w:val="0"/>
      <w:marRight w:val="0"/>
      <w:marTop w:val="0"/>
      <w:marBottom w:val="0"/>
      <w:divBdr>
        <w:top w:val="none" w:sz="0" w:space="0" w:color="auto"/>
        <w:left w:val="none" w:sz="0" w:space="0" w:color="auto"/>
        <w:bottom w:val="none" w:sz="0" w:space="0" w:color="auto"/>
        <w:right w:val="none" w:sz="0" w:space="0" w:color="auto"/>
      </w:divBdr>
    </w:div>
    <w:div w:id="2003657715">
      <w:bodyDiv w:val="1"/>
      <w:marLeft w:val="0"/>
      <w:marRight w:val="0"/>
      <w:marTop w:val="0"/>
      <w:marBottom w:val="0"/>
      <w:divBdr>
        <w:top w:val="none" w:sz="0" w:space="0" w:color="auto"/>
        <w:left w:val="none" w:sz="0" w:space="0" w:color="auto"/>
        <w:bottom w:val="none" w:sz="0" w:space="0" w:color="auto"/>
        <w:right w:val="none" w:sz="0" w:space="0" w:color="auto"/>
      </w:divBdr>
    </w:div>
    <w:div w:id="2004118626">
      <w:bodyDiv w:val="1"/>
      <w:marLeft w:val="0"/>
      <w:marRight w:val="0"/>
      <w:marTop w:val="0"/>
      <w:marBottom w:val="0"/>
      <w:divBdr>
        <w:top w:val="none" w:sz="0" w:space="0" w:color="auto"/>
        <w:left w:val="none" w:sz="0" w:space="0" w:color="auto"/>
        <w:bottom w:val="none" w:sz="0" w:space="0" w:color="auto"/>
        <w:right w:val="none" w:sz="0" w:space="0" w:color="auto"/>
      </w:divBdr>
    </w:div>
    <w:div w:id="2005695767">
      <w:bodyDiv w:val="1"/>
      <w:marLeft w:val="0"/>
      <w:marRight w:val="0"/>
      <w:marTop w:val="0"/>
      <w:marBottom w:val="0"/>
      <w:divBdr>
        <w:top w:val="none" w:sz="0" w:space="0" w:color="auto"/>
        <w:left w:val="none" w:sz="0" w:space="0" w:color="auto"/>
        <w:bottom w:val="none" w:sz="0" w:space="0" w:color="auto"/>
        <w:right w:val="none" w:sz="0" w:space="0" w:color="auto"/>
      </w:divBdr>
    </w:div>
    <w:div w:id="2005815259">
      <w:bodyDiv w:val="1"/>
      <w:marLeft w:val="0"/>
      <w:marRight w:val="0"/>
      <w:marTop w:val="0"/>
      <w:marBottom w:val="0"/>
      <w:divBdr>
        <w:top w:val="none" w:sz="0" w:space="0" w:color="auto"/>
        <w:left w:val="none" w:sz="0" w:space="0" w:color="auto"/>
        <w:bottom w:val="none" w:sz="0" w:space="0" w:color="auto"/>
        <w:right w:val="none" w:sz="0" w:space="0" w:color="auto"/>
      </w:divBdr>
    </w:div>
    <w:div w:id="2006588319">
      <w:bodyDiv w:val="1"/>
      <w:marLeft w:val="0"/>
      <w:marRight w:val="0"/>
      <w:marTop w:val="0"/>
      <w:marBottom w:val="0"/>
      <w:divBdr>
        <w:top w:val="none" w:sz="0" w:space="0" w:color="auto"/>
        <w:left w:val="none" w:sz="0" w:space="0" w:color="auto"/>
        <w:bottom w:val="none" w:sz="0" w:space="0" w:color="auto"/>
        <w:right w:val="none" w:sz="0" w:space="0" w:color="auto"/>
      </w:divBdr>
    </w:div>
    <w:div w:id="2008317208">
      <w:bodyDiv w:val="1"/>
      <w:marLeft w:val="0"/>
      <w:marRight w:val="0"/>
      <w:marTop w:val="0"/>
      <w:marBottom w:val="0"/>
      <w:divBdr>
        <w:top w:val="none" w:sz="0" w:space="0" w:color="auto"/>
        <w:left w:val="none" w:sz="0" w:space="0" w:color="auto"/>
        <w:bottom w:val="none" w:sz="0" w:space="0" w:color="auto"/>
        <w:right w:val="none" w:sz="0" w:space="0" w:color="auto"/>
      </w:divBdr>
    </w:div>
    <w:div w:id="2008747941">
      <w:bodyDiv w:val="1"/>
      <w:marLeft w:val="0"/>
      <w:marRight w:val="0"/>
      <w:marTop w:val="0"/>
      <w:marBottom w:val="0"/>
      <w:divBdr>
        <w:top w:val="none" w:sz="0" w:space="0" w:color="auto"/>
        <w:left w:val="none" w:sz="0" w:space="0" w:color="auto"/>
        <w:bottom w:val="none" w:sz="0" w:space="0" w:color="auto"/>
        <w:right w:val="none" w:sz="0" w:space="0" w:color="auto"/>
      </w:divBdr>
    </w:div>
    <w:div w:id="2009018143">
      <w:bodyDiv w:val="1"/>
      <w:marLeft w:val="0"/>
      <w:marRight w:val="0"/>
      <w:marTop w:val="0"/>
      <w:marBottom w:val="0"/>
      <w:divBdr>
        <w:top w:val="none" w:sz="0" w:space="0" w:color="auto"/>
        <w:left w:val="none" w:sz="0" w:space="0" w:color="auto"/>
        <w:bottom w:val="none" w:sz="0" w:space="0" w:color="auto"/>
        <w:right w:val="none" w:sz="0" w:space="0" w:color="auto"/>
      </w:divBdr>
    </w:div>
    <w:div w:id="2009481600">
      <w:bodyDiv w:val="1"/>
      <w:marLeft w:val="0"/>
      <w:marRight w:val="0"/>
      <w:marTop w:val="0"/>
      <w:marBottom w:val="0"/>
      <w:divBdr>
        <w:top w:val="none" w:sz="0" w:space="0" w:color="auto"/>
        <w:left w:val="none" w:sz="0" w:space="0" w:color="auto"/>
        <w:bottom w:val="none" w:sz="0" w:space="0" w:color="auto"/>
        <w:right w:val="none" w:sz="0" w:space="0" w:color="auto"/>
      </w:divBdr>
    </w:div>
    <w:div w:id="2010282385">
      <w:bodyDiv w:val="1"/>
      <w:marLeft w:val="0"/>
      <w:marRight w:val="0"/>
      <w:marTop w:val="0"/>
      <w:marBottom w:val="0"/>
      <w:divBdr>
        <w:top w:val="none" w:sz="0" w:space="0" w:color="auto"/>
        <w:left w:val="none" w:sz="0" w:space="0" w:color="auto"/>
        <w:bottom w:val="none" w:sz="0" w:space="0" w:color="auto"/>
        <w:right w:val="none" w:sz="0" w:space="0" w:color="auto"/>
      </w:divBdr>
    </w:div>
    <w:div w:id="2011564443">
      <w:bodyDiv w:val="1"/>
      <w:marLeft w:val="0"/>
      <w:marRight w:val="0"/>
      <w:marTop w:val="0"/>
      <w:marBottom w:val="0"/>
      <w:divBdr>
        <w:top w:val="none" w:sz="0" w:space="0" w:color="auto"/>
        <w:left w:val="none" w:sz="0" w:space="0" w:color="auto"/>
        <w:bottom w:val="none" w:sz="0" w:space="0" w:color="auto"/>
        <w:right w:val="none" w:sz="0" w:space="0" w:color="auto"/>
      </w:divBdr>
    </w:div>
    <w:div w:id="2011567676">
      <w:bodyDiv w:val="1"/>
      <w:marLeft w:val="0"/>
      <w:marRight w:val="0"/>
      <w:marTop w:val="0"/>
      <w:marBottom w:val="0"/>
      <w:divBdr>
        <w:top w:val="none" w:sz="0" w:space="0" w:color="auto"/>
        <w:left w:val="none" w:sz="0" w:space="0" w:color="auto"/>
        <w:bottom w:val="none" w:sz="0" w:space="0" w:color="auto"/>
        <w:right w:val="none" w:sz="0" w:space="0" w:color="auto"/>
      </w:divBdr>
    </w:div>
    <w:div w:id="2012373212">
      <w:bodyDiv w:val="1"/>
      <w:marLeft w:val="0"/>
      <w:marRight w:val="0"/>
      <w:marTop w:val="0"/>
      <w:marBottom w:val="0"/>
      <w:divBdr>
        <w:top w:val="none" w:sz="0" w:space="0" w:color="auto"/>
        <w:left w:val="none" w:sz="0" w:space="0" w:color="auto"/>
        <w:bottom w:val="none" w:sz="0" w:space="0" w:color="auto"/>
        <w:right w:val="none" w:sz="0" w:space="0" w:color="auto"/>
      </w:divBdr>
    </w:div>
    <w:div w:id="2012373220">
      <w:bodyDiv w:val="1"/>
      <w:marLeft w:val="0"/>
      <w:marRight w:val="0"/>
      <w:marTop w:val="0"/>
      <w:marBottom w:val="0"/>
      <w:divBdr>
        <w:top w:val="none" w:sz="0" w:space="0" w:color="auto"/>
        <w:left w:val="none" w:sz="0" w:space="0" w:color="auto"/>
        <w:bottom w:val="none" w:sz="0" w:space="0" w:color="auto"/>
        <w:right w:val="none" w:sz="0" w:space="0" w:color="auto"/>
      </w:divBdr>
    </w:div>
    <w:div w:id="2015377609">
      <w:bodyDiv w:val="1"/>
      <w:marLeft w:val="0"/>
      <w:marRight w:val="0"/>
      <w:marTop w:val="0"/>
      <w:marBottom w:val="0"/>
      <w:divBdr>
        <w:top w:val="none" w:sz="0" w:space="0" w:color="auto"/>
        <w:left w:val="none" w:sz="0" w:space="0" w:color="auto"/>
        <w:bottom w:val="none" w:sz="0" w:space="0" w:color="auto"/>
        <w:right w:val="none" w:sz="0" w:space="0" w:color="auto"/>
      </w:divBdr>
    </w:div>
    <w:div w:id="2015956766">
      <w:bodyDiv w:val="1"/>
      <w:marLeft w:val="0"/>
      <w:marRight w:val="0"/>
      <w:marTop w:val="0"/>
      <w:marBottom w:val="0"/>
      <w:divBdr>
        <w:top w:val="none" w:sz="0" w:space="0" w:color="auto"/>
        <w:left w:val="none" w:sz="0" w:space="0" w:color="auto"/>
        <w:bottom w:val="none" w:sz="0" w:space="0" w:color="auto"/>
        <w:right w:val="none" w:sz="0" w:space="0" w:color="auto"/>
      </w:divBdr>
    </w:div>
    <w:div w:id="2016228494">
      <w:bodyDiv w:val="1"/>
      <w:marLeft w:val="0"/>
      <w:marRight w:val="0"/>
      <w:marTop w:val="0"/>
      <w:marBottom w:val="0"/>
      <w:divBdr>
        <w:top w:val="none" w:sz="0" w:space="0" w:color="auto"/>
        <w:left w:val="none" w:sz="0" w:space="0" w:color="auto"/>
        <w:bottom w:val="none" w:sz="0" w:space="0" w:color="auto"/>
        <w:right w:val="none" w:sz="0" w:space="0" w:color="auto"/>
      </w:divBdr>
    </w:div>
    <w:div w:id="2017147665">
      <w:bodyDiv w:val="1"/>
      <w:marLeft w:val="0"/>
      <w:marRight w:val="0"/>
      <w:marTop w:val="0"/>
      <w:marBottom w:val="0"/>
      <w:divBdr>
        <w:top w:val="none" w:sz="0" w:space="0" w:color="auto"/>
        <w:left w:val="none" w:sz="0" w:space="0" w:color="auto"/>
        <w:bottom w:val="none" w:sz="0" w:space="0" w:color="auto"/>
        <w:right w:val="none" w:sz="0" w:space="0" w:color="auto"/>
      </w:divBdr>
    </w:div>
    <w:div w:id="2017657034">
      <w:bodyDiv w:val="1"/>
      <w:marLeft w:val="0"/>
      <w:marRight w:val="0"/>
      <w:marTop w:val="0"/>
      <w:marBottom w:val="0"/>
      <w:divBdr>
        <w:top w:val="none" w:sz="0" w:space="0" w:color="auto"/>
        <w:left w:val="none" w:sz="0" w:space="0" w:color="auto"/>
        <w:bottom w:val="none" w:sz="0" w:space="0" w:color="auto"/>
        <w:right w:val="none" w:sz="0" w:space="0" w:color="auto"/>
      </w:divBdr>
    </w:div>
    <w:div w:id="2017807171">
      <w:bodyDiv w:val="1"/>
      <w:marLeft w:val="0"/>
      <w:marRight w:val="0"/>
      <w:marTop w:val="0"/>
      <w:marBottom w:val="0"/>
      <w:divBdr>
        <w:top w:val="none" w:sz="0" w:space="0" w:color="auto"/>
        <w:left w:val="none" w:sz="0" w:space="0" w:color="auto"/>
        <w:bottom w:val="none" w:sz="0" w:space="0" w:color="auto"/>
        <w:right w:val="none" w:sz="0" w:space="0" w:color="auto"/>
      </w:divBdr>
    </w:div>
    <w:div w:id="2017879000">
      <w:bodyDiv w:val="1"/>
      <w:marLeft w:val="0"/>
      <w:marRight w:val="0"/>
      <w:marTop w:val="0"/>
      <w:marBottom w:val="0"/>
      <w:divBdr>
        <w:top w:val="none" w:sz="0" w:space="0" w:color="auto"/>
        <w:left w:val="none" w:sz="0" w:space="0" w:color="auto"/>
        <w:bottom w:val="none" w:sz="0" w:space="0" w:color="auto"/>
        <w:right w:val="none" w:sz="0" w:space="0" w:color="auto"/>
      </w:divBdr>
    </w:div>
    <w:div w:id="2019113685">
      <w:bodyDiv w:val="1"/>
      <w:marLeft w:val="0"/>
      <w:marRight w:val="0"/>
      <w:marTop w:val="0"/>
      <w:marBottom w:val="0"/>
      <w:divBdr>
        <w:top w:val="none" w:sz="0" w:space="0" w:color="auto"/>
        <w:left w:val="none" w:sz="0" w:space="0" w:color="auto"/>
        <w:bottom w:val="none" w:sz="0" w:space="0" w:color="auto"/>
        <w:right w:val="none" w:sz="0" w:space="0" w:color="auto"/>
      </w:divBdr>
    </w:div>
    <w:div w:id="2019691620">
      <w:bodyDiv w:val="1"/>
      <w:marLeft w:val="0"/>
      <w:marRight w:val="0"/>
      <w:marTop w:val="0"/>
      <w:marBottom w:val="0"/>
      <w:divBdr>
        <w:top w:val="none" w:sz="0" w:space="0" w:color="auto"/>
        <w:left w:val="none" w:sz="0" w:space="0" w:color="auto"/>
        <w:bottom w:val="none" w:sz="0" w:space="0" w:color="auto"/>
        <w:right w:val="none" w:sz="0" w:space="0" w:color="auto"/>
      </w:divBdr>
    </w:div>
    <w:div w:id="2019693417">
      <w:bodyDiv w:val="1"/>
      <w:marLeft w:val="0"/>
      <w:marRight w:val="0"/>
      <w:marTop w:val="0"/>
      <w:marBottom w:val="0"/>
      <w:divBdr>
        <w:top w:val="none" w:sz="0" w:space="0" w:color="auto"/>
        <w:left w:val="none" w:sz="0" w:space="0" w:color="auto"/>
        <w:bottom w:val="none" w:sz="0" w:space="0" w:color="auto"/>
        <w:right w:val="none" w:sz="0" w:space="0" w:color="auto"/>
      </w:divBdr>
    </w:div>
    <w:div w:id="2019967656">
      <w:bodyDiv w:val="1"/>
      <w:marLeft w:val="0"/>
      <w:marRight w:val="0"/>
      <w:marTop w:val="0"/>
      <w:marBottom w:val="0"/>
      <w:divBdr>
        <w:top w:val="none" w:sz="0" w:space="0" w:color="auto"/>
        <w:left w:val="none" w:sz="0" w:space="0" w:color="auto"/>
        <w:bottom w:val="none" w:sz="0" w:space="0" w:color="auto"/>
        <w:right w:val="none" w:sz="0" w:space="0" w:color="auto"/>
      </w:divBdr>
    </w:div>
    <w:div w:id="2020113960">
      <w:bodyDiv w:val="1"/>
      <w:marLeft w:val="0"/>
      <w:marRight w:val="0"/>
      <w:marTop w:val="0"/>
      <w:marBottom w:val="0"/>
      <w:divBdr>
        <w:top w:val="none" w:sz="0" w:space="0" w:color="auto"/>
        <w:left w:val="none" w:sz="0" w:space="0" w:color="auto"/>
        <w:bottom w:val="none" w:sz="0" w:space="0" w:color="auto"/>
        <w:right w:val="none" w:sz="0" w:space="0" w:color="auto"/>
      </w:divBdr>
    </w:div>
    <w:div w:id="2020303986">
      <w:bodyDiv w:val="1"/>
      <w:marLeft w:val="0"/>
      <w:marRight w:val="0"/>
      <w:marTop w:val="0"/>
      <w:marBottom w:val="0"/>
      <w:divBdr>
        <w:top w:val="none" w:sz="0" w:space="0" w:color="auto"/>
        <w:left w:val="none" w:sz="0" w:space="0" w:color="auto"/>
        <w:bottom w:val="none" w:sz="0" w:space="0" w:color="auto"/>
        <w:right w:val="none" w:sz="0" w:space="0" w:color="auto"/>
      </w:divBdr>
    </w:div>
    <w:div w:id="2020427286">
      <w:bodyDiv w:val="1"/>
      <w:marLeft w:val="0"/>
      <w:marRight w:val="0"/>
      <w:marTop w:val="0"/>
      <w:marBottom w:val="0"/>
      <w:divBdr>
        <w:top w:val="none" w:sz="0" w:space="0" w:color="auto"/>
        <w:left w:val="none" w:sz="0" w:space="0" w:color="auto"/>
        <w:bottom w:val="none" w:sz="0" w:space="0" w:color="auto"/>
        <w:right w:val="none" w:sz="0" w:space="0" w:color="auto"/>
      </w:divBdr>
    </w:div>
    <w:div w:id="2020963156">
      <w:bodyDiv w:val="1"/>
      <w:marLeft w:val="0"/>
      <w:marRight w:val="0"/>
      <w:marTop w:val="0"/>
      <w:marBottom w:val="0"/>
      <w:divBdr>
        <w:top w:val="none" w:sz="0" w:space="0" w:color="auto"/>
        <w:left w:val="none" w:sz="0" w:space="0" w:color="auto"/>
        <w:bottom w:val="none" w:sz="0" w:space="0" w:color="auto"/>
        <w:right w:val="none" w:sz="0" w:space="0" w:color="auto"/>
      </w:divBdr>
    </w:div>
    <w:div w:id="2021005195">
      <w:bodyDiv w:val="1"/>
      <w:marLeft w:val="0"/>
      <w:marRight w:val="0"/>
      <w:marTop w:val="0"/>
      <w:marBottom w:val="0"/>
      <w:divBdr>
        <w:top w:val="none" w:sz="0" w:space="0" w:color="auto"/>
        <w:left w:val="none" w:sz="0" w:space="0" w:color="auto"/>
        <w:bottom w:val="none" w:sz="0" w:space="0" w:color="auto"/>
        <w:right w:val="none" w:sz="0" w:space="0" w:color="auto"/>
      </w:divBdr>
    </w:div>
    <w:div w:id="2021421473">
      <w:bodyDiv w:val="1"/>
      <w:marLeft w:val="0"/>
      <w:marRight w:val="0"/>
      <w:marTop w:val="0"/>
      <w:marBottom w:val="0"/>
      <w:divBdr>
        <w:top w:val="none" w:sz="0" w:space="0" w:color="auto"/>
        <w:left w:val="none" w:sz="0" w:space="0" w:color="auto"/>
        <w:bottom w:val="none" w:sz="0" w:space="0" w:color="auto"/>
        <w:right w:val="none" w:sz="0" w:space="0" w:color="auto"/>
      </w:divBdr>
    </w:div>
    <w:div w:id="2021539677">
      <w:bodyDiv w:val="1"/>
      <w:marLeft w:val="0"/>
      <w:marRight w:val="0"/>
      <w:marTop w:val="0"/>
      <w:marBottom w:val="0"/>
      <w:divBdr>
        <w:top w:val="none" w:sz="0" w:space="0" w:color="auto"/>
        <w:left w:val="none" w:sz="0" w:space="0" w:color="auto"/>
        <w:bottom w:val="none" w:sz="0" w:space="0" w:color="auto"/>
        <w:right w:val="none" w:sz="0" w:space="0" w:color="auto"/>
      </w:divBdr>
    </w:div>
    <w:div w:id="2022773597">
      <w:bodyDiv w:val="1"/>
      <w:marLeft w:val="0"/>
      <w:marRight w:val="0"/>
      <w:marTop w:val="0"/>
      <w:marBottom w:val="0"/>
      <w:divBdr>
        <w:top w:val="none" w:sz="0" w:space="0" w:color="auto"/>
        <w:left w:val="none" w:sz="0" w:space="0" w:color="auto"/>
        <w:bottom w:val="none" w:sz="0" w:space="0" w:color="auto"/>
        <w:right w:val="none" w:sz="0" w:space="0" w:color="auto"/>
      </w:divBdr>
    </w:div>
    <w:div w:id="2023122163">
      <w:bodyDiv w:val="1"/>
      <w:marLeft w:val="0"/>
      <w:marRight w:val="0"/>
      <w:marTop w:val="0"/>
      <w:marBottom w:val="0"/>
      <w:divBdr>
        <w:top w:val="none" w:sz="0" w:space="0" w:color="auto"/>
        <w:left w:val="none" w:sz="0" w:space="0" w:color="auto"/>
        <w:bottom w:val="none" w:sz="0" w:space="0" w:color="auto"/>
        <w:right w:val="none" w:sz="0" w:space="0" w:color="auto"/>
      </w:divBdr>
    </w:div>
    <w:div w:id="2023122935">
      <w:bodyDiv w:val="1"/>
      <w:marLeft w:val="0"/>
      <w:marRight w:val="0"/>
      <w:marTop w:val="0"/>
      <w:marBottom w:val="0"/>
      <w:divBdr>
        <w:top w:val="none" w:sz="0" w:space="0" w:color="auto"/>
        <w:left w:val="none" w:sz="0" w:space="0" w:color="auto"/>
        <w:bottom w:val="none" w:sz="0" w:space="0" w:color="auto"/>
        <w:right w:val="none" w:sz="0" w:space="0" w:color="auto"/>
      </w:divBdr>
    </w:div>
    <w:div w:id="2023319395">
      <w:bodyDiv w:val="1"/>
      <w:marLeft w:val="0"/>
      <w:marRight w:val="0"/>
      <w:marTop w:val="0"/>
      <w:marBottom w:val="0"/>
      <w:divBdr>
        <w:top w:val="none" w:sz="0" w:space="0" w:color="auto"/>
        <w:left w:val="none" w:sz="0" w:space="0" w:color="auto"/>
        <w:bottom w:val="none" w:sz="0" w:space="0" w:color="auto"/>
        <w:right w:val="none" w:sz="0" w:space="0" w:color="auto"/>
      </w:divBdr>
    </w:div>
    <w:div w:id="2024699272">
      <w:bodyDiv w:val="1"/>
      <w:marLeft w:val="0"/>
      <w:marRight w:val="0"/>
      <w:marTop w:val="0"/>
      <w:marBottom w:val="0"/>
      <w:divBdr>
        <w:top w:val="none" w:sz="0" w:space="0" w:color="auto"/>
        <w:left w:val="none" w:sz="0" w:space="0" w:color="auto"/>
        <w:bottom w:val="none" w:sz="0" w:space="0" w:color="auto"/>
        <w:right w:val="none" w:sz="0" w:space="0" w:color="auto"/>
      </w:divBdr>
    </w:div>
    <w:div w:id="2024820132">
      <w:bodyDiv w:val="1"/>
      <w:marLeft w:val="0"/>
      <w:marRight w:val="0"/>
      <w:marTop w:val="0"/>
      <w:marBottom w:val="0"/>
      <w:divBdr>
        <w:top w:val="none" w:sz="0" w:space="0" w:color="auto"/>
        <w:left w:val="none" w:sz="0" w:space="0" w:color="auto"/>
        <w:bottom w:val="none" w:sz="0" w:space="0" w:color="auto"/>
        <w:right w:val="none" w:sz="0" w:space="0" w:color="auto"/>
      </w:divBdr>
    </w:div>
    <w:div w:id="2024823775">
      <w:bodyDiv w:val="1"/>
      <w:marLeft w:val="0"/>
      <w:marRight w:val="0"/>
      <w:marTop w:val="0"/>
      <w:marBottom w:val="0"/>
      <w:divBdr>
        <w:top w:val="none" w:sz="0" w:space="0" w:color="auto"/>
        <w:left w:val="none" w:sz="0" w:space="0" w:color="auto"/>
        <w:bottom w:val="none" w:sz="0" w:space="0" w:color="auto"/>
        <w:right w:val="none" w:sz="0" w:space="0" w:color="auto"/>
      </w:divBdr>
    </w:div>
    <w:div w:id="2025087363">
      <w:bodyDiv w:val="1"/>
      <w:marLeft w:val="0"/>
      <w:marRight w:val="0"/>
      <w:marTop w:val="0"/>
      <w:marBottom w:val="0"/>
      <w:divBdr>
        <w:top w:val="none" w:sz="0" w:space="0" w:color="auto"/>
        <w:left w:val="none" w:sz="0" w:space="0" w:color="auto"/>
        <w:bottom w:val="none" w:sz="0" w:space="0" w:color="auto"/>
        <w:right w:val="none" w:sz="0" w:space="0" w:color="auto"/>
      </w:divBdr>
    </w:div>
    <w:div w:id="2025479442">
      <w:bodyDiv w:val="1"/>
      <w:marLeft w:val="0"/>
      <w:marRight w:val="0"/>
      <w:marTop w:val="0"/>
      <w:marBottom w:val="0"/>
      <w:divBdr>
        <w:top w:val="none" w:sz="0" w:space="0" w:color="auto"/>
        <w:left w:val="none" w:sz="0" w:space="0" w:color="auto"/>
        <w:bottom w:val="none" w:sz="0" w:space="0" w:color="auto"/>
        <w:right w:val="none" w:sz="0" w:space="0" w:color="auto"/>
      </w:divBdr>
    </w:div>
    <w:div w:id="2026008332">
      <w:bodyDiv w:val="1"/>
      <w:marLeft w:val="0"/>
      <w:marRight w:val="0"/>
      <w:marTop w:val="0"/>
      <w:marBottom w:val="0"/>
      <w:divBdr>
        <w:top w:val="none" w:sz="0" w:space="0" w:color="auto"/>
        <w:left w:val="none" w:sz="0" w:space="0" w:color="auto"/>
        <w:bottom w:val="none" w:sz="0" w:space="0" w:color="auto"/>
        <w:right w:val="none" w:sz="0" w:space="0" w:color="auto"/>
      </w:divBdr>
    </w:div>
    <w:div w:id="2026400116">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27436861">
      <w:bodyDiv w:val="1"/>
      <w:marLeft w:val="0"/>
      <w:marRight w:val="0"/>
      <w:marTop w:val="0"/>
      <w:marBottom w:val="0"/>
      <w:divBdr>
        <w:top w:val="none" w:sz="0" w:space="0" w:color="auto"/>
        <w:left w:val="none" w:sz="0" w:space="0" w:color="auto"/>
        <w:bottom w:val="none" w:sz="0" w:space="0" w:color="auto"/>
        <w:right w:val="none" w:sz="0" w:space="0" w:color="auto"/>
      </w:divBdr>
    </w:div>
    <w:div w:id="2027949110">
      <w:bodyDiv w:val="1"/>
      <w:marLeft w:val="0"/>
      <w:marRight w:val="0"/>
      <w:marTop w:val="0"/>
      <w:marBottom w:val="0"/>
      <w:divBdr>
        <w:top w:val="none" w:sz="0" w:space="0" w:color="auto"/>
        <w:left w:val="none" w:sz="0" w:space="0" w:color="auto"/>
        <w:bottom w:val="none" w:sz="0" w:space="0" w:color="auto"/>
        <w:right w:val="none" w:sz="0" w:space="0" w:color="auto"/>
      </w:divBdr>
    </w:div>
    <w:div w:id="2028871661">
      <w:bodyDiv w:val="1"/>
      <w:marLeft w:val="0"/>
      <w:marRight w:val="0"/>
      <w:marTop w:val="0"/>
      <w:marBottom w:val="0"/>
      <w:divBdr>
        <w:top w:val="none" w:sz="0" w:space="0" w:color="auto"/>
        <w:left w:val="none" w:sz="0" w:space="0" w:color="auto"/>
        <w:bottom w:val="none" w:sz="0" w:space="0" w:color="auto"/>
        <w:right w:val="none" w:sz="0" w:space="0" w:color="auto"/>
      </w:divBdr>
    </w:div>
    <w:div w:id="2029020057">
      <w:bodyDiv w:val="1"/>
      <w:marLeft w:val="0"/>
      <w:marRight w:val="0"/>
      <w:marTop w:val="0"/>
      <w:marBottom w:val="0"/>
      <w:divBdr>
        <w:top w:val="none" w:sz="0" w:space="0" w:color="auto"/>
        <w:left w:val="none" w:sz="0" w:space="0" w:color="auto"/>
        <w:bottom w:val="none" w:sz="0" w:space="0" w:color="auto"/>
        <w:right w:val="none" w:sz="0" w:space="0" w:color="auto"/>
      </w:divBdr>
    </w:div>
    <w:div w:id="2029092187">
      <w:bodyDiv w:val="1"/>
      <w:marLeft w:val="0"/>
      <w:marRight w:val="0"/>
      <w:marTop w:val="0"/>
      <w:marBottom w:val="0"/>
      <w:divBdr>
        <w:top w:val="none" w:sz="0" w:space="0" w:color="auto"/>
        <w:left w:val="none" w:sz="0" w:space="0" w:color="auto"/>
        <w:bottom w:val="none" w:sz="0" w:space="0" w:color="auto"/>
        <w:right w:val="none" w:sz="0" w:space="0" w:color="auto"/>
      </w:divBdr>
    </w:div>
    <w:div w:id="2029136154">
      <w:bodyDiv w:val="1"/>
      <w:marLeft w:val="0"/>
      <w:marRight w:val="0"/>
      <w:marTop w:val="0"/>
      <w:marBottom w:val="0"/>
      <w:divBdr>
        <w:top w:val="none" w:sz="0" w:space="0" w:color="auto"/>
        <w:left w:val="none" w:sz="0" w:space="0" w:color="auto"/>
        <w:bottom w:val="none" w:sz="0" w:space="0" w:color="auto"/>
        <w:right w:val="none" w:sz="0" w:space="0" w:color="auto"/>
      </w:divBdr>
    </w:div>
    <w:div w:id="2029332762">
      <w:bodyDiv w:val="1"/>
      <w:marLeft w:val="0"/>
      <w:marRight w:val="0"/>
      <w:marTop w:val="0"/>
      <w:marBottom w:val="0"/>
      <w:divBdr>
        <w:top w:val="none" w:sz="0" w:space="0" w:color="auto"/>
        <w:left w:val="none" w:sz="0" w:space="0" w:color="auto"/>
        <w:bottom w:val="none" w:sz="0" w:space="0" w:color="auto"/>
        <w:right w:val="none" w:sz="0" w:space="0" w:color="auto"/>
      </w:divBdr>
    </w:div>
    <w:div w:id="2029405730">
      <w:bodyDiv w:val="1"/>
      <w:marLeft w:val="0"/>
      <w:marRight w:val="0"/>
      <w:marTop w:val="0"/>
      <w:marBottom w:val="0"/>
      <w:divBdr>
        <w:top w:val="none" w:sz="0" w:space="0" w:color="auto"/>
        <w:left w:val="none" w:sz="0" w:space="0" w:color="auto"/>
        <w:bottom w:val="none" w:sz="0" w:space="0" w:color="auto"/>
        <w:right w:val="none" w:sz="0" w:space="0" w:color="auto"/>
      </w:divBdr>
    </w:div>
    <w:div w:id="2029595850">
      <w:bodyDiv w:val="1"/>
      <w:marLeft w:val="0"/>
      <w:marRight w:val="0"/>
      <w:marTop w:val="0"/>
      <w:marBottom w:val="0"/>
      <w:divBdr>
        <w:top w:val="none" w:sz="0" w:space="0" w:color="auto"/>
        <w:left w:val="none" w:sz="0" w:space="0" w:color="auto"/>
        <w:bottom w:val="none" w:sz="0" w:space="0" w:color="auto"/>
        <w:right w:val="none" w:sz="0" w:space="0" w:color="auto"/>
      </w:divBdr>
    </w:div>
    <w:div w:id="2030255594">
      <w:bodyDiv w:val="1"/>
      <w:marLeft w:val="0"/>
      <w:marRight w:val="0"/>
      <w:marTop w:val="0"/>
      <w:marBottom w:val="0"/>
      <w:divBdr>
        <w:top w:val="none" w:sz="0" w:space="0" w:color="auto"/>
        <w:left w:val="none" w:sz="0" w:space="0" w:color="auto"/>
        <w:bottom w:val="none" w:sz="0" w:space="0" w:color="auto"/>
        <w:right w:val="none" w:sz="0" w:space="0" w:color="auto"/>
      </w:divBdr>
    </w:div>
    <w:div w:id="2030255831">
      <w:bodyDiv w:val="1"/>
      <w:marLeft w:val="0"/>
      <w:marRight w:val="0"/>
      <w:marTop w:val="0"/>
      <w:marBottom w:val="0"/>
      <w:divBdr>
        <w:top w:val="none" w:sz="0" w:space="0" w:color="auto"/>
        <w:left w:val="none" w:sz="0" w:space="0" w:color="auto"/>
        <w:bottom w:val="none" w:sz="0" w:space="0" w:color="auto"/>
        <w:right w:val="none" w:sz="0" w:space="0" w:color="auto"/>
      </w:divBdr>
    </w:div>
    <w:div w:id="2031367251">
      <w:bodyDiv w:val="1"/>
      <w:marLeft w:val="0"/>
      <w:marRight w:val="0"/>
      <w:marTop w:val="0"/>
      <w:marBottom w:val="0"/>
      <w:divBdr>
        <w:top w:val="none" w:sz="0" w:space="0" w:color="auto"/>
        <w:left w:val="none" w:sz="0" w:space="0" w:color="auto"/>
        <w:bottom w:val="none" w:sz="0" w:space="0" w:color="auto"/>
        <w:right w:val="none" w:sz="0" w:space="0" w:color="auto"/>
      </w:divBdr>
    </w:div>
    <w:div w:id="2031687341">
      <w:bodyDiv w:val="1"/>
      <w:marLeft w:val="0"/>
      <w:marRight w:val="0"/>
      <w:marTop w:val="0"/>
      <w:marBottom w:val="0"/>
      <w:divBdr>
        <w:top w:val="none" w:sz="0" w:space="0" w:color="auto"/>
        <w:left w:val="none" w:sz="0" w:space="0" w:color="auto"/>
        <w:bottom w:val="none" w:sz="0" w:space="0" w:color="auto"/>
        <w:right w:val="none" w:sz="0" w:space="0" w:color="auto"/>
      </w:divBdr>
    </w:div>
    <w:div w:id="2032417389">
      <w:bodyDiv w:val="1"/>
      <w:marLeft w:val="0"/>
      <w:marRight w:val="0"/>
      <w:marTop w:val="0"/>
      <w:marBottom w:val="0"/>
      <w:divBdr>
        <w:top w:val="none" w:sz="0" w:space="0" w:color="auto"/>
        <w:left w:val="none" w:sz="0" w:space="0" w:color="auto"/>
        <w:bottom w:val="none" w:sz="0" w:space="0" w:color="auto"/>
        <w:right w:val="none" w:sz="0" w:space="0" w:color="auto"/>
      </w:divBdr>
    </w:div>
    <w:div w:id="2032607497">
      <w:bodyDiv w:val="1"/>
      <w:marLeft w:val="0"/>
      <w:marRight w:val="0"/>
      <w:marTop w:val="0"/>
      <w:marBottom w:val="0"/>
      <w:divBdr>
        <w:top w:val="none" w:sz="0" w:space="0" w:color="auto"/>
        <w:left w:val="none" w:sz="0" w:space="0" w:color="auto"/>
        <w:bottom w:val="none" w:sz="0" w:space="0" w:color="auto"/>
        <w:right w:val="none" w:sz="0" w:space="0" w:color="auto"/>
      </w:divBdr>
    </w:div>
    <w:div w:id="2033258272">
      <w:bodyDiv w:val="1"/>
      <w:marLeft w:val="0"/>
      <w:marRight w:val="0"/>
      <w:marTop w:val="0"/>
      <w:marBottom w:val="0"/>
      <w:divBdr>
        <w:top w:val="none" w:sz="0" w:space="0" w:color="auto"/>
        <w:left w:val="none" w:sz="0" w:space="0" w:color="auto"/>
        <w:bottom w:val="none" w:sz="0" w:space="0" w:color="auto"/>
        <w:right w:val="none" w:sz="0" w:space="0" w:color="auto"/>
      </w:divBdr>
    </w:div>
    <w:div w:id="2033335029">
      <w:bodyDiv w:val="1"/>
      <w:marLeft w:val="0"/>
      <w:marRight w:val="0"/>
      <w:marTop w:val="0"/>
      <w:marBottom w:val="0"/>
      <w:divBdr>
        <w:top w:val="none" w:sz="0" w:space="0" w:color="auto"/>
        <w:left w:val="none" w:sz="0" w:space="0" w:color="auto"/>
        <w:bottom w:val="none" w:sz="0" w:space="0" w:color="auto"/>
        <w:right w:val="none" w:sz="0" w:space="0" w:color="auto"/>
      </w:divBdr>
    </w:div>
    <w:div w:id="2033795162">
      <w:bodyDiv w:val="1"/>
      <w:marLeft w:val="0"/>
      <w:marRight w:val="0"/>
      <w:marTop w:val="0"/>
      <w:marBottom w:val="0"/>
      <w:divBdr>
        <w:top w:val="none" w:sz="0" w:space="0" w:color="auto"/>
        <w:left w:val="none" w:sz="0" w:space="0" w:color="auto"/>
        <w:bottom w:val="none" w:sz="0" w:space="0" w:color="auto"/>
        <w:right w:val="none" w:sz="0" w:space="0" w:color="auto"/>
      </w:divBdr>
    </w:div>
    <w:div w:id="2034450572">
      <w:bodyDiv w:val="1"/>
      <w:marLeft w:val="0"/>
      <w:marRight w:val="0"/>
      <w:marTop w:val="0"/>
      <w:marBottom w:val="0"/>
      <w:divBdr>
        <w:top w:val="none" w:sz="0" w:space="0" w:color="auto"/>
        <w:left w:val="none" w:sz="0" w:space="0" w:color="auto"/>
        <w:bottom w:val="none" w:sz="0" w:space="0" w:color="auto"/>
        <w:right w:val="none" w:sz="0" w:space="0" w:color="auto"/>
      </w:divBdr>
    </w:div>
    <w:div w:id="2034644438">
      <w:bodyDiv w:val="1"/>
      <w:marLeft w:val="0"/>
      <w:marRight w:val="0"/>
      <w:marTop w:val="0"/>
      <w:marBottom w:val="0"/>
      <w:divBdr>
        <w:top w:val="none" w:sz="0" w:space="0" w:color="auto"/>
        <w:left w:val="none" w:sz="0" w:space="0" w:color="auto"/>
        <w:bottom w:val="none" w:sz="0" w:space="0" w:color="auto"/>
        <w:right w:val="none" w:sz="0" w:space="0" w:color="auto"/>
      </w:divBdr>
    </w:div>
    <w:div w:id="2036729786">
      <w:bodyDiv w:val="1"/>
      <w:marLeft w:val="0"/>
      <w:marRight w:val="0"/>
      <w:marTop w:val="0"/>
      <w:marBottom w:val="0"/>
      <w:divBdr>
        <w:top w:val="none" w:sz="0" w:space="0" w:color="auto"/>
        <w:left w:val="none" w:sz="0" w:space="0" w:color="auto"/>
        <w:bottom w:val="none" w:sz="0" w:space="0" w:color="auto"/>
        <w:right w:val="none" w:sz="0" w:space="0" w:color="auto"/>
      </w:divBdr>
    </w:div>
    <w:div w:id="2037122855">
      <w:bodyDiv w:val="1"/>
      <w:marLeft w:val="0"/>
      <w:marRight w:val="0"/>
      <w:marTop w:val="0"/>
      <w:marBottom w:val="0"/>
      <w:divBdr>
        <w:top w:val="none" w:sz="0" w:space="0" w:color="auto"/>
        <w:left w:val="none" w:sz="0" w:space="0" w:color="auto"/>
        <w:bottom w:val="none" w:sz="0" w:space="0" w:color="auto"/>
        <w:right w:val="none" w:sz="0" w:space="0" w:color="auto"/>
      </w:divBdr>
    </w:div>
    <w:div w:id="2037611271">
      <w:bodyDiv w:val="1"/>
      <w:marLeft w:val="0"/>
      <w:marRight w:val="0"/>
      <w:marTop w:val="0"/>
      <w:marBottom w:val="0"/>
      <w:divBdr>
        <w:top w:val="none" w:sz="0" w:space="0" w:color="auto"/>
        <w:left w:val="none" w:sz="0" w:space="0" w:color="auto"/>
        <w:bottom w:val="none" w:sz="0" w:space="0" w:color="auto"/>
        <w:right w:val="none" w:sz="0" w:space="0" w:color="auto"/>
      </w:divBdr>
    </w:div>
    <w:div w:id="2037660754">
      <w:bodyDiv w:val="1"/>
      <w:marLeft w:val="0"/>
      <w:marRight w:val="0"/>
      <w:marTop w:val="0"/>
      <w:marBottom w:val="0"/>
      <w:divBdr>
        <w:top w:val="none" w:sz="0" w:space="0" w:color="auto"/>
        <w:left w:val="none" w:sz="0" w:space="0" w:color="auto"/>
        <w:bottom w:val="none" w:sz="0" w:space="0" w:color="auto"/>
        <w:right w:val="none" w:sz="0" w:space="0" w:color="auto"/>
      </w:divBdr>
    </w:div>
    <w:div w:id="2038457348">
      <w:bodyDiv w:val="1"/>
      <w:marLeft w:val="0"/>
      <w:marRight w:val="0"/>
      <w:marTop w:val="0"/>
      <w:marBottom w:val="0"/>
      <w:divBdr>
        <w:top w:val="none" w:sz="0" w:space="0" w:color="auto"/>
        <w:left w:val="none" w:sz="0" w:space="0" w:color="auto"/>
        <w:bottom w:val="none" w:sz="0" w:space="0" w:color="auto"/>
        <w:right w:val="none" w:sz="0" w:space="0" w:color="auto"/>
      </w:divBdr>
    </w:div>
    <w:div w:id="2038965207">
      <w:bodyDiv w:val="1"/>
      <w:marLeft w:val="0"/>
      <w:marRight w:val="0"/>
      <w:marTop w:val="0"/>
      <w:marBottom w:val="0"/>
      <w:divBdr>
        <w:top w:val="none" w:sz="0" w:space="0" w:color="auto"/>
        <w:left w:val="none" w:sz="0" w:space="0" w:color="auto"/>
        <w:bottom w:val="none" w:sz="0" w:space="0" w:color="auto"/>
        <w:right w:val="none" w:sz="0" w:space="0" w:color="auto"/>
      </w:divBdr>
    </w:div>
    <w:div w:id="2039157981">
      <w:bodyDiv w:val="1"/>
      <w:marLeft w:val="0"/>
      <w:marRight w:val="0"/>
      <w:marTop w:val="0"/>
      <w:marBottom w:val="0"/>
      <w:divBdr>
        <w:top w:val="none" w:sz="0" w:space="0" w:color="auto"/>
        <w:left w:val="none" w:sz="0" w:space="0" w:color="auto"/>
        <w:bottom w:val="none" w:sz="0" w:space="0" w:color="auto"/>
        <w:right w:val="none" w:sz="0" w:space="0" w:color="auto"/>
      </w:divBdr>
    </w:div>
    <w:div w:id="2040473329">
      <w:bodyDiv w:val="1"/>
      <w:marLeft w:val="0"/>
      <w:marRight w:val="0"/>
      <w:marTop w:val="0"/>
      <w:marBottom w:val="0"/>
      <w:divBdr>
        <w:top w:val="none" w:sz="0" w:space="0" w:color="auto"/>
        <w:left w:val="none" w:sz="0" w:space="0" w:color="auto"/>
        <w:bottom w:val="none" w:sz="0" w:space="0" w:color="auto"/>
        <w:right w:val="none" w:sz="0" w:space="0" w:color="auto"/>
      </w:divBdr>
    </w:div>
    <w:div w:id="2040815702">
      <w:bodyDiv w:val="1"/>
      <w:marLeft w:val="0"/>
      <w:marRight w:val="0"/>
      <w:marTop w:val="0"/>
      <w:marBottom w:val="0"/>
      <w:divBdr>
        <w:top w:val="none" w:sz="0" w:space="0" w:color="auto"/>
        <w:left w:val="none" w:sz="0" w:space="0" w:color="auto"/>
        <w:bottom w:val="none" w:sz="0" w:space="0" w:color="auto"/>
        <w:right w:val="none" w:sz="0" w:space="0" w:color="auto"/>
      </w:divBdr>
    </w:div>
    <w:div w:id="2041006195">
      <w:bodyDiv w:val="1"/>
      <w:marLeft w:val="0"/>
      <w:marRight w:val="0"/>
      <w:marTop w:val="0"/>
      <w:marBottom w:val="0"/>
      <w:divBdr>
        <w:top w:val="none" w:sz="0" w:space="0" w:color="auto"/>
        <w:left w:val="none" w:sz="0" w:space="0" w:color="auto"/>
        <w:bottom w:val="none" w:sz="0" w:space="0" w:color="auto"/>
        <w:right w:val="none" w:sz="0" w:space="0" w:color="auto"/>
      </w:divBdr>
    </w:div>
    <w:div w:id="2041272607">
      <w:bodyDiv w:val="1"/>
      <w:marLeft w:val="0"/>
      <w:marRight w:val="0"/>
      <w:marTop w:val="0"/>
      <w:marBottom w:val="0"/>
      <w:divBdr>
        <w:top w:val="none" w:sz="0" w:space="0" w:color="auto"/>
        <w:left w:val="none" w:sz="0" w:space="0" w:color="auto"/>
        <w:bottom w:val="none" w:sz="0" w:space="0" w:color="auto"/>
        <w:right w:val="none" w:sz="0" w:space="0" w:color="auto"/>
      </w:divBdr>
    </w:div>
    <w:div w:id="2041739519">
      <w:bodyDiv w:val="1"/>
      <w:marLeft w:val="0"/>
      <w:marRight w:val="0"/>
      <w:marTop w:val="0"/>
      <w:marBottom w:val="0"/>
      <w:divBdr>
        <w:top w:val="none" w:sz="0" w:space="0" w:color="auto"/>
        <w:left w:val="none" w:sz="0" w:space="0" w:color="auto"/>
        <w:bottom w:val="none" w:sz="0" w:space="0" w:color="auto"/>
        <w:right w:val="none" w:sz="0" w:space="0" w:color="auto"/>
      </w:divBdr>
    </w:div>
    <w:div w:id="2042784438">
      <w:bodyDiv w:val="1"/>
      <w:marLeft w:val="0"/>
      <w:marRight w:val="0"/>
      <w:marTop w:val="0"/>
      <w:marBottom w:val="0"/>
      <w:divBdr>
        <w:top w:val="none" w:sz="0" w:space="0" w:color="auto"/>
        <w:left w:val="none" w:sz="0" w:space="0" w:color="auto"/>
        <w:bottom w:val="none" w:sz="0" w:space="0" w:color="auto"/>
        <w:right w:val="none" w:sz="0" w:space="0" w:color="auto"/>
      </w:divBdr>
    </w:div>
    <w:div w:id="2043624628">
      <w:bodyDiv w:val="1"/>
      <w:marLeft w:val="0"/>
      <w:marRight w:val="0"/>
      <w:marTop w:val="0"/>
      <w:marBottom w:val="0"/>
      <w:divBdr>
        <w:top w:val="none" w:sz="0" w:space="0" w:color="auto"/>
        <w:left w:val="none" w:sz="0" w:space="0" w:color="auto"/>
        <w:bottom w:val="none" w:sz="0" w:space="0" w:color="auto"/>
        <w:right w:val="none" w:sz="0" w:space="0" w:color="auto"/>
      </w:divBdr>
    </w:div>
    <w:div w:id="2045248106">
      <w:bodyDiv w:val="1"/>
      <w:marLeft w:val="0"/>
      <w:marRight w:val="0"/>
      <w:marTop w:val="0"/>
      <w:marBottom w:val="0"/>
      <w:divBdr>
        <w:top w:val="none" w:sz="0" w:space="0" w:color="auto"/>
        <w:left w:val="none" w:sz="0" w:space="0" w:color="auto"/>
        <w:bottom w:val="none" w:sz="0" w:space="0" w:color="auto"/>
        <w:right w:val="none" w:sz="0" w:space="0" w:color="auto"/>
      </w:divBdr>
    </w:div>
    <w:div w:id="2045711951">
      <w:bodyDiv w:val="1"/>
      <w:marLeft w:val="0"/>
      <w:marRight w:val="0"/>
      <w:marTop w:val="0"/>
      <w:marBottom w:val="0"/>
      <w:divBdr>
        <w:top w:val="none" w:sz="0" w:space="0" w:color="auto"/>
        <w:left w:val="none" w:sz="0" w:space="0" w:color="auto"/>
        <w:bottom w:val="none" w:sz="0" w:space="0" w:color="auto"/>
        <w:right w:val="none" w:sz="0" w:space="0" w:color="auto"/>
      </w:divBdr>
    </w:div>
    <w:div w:id="2046056095">
      <w:bodyDiv w:val="1"/>
      <w:marLeft w:val="0"/>
      <w:marRight w:val="0"/>
      <w:marTop w:val="0"/>
      <w:marBottom w:val="0"/>
      <w:divBdr>
        <w:top w:val="none" w:sz="0" w:space="0" w:color="auto"/>
        <w:left w:val="none" w:sz="0" w:space="0" w:color="auto"/>
        <w:bottom w:val="none" w:sz="0" w:space="0" w:color="auto"/>
        <w:right w:val="none" w:sz="0" w:space="0" w:color="auto"/>
      </w:divBdr>
    </w:div>
    <w:div w:id="2048294323">
      <w:bodyDiv w:val="1"/>
      <w:marLeft w:val="0"/>
      <w:marRight w:val="0"/>
      <w:marTop w:val="0"/>
      <w:marBottom w:val="0"/>
      <w:divBdr>
        <w:top w:val="none" w:sz="0" w:space="0" w:color="auto"/>
        <w:left w:val="none" w:sz="0" w:space="0" w:color="auto"/>
        <w:bottom w:val="none" w:sz="0" w:space="0" w:color="auto"/>
        <w:right w:val="none" w:sz="0" w:space="0" w:color="auto"/>
      </w:divBdr>
    </w:div>
    <w:div w:id="2048794652">
      <w:bodyDiv w:val="1"/>
      <w:marLeft w:val="0"/>
      <w:marRight w:val="0"/>
      <w:marTop w:val="0"/>
      <w:marBottom w:val="0"/>
      <w:divBdr>
        <w:top w:val="none" w:sz="0" w:space="0" w:color="auto"/>
        <w:left w:val="none" w:sz="0" w:space="0" w:color="auto"/>
        <w:bottom w:val="none" w:sz="0" w:space="0" w:color="auto"/>
        <w:right w:val="none" w:sz="0" w:space="0" w:color="auto"/>
      </w:divBdr>
    </w:div>
    <w:div w:id="2049136974">
      <w:bodyDiv w:val="1"/>
      <w:marLeft w:val="0"/>
      <w:marRight w:val="0"/>
      <w:marTop w:val="0"/>
      <w:marBottom w:val="0"/>
      <w:divBdr>
        <w:top w:val="none" w:sz="0" w:space="0" w:color="auto"/>
        <w:left w:val="none" w:sz="0" w:space="0" w:color="auto"/>
        <w:bottom w:val="none" w:sz="0" w:space="0" w:color="auto"/>
        <w:right w:val="none" w:sz="0" w:space="0" w:color="auto"/>
      </w:divBdr>
    </w:div>
    <w:div w:id="2049793635">
      <w:bodyDiv w:val="1"/>
      <w:marLeft w:val="0"/>
      <w:marRight w:val="0"/>
      <w:marTop w:val="0"/>
      <w:marBottom w:val="0"/>
      <w:divBdr>
        <w:top w:val="none" w:sz="0" w:space="0" w:color="auto"/>
        <w:left w:val="none" w:sz="0" w:space="0" w:color="auto"/>
        <w:bottom w:val="none" w:sz="0" w:space="0" w:color="auto"/>
        <w:right w:val="none" w:sz="0" w:space="0" w:color="auto"/>
      </w:divBdr>
    </w:div>
    <w:div w:id="2050715871">
      <w:bodyDiv w:val="1"/>
      <w:marLeft w:val="0"/>
      <w:marRight w:val="0"/>
      <w:marTop w:val="0"/>
      <w:marBottom w:val="0"/>
      <w:divBdr>
        <w:top w:val="none" w:sz="0" w:space="0" w:color="auto"/>
        <w:left w:val="none" w:sz="0" w:space="0" w:color="auto"/>
        <w:bottom w:val="none" w:sz="0" w:space="0" w:color="auto"/>
        <w:right w:val="none" w:sz="0" w:space="0" w:color="auto"/>
      </w:divBdr>
    </w:div>
    <w:div w:id="2051372033">
      <w:bodyDiv w:val="1"/>
      <w:marLeft w:val="0"/>
      <w:marRight w:val="0"/>
      <w:marTop w:val="0"/>
      <w:marBottom w:val="0"/>
      <w:divBdr>
        <w:top w:val="none" w:sz="0" w:space="0" w:color="auto"/>
        <w:left w:val="none" w:sz="0" w:space="0" w:color="auto"/>
        <w:bottom w:val="none" w:sz="0" w:space="0" w:color="auto"/>
        <w:right w:val="none" w:sz="0" w:space="0" w:color="auto"/>
      </w:divBdr>
    </w:div>
    <w:div w:id="2051374200">
      <w:bodyDiv w:val="1"/>
      <w:marLeft w:val="0"/>
      <w:marRight w:val="0"/>
      <w:marTop w:val="0"/>
      <w:marBottom w:val="0"/>
      <w:divBdr>
        <w:top w:val="none" w:sz="0" w:space="0" w:color="auto"/>
        <w:left w:val="none" w:sz="0" w:space="0" w:color="auto"/>
        <w:bottom w:val="none" w:sz="0" w:space="0" w:color="auto"/>
        <w:right w:val="none" w:sz="0" w:space="0" w:color="auto"/>
      </w:divBdr>
    </w:div>
    <w:div w:id="2051565635">
      <w:bodyDiv w:val="1"/>
      <w:marLeft w:val="0"/>
      <w:marRight w:val="0"/>
      <w:marTop w:val="0"/>
      <w:marBottom w:val="0"/>
      <w:divBdr>
        <w:top w:val="none" w:sz="0" w:space="0" w:color="auto"/>
        <w:left w:val="none" w:sz="0" w:space="0" w:color="auto"/>
        <w:bottom w:val="none" w:sz="0" w:space="0" w:color="auto"/>
        <w:right w:val="none" w:sz="0" w:space="0" w:color="auto"/>
      </w:divBdr>
    </w:div>
    <w:div w:id="2052000295">
      <w:bodyDiv w:val="1"/>
      <w:marLeft w:val="0"/>
      <w:marRight w:val="0"/>
      <w:marTop w:val="0"/>
      <w:marBottom w:val="0"/>
      <w:divBdr>
        <w:top w:val="none" w:sz="0" w:space="0" w:color="auto"/>
        <w:left w:val="none" w:sz="0" w:space="0" w:color="auto"/>
        <w:bottom w:val="none" w:sz="0" w:space="0" w:color="auto"/>
        <w:right w:val="none" w:sz="0" w:space="0" w:color="auto"/>
      </w:divBdr>
    </w:div>
    <w:div w:id="2052069232">
      <w:bodyDiv w:val="1"/>
      <w:marLeft w:val="0"/>
      <w:marRight w:val="0"/>
      <w:marTop w:val="0"/>
      <w:marBottom w:val="0"/>
      <w:divBdr>
        <w:top w:val="none" w:sz="0" w:space="0" w:color="auto"/>
        <w:left w:val="none" w:sz="0" w:space="0" w:color="auto"/>
        <w:bottom w:val="none" w:sz="0" w:space="0" w:color="auto"/>
        <w:right w:val="none" w:sz="0" w:space="0" w:color="auto"/>
      </w:divBdr>
    </w:div>
    <w:div w:id="2052414842">
      <w:bodyDiv w:val="1"/>
      <w:marLeft w:val="0"/>
      <w:marRight w:val="0"/>
      <w:marTop w:val="0"/>
      <w:marBottom w:val="0"/>
      <w:divBdr>
        <w:top w:val="none" w:sz="0" w:space="0" w:color="auto"/>
        <w:left w:val="none" w:sz="0" w:space="0" w:color="auto"/>
        <w:bottom w:val="none" w:sz="0" w:space="0" w:color="auto"/>
        <w:right w:val="none" w:sz="0" w:space="0" w:color="auto"/>
      </w:divBdr>
    </w:div>
    <w:div w:id="2053460516">
      <w:bodyDiv w:val="1"/>
      <w:marLeft w:val="0"/>
      <w:marRight w:val="0"/>
      <w:marTop w:val="0"/>
      <w:marBottom w:val="0"/>
      <w:divBdr>
        <w:top w:val="none" w:sz="0" w:space="0" w:color="auto"/>
        <w:left w:val="none" w:sz="0" w:space="0" w:color="auto"/>
        <w:bottom w:val="none" w:sz="0" w:space="0" w:color="auto"/>
        <w:right w:val="none" w:sz="0" w:space="0" w:color="auto"/>
      </w:divBdr>
    </w:div>
    <w:div w:id="2053847452">
      <w:bodyDiv w:val="1"/>
      <w:marLeft w:val="0"/>
      <w:marRight w:val="0"/>
      <w:marTop w:val="0"/>
      <w:marBottom w:val="0"/>
      <w:divBdr>
        <w:top w:val="none" w:sz="0" w:space="0" w:color="auto"/>
        <w:left w:val="none" w:sz="0" w:space="0" w:color="auto"/>
        <w:bottom w:val="none" w:sz="0" w:space="0" w:color="auto"/>
        <w:right w:val="none" w:sz="0" w:space="0" w:color="auto"/>
      </w:divBdr>
    </w:div>
    <w:div w:id="2054037183">
      <w:bodyDiv w:val="1"/>
      <w:marLeft w:val="0"/>
      <w:marRight w:val="0"/>
      <w:marTop w:val="0"/>
      <w:marBottom w:val="0"/>
      <w:divBdr>
        <w:top w:val="none" w:sz="0" w:space="0" w:color="auto"/>
        <w:left w:val="none" w:sz="0" w:space="0" w:color="auto"/>
        <w:bottom w:val="none" w:sz="0" w:space="0" w:color="auto"/>
        <w:right w:val="none" w:sz="0" w:space="0" w:color="auto"/>
      </w:divBdr>
    </w:div>
    <w:div w:id="2054186945">
      <w:bodyDiv w:val="1"/>
      <w:marLeft w:val="0"/>
      <w:marRight w:val="0"/>
      <w:marTop w:val="0"/>
      <w:marBottom w:val="0"/>
      <w:divBdr>
        <w:top w:val="none" w:sz="0" w:space="0" w:color="auto"/>
        <w:left w:val="none" w:sz="0" w:space="0" w:color="auto"/>
        <w:bottom w:val="none" w:sz="0" w:space="0" w:color="auto"/>
        <w:right w:val="none" w:sz="0" w:space="0" w:color="auto"/>
      </w:divBdr>
    </w:div>
    <w:div w:id="2055425450">
      <w:bodyDiv w:val="1"/>
      <w:marLeft w:val="0"/>
      <w:marRight w:val="0"/>
      <w:marTop w:val="0"/>
      <w:marBottom w:val="0"/>
      <w:divBdr>
        <w:top w:val="none" w:sz="0" w:space="0" w:color="auto"/>
        <w:left w:val="none" w:sz="0" w:space="0" w:color="auto"/>
        <w:bottom w:val="none" w:sz="0" w:space="0" w:color="auto"/>
        <w:right w:val="none" w:sz="0" w:space="0" w:color="auto"/>
      </w:divBdr>
    </w:div>
    <w:div w:id="2056270792">
      <w:bodyDiv w:val="1"/>
      <w:marLeft w:val="0"/>
      <w:marRight w:val="0"/>
      <w:marTop w:val="0"/>
      <w:marBottom w:val="0"/>
      <w:divBdr>
        <w:top w:val="none" w:sz="0" w:space="0" w:color="auto"/>
        <w:left w:val="none" w:sz="0" w:space="0" w:color="auto"/>
        <w:bottom w:val="none" w:sz="0" w:space="0" w:color="auto"/>
        <w:right w:val="none" w:sz="0" w:space="0" w:color="auto"/>
      </w:divBdr>
    </w:div>
    <w:div w:id="2056468506">
      <w:bodyDiv w:val="1"/>
      <w:marLeft w:val="0"/>
      <w:marRight w:val="0"/>
      <w:marTop w:val="0"/>
      <w:marBottom w:val="0"/>
      <w:divBdr>
        <w:top w:val="none" w:sz="0" w:space="0" w:color="auto"/>
        <w:left w:val="none" w:sz="0" w:space="0" w:color="auto"/>
        <w:bottom w:val="none" w:sz="0" w:space="0" w:color="auto"/>
        <w:right w:val="none" w:sz="0" w:space="0" w:color="auto"/>
      </w:divBdr>
    </w:div>
    <w:div w:id="2057007093">
      <w:bodyDiv w:val="1"/>
      <w:marLeft w:val="0"/>
      <w:marRight w:val="0"/>
      <w:marTop w:val="0"/>
      <w:marBottom w:val="0"/>
      <w:divBdr>
        <w:top w:val="none" w:sz="0" w:space="0" w:color="auto"/>
        <w:left w:val="none" w:sz="0" w:space="0" w:color="auto"/>
        <w:bottom w:val="none" w:sz="0" w:space="0" w:color="auto"/>
        <w:right w:val="none" w:sz="0" w:space="0" w:color="auto"/>
      </w:divBdr>
    </w:div>
    <w:div w:id="2057660069">
      <w:bodyDiv w:val="1"/>
      <w:marLeft w:val="0"/>
      <w:marRight w:val="0"/>
      <w:marTop w:val="0"/>
      <w:marBottom w:val="0"/>
      <w:divBdr>
        <w:top w:val="none" w:sz="0" w:space="0" w:color="auto"/>
        <w:left w:val="none" w:sz="0" w:space="0" w:color="auto"/>
        <w:bottom w:val="none" w:sz="0" w:space="0" w:color="auto"/>
        <w:right w:val="none" w:sz="0" w:space="0" w:color="auto"/>
      </w:divBdr>
    </w:div>
    <w:div w:id="2058432208">
      <w:bodyDiv w:val="1"/>
      <w:marLeft w:val="0"/>
      <w:marRight w:val="0"/>
      <w:marTop w:val="0"/>
      <w:marBottom w:val="0"/>
      <w:divBdr>
        <w:top w:val="none" w:sz="0" w:space="0" w:color="auto"/>
        <w:left w:val="none" w:sz="0" w:space="0" w:color="auto"/>
        <w:bottom w:val="none" w:sz="0" w:space="0" w:color="auto"/>
        <w:right w:val="none" w:sz="0" w:space="0" w:color="auto"/>
      </w:divBdr>
    </w:div>
    <w:div w:id="2058509535">
      <w:bodyDiv w:val="1"/>
      <w:marLeft w:val="0"/>
      <w:marRight w:val="0"/>
      <w:marTop w:val="0"/>
      <w:marBottom w:val="0"/>
      <w:divBdr>
        <w:top w:val="none" w:sz="0" w:space="0" w:color="auto"/>
        <w:left w:val="none" w:sz="0" w:space="0" w:color="auto"/>
        <w:bottom w:val="none" w:sz="0" w:space="0" w:color="auto"/>
        <w:right w:val="none" w:sz="0" w:space="0" w:color="auto"/>
      </w:divBdr>
    </w:div>
    <w:div w:id="2059354838">
      <w:bodyDiv w:val="1"/>
      <w:marLeft w:val="0"/>
      <w:marRight w:val="0"/>
      <w:marTop w:val="0"/>
      <w:marBottom w:val="0"/>
      <w:divBdr>
        <w:top w:val="none" w:sz="0" w:space="0" w:color="auto"/>
        <w:left w:val="none" w:sz="0" w:space="0" w:color="auto"/>
        <w:bottom w:val="none" w:sz="0" w:space="0" w:color="auto"/>
        <w:right w:val="none" w:sz="0" w:space="0" w:color="auto"/>
      </w:divBdr>
    </w:div>
    <w:div w:id="2059888770">
      <w:bodyDiv w:val="1"/>
      <w:marLeft w:val="0"/>
      <w:marRight w:val="0"/>
      <w:marTop w:val="0"/>
      <w:marBottom w:val="0"/>
      <w:divBdr>
        <w:top w:val="none" w:sz="0" w:space="0" w:color="auto"/>
        <w:left w:val="none" w:sz="0" w:space="0" w:color="auto"/>
        <w:bottom w:val="none" w:sz="0" w:space="0" w:color="auto"/>
        <w:right w:val="none" w:sz="0" w:space="0" w:color="auto"/>
      </w:divBdr>
    </w:div>
    <w:div w:id="2060208225">
      <w:bodyDiv w:val="1"/>
      <w:marLeft w:val="0"/>
      <w:marRight w:val="0"/>
      <w:marTop w:val="0"/>
      <w:marBottom w:val="0"/>
      <w:divBdr>
        <w:top w:val="none" w:sz="0" w:space="0" w:color="auto"/>
        <w:left w:val="none" w:sz="0" w:space="0" w:color="auto"/>
        <w:bottom w:val="none" w:sz="0" w:space="0" w:color="auto"/>
        <w:right w:val="none" w:sz="0" w:space="0" w:color="auto"/>
      </w:divBdr>
    </w:div>
    <w:div w:id="2060979464">
      <w:bodyDiv w:val="1"/>
      <w:marLeft w:val="0"/>
      <w:marRight w:val="0"/>
      <w:marTop w:val="0"/>
      <w:marBottom w:val="0"/>
      <w:divBdr>
        <w:top w:val="none" w:sz="0" w:space="0" w:color="auto"/>
        <w:left w:val="none" w:sz="0" w:space="0" w:color="auto"/>
        <w:bottom w:val="none" w:sz="0" w:space="0" w:color="auto"/>
        <w:right w:val="none" w:sz="0" w:space="0" w:color="auto"/>
      </w:divBdr>
    </w:div>
    <w:div w:id="2061248368">
      <w:bodyDiv w:val="1"/>
      <w:marLeft w:val="0"/>
      <w:marRight w:val="0"/>
      <w:marTop w:val="0"/>
      <w:marBottom w:val="0"/>
      <w:divBdr>
        <w:top w:val="none" w:sz="0" w:space="0" w:color="auto"/>
        <w:left w:val="none" w:sz="0" w:space="0" w:color="auto"/>
        <w:bottom w:val="none" w:sz="0" w:space="0" w:color="auto"/>
        <w:right w:val="none" w:sz="0" w:space="0" w:color="auto"/>
      </w:divBdr>
    </w:div>
    <w:div w:id="2061437084">
      <w:bodyDiv w:val="1"/>
      <w:marLeft w:val="0"/>
      <w:marRight w:val="0"/>
      <w:marTop w:val="0"/>
      <w:marBottom w:val="0"/>
      <w:divBdr>
        <w:top w:val="none" w:sz="0" w:space="0" w:color="auto"/>
        <w:left w:val="none" w:sz="0" w:space="0" w:color="auto"/>
        <w:bottom w:val="none" w:sz="0" w:space="0" w:color="auto"/>
        <w:right w:val="none" w:sz="0" w:space="0" w:color="auto"/>
      </w:divBdr>
    </w:div>
    <w:div w:id="2061515653">
      <w:bodyDiv w:val="1"/>
      <w:marLeft w:val="0"/>
      <w:marRight w:val="0"/>
      <w:marTop w:val="0"/>
      <w:marBottom w:val="0"/>
      <w:divBdr>
        <w:top w:val="none" w:sz="0" w:space="0" w:color="auto"/>
        <w:left w:val="none" w:sz="0" w:space="0" w:color="auto"/>
        <w:bottom w:val="none" w:sz="0" w:space="0" w:color="auto"/>
        <w:right w:val="none" w:sz="0" w:space="0" w:color="auto"/>
      </w:divBdr>
    </w:div>
    <w:div w:id="2061709577">
      <w:bodyDiv w:val="1"/>
      <w:marLeft w:val="0"/>
      <w:marRight w:val="0"/>
      <w:marTop w:val="0"/>
      <w:marBottom w:val="0"/>
      <w:divBdr>
        <w:top w:val="none" w:sz="0" w:space="0" w:color="auto"/>
        <w:left w:val="none" w:sz="0" w:space="0" w:color="auto"/>
        <w:bottom w:val="none" w:sz="0" w:space="0" w:color="auto"/>
        <w:right w:val="none" w:sz="0" w:space="0" w:color="auto"/>
      </w:divBdr>
    </w:div>
    <w:div w:id="2062095911">
      <w:bodyDiv w:val="1"/>
      <w:marLeft w:val="0"/>
      <w:marRight w:val="0"/>
      <w:marTop w:val="0"/>
      <w:marBottom w:val="0"/>
      <w:divBdr>
        <w:top w:val="none" w:sz="0" w:space="0" w:color="auto"/>
        <w:left w:val="none" w:sz="0" w:space="0" w:color="auto"/>
        <w:bottom w:val="none" w:sz="0" w:space="0" w:color="auto"/>
        <w:right w:val="none" w:sz="0" w:space="0" w:color="auto"/>
      </w:divBdr>
    </w:div>
    <w:div w:id="2063402478">
      <w:bodyDiv w:val="1"/>
      <w:marLeft w:val="0"/>
      <w:marRight w:val="0"/>
      <w:marTop w:val="0"/>
      <w:marBottom w:val="0"/>
      <w:divBdr>
        <w:top w:val="none" w:sz="0" w:space="0" w:color="auto"/>
        <w:left w:val="none" w:sz="0" w:space="0" w:color="auto"/>
        <w:bottom w:val="none" w:sz="0" w:space="0" w:color="auto"/>
        <w:right w:val="none" w:sz="0" w:space="0" w:color="auto"/>
      </w:divBdr>
    </w:div>
    <w:div w:id="2064324011">
      <w:bodyDiv w:val="1"/>
      <w:marLeft w:val="0"/>
      <w:marRight w:val="0"/>
      <w:marTop w:val="0"/>
      <w:marBottom w:val="0"/>
      <w:divBdr>
        <w:top w:val="none" w:sz="0" w:space="0" w:color="auto"/>
        <w:left w:val="none" w:sz="0" w:space="0" w:color="auto"/>
        <w:bottom w:val="none" w:sz="0" w:space="0" w:color="auto"/>
        <w:right w:val="none" w:sz="0" w:space="0" w:color="auto"/>
      </w:divBdr>
    </w:div>
    <w:div w:id="2064596690">
      <w:bodyDiv w:val="1"/>
      <w:marLeft w:val="0"/>
      <w:marRight w:val="0"/>
      <w:marTop w:val="0"/>
      <w:marBottom w:val="0"/>
      <w:divBdr>
        <w:top w:val="none" w:sz="0" w:space="0" w:color="auto"/>
        <w:left w:val="none" w:sz="0" w:space="0" w:color="auto"/>
        <w:bottom w:val="none" w:sz="0" w:space="0" w:color="auto"/>
        <w:right w:val="none" w:sz="0" w:space="0" w:color="auto"/>
      </w:divBdr>
    </w:div>
    <w:div w:id="2065566241">
      <w:bodyDiv w:val="1"/>
      <w:marLeft w:val="0"/>
      <w:marRight w:val="0"/>
      <w:marTop w:val="0"/>
      <w:marBottom w:val="0"/>
      <w:divBdr>
        <w:top w:val="none" w:sz="0" w:space="0" w:color="auto"/>
        <w:left w:val="none" w:sz="0" w:space="0" w:color="auto"/>
        <w:bottom w:val="none" w:sz="0" w:space="0" w:color="auto"/>
        <w:right w:val="none" w:sz="0" w:space="0" w:color="auto"/>
      </w:divBdr>
    </w:div>
    <w:div w:id="2066566264">
      <w:bodyDiv w:val="1"/>
      <w:marLeft w:val="0"/>
      <w:marRight w:val="0"/>
      <w:marTop w:val="0"/>
      <w:marBottom w:val="0"/>
      <w:divBdr>
        <w:top w:val="none" w:sz="0" w:space="0" w:color="auto"/>
        <w:left w:val="none" w:sz="0" w:space="0" w:color="auto"/>
        <w:bottom w:val="none" w:sz="0" w:space="0" w:color="auto"/>
        <w:right w:val="none" w:sz="0" w:space="0" w:color="auto"/>
      </w:divBdr>
    </w:div>
    <w:div w:id="2067022656">
      <w:bodyDiv w:val="1"/>
      <w:marLeft w:val="0"/>
      <w:marRight w:val="0"/>
      <w:marTop w:val="0"/>
      <w:marBottom w:val="0"/>
      <w:divBdr>
        <w:top w:val="none" w:sz="0" w:space="0" w:color="auto"/>
        <w:left w:val="none" w:sz="0" w:space="0" w:color="auto"/>
        <w:bottom w:val="none" w:sz="0" w:space="0" w:color="auto"/>
        <w:right w:val="none" w:sz="0" w:space="0" w:color="auto"/>
      </w:divBdr>
    </w:div>
    <w:div w:id="2067801738">
      <w:bodyDiv w:val="1"/>
      <w:marLeft w:val="0"/>
      <w:marRight w:val="0"/>
      <w:marTop w:val="0"/>
      <w:marBottom w:val="0"/>
      <w:divBdr>
        <w:top w:val="none" w:sz="0" w:space="0" w:color="auto"/>
        <w:left w:val="none" w:sz="0" w:space="0" w:color="auto"/>
        <w:bottom w:val="none" w:sz="0" w:space="0" w:color="auto"/>
        <w:right w:val="none" w:sz="0" w:space="0" w:color="auto"/>
      </w:divBdr>
    </w:div>
    <w:div w:id="2068381810">
      <w:bodyDiv w:val="1"/>
      <w:marLeft w:val="0"/>
      <w:marRight w:val="0"/>
      <w:marTop w:val="0"/>
      <w:marBottom w:val="0"/>
      <w:divBdr>
        <w:top w:val="none" w:sz="0" w:space="0" w:color="auto"/>
        <w:left w:val="none" w:sz="0" w:space="0" w:color="auto"/>
        <w:bottom w:val="none" w:sz="0" w:space="0" w:color="auto"/>
        <w:right w:val="none" w:sz="0" w:space="0" w:color="auto"/>
      </w:divBdr>
    </w:div>
    <w:div w:id="2068412329">
      <w:bodyDiv w:val="1"/>
      <w:marLeft w:val="0"/>
      <w:marRight w:val="0"/>
      <w:marTop w:val="0"/>
      <w:marBottom w:val="0"/>
      <w:divBdr>
        <w:top w:val="none" w:sz="0" w:space="0" w:color="auto"/>
        <w:left w:val="none" w:sz="0" w:space="0" w:color="auto"/>
        <w:bottom w:val="none" w:sz="0" w:space="0" w:color="auto"/>
        <w:right w:val="none" w:sz="0" w:space="0" w:color="auto"/>
      </w:divBdr>
    </w:div>
    <w:div w:id="2069256968">
      <w:bodyDiv w:val="1"/>
      <w:marLeft w:val="0"/>
      <w:marRight w:val="0"/>
      <w:marTop w:val="0"/>
      <w:marBottom w:val="0"/>
      <w:divBdr>
        <w:top w:val="none" w:sz="0" w:space="0" w:color="auto"/>
        <w:left w:val="none" w:sz="0" w:space="0" w:color="auto"/>
        <w:bottom w:val="none" w:sz="0" w:space="0" w:color="auto"/>
        <w:right w:val="none" w:sz="0" w:space="0" w:color="auto"/>
      </w:divBdr>
    </w:div>
    <w:div w:id="2069650086">
      <w:bodyDiv w:val="1"/>
      <w:marLeft w:val="0"/>
      <w:marRight w:val="0"/>
      <w:marTop w:val="0"/>
      <w:marBottom w:val="0"/>
      <w:divBdr>
        <w:top w:val="none" w:sz="0" w:space="0" w:color="auto"/>
        <w:left w:val="none" w:sz="0" w:space="0" w:color="auto"/>
        <w:bottom w:val="none" w:sz="0" w:space="0" w:color="auto"/>
        <w:right w:val="none" w:sz="0" w:space="0" w:color="auto"/>
      </w:divBdr>
    </w:div>
    <w:div w:id="2071148385">
      <w:bodyDiv w:val="1"/>
      <w:marLeft w:val="0"/>
      <w:marRight w:val="0"/>
      <w:marTop w:val="0"/>
      <w:marBottom w:val="0"/>
      <w:divBdr>
        <w:top w:val="none" w:sz="0" w:space="0" w:color="auto"/>
        <w:left w:val="none" w:sz="0" w:space="0" w:color="auto"/>
        <w:bottom w:val="none" w:sz="0" w:space="0" w:color="auto"/>
        <w:right w:val="none" w:sz="0" w:space="0" w:color="auto"/>
      </w:divBdr>
    </w:div>
    <w:div w:id="2072381752">
      <w:bodyDiv w:val="1"/>
      <w:marLeft w:val="0"/>
      <w:marRight w:val="0"/>
      <w:marTop w:val="0"/>
      <w:marBottom w:val="0"/>
      <w:divBdr>
        <w:top w:val="none" w:sz="0" w:space="0" w:color="auto"/>
        <w:left w:val="none" w:sz="0" w:space="0" w:color="auto"/>
        <w:bottom w:val="none" w:sz="0" w:space="0" w:color="auto"/>
        <w:right w:val="none" w:sz="0" w:space="0" w:color="auto"/>
      </w:divBdr>
    </w:div>
    <w:div w:id="2072730108">
      <w:bodyDiv w:val="1"/>
      <w:marLeft w:val="0"/>
      <w:marRight w:val="0"/>
      <w:marTop w:val="0"/>
      <w:marBottom w:val="0"/>
      <w:divBdr>
        <w:top w:val="none" w:sz="0" w:space="0" w:color="auto"/>
        <w:left w:val="none" w:sz="0" w:space="0" w:color="auto"/>
        <w:bottom w:val="none" w:sz="0" w:space="0" w:color="auto"/>
        <w:right w:val="none" w:sz="0" w:space="0" w:color="auto"/>
      </w:divBdr>
    </w:div>
    <w:div w:id="2073304495">
      <w:bodyDiv w:val="1"/>
      <w:marLeft w:val="0"/>
      <w:marRight w:val="0"/>
      <w:marTop w:val="0"/>
      <w:marBottom w:val="0"/>
      <w:divBdr>
        <w:top w:val="none" w:sz="0" w:space="0" w:color="auto"/>
        <w:left w:val="none" w:sz="0" w:space="0" w:color="auto"/>
        <w:bottom w:val="none" w:sz="0" w:space="0" w:color="auto"/>
        <w:right w:val="none" w:sz="0" w:space="0" w:color="auto"/>
      </w:divBdr>
    </w:div>
    <w:div w:id="2073380993">
      <w:bodyDiv w:val="1"/>
      <w:marLeft w:val="0"/>
      <w:marRight w:val="0"/>
      <w:marTop w:val="0"/>
      <w:marBottom w:val="0"/>
      <w:divBdr>
        <w:top w:val="none" w:sz="0" w:space="0" w:color="auto"/>
        <w:left w:val="none" w:sz="0" w:space="0" w:color="auto"/>
        <w:bottom w:val="none" w:sz="0" w:space="0" w:color="auto"/>
        <w:right w:val="none" w:sz="0" w:space="0" w:color="auto"/>
      </w:divBdr>
    </w:div>
    <w:div w:id="2074158510">
      <w:bodyDiv w:val="1"/>
      <w:marLeft w:val="0"/>
      <w:marRight w:val="0"/>
      <w:marTop w:val="0"/>
      <w:marBottom w:val="0"/>
      <w:divBdr>
        <w:top w:val="none" w:sz="0" w:space="0" w:color="auto"/>
        <w:left w:val="none" w:sz="0" w:space="0" w:color="auto"/>
        <w:bottom w:val="none" w:sz="0" w:space="0" w:color="auto"/>
        <w:right w:val="none" w:sz="0" w:space="0" w:color="auto"/>
      </w:divBdr>
    </w:div>
    <w:div w:id="2074547551">
      <w:bodyDiv w:val="1"/>
      <w:marLeft w:val="0"/>
      <w:marRight w:val="0"/>
      <w:marTop w:val="0"/>
      <w:marBottom w:val="0"/>
      <w:divBdr>
        <w:top w:val="none" w:sz="0" w:space="0" w:color="auto"/>
        <w:left w:val="none" w:sz="0" w:space="0" w:color="auto"/>
        <w:bottom w:val="none" w:sz="0" w:space="0" w:color="auto"/>
        <w:right w:val="none" w:sz="0" w:space="0" w:color="auto"/>
      </w:divBdr>
    </w:div>
    <w:div w:id="2075351584">
      <w:bodyDiv w:val="1"/>
      <w:marLeft w:val="0"/>
      <w:marRight w:val="0"/>
      <w:marTop w:val="0"/>
      <w:marBottom w:val="0"/>
      <w:divBdr>
        <w:top w:val="none" w:sz="0" w:space="0" w:color="auto"/>
        <w:left w:val="none" w:sz="0" w:space="0" w:color="auto"/>
        <w:bottom w:val="none" w:sz="0" w:space="0" w:color="auto"/>
        <w:right w:val="none" w:sz="0" w:space="0" w:color="auto"/>
      </w:divBdr>
    </w:div>
    <w:div w:id="2075666233">
      <w:bodyDiv w:val="1"/>
      <w:marLeft w:val="0"/>
      <w:marRight w:val="0"/>
      <w:marTop w:val="0"/>
      <w:marBottom w:val="0"/>
      <w:divBdr>
        <w:top w:val="none" w:sz="0" w:space="0" w:color="auto"/>
        <w:left w:val="none" w:sz="0" w:space="0" w:color="auto"/>
        <w:bottom w:val="none" w:sz="0" w:space="0" w:color="auto"/>
        <w:right w:val="none" w:sz="0" w:space="0" w:color="auto"/>
      </w:divBdr>
    </w:div>
    <w:div w:id="2075927705">
      <w:bodyDiv w:val="1"/>
      <w:marLeft w:val="0"/>
      <w:marRight w:val="0"/>
      <w:marTop w:val="0"/>
      <w:marBottom w:val="0"/>
      <w:divBdr>
        <w:top w:val="none" w:sz="0" w:space="0" w:color="auto"/>
        <w:left w:val="none" w:sz="0" w:space="0" w:color="auto"/>
        <w:bottom w:val="none" w:sz="0" w:space="0" w:color="auto"/>
        <w:right w:val="none" w:sz="0" w:space="0" w:color="auto"/>
      </w:divBdr>
    </w:div>
    <w:div w:id="2076049765">
      <w:bodyDiv w:val="1"/>
      <w:marLeft w:val="0"/>
      <w:marRight w:val="0"/>
      <w:marTop w:val="0"/>
      <w:marBottom w:val="0"/>
      <w:divBdr>
        <w:top w:val="none" w:sz="0" w:space="0" w:color="auto"/>
        <w:left w:val="none" w:sz="0" w:space="0" w:color="auto"/>
        <w:bottom w:val="none" w:sz="0" w:space="0" w:color="auto"/>
        <w:right w:val="none" w:sz="0" w:space="0" w:color="auto"/>
      </w:divBdr>
    </w:div>
    <w:div w:id="2076586891">
      <w:bodyDiv w:val="1"/>
      <w:marLeft w:val="0"/>
      <w:marRight w:val="0"/>
      <w:marTop w:val="0"/>
      <w:marBottom w:val="0"/>
      <w:divBdr>
        <w:top w:val="none" w:sz="0" w:space="0" w:color="auto"/>
        <w:left w:val="none" w:sz="0" w:space="0" w:color="auto"/>
        <w:bottom w:val="none" w:sz="0" w:space="0" w:color="auto"/>
        <w:right w:val="none" w:sz="0" w:space="0" w:color="auto"/>
      </w:divBdr>
    </w:div>
    <w:div w:id="2076706640">
      <w:bodyDiv w:val="1"/>
      <w:marLeft w:val="0"/>
      <w:marRight w:val="0"/>
      <w:marTop w:val="0"/>
      <w:marBottom w:val="0"/>
      <w:divBdr>
        <w:top w:val="none" w:sz="0" w:space="0" w:color="auto"/>
        <w:left w:val="none" w:sz="0" w:space="0" w:color="auto"/>
        <w:bottom w:val="none" w:sz="0" w:space="0" w:color="auto"/>
        <w:right w:val="none" w:sz="0" w:space="0" w:color="auto"/>
      </w:divBdr>
    </w:div>
    <w:div w:id="2077701193">
      <w:bodyDiv w:val="1"/>
      <w:marLeft w:val="0"/>
      <w:marRight w:val="0"/>
      <w:marTop w:val="0"/>
      <w:marBottom w:val="0"/>
      <w:divBdr>
        <w:top w:val="none" w:sz="0" w:space="0" w:color="auto"/>
        <w:left w:val="none" w:sz="0" w:space="0" w:color="auto"/>
        <w:bottom w:val="none" w:sz="0" w:space="0" w:color="auto"/>
        <w:right w:val="none" w:sz="0" w:space="0" w:color="auto"/>
      </w:divBdr>
    </w:div>
    <w:div w:id="2077776432">
      <w:bodyDiv w:val="1"/>
      <w:marLeft w:val="0"/>
      <w:marRight w:val="0"/>
      <w:marTop w:val="0"/>
      <w:marBottom w:val="0"/>
      <w:divBdr>
        <w:top w:val="none" w:sz="0" w:space="0" w:color="auto"/>
        <w:left w:val="none" w:sz="0" w:space="0" w:color="auto"/>
        <w:bottom w:val="none" w:sz="0" w:space="0" w:color="auto"/>
        <w:right w:val="none" w:sz="0" w:space="0" w:color="auto"/>
      </w:divBdr>
    </w:div>
    <w:div w:id="2078356991">
      <w:bodyDiv w:val="1"/>
      <w:marLeft w:val="0"/>
      <w:marRight w:val="0"/>
      <w:marTop w:val="0"/>
      <w:marBottom w:val="0"/>
      <w:divBdr>
        <w:top w:val="none" w:sz="0" w:space="0" w:color="auto"/>
        <w:left w:val="none" w:sz="0" w:space="0" w:color="auto"/>
        <w:bottom w:val="none" w:sz="0" w:space="0" w:color="auto"/>
        <w:right w:val="none" w:sz="0" w:space="0" w:color="auto"/>
      </w:divBdr>
    </w:div>
    <w:div w:id="2079015158">
      <w:bodyDiv w:val="1"/>
      <w:marLeft w:val="0"/>
      <w:marRight w:val="0"/>
      <w:marTop w:val="0"/>
      <w:marBottom w:val="0"/>
      <w:divBdr>
        <w:top w:val="none" w:sz="0" w:space="0" w:color="auto"/>
        <w:left w:val="none" w:sz="0" w:space="0" w:color="auto"/>
        <w:bottom w:val="none" w:sz="0" w:space="0" w:color="auto"/>
        <w:right w:val="none" w:sz="0" w:space="0" w:color="auto"/>
      </w:divBdr>
    </w:div>
    <w:div w:id="2080401936">
      <w:bodyDiv w:val="1"/>
      <w:marLeft w:val="0"/>
      <w:marRight w:val="0"/>
      <w:marTop w:val="0"/>
      <w:marBottom w:val="0"/>
      <w:divBdr>
        <w:top w:val="none" w:sz="0" w:space="0" w:color="auto"/>
        <w:left w:val="none" w:sz="0" w:space="0" w:color="auto"/>
        <w:bottom w:val="none" w:sz="0" w:space="0" w:color="auto"/>
        <w:right w:val="none" w:sz="0" w:space="0" w:color="auto"/>
      </w:divBdr>
    </w:div>
    <w:div w:id="208059021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1975812">
      <w:bodyDiv w:val="1"/>
      <w:marLeft w:val="0"/>
      <w:marRight w:val="0"/>
      <w:marTop w:val="0"/>
      <w:marBottom w:val="0"/>
      <w:divBdr>
        <w:top w:val="none" w:sz="0" w:space="0" w:color="auto"/>
        <w:left w:val="none" w:sz="0" w:space="0" w:color="auto"/>
        <w:bottom w:val="none" w:sz="0" w:space="0" w:color="auto"/>
        <w:right w:val="none" w:sz="0" w:space="0" w:color="auto"/>
      </w:divBdr>
    </w:div>
    <w:div w:id="2082020354">
      <w:bodyDiv w:val="1"/>
      <w:marLeft w:val="0"/>
      <w:marRight w:val="0"/>
      <w:marTop w:val="0"/>
      <w:marBottom w:val="0"/>
      <w:divBdr>
        <w:top w:val="none" w:sz="0" w:space="0" w:color="auto"/>
        <w:left w:val="none" w:sz="0" w:space="0" w:color="auto"/>
        <w:bottom w:val="none" w:sz="0" w:space="0" w:color="auto"/>
        <w:right w:val="none" w:sz="0" w:space="0" w:color="auto"/>
      </w:divBdr>
    </w:div>
    <w:div w:id="2084328672">
      <w:bodyDiv w:val="1"/>
      <w:marLeft w:val="0"/>
      <w:marRight w:val="0"/>
      <w:marTop w:val="0"/>
      <w:marBottom w:val="0"/>
      <w:divBdr>
        <w:top w:val="none" w:sz="0" w:space="0" w:color="auto"/>
        <w:left w:val="none" w:sz="0" w:space="0" w:color="auto"/>
        <w:bottom w:val="none" w:sz="0" w:space="0" w:color="auto"/>
        <w:right w:val="none" w:sz="0" w:space="0" w:color="auto"/>
      </w:divBdr>
    </w:div>
    <w:div w:id="2084332720">
      <w:bodyDiv w:val="1"/>
      <w:marLeft w:val="0"/>
      <w:marRight w:val="0"/>
      <w:marTop w:val="0"/>
      <w:marBottom w:val="0"/>
      <w:divBdr>
        <w:top w:val="none" w:sz="0" w:space="0" w:color="auto"/>
        <w:left w:val="none" w:sz="0" w:space="0" w:color="auto"/>
        <w:bottom w:val="none" w:sz="0" w:space="0" w:color="auto"/>
        <w:right w:val="none" w:sz="0" w:space="0" w:color="auto"/>
      </w:divBdr>
    </w:div>
    <w:div w:id="2084908045">
      <w:bodyDiv w:val="1"/>
      <w:marLeft w:val="0"/>
      <w:marRight w:val="0"/>
      <w:marTop w:val="0"/>
      <w:marBottom w:val="0"/>
      <w:divBdr>
        <w:top w:val="none" w:sz="0" w:space="0" w:color="auto"/>
        <w:left w:val="none" w:sz="0" w:space="0" w:color="auto"/>
        <w:bottom w:val="none" w:sz="0" w:space="0" w:color="auto"/>
        <w:right w:val="none" w:sz="0" w:space="0" w:color="auto"/>
      </w:divBdr>
    </w:div>
    <w:div w:id="2084987565">
      <w:bodyDiv w:val="1"/>
      <w:marLeft w:val="0"/>
      <w:marRight w:val="0"/>
      <w:marTop w:val="0"/>
      <w:marBottom w:val="0"/>
      <w:divBdr>
        <w:top w:val="none" w:sz="0" w:space="0" w:color="auto"/>
        <w:left w:val="none" w:sz="0" w:space="0" w:color="auto"/>
        <w:bottom w:val="none" w:sz="0" w:space="0" w:color="auto"/>
        <w:right w:val="none" w:sz="0" w:space="0" w:color="auto"/>
      </w:divBdr>
    </w:div>
    <w:div w:id="2085302093">
      <w:bodyDiv w:val="1"/>
      <w:marLeft w:val="0"/>
      <w:marRight w:val="0"/>
      <w:marTop w:val="0"/>
      <w:marBottom w:val="0"/>
      <w:divBdr>
        <w:top w:val="none" w:sz="0" w:space="0" w:color="auto"/>
        <w:left w:val="none" w:sz="0" w:space="0" w:color="auto"/>
        <w:bottom w:val="none" w:sz="0" w:space="0" w:color="auto"/>
        <w:right w:val="none" w:sz="0" w:space="0" w:color="auto"/>
      </w:divBdr>
    </w:div>
    <w:div w:id="2086800249">
      <w:bodyDiv w:val="1"/>
      <w:marLeft w:val="0"/>
      <w:marRight w:val="0"/>
      <w:marTop w:val="0"/>
      <w:marBottom w:val="0"/>
      <w:divBdr>
        <w:top w:val="none" w:sz="0" w:space="0" w:color="auto"/>
        <w:left w:val="none" w:sz="0" w:space="0" w:color="auto"/>
        <w:bottom w:val="none" w:sz="0" w:space="0" w:color="auto"/>
        <w:right w:val="none" w:sz="0" w:space="0" w:color="auto"/>
      </w:divBdr>
    </w:div>
    <w:div w:id="2086804980">
      <w:bodyDiv w:val="1"/>
      <w:marLeft w:val="0"/>
      <w:marRight w:val="0"/>
      <w:marTop w:val="0"/>
      <w:marBottom w:val="0"/>
      <w:divBdr>
        <w:top w:val="none" w:sz="0" w:space="0" w:color="auto"/>
        <w:left w:val="none" w:sz="0" w:space="0" w:color="auto"/>
        <w:bottom w:val="none" w:sz="0" w:space="0" w:color="auto"/>
        <w:right w:val="none" w:sz="0" w:space="0" w:color="auto"/>
      </w:divBdr>
    </w:div>
    <w:div w:id="2086874595">
      <w:bodyDiv w:val="1"/>
      <w:marLeft w:val="0"/>
      <w:marRight w:val="0"/>
      <w:marTop w:val="0"/>
      <w:marBottom w:val="0"/>
      <w:divBdr>
        <w:top w:val="none" w:sz="0" w:space="0" w:color="auto"/>
        <w:left w:val="none" w:sz="0" w:space="0" w:color="auto"/>
        <w:bottom w:val="none" w:sz="0" w:space="0" w:color="auto"/>
        <w:right w:val="none" w:sz="0" w:space="0" w:color="auto"/>
      </w:divBdr>
    </w:div>
    <w:div w:id="2087722362">
      <w:bodyDiv w:val="1"/>
      <w:marLeft w:val="0"/>
      <w:marRight w:val="0"/>
      <w:marTop w:val="0"/>
      <w:marBottom w:val="0"/>
      <w:divBdr>
        <w:top w:val="none" w:sz="0" w:space="0" w:color="auto"/>
        <w:left w:val="none" w:sz="0" w:space="0" w:color="auto"/>
        <w:bottom w:val="none" w:sz="0" w:space="0" w:color="auto"/>
        <w:right w:val="none" w:sz="0" w:space="0" w:color="auto"/>
      </w:divBdr>
    </w:div>
    <w:div w:id="2088307767">
      <w:bodyDiv w:val="1"/>
      <w:marLeft w:val="0"/>
      <w:marRight w:val="0"/>
      <w:marTop w:val="0"/>
      <w:marBottom w:val="0"/>
      <w:divBdr>
        <w:top w:val="none" w:sz="0" w:space="0" w:color="auto"/>
        <w:left w:val="none" w:sz="0" w:space="0" w:color="auto"/>
        <w:bottom w:val="none" w:sz="0" w:space="0" w:color="auto"/>
        <w:right w:val="none" w:sz="0" w:space="0" w:color="auto"/>
      </w:divBdr>
    </w:div>
    <w:div w:id="2089954723">
      <w:bodyDiv w:val="1"/>
      <w:marLeft w:val="0"/>
      <w:marRight w:val="0"/>
      <w:marTop w:val="0"/>
      <w:marBottom w:val="0"/>
      <w:divBdr>
        <w:top w:val="none" w:sz="0" w:space="0" w:color="auto"/>
        <w:left w:val="none" w:sz="0" w:space="0" w:color="auto"/>
        <w:bottom w:val="none" w:sz="0" w:space="0" w:color="auto"/>
        <w:right w:val="none" w:sz="0" w:space="0" w:color="auto"/>
      </w:divBdr>
    </w:div>
    <w:div w:id="2090302303">
      <w:bodyDiv w:val="1"/>
      <w:marLeft w:val="0"/>
      <w:marRight w:val="0"/>
      <w:marTop w:val="0"/>
      <w:marBottom w:val="0"/>
      <w:divBdr>
        <w:top w:val="none" w:sz="0" w:space="0" w:color="auto"/>
        <w:left w:val="none" w:sz="0" w:space="0" w:color="auto"/>
        <w:bottom w:val="none" w:sz="0" w:space="0" w:color="auto"/>
        <w:right w:val="none" w:sz="0" w:space="0" w:color="auto"/>
      </w:divBdr>
    </w:div>
    <w:div w:id="2092192204">
      <w:bodyDiv w:val="1"/>
      <w:marLeft w:val="0"/>
      <w:marRight w:val="0"/>
      <w:marTop w:val="0"/>
      <w:marBottom w:val="0"/>
      <w:divBdr>
        <w:top w:val="none" w:sz="0" w:space="0" w:color="auto"/>
        <w:left w:val="none" w:sz="0" w:space="0" w:color="auto"/>
        <w:bottom w:val="none" w:sz="0" w:space="0" w:color="auto"/>
        <w:right w:val="none" w:sz="0" w:space="0" w:color="auto"/>
      </w:divBdr>
    </w:div>
    <w:div w:id="2092197780">
      <w:bodyDiv w:val="1"/>
      <w:marLeft w:val="0"/>
      <w:marRight w:val="0"/>
      <w:marTop w:val="0"/>
      <w:marBottom w:val="0"/>
      <w:divBdr>
        <w:top w:val="none" w:sz="0" w:space="0" w:color="auto"/>
        <w:left w:val="none" w:sz="0" w:space="0" w:color="auto"/>
        <w:bottom w:val="none" w:sz="0" w:space="0" w:color="auto"/>
        <w:right w:val="none" w:sz="0" w:space="0" w:color="auto"/>
      </w:divBdr>
    </w:div>
    <w:div w:id="2092847233">
      <w:bodyDiv w:val="1"/>
      <w:marLeft w:val="0"/>
      <w:marRight w:val="0"/>
      <w:marTop w:val="0"/>
      <w:marBottom w:val="0"/>
      <w:divBdr>
        <w:top w:val="none" w:sz="0" w:space="0" w:color="auto"/>
        <w:left w:val="none" w:sz="0" w:space="0" w:color="auto"/>
        <w:bottom w:val="none" w:sz="0" w:space="0" w:color="auto"/>
        <w:right w:val="none" w:sz="0" w:space="0" w:color="auto"/>
      </w:divBdr>
    </w:div>
    <w:div w:id="2093046241">
      <w:bodyDiv w:val="1"/>
      <w:marLeft w:val="0"/>
      <w:marRight w:val="0"/>
      <w:marTop w:val="0"/>
      <w:marBottom w:val="0"/>
      <w:divBdr>
        <w:top w:val="none" w:sz="0" w:space="0" w:color="auto"/>
        <w:left w:val="none" w:sz="0" w:space="0" w:color="auto"/>
        <w:bottom w:val="none" w:sz="0" w:space="0" w:color="auto"/>
        <w:right w:val="none" w:sz="0" w:space="0" w:color="auto"/>
      </w:divBdr>
    </w:div>
    <w:div w:id="2094156944">
      <w:bodyDiv w:val="1"/>
      <w:marLeft w:val="0"/>
      <w:marRight w:val="0"/>
      <w:marTop w:val="0"/>
      <w:marBottom w:val="0"/>
      <w:divBdr>
        <w:top w:val="none" w:sz="0" w:space="0" w:color="auto"/>
        <w:left w:val="none" w:sz="0" w:space="0" w:color="auto"/>
        <w:bottom w:val="none" w:sz="0" w:space="0" w:color="auto"/>
        <w:right w:val="none" w:sz="0" w:space="0" w:color="auto"/>
      </w:divBdr>
    </w:div>
    <w:div w:id="2094546048">
      <w:bodyDiv w:val="1"/>
      <w:marLeft w:val="0"/>
      <w:marRight w:val="0"/>
      <w:marTop w:val="0"/>
      <w:marBottom w:val="0"/>
      <w:divBdr>
        <w:top w:val="none" w:sz="0" w:space="0" w:color="auto"/>
        <w:left w:val="none" w:sz="0" w:space="0" w:color="auto"/>
        <w:bottom w:val="none" w:sz="0" w:space="0" w:color="auto"/>
        <w:right w:val="none" w:sz="0" w:space="0" w:color="auto"/>
      </w:divBdr>
    </w:div>
    <w:div w:id="2095318132">
      <w:bodyDiv w:val="1"/>
      <w:marLeft w:val="0"/>
      <w:marRight w:val="0"/>
      <w:marTop w:val="0"/>
      <w:marBottom w:val="0"/>
      <w:divBdr>
        <w:top w:val="none" w:sz="0" w:space="0" w:color="auto"/>
        <w:left w:val="none" w:sz="0" w:space="0" w:color="auto"/>
        <w:bottom w:val="none" w:sz="0" w:space="0" w:color="auto"/>
        <w:right w:val="none" w:sz="0" w:space="0" w:color="auto"/>
      </w:divBdr>
    </w:div>
    <w:div w:id="2095977182">
      <w:bodyDiv w:val="1"/>
      <w:marLeft w:val="0"/>
      <w:marRight w:val="0"/>
      <w:marTop w:val="0"/>
      <w:marBottom w:val="0"/>
      <w:divBdr>
        <w:top w:val="none" w:sz="0" w:space="0" w:color="auto"/>
        <w:left w:val="none" w:sz="0" w:space="0" w:color="auto"/>
        <w:bottom w:val="none" w:sz="0" w:space="0" w:color="auto"/>
        <w:right w:val="none" w:sz="0" w:space="0" w:color="auto"/>
      </w:divBdr>
    </w:div>
    <w:div w:id="2098478672">
      <w:bodyDiv w:val="1"/>
      <w:marLeft w:val="0"/>
      <w:marRight w:val="0"/>
      <w:marTop w:val="0"/>
      <w:marBottom w:val="0"/>
      <w:divBdr>
        <w:top w:val="none" w:sz="0" w:space="0" w:color="auto"/>
        <w:left w:val="none" w:sz="0" w:space="0" w:color="auto"/>
        <w:bottom w:val="none" w:sz="0" w:space="0" w:color="auto"/>
        <w:right w:val="none" w:sz="0" w:space="0" w:color="auto"/>
      </w:divBdr>
    </w:div>
    <w:div w:id="2099789173">
      <w:bodyDiv w:val="1"/>
      <w:marLeft w:val="0"/>
      <w:marRight w:val="0"/>
      <w:marTop w:val="0"/>
      <w:marBottom w:val="0"/>
      <w:divBdr>
        <w:top w:val="none" w:sz="0" w:space="0" w:color="auto"/>
        <w:left w:val="none" w:sz="0" w:space="0" w:color="auto"/>
        <w:bottom w:val="none" w:sz="0" w:space="0" w:color="auto"/>
        <w:right w:val="none" w:sz="0" w:space="0" w:color="auto"/>
      </w:divBdr>
    </w:div>
    <w:div w:id="2099791152">
      <w:bodyDiv w:val="1"/>
      <w:marLeft w:val="0"/>
      <w:marRight w:val="0"/>
      <w:marTop w:val="0"/>
      <w:marBottom w:val="0"/>
      <w:divBdr>
        <w:top w:val="none" w:sz="0" w:space="0" w:color="auto"/>
        <w:left w:val="none" w:sz="0" w:space="0" w:color="auto"/>
        <w:bottom w:val="none" w:sz="0" w:space="0" w:color="auto"/>
        <w:right w:val="none" w:sz="0" w:space="0" w:color="auto"/>
      </w:divBdr>
    </w:div>
    <w:div w:id="2099936482">
      <w:bodyDiv w:val="1"/>
      <w:marLeft w:val="0"/>
      <w:marRight w:val="0"/>
      <w:marTop w:val="0"/>
      <w:marBottom w:val="0"/>
      <w:divBdr>
        <w:top w:val="none" w:sz="0" w:space="0" w:color="auto"/>
        <w:left w:val="none" w:sz="0" w:space="0" w:color="auto"/>
        <w:bottom w:val="none" w:sz="0" w:space="0" w:color="auto"/>
        <w:right w:val="none" w:sz="0" w:space="0" w:color="auto"/>
      </w:divBdr>
    </w:div>
    <w:div w:id="2099983356">
      <w:bodyDiv w:val="1"/>
      <w:marLeft w:val="0"/>
      <w:marRight w:val="0"/>
      <w:marTop w:val="0"/>
      <w:marBottom w:val="0"/>
      <w:divBdr>
        <w:top w:val="none" w:sz="0" w:space="0" w:color="auto"/>
        <w:left w:val="none" w:sz="0" w:space="0" w:color="auto"/>
        <w:bottom w:val="none" w:sz="0" w:space="0" w:color="auto"/>
        <w:right w:val="none" w:sz="0" w:space="0" w:color="auto"/>
      </w:divBdr>
    </w:div>
    <w:div w:id="2100560410">
      <w:bodyDiv w:val="1"/>
      <w:marLeft w:val="0"/>
      <w:marRight w:val="0"/>
      <w:marTop w:val="0"/>
      <w:marBottom w:val="0"/>
      <w:divBdr>
        <w:top w:val="none" w:sz="0" w:space="0" w:color="auto"/>
        <w:left w:val="none" w:sz="0" w:space="0" w:color="auto"/>
        <w:bottom w:val="none" w:sz="0" w:space="0" w:color="auto"/>
        <w:right w:val="none" w:sz="0" w:space="0" w:color="auto"/>
      </w:divBdr>
    </w:div>
    <w:div w:id="2100641285">
      <w:bodyDiv w:val="1"/>
      <w:marLeft w:val="0"/>
      <w:marRight w:val="0"/>
      <w:marTop w:val="0"/>
      <w:marBottom w:val="0"/>
      <w:divBdr>
        <w:top w:val="none" w:sz="0" w:space="0" w:color="auto"/>
        <w:left w:val="none" w:sz="0" w:space="0" w:color="auto"/>
        <w:bottom w:val="none" w:sz="0" w:space="0" w:color="auto"/>
        <w:right w:val="none" w:sz="0" w:space="0" w:color="auto"/>
      </w:divBdr>
    </w:div>
    <w:div w:id="2100901096">
      <w:bodyDiv w:val="1"/>
      <w:marLeft w:val="0"/>
      <w:marRight w:val="0"/>
      <w:marTop w:val="0"/>
      <w:marBottom w:val="0"/>
      <w:divBdr>
        <w:top w:val="none" w:sz="0" w:space="0" w:color="auto"/>
        <w:left w:val="none" w:sz="0" w:space="0" w:color="auto"/>
        <w:bottom w:val="none" w:sz="0" w:space="0" w:color="auto"/>
        <w:right w:val="none" w:sz="0" w:space="0" w:color="auto"/>
      </w:divBdr>
    </w:div>
    <w:div w:id="2101364247">
      <w:bodyDiv w:val="1"/>
      <w:marLeft w:val="0"/>
      <w:marRight w:val="0"/>
      <w:marTop w:val="0"/>
      <w:marBottom w:val="0"/>
      <w:divBdr>
        <w:top w:val="none" w:sz="0" w:space="0" w:color="auto"/>
        <w:left w:val="none" w:sz="0" w:space="0" w:color="auto"/>
        <w:bottom w:val="none" w:sz="0" w:space="0" w:color="auto"/>
        <w:right w:val="none" w:sz="0" w:space="0" w:color="auto"/>
      </w:divBdr>
    </w:div>
    <w:div w:id="2101438453">
      <w:bodyDiv w:val="1"/>
      <w:marLeft w:val="0"/>
      <w:marRight w:val="0"/>
      <w:marTop w:val="0"/>
      <w:marBottom w:val="0"/>
      <w:divBdr>
        <w:top w:val="none" w:sz="0" w:space="0" w:color="auto"/>
        <w:left w:val="none" w:sz="0" w:space="0" w:color="auto"/>
        <w:bottom w:val="none" w:sz="0" w:space="0" w:color="auto"/>
        <w:right w:val="none" w:sz="0" w:space="0" w:color="auto"/>
      </w:divBdr>
    </w:div>
    <w:div w:id="2101749818">
      <w:bodyDiv w:val="1"/>
      <w:marLeft w:val="0"/>
      <w:marRight w:val="0"/>
      <w:marTop w:val="0"/>
      <w:marBottom w:val="0"/>
      <w:divBdr>
        <w:top w:val="none" w:sz="0" w:space="0" w:color="auto"/>
        <w:left w:val="none" w:sz="0" w:space="0" w:color="auto"/>
        <w:bottom w:val="none" w:sz="0" w:space="0" w:color="auto"/>
        <w:right w:val="none" w:sz="0" w:space="0" w:color="auto"/>
      </w:divBdr>
    </w:div>
    <w:div w:id="2102067486">
      <w:bodyDiv w:val="1"/>
      <w:marLeft w:val="0"/>
      <w:marRight w:val="0"/>
      <w:marTop w:val="0"/>
      <w:marBottom w:val="0"/>
      <w:divBdr>
        <w:top w:val="none" w:sz="0" w:space="0" w:color="auto"/>
        <w:left w:val="none" w:sz="0" w:space="0" w:color="auto"/>
        <w:bottom w:val="none" w:sz="0" w:space="0" w:color="auto"/>
        <w:right w:val="none" w:sz="0" w:space="0" w:color="auto"/>
      </w:divBdr>
    </w:div>
    <w:div w:id="2102526612">
      <w:bodyDiv w:val="1"/>
      <w:marLeft w:val="0"/>
      <w:marRight w:val="0"/>
      <w:marTop w:val="0"/>
      <w:marBottom w:val="0"/>
      <w:divBdr>
        <w:top w:val="none" w:sz="0" w:space="0" w:color="auto"/>
        <w:left w:val="none" w:sz="0" w:space="0" w:color="auto"/>
        <w:bottom w:val="none" w:sz="0" w:space="0" w:color="auto"/>
        <w:right w:val="none" w:sz="0" w:space="0" w:color="auto"/>
      </w:divBdr>
    </w:div>
    <w:div w:id="2103646732">
      <w:bodyDiv w:val="1"/>
      <w:marLeft w:val="0"/>
      <w:marRight w:val="0"/>
      <w:marTop w:val="0"/>
      <w:marBottom w:val="0"/>
      <w:divBdr>
        <w:top w:val="none" w:sz="0" w:space="0" w:color="auto"/>
        <w:left w:val="none" w:sz="0" w:space="0" w:color="auto"/>
        <w:bottom w:val="none" w:sz="0" w:space="0" w:color="auto"/>
        <w:right w:val="none" w:sz="0" w:space="0" w:color="auto"/>
      </w:divBdr>
    </w:div>
    <w:div w:id="2103842903">
      <w:bodyDiv w:val="1"/>
      <w:marLeft w:val="0"/>
      <w:marRight w:val="0"/>
      <w:marTop w:val="0"/>
      <w:marBottom w:val="0"/>
      <w:divBdr>
        <w:top w:val="none" w:sz="0" w:space="0" w:color="auto"/>
        <w:left w:val="none" w:sz="0" w:space="0" w:color="auto"/>
        <w:bottom w:val="none" w:sz="0" w:space="0" w:color="auto"/>
        <w:right w:val="none" w:sz="0" w:space="0" w:color="auto"/>
      </w:divBdr>
    </w:div>
    <w:div w:id="2106150901">
      <w:bodyDiv w:val="1"/>
      <w:marLeft w:val="0"/>
      <w:marRight w:val="0"/>
      <w:marTop w:val="0"/>
      <w:marBottom w:val="0"/>
      <w:divBdr>
        <w:top w:val="none" w:sz="0" w:space="0" w:color="auto"/>
        <w:left w:val="none" w:sz="0" w:space="0" w:color="auto"/>
        <w:bottom w:val="none" w:sz="0" w:space="0" w:color="auto"/>
        <w:right w:val="none" w:sz="0" w:space="0" w:color="auto"/>
      </w:divBdr>
    </w:div>
    <w:div w:id="2106798639">
      <w:bodyDiv w:val="1"/>
      <w:marLeft w:val="0"/>
      <w:marRight w:val="0"/>
      <w:marTop w:val="0"/>
      <w:marBottom w:val="0"/>
      <w:divBdr>
        <w:top w:val="none" w:sz="0" w:space="0" w:color="auto"/>
        <w:left w:val="none" w:sz="0" w:space="0" w:color="auto"/>
        <w:bottom w:val="none" w:sz="0" w:space="0" w:color="auto"/>
        <w:right w:val="none" w:sz="0" w:space="0" w:color="auto"/>
      </w:divBdr>
    </w:div>
    <w:div w:id="2107573240">
      <w:bodyDiv w:val="1"/>
      <w:marLeft w:val="0"/>
      <w:marRight w:val="0"/>
      <w:marTop w:val="0"/>
      <w:marBottom w:val="0"/>
      <w:divBdr>
        <w:top w:val="none" w:sz="0" w:space="0" w:color="auto"/>
        <w:left w:val="none" w:sz="0" w:space="0" w:color="auto"/>
        <w:bottom w:val="none" w:sz="0" w:space="0" w:color="auto"/>
        <w:right w:val="none" w:sz="0" w:space="0" w:color="auto"/>
      </w:divBdr>
    </w:div>
    <w:div w:id="2108959483">
      <w:bodyDiv w:val="1"/>
      <w:marLeft w:val="0"/>
      <w:marRight w:val="0"/>
      <w:marTop w:val="0"/>
      <w:marBottom w:val="0"/>
      <w:divBdr>
        <w:top w:val="none" w:sz="0" w:space="0" w:color="auto"/>
        <w:left w:val="none" w:sz="0" w:space="0" w:color="auto"/>
        <w:bottom w:val="none" w:sz="0" w:space="0" w:color="auto"/>
        <w:right w:val="none" w:sz="0" w:space="0" w:color="auto"/>
      </w:divBdr>
    </w:div>
    <w:div w:id="2109959922">
      <w:bodyDiv w:val="1"/>
      <w:marLeft w:val="0"/>
      <w:marRight w:val="0"/>
      <w:marTop w:val="0"/>
      <w:marBottom w:val="0"/>
      <w:divBdr>
        <w:top w:val="none" w:sz="0" w:space="0" w:color="auto"/>
        <w:left w:val="none" w:sz="0" w:space="0" w:color="auto"/>
        <w:bottom w:val="none" w:sz="0" w:space="0" w:color="auto"/>
        <w:right w:val="none" w:sz="0" w:space="0" w:color="auto"/>
      </w:divBdr>
    </w:div>
    <w:div w:id="2110345417">
      <w:bodyDiv w:val="1"/>
      <w:marLeft w:val="0"/>
      <w:marRight w:val="0"/>
      <w:marTop w:val="0"/>
      <w:marBottom w:val="0"/>
      <w:divBdr>
        <w:top w:val="none" w:sz="0" w:space="0" w:color="auto"/>
        <w:left w:val="none" w:sz="0" w:space="0" w:color="auto"/>
        <w:bottom w:val="none" w:sz="0" w:space="0" w:color="auto"/>
        <w:right w:val="none" w:sz="0" w:space="0" w:color="auto"/>
      </w:divBdr>
    </w:div>
    <w:div w:id="2110543210">
      <w:bodyDiv w:val="1"/>
      <w:marLeft w:val="0"/>
      <w:marRight w:val="0"/>
      <w:marTop w:val="0"/>
      <w:marBottom w:val="0"/>
      <w:divBdr>
        <w:top w:val="none" w:sz="0" w:space="0" w:color="auto"/>
        <w:left w:val="none" w:sz="0" w:space="0" w:color="auto"/>
        <w:bottom w:val="none" w:sz="0" w:space="0" w:color="auto"/>
        <w:right w:val="none" w:sz="0" w:space="0" w:color="auto"/>
      </w:divBdr>
    </w:div>
    <w:div w:id="2111311025">
      <w:bodyDiv w:val="1"/>
      <w:marLeft w:val="0"/>
      <w:marRight w:val="0"/>
      <w:marTop w:val="0"/>
      <w:marBottom w:val="0"/>
      <w:divBdr>
        <w:top w:val="none" w:sz="0" w:space="0" w:color="auto"/>
        <w:left w:val="none" w:sz="0" w:space="0" w:color="auto"/>
        <w:bottom w:val="none" w:sz="0" w:space="0" w:color="auto"/>
        <w:right w:val="none" w:sz="0" w:space="0" w:color="auto"/>
      </w:divBdr>
    </w:div>
    <w:div w:id="2111929031">
      <w:bodyDiv w:val="1"/>
      <w:marLeft w:val="0"/>
      <w:marRight w:val="0"/>
      <w:marTop w:val="0"/>
      <w:marBottom w:val="0"/>
      <w:divBdr>
        <w:top w:val="none" w:sz="0" w:space="0" w:color="auto"/>
        <w:left w:val="none" w:sz="0" w:space="0" w:color="auto"/>
        <w:bottom w:val="none" w:sz="0" w:space="0" w:color="auto"/>
        <w:right w:val="none" w:sz="0" w:space="0" w:color="auto"/>
      </w:divBdr>
    </w:div>
    <w:div w:id="2112427401">
      <w:bodyDiv w:val="1"/>
      <w:marLeft w:val="0"/>
      <w:marRight w:val="0"/>
      <w:marTop w:val="0"/>
      <w:marBottom w:val="0"/>
      <w:divBdr>
        <w:top w:val="none" w:sz="0" w:space="0" w:color="auto"/>
        <w:left w:val="none" w:sz="0" w:space="0" w:color="auto"/>
        <w:bottom w:val="none" w:sz="0" w:space="0" w:color="auto"/>
        <w:right w:val="none" w:sz="0" w:space="0" w:color="auto"/>
      </w:divBdr>
    </w:div>
    <w:div w:id="2112847362">
      <w:bodyDiv w:val="1"/>
      <w:marLeft w:val="0"/>
      <w:marRight w:val="0"/>
      <w:marTop w:val="0"/>
      <w:marBottom w:val="0"/>
      <w:divBdr>
        <w:top w:val="none" w:sz="0" w:space="0" w:color="auto"/>
        <w:left w:val="none" w:sz="0" w:space="0" w:color="auto"/>
        <w:bottom w:val="none" w:sz="0" w:space="0" w:color="auto"/>
        <w:right w:val="none" w:sz="0" w:space="0" w:color="auto"/>
      </w:divBdr>
    </w:div>
    <w:div w:id="2113354479">
      <w:bodyDiv w:val="1"/>
      <w:marLeft w:val="0"/>
      <w:marRight w:val="0"/>
      <w:marTop w:val="0"/>
      <w:marBottom w:val="0"/>
      <w:divBdr>
        <w:top w:val="none" w:sz="0" w:space="0" w:color="auto"/>
        <w:left w:val="none" w:sz="0" w:space="0" w:color="auto"/>
        <w:bottom w:val="none" w:sz="0" w:space="0" w:color="auto"/>
        <w:right w:val="none" w:sz="0" w:space="0" w:color="auto"/>
      </w:divBdr>
    </w:div>
    <w:div w:id="2113550492">
      <w:bodyDiv w:val="1"/>
      <w:marLeft w:val="0"/>
      <w:marRight w:val="0"/>
      <w:marTop w:val="0"/>
      <w:marBottom w:val="0"/>
      <w:divBdr>
        <w:top w:val="none" w:sz="0" w:space="0" w:color="auto"/>
        <w:left w:val="none" w:sz="0" w:space="0" w:color="auto"/>
        <w:bottom w:val="none" w:sz="0" w:space="0" w:color="auto"/>
        <w:right w:val="none" w:sz="0" w:space="0" w:color="auto"/>
      </w:divBdr>
    </w:div>
    <w:div w:id="2113699012">
      <w:bodyDiv w:val="1"/>
      <w:marLeft w:val="0"/>
      <w:marRight w:val="0"/>
      <w:marTop w:val="0"/>
      <w:marBottom w:val="0"/>
      <w:divBdr>
        <w:top w:val="none" w:sz="0" w:space="0" w:color="auto"/>
        <w:left w:val="none" w:sz="0" w:space="0" w:color="auto"/>
        <w:bottom w:val="none" w:sz="0" w:space="0" w:color="auto"/>
        <w:right w:val="none" w:sz="0" w:space="0" w:color="auto"/>
      </w:divBdr>
    </w:div>
    <w:div w:id="2115316968">
      <w:bodyDiv w:val="1"/>
      <w:marLeft w:val="0"/>
      <w:marRight w:val="0"/>
      <w:marTop w:val="0"/>
      <w:marBottom w:val="0"/>
      <w:divBdr>
        <w:top w:val="none" w:sz="0" w:space="0" w:color="auto"/>
        <w:left w:val="none" w:sz="0" w:space="0" w:color="auto"/>
        <w:bottom w:val="none" w:sz="0" w:space="0" w:color="auto"/>
        <w:right w:val="none" w:sz="0" w:space="0" w:color="auto"/>
      </w:divBdr>
    </w:div>
    <w:div w:id="2115317815">
      <w:bodyDiv w:val="1"/>
      <w:marLeft w:val="0"/>
      <w:marRight w:val="0"/>
      <w:marTop w:val="0"/>
      <w:marBottom w:val="0"/>
      <w:divBdr>
        <w:top w:val="none" w:sz="0" w:space="0" w:color="auto"/>
        <w:left w:val="none" w:sz="0" w:space="0" w:color="auto"/>
        <w:bottom w:val="none" w:sz="0" w:space="0" w:color="auto"/>
        <w:right w:val="none" w:sz="0" w:space="0" w:color="auto"/>
      </w:divBdr>
    </w:div>
    <w:div w:id="2115394651">
      <w:bodyDiv w:val="1"/>
      <w:marLeft w:val="0"/>
      <w:marRight w:val="0"/>
      <w:marTop w:val="0"/>
      <w:marBottom w:val="0"/>
      <w:divBdr>
        <w:top w:val="none" w:sz="0" w:space="0" w:color="auto"/>
        <w:left w:val="none" w:sz="0" w:space="0" w:color="auto"/>
        <w:bottom w:val="none" w:sz="0" w:space="0" w:color="auto"/>
        <w:right w:val="none" w:sz="0" w:space="0" w:color="auto"/>
      </w:divBdr>
    </w:div>
    <w:div w:id="2115515850">
      <w:bodyDiv w:val="1"/>
      <w:marLeft w:val="0"/>
      <w:marRight w:val="0"/>
      <w:marTop w:val="0"/>
      <w:marBottom w:val="0"/>
      <w:divBdr>
        <w:top w:val="none" w:sz="0" w:space="0" w:color="auto"/>
        <w:left w:val="none" w:sz="0" w:space="0" w:color="auto"/>
        <w:bottom w:val="none" w:sz="0" w:space="0" w:color="auto"/>
        <w:right w:val="none" w:sz="0" w:space="0" w:color="auto"/>
      </w:divBdr>
    </w:div>
    <w:div w:id="2115706374">
      <w:bodyDiv w:val="1"/>
      <w:marLeft w:val="0"/>
      <w:marRight w:val="0"/>
      <w:marTop w:val="0"/>
      <w:marBottom w:val="0"/>
      <w:divBdr>
        <w:top w:val="none" w:sz="0" w:space="0" w:color="auto"/>
        <w:left w:val="none" w:sz="0" w:space="0" w:color="auto"/>
        <w:bottom w:val="none" w:sz="0" w:space="0" w:color="auto"/>
        <w:right w:val="none" w:sz="0" w:space="0" w:color="auto"/>
      </w:divBdr>
    </w:div>
    <w:div w:id="2115785950">
      <w:bodyDiv w:val="1"/>
      <w:marLeft w:val="0"/>
      <w:marRight w:val="0"/>
      <w:marTop w:val="0"/>
      <w:marBottom w:val="0"/>
      <w:divBdr>
        <w:top w:val="none" w:sz="0" w:space="0" w:color="auto"/>
        <w:left w:val="none" w:sz="0" w:space="0" w:color="auto"/>
        <w:bottom w:val="none" w:sz="0" w:space="0" w:color="auto"/>
        <w:right w:val="none" w:sz="0" w:space="0" w:color="auto"/>
      </w:divBdr>
    </w:div>
    <w:div w:id="2115859373">
      <w:bodyDiv w:val="1"/>
      <w:marLeft w:val="0"/>
      <w:marRight w:val="0"/>
      <w:marTop w:val="0"/>
      <w:marBottom w:val="0"/>
      <w:divBdr>
        <w:top w:val="none" w:sz="0" w:space="0" w:color="auto"/>
        <w:left w:val="none" w:sz="0" w:space="0" w:color="auto"/>
        <w:bottom w:val="none" w:sz="0" w:space="0" w:color="auto"/>
        <w:right w:val="none" w:sz="0" w:space="0" w:color="auto"/>
      </w:divBdr>
    </w:div>
    <w:div w:id="2116555394">
      <w:bodyDiv w:val="1"/>
      <w:marLeft w:val="0"/>
      <w:marRight w:val="0"/>
      <w:marTop w:val="0"/>
      <w:marBottom w:val="0"/>
      <w:divBdr>
        <w:top w:val="none" w:sz="0" w:space="0" w:color="auto"/>
        <w:left w:val="none" w:sz="0" w:space="0" w:color="auto"/>
        <w:bottom w:val="none" w:sz="0" w:space="0" w:color="auto"/>
        <w:right w:val="none" w:sz="0" w:space="0" w:color="auto"/>
      </w:divBdr>
    </w:div>
    <w:div w:id="2116632899">
      <w:bodyDiv w:val="1"/>
      <w:marLeft w:val="0"/>
      <w:marRight w:val="0"/>
      <w:marTop w:val="0"/>
      <w:marBottom w:val="0"/>
      <w:divBdr>
        <w:top w:val="none" w:sz="0" w:space="0" w:color="auto"/>
        <w:left w:val="none" w:sz="0" w:space="0" w:color="auto"/>
        <w:bottom w:val="none" w:sz="0" w:space="0" w:color="auto"/>
        <w:right w:val="none" w:sz="0" w:space="0" w:color="auto"/>
      </w:divBdr>
    </w:div>
    <w:div w:id="2118720041">
      <w:bodyDiv w:val="1"/>
      <w:marLeft w:val="0"/>
      <w:marRight w:val="0"/>
      <w:marTop w:val="0"/>
      <w:marBottom w:val="0"/>
      <w:divBdr>
        <w:top w:val="none" w:sz="0" w:space="0" w:color="auto"/>
        <w:left w:val="none" w:sz="0" w:space="0" w:color="auto"/>
        <w:bottom w:val="none" w:sz="0" w:space="0" w:color="auto"/>
        <w:right w:val="none" w:sz="0" w:space="0" w:color="auto"/>
      </w:divBdr>
    </w:div>
    <w:div w:id="2118796134">
      <w:bodyDiv w:val="1"/>
      <w:marLeft w:val="0"/>
      <w:marRight w:val="0"/>
      <w:marTop w:val="0"/>
      <w:marBottom w:val="0"/>
      <w:divBdr>
        <w:top w:val="none" w:sz="0" w:space="0" w:color="auto"/>
        <w:left w:val="none" w:sz="0" w:space="0" w:color="auto"/>
        <w:bottom w:val="none" w:sz="0" w:space="0" w:color="auto"/>
        <w:right w:val="none" w:sz="0" w:space="0" w:color="auto"/>
      </w:divBdr>
    </w:div>
    <w:div w:id="2119326411">
      <w:bodyDiv w:val="1"/>
      <w:marLeft w:val="0"/>
      <w:marRight w:val="0"/>
      <w:marTop w:val="0"/>
      <w:marBottom w:val="0"/>
      <w:divBdr>
        <w:top w:val="none" w:sz="0" w:space="0" w:color="auto"/>
        <w:left w:val="none" w:sz="0" w:space="0" w:color="auto"/>
        <w:bottom w:val="none" w:sz="0" w:space="0" w:color="auto"/>
        <w:right w:val="none" w:sz="0" w:space="0" w:color="auto"/>
      </w:divBdr>
    </w:div>
    <w:div w:id="2119374396">
      <w:bodyDiv w:val="1"/>
      <w:marLeft w:val="0"/>
      <w:marRight w:val="0"/>
      <w:marTop w:val="0"/>
      <w:marBottom w:val="0"/>
      <w:divBdr>
        <w:top w:val="none" w:sz="0" w:space="0" w:color="auto"/>
        <w:left w:val="none" w:sz="0" w:space="0" w:color="auto"/>
        <w:bottom w:val="none" w:sz="0" w:space="0" w:color="auto"/>
        <w:right w:val="none" w:sz="0" w:space="0" w:color="auto"/>
      </w:divBdr>
    </w:div>
    <w:div w:id="2120025477">
      <w:bodyDiv w:val="1"/>
      <w:marLeft w:val="0"/>
      <w:marRight w:val="0"/>
      <w:marTop w:val="0"/>
      <w:marBottom w:val="0"/>
      <w:divBdr>
        <w:top w:val="none" w:sz="0" w:space="0" w:color="auto"/>
        <w:left w:val="none" w:sz="0" w:space="0" w:color="auto"/>
        <w:bottom w:val="none" w:sz="0" w:space="0" w:color="auto"/>
        <w:right w:val="none" w:sz="0" w:space="0" w:color="auto"/>
      </w:divBdr>
    </w:div>
    <w:div w:id="2120099390">
      <w:bodyDiv w:val="1"/>
      <w:marLeft w:val="0"/>
      <w:marRight w:val="0"/>
      <w:marTop w:val="0"/>
      <w:marBottom w:val="0"/>
      <w:divBdr>
        <w:top w:val="none" w:sz="0" w:space="0" w:color="auto"/>
        <w:left w:val="none" w:sz="0" w:space="0" w:color="auto"/>
        <w:bottom w:val="none" w:sz="0" w:space="0" w:color="auto"/>
        <w:right w:val="none" w:sz="0" w:space="0" w:color="auto"/>
      </w:divBdr>
    </w:div>
    <w:div w:id="2120181045">
      <w:bodyDiv w:val="1"/>
      <w:marLeft w:val="0"/>
      <w:marRight w:val="0"/>
      <w:marTop w:val="0"/>
      <w:marBottom w:val="0"/>
      <w:divBdr>
        <w:top w:val="none" w:sz="0" w:space="0" w:color="auto"/>
        <w:left w:val="none" w:sz="0" w:space="0" w:color="auto"/>
        <w:bottom w:val="none" w:sz="0" w:space="0" w:color="auto"/>
        <w:right w:val="none" w:sz="0" w:space="0" w:color="auto"/>
      </w:divBdr>
    </w:div>
    <w:div w:id="2120250242">
      <w:bodyDiv w:val="1"/>
      <w:marLeft w:val="0"/>
      <w:marRight w:val="0"/>
      <w:marTop w:val="0"/>
      <w:marBottom w:val="0"/>
      <w:divBdr>
        <w:top w:val="none" w:sz="0" w:space="0" w:color="auto"/>
        <w:left w:val="none" w:sz="0" w:space="0" w:color="auto"/>
        <w:bottom w:val="none" w:sz="0" w:space="0" w:color="auto"/>
        <w:right w:val="none" w:sz="0" w:space="0" w:color="auto"/>
      </w:divBdr>
    </w:div>
    <w:div w:id="2121139468">
      <w:bodyDiv w:val="1"/>
      <w:marLeft w:val="0"/>
      <w:marRight w:val="0"/>
      <w:marTop w:val="0"/>
      <w:marBottom w:val="0"/>
      <w:divBdr>
        <w:top w:val="none" w:sz="0" w:space="0" w:color="auto"/>
        <w:left w:val="none" w:sz="0" w:space="0" w:color="auto"/>
        <w:bottom w:val="none" w:sz="0" w:space="0" w:color="auto"/>
        <w:right w:val="none" w:sz="0" w:space="0" w:color="auto"/>
      </w:divBdr>
    </w:div>
    <w:div w:id="2121412173">
      <w:bodyDiv w:val="1"/>
      <w:marLeft w:val="0"/>
      <w:marRight w:val="0"/>
      <w:marTop w:val="0"/>
      <w:marBottom w:val="0"/>
      <w:divBdr>
        <w:top w:val="none" w:sz="0" w:space="0" w:color="auto"/>
        <w:left w:val="none" w:sz="0" w:space="0" w:color="auto"/>
        <w:bottom w:val="none" w:sz="0" w:space="0" w:color="auto"/>
        <w:right w:val="none" w:sz="0" w:space="0" w:color="auto"/>
      </w:divBdr>
    </w:div>
    <w:div w:id="2121757301">
      <w:bodyDiv w:val="1"/>
      <w:marLeft w:val="0"/>
      <w:marRight w:val="0"/>
      <w:marTop w:val="0"/>
      <w:marBottom w:val="0"/>
      <w:divBdr>
        <w:top w:val="none" w:sz="0" w:space="0" w:color="auto"/>
        <w:left w:val="none" w:sz="0" w:space="0" w:color="auto"/>
        <w:bottom w:val="none" w:sz="0" w:space="0" w:color="auto"/>
        <w:right w:val="none" w:sz="0" w:space="0" w:color="auto"/>
      </w:divBdr>
    </w:div>
    <w:div w:id="2122020700">
      <w:bodyDiv w:val="1"/>
      <w:marLeft w:val="0"/>
      <w:marRight w:val="0"/>
      <w:marTop w:val="0"/>
      <w:marBottom w:val="0"/>
      <w:divBdr>
        <w:top w:val="none" w:sz="0" w:space="0" w:color="auto"/>
        <w:left w:val="none" w:sz="0" w:space="0" w:color="auto"/>
        <w:bottom w:val="none" w:sz="0" w:space="0" w:color="auto"/>
        <w:right w:val="none" w:sz="0" w:space="0" w:color="auto"/>
      </w:divBdr>
    </w:div>
    <w:div w:id="2122217096">
      <w:bodyDiv w:val="1"/>
      <w:marLeft w:val="0"/>
      <w:marRight w:val="0"/>
      <w:marTop w:val="0"/>
      <w:marBottom w:val="0"/>
      <w:divBdr>
        <w:top w:val="none" w:sz="0" w:space="0" w:color="auto"/>
        <w:left w:val="none" w:sz="0" w:space="0" w:color="auto"/>
        <w:bottom w:val="none" w:sz="0" w:space="0" w:color="auto"/>
        <w:right w:val="none" w:sz="0" w:space="0" w:color="auto"/>
      </w:divBdr>
    </w:div>
    <w:div w:id="2122265489">
      <w:bodyDiv w:val="1"/>
      <w:marLeft w:val="0"/>
      <w:marRight w:val="0"/>
      <w:marTop w:val="0"/>
      <w:marBottom w:val="0"/>
      <w:divBdr>
        <w:top w:val="none" w:sz="0" w:space="0" w:color="auto"/>
        <w:left w:val="none" w:sz="0" w:space="0" w:color="auto"/>
        <w:bottom w:val="none" w:sz="0" w:space="0" w:color="auto"/>
        <w:right w:val="none" w:sz="0" w:space="0" w:color="auto"/>
      </w:divBdr>
    </w:div>
    <w:div w:id="2123259083">
      <w:bodyDiv w:val="1"/>
      <w:marLeft w:val="0"/>
      <w:marRight w:val="0"/>
      <w:marTop w:val="0"/>
      <w:marBottom w:val="0"/>
      <w:divBdr>
        <w:top w:val="none" w:sz="0" w:space="0" w:color="auto"/>
        <w:left w:val="none" w:sz="0" w:space="0" w:color="auto"/>
        <w:bottom w:val="none" w:sz="0" w:space="0" w:color="auto"/>
        <w:right w:val="none" w:sz="0" w:space="0" w:color="auto"/>
      </w:divBdr>
    </w:div>
    <w:div w:id="2123724976">
      <w:bodyDiv w:val="1"/>
      <w:marLeft w:val="0"/>
      <w:marRight w:val="0"/>
      <w:marTop w:val="0"/>
      <w:marBottom w:val="0"/>
      <w:divBdr>
        <w:top w:val="none" w:sz="0" w:space="0" w:color="auto"/>
        <w:left w:val="none" w:sz="0" w:space="0" w:color="auto"/>
        <w:bottom w:val="none" w:sz="0" w:space="0" w:color="auto"/>
        <w:right w:val="none" w:sz="0" w:space="0" w:color="auto"/>
      </w:divBdr>
    </w:div>
    <w:div w:id="2124184664">
      <w:bodyDiv w:val="1"/>
      <w:marLeft w:val="0"/>
      <w:marRight w:val="0"/>
      <w:marTop w:val="0"/>
      <w:marBottom w:val="0"/>
      <w:divBdr>
        <w:top w:val="none" w:sz="0" w:space="0" w:color="auto"/>
        <w:left w:val="none" w:sz="0" w:space="0" w:color="auto"/>
        <w:bottom w:val="none" w:sz="0" w:space="0" w:color="auto"/>
        <w:right w:val="none" w:sz="0" w:space="0" w:color="auto"/>
      </w:divBdr>
    </w:div>
    <w:div w:id="2125230454">
      <w:bodyDiv w:val="1"/>
      <w:marLeft w:val="0"/>
      <w:marRight w:val="0"/>
      <w:marTop w:val="0"/>
      <w:marBottom w:val="0"/>
      <w:divBdr>
        <w:top w:val="none" w:sz="0" w:space="0" w:color="auto"/>
        <w:left w:val="none" w:sz="0" w:space="0" w:color="auto"/>
        <w:bottom w:val="none" w:sz="0" w:space="0" w:color="auto"/>
        <w:right w:val="none" w:sz="0" w:space="0" w:color="auto"/>
      </w:divBdr>
    </w:div>
    <w:div w:id="2125299361">
      <w:bodyDiv w:val="1"/>
      <w:marLeft w:val="0"/>
      <w:marRight w:val="0"/>
      <w:marTop w:val="0"/>
      <w:marBottom w:val="0"/>
      <w:divBdr>
        <w:top w:val="none" w:sz="0" w:space="0" w:color="auto"/>
        <w:left w:val="none" w:sz="0" w:space="0" w:color="auto"/>
        <w:bottom w:val="none" w:sz="0" w:space="0" w:color="auto"/>
        <w:right w:val="none" w:sz="0" w:space="0" w:color="auto"/>
      </w:divBdr>
    </w:div>
    <w:div w:id="2125878534">
      <w:bodyDiv w:val="1"/>
      <w:marLeft w:val="0"/>
      <w:marRight w:val="0"/>
      <w:marTop w:val="0"/>
      <w:marBottom w:val="0"/>
      <w:divBdr>
        <w:top w:val="none" w:sz="0" w:space="0" w:color="auto"/>
        <w:left w:val="none" w:sz="0" w:space="0" w:color="auto"/>
        <w:bottom w:val="none" w:sz="0" w:space="0" w:color="auto"/>
        <w:right w:val="none" w:sz="0" w:space="0" w:color="auto"/>
      </w:divBdr>
    </w:div>
    <w:div w:id="2126121669">
      <w:bodyDiv w:val="1"/>
      <w:marLeft w:val="0"/>
      <w:marRight w:val="0"/>
      <w:marTop w:val="0"/>
      <w:marBottom w:val="0"/>
      <w:divBdr>
        <w:top w:val="none" w:sz="0" w:space="0" w:color="auto"/>
        <w:left w:val="none" w:sz="0" w:space="0" w:color="auto"/>
        <w:bottom w:val="none" w:sz="0" w:space="0" w:color="auto"/>
        <w:right w:val="none" w:sz="0" w:space="0" w:color="auto"/>
      </w:divBdr>
    </w:div>
    <w:div w:id="2127235887">
      <w:bodyDiv w:val="1"/>
      <w:marLeft w:val="0"/>
      <w:marRight w:val="0"/>
      <w:marTop w:val="0"/>
      <w:marBottom w:val="0"/>
      <w:divBdr>
        <w:top w:val="none" w:sz="0" w:space="0" w:color="auto"/>
        <w:left w:val="none" w:sz="0" w:space="0" w:color="auto"/>
        <w:bottom w:val="none" w:sz="0" w:space="0" w:color="auto"/>
        <w:right w:val="none" w:sz="0" w:space="0" w:color="auto"/>
      </w:divBdr>
    </w:div>
    <w:div w:id="2127456849">
      <w:bodyDiv w:val="1"/>
      <w:marLeft w:val="0"/>
      <w:marRight w:val="0"/>
      <w:marTop w:val="0"/>
      <w:marBottom w:val="0"/>
      <w:divBdr>
        <w:top w:val="none" w:sz="0" w:space="0" w:color="auto"/>
        <w:left w:val="none" w:sz="0" w:space="0" w:color="auto"/>
        <w:bottom w:val="none" w:sz="0" w:space="0" w:color="auto"/>
        <w:right w:val="none" w:sz="0" w:space="0" w:color="auto"/>
      </w:divBdr>
    </w:div>
    <w:div w:id="2127692225">
      <w:bodyDiv w:val="1"/>
      <w:marLeft w:val="0"/>
      <w:marRight w:val="0"/>
      <w:marTop w:val="0"/>
      <w:marBottom w:val="0"/>
      <w:divBdr>
        <w:top w:val="none" w:sz="0" w:space="0" w:color="auto"/>
        <w:left w:val="none" w:sz="0" w:space="0" w:color="auto"/>
        <w:bottom w:val="none" w:sz="0" w:space="0" w:color="auto"/>
        <w:right w:val="none" w:sz="0" w:space="0" w:color="auto"/>
      </w:divBdr>
    </w:div>
    <w:div w:id="2127768420">
      <w:bodyDiv w:val="1"/>
      <w:marLeft w:val="0"/>
      <w:marRight w:val="0"/>
      <w:marTop w:val="0"/>
      <w:marBottom w:val="0"/>
      <w:divBdr>
        <w:top w:val="none" w:sz="0" w:space="0" w:color="auto"/>
        <w:left w:val="none" w:sz="0" w:space="0" w:color="auto"/>
        <w:bottom w:val="none" w:sz="0" w:space="0" w:color="auto"/>
        <w:right w:val="none" w:sz="0" w:space="0" w:color="auto"/>
      </w:divBdr>
    </w:div>
    <w:div w:id="2128235937">
      <w:bodyDiv w:val="1"/>
      <w:marLeft w:val="0"/>
      <w:marRight w:val="0"/>
      <w:marTop w:val="0"/>
      <w:marBottom w:val="0"/>
      <w:divBdr>
        <w:top w:val="none" w:sz="0" w:space="0" w:color="auto"/>
        <w:left w:val="none" w:sz="0" w:space="0" w:color="auto"/>
        <w:bottom w:val="none" w:sz="0" w:space="0" w:color="auto"/>
        <w:right w:val="none" w:sz="0" w:space="0" w:color="auto"/>
      </w:divBdr>
    </w:div>
    <w:div w:id="2128310062">
      <w:bodyDiv w:val="1"/>
      <w:marLeft w:val="0"/>
      <w:marRight w:val="0"/>
      <w:marTop w:val="0"/>
      <w:marBottom w:val="0"/>
      <w:divBdr>
        <w:top w:val="none" w:sz="0" w:space="0" w:color="auto"/>
        <w:left w:val="none" w:sz="0" w:space="0" w:color="auto"/>
        <w:bottom w:val="none" w:sz="0" w:space="0" w:color="auto"/>
        <w:right w:val="none" w:sz="0" w:space="0" w:color="auto"/>
      </w:divBdr>
    </w:div>
    <w:div w:id="2129540305">
      <w:bodyDiv w:val="1"/>
      <w:marLeft w:val="0"/>
      <w:marRight w:val="0"/>
      <w:marTop w:val="0"/>
      <w:marBottom w:val="0"/>
      <w:divBdr>
        <w:top w:val="none" w:sz="0" w:space="0" w:color="auto"/>
        <w:left w:val="none" w:sz="0" w:space="0" w:color="auto"/>
        <w:bottom w:val="none" w:sz="0" w:space="0" w:color="auto"/>
        <w:right w:val="none" w:sz="0" w:space="0" w:color="auto"/>
      </w:divBdr>
    </w:div>
    <w:div w:id="2129618613">
      <w:bodyDiv w:val="1"/>
      <w:marLeft w:val="0"/>
      <w:marRight w:val="0"/>
      <w:marTop w:val="0"/>
      <w:marBottom w:val="0"/>
      <w:divBdr>
        <w:top w:val="none" w:sz="0" w:space="0" w:color="auto"/>
        <w:left w:val="none" w:sz="0" w:space="0" w:color="auto"/>
        <w:bottom w:val="none" w:sz="0" w:space="0" w:color="auto"/>
        <w:right w:val="none" w:sz="0" w:space="0" w:color="auto"/>
      </w:divBdr>
    </w:div>
    <w:div w:id="2130396957">
      <w:bodyDiv w:val="1"/>
      <w:marLeft w:val="0"/>
      <w:marRight w:val="0"/>
      <w:marTop w:val="0"/>
      <w:marBottom w:val="0"/>
      <w:divBdr>
        <w:top w:val="none" w:sz="0" w:space="0" w:color="auto"/>
        <w:left w:val="none" w:sz="0" w:space="0" w:color="auto"/>
        <w:bottom w:val="none" w:sz="0" w:space="0" w:color="auto"/>
        <w:right w:val="none" w:sz="0" w:space="0" w:color="auto"/>
      </w:divBdr>
    </w:div>
    <w:div w:id="2131120600">
      <w:bodyDiv w:val="1"/>
      <w:marLeft w:val="0"/>
      <w:marRight w:val="0"/>
      <w:marTop w:val="0"/>
      <w:marBottom w:val="0"/>
      <w:divBdr>
        <w:top w:val="none" w:sz="0" w:space="0" w:color="auto"/>
        <w:left w:val="none" w:sz="0" w:space="0" w:color="auto"/>
        <w:bottom w:val="none" w:sz="0" w:space="0" w:color="auto"/>
        <w:right w:val="none" w:sz="0" w:space="0" w:color="auto"/>
      </w:divBdr>
    </w:div>
    <w:div w:id="2131315532">
      <w:bodyDiv w:val="1"/>
      <w:marLeft w:val="0"/>
      <w:marRight w:val="0"/>
      <w:marTop w:val="0"/>
      <w:marBottom w:val="0"/>
      <w:divBdr>
        <w:top w:val="none" w:sz="0" w:space="0" w:color="auto"/>
        <w:left w:val="none" w:sz="0" w:space="0" w:color="auto"/>
        <w:bottom w:val="none" w:sz="0" w:space="0" w:color="auto"/>
        <w:right w:val="none" w:sz="0" w:space="0" w:color="auto"/>
      </w:divBdr>
    </w:div>
    <w:div w:id="2132478508">
      <w:bodyDiv w:val="1"/>
      <w:marLeft w:val="0"/>
      <w:marRight w:val="0"/>
      <w:marTop w:val="0"/>
      <w:marBottom w:val="0"/>
      <w:divBdr>
        <w:top w:val="none" w:sz="0" w:space="0" w:color="auto"/>
        <w:left w:val="none" w:sz="0" w:space="0" w:color="auto"/>
        <w:bottom w:val="none" w:sz="0" w:space="0" w:color="auto"/>
        <w:right w:val="none" w:sz="0" w:space="0" w:color="auto"/>
      </w:divBdr>
    </w:div>
    <w:div w:id="2132673856">
      <w:bodyDiv w:val="1"/>
      <w:marLeft w:val="0"/>
      <w:marRight w:val="0"/>
      <w:marTop w:val="0"/>
      <w:marBottom w:val="0"/>
      <w:divBdr>
        <w:top w:val="none" w:sz="0" w:space="0" w:color="auto"/>
        <w:left w:val="none" w:sz="0" w:space="0" w:color="auto"/>
        <w:bottom w:val="none" w:sz="0" w:space="0" w:color="auto"/>
        <w:right w:val="none" w:sz="0" w:space="0" w:color="auto"/>
      </w:divBdr>
    </w:div>
    <w:div w:id="2132818690">
      <w:bodyDiv w:val="1"/>
      <w:marLeft w:val="0"/>
      <w:marRight w:val="0"/>
      <w:marTop w:val="0"/>
      <w:marBottom w:val="0"/>
      <w:divBdr>
        <w:top w:val="none" w:sz="0" w:space="0" w:color="auto"/>
        <w:left w:val="none" w:sz="0" w:space="0" w:color="auto"/>
        <w:bottom w:val="none" w:sz="0" w:space="0" w:color="auto"/>
        <w:right w:val="none" w:sz="0" w:space="0" w:color="auto"/>
      </w:divBdr>
    </w:div>
    <w:div w:id="2132941895">
      <w:bodyDiv w:val="1"/>
      <w:marLeft w:val="0"/>
      <w:marRight w:val="0"/>
      <w:marTop w:val="0"/>
      <w:marBottom w:val="0"/>
      <w:divBdr>
        <w:top w:val="none" w:sz="0" w:space="0" w:color="auto"/>
        <w:left w:val="none" w:sz="0" w:space="0" w:color="auto"/>
        <w:bottom w:val="none" w:sz="0" w:space="0" w:color="auto"/>
        <w:right w:val="none" w:sz="0" w:space="0" w:color="auto"/>
      </w:divBdr>
    </w:div>
    <w:div w:id="2135052596">
      <w:bodyDiv w:val="1"/>
      <w:marLeft w:val="0"/>
      <w:marRight w:val="0"/>
      <w:marTop w:val="0"/>
      <w:marBottom w:val="0"/>
      <w:divBdr>
        <w:top w:val="none" w:sz="0" w:space="0" w:color="auto"/>
        <w:left w:val="none" w:sz="0" w:space="0" w:color="auto"/>
        <w:bottom w:val="none" w:sz="0" w:space="0" w:color="auto"/>
        <w:right w:val="none" w:sz="0" w:space="0" w:color="auto"/>
      </w:divBdr>
    </w:div>
    <w:div w:id="2136438187">
      <w:bodyDiv w:val="1"/>
      <w:marLeft w:val="0"/>
      <w:marRight w:val="0"/>
      <w:marTop w:val="0"/>
      <w:marBottom w:val="0"/>
      <w:divBdr>
        <w:top w:val="none" w:sz="0" w:space="0" w:color="auto"/>
        <w:left w:val="none" w:sz="0" w:space="0" w:color="auto"/>
        <w:bottom w:val="none" w:sz="0" w:space="0" w:color="auto"/>
        <w:right w:val="none" w:sz="0" w:space="0" w:color="auto"/>
      </w:divBdr>
    </w:div>
    <w:div w:id="2137019506">
      <w:bodyDiv w:val="1"/>
      <w:marLeft w:val="0"/>
      <w:marRight w:val="0"/>
      <w:marTop w:val="0"/>
      <w:marBottom w:val="0"/>
      <w:divBdr>
        <w:top w:val="none" w:sz="0" w:space="0" w:color="auto"/>
        <w:left w:val="none" w:sz="0" w:space="0" w:color="auto"/>
        <w:bottom w:val="none" w:sz="0" w:space="0" w:color="auto"/>
        <w:right w:val="none" w:sz="0" w:space="0" w:color="auto"/>
      </w:divBdr>
    </w:div>
    <w:div w:id="2137065859">
      <w:bodyDiv w:val="1"/>
      <w:marLeft w:val="0"/>
      <w:marRight w:val="0"/>
      <w:marTop w:val="0"/>
      <w:marBottom w:val="0"/>
      <w:divBdr>
        <w:top w:val="none" w:sz="0" w:space="0" w:color="auto"/>
        <w:left w:val="none" w:sz="0" w:space="0" w:color="auto"/>
        <w:bottom w:val="none" w:sz="0" w:space="0" w:color="auto"/>
        <w:right w:val="none" w:sz="0" w:space="0" w:color="auto"/>
      </w:divBdr>
    </w:div>
    <w:div w:id="2138603350">
      <w:bodyDiv w:val="1"/>
      <w:marLeft w:val="0"/>
      <w:marRight w:val="0"/>
      <w:marTop w:val="0"/>
      <w:marBottom w:val="0"/>
      <w:divBdr>
        <w:top w:val="none" w:sz="0" w:space="0" w:color="auto"/>
        <w:left w:val="none" w:sz="0" w:space="0" w:color="auto"/>
        <w:bottom w:val="none" w:sz="0" w:space="0" w:color="auto"/>
        <w:right w:val="none" w:sz="0" w:space="0" w:color="auto"/>
      </w:divBdr>
    </w:div>
    <w:div w:id="2139689191">
      <w:bodyDiv w:val="1"/>
      <w:marLeft w:val="0"/>
      <w:marRight w:val="0"/>
      <w:marTop w:val="0"/>
      <w:marBottom w:val="0"/>
      <w:divBdr>
        <w:top w:val="none" w:sz="0" w:space="0" w:color="auto"/>
        <w:left w:val="none" w:sz="0" w:space="0" w:color="auto"/>
        <w:bottom w:val="none" w:sz="0" w:space="0" w:color="auto"/>
        <w:right w:val="none" w:sz="0" w:space="0" w:color="auto"/>
      </w:divBdr>
    </w:div>
    <w:div w:id="2140414311">
      <w:bodyDiv w:val="1"/>
      <w:marLeft w:val="0"/>
      <w:marRight w:val="0"/>
      <w:marTop w:val="0"/>
      <w:marBottom w:val="0"/>
      <w:divBdr>
        <w:top w:val="none" w:sz="0" w:space="0" w:color="auto"/>
        <w:left w:val="none" w:sz="0" w:space="0" w:color="auto"/>
        <w:bottom w:val="none" w:sz="0" w:space="0" w:color="auto"/>
        <w:right w:val="none" w:sz="0" w:space="0" w:color="auto"/>
      </w:divBdr>
    </w:div>
    <w:div w:id="2141457511">
      <w:bodyDiv w:val="1"/>
      <w:marLeft w:val="0"/>
      <w:marRight w:val="0"/>
      <w:marTop w:val="0"/>
      <w:marBottom w:val="0"/>
      <w:divBdr>
        <w:top w:val="none" w:sz="0" w:space="0" w:color="auto"/>
        <w:left w:val="none" w:sz="0" w:space="0" w:color="auto"/>
        <w:bottom w:val="none" w:sz="0" w:space="0" w:color="auto"/>
        <w:right w:val="none" w:sz="0" w:space="0" w:color="auto"/>
      </w:divBdr>
    </w:div>
    <w:div w:id="2141651966">
      <w:bodyDiv w:val="1"/>
      <w:marLeft w:val="0"/>
      <w:marRight w:val="0"/>
      <w:marTop w:val="0"/>
      <w:marBottom w:val="0"/>
      <w:divBdr>
        <w:top w:val="none" w:sz="0" w:space="0" w:color="auto"/>
        <w:left w:val="none" w:sz="0" w:space="0" w:color="auto"/>
        <w:bottom w:val="none" w:sz="0" w:space="0" w:color="auto"/>
        <w:right w:val="none" w:sz="0" w:space="0" w:color="auto"/>
      </w:divBdr>
    </w:div>
    <w:div w:id="2141725103">
      <w:bodyDiv w:val="1"/>
      <w:marLeft w:val="0"/>
      <w:marRight w:val="0"/>
      <w:marTop w:val="0"/>
      <w:marBottom w:val="0"/>
      <w:divBdr>
        <w:top w:val="none" w:sz="0" w:space="0" w:color="auto"/>
        <w:left w:val="none" w:sz="0" w:space="0" w:color="auto"/>
        <w:bottom w:val="none" w:sz="0" w:space="0" w:color="auto"/>
        <w:right w:val="none" w:sz="0" w:space="0" w:color="auto"/>
      </w:divBdr>
    </w:div>
    <w:div w:id="2142334164">
      <w:bodyDiv w:val="1"/>
      <w:marLeft w:val="0"/>
      <w:marRight w:val="0"/>
      <w:marTop w:val="0"/>
      <w:marBottom w:val="0"/>
      <w:divBdr>
        <w:top w:val="none" w:sz="0" w:space="0" w:color="auto"/>
        <w:left w:val="none" w:sz="0" w:space="0" w:color="auto"/>
        <w:bottom w:val="none" w:sz="0" w:space="0" w:color="auto"/>
        <w:right w:val="none" w:sz="0" w:space="0" w:color="auto"/>
      </w:divBdr>
    </w:div>
    <w:div w:id="2142335771">
      <w:bodyDiv w:val="1"/>
      <w:marLeft w:val="0"/>
      <w:marRight w:val="0"/>
      <w:marTop w:val="0"/>
      <w:marBottom w:val="0"/>
      <w:divBdr>
        <w:top w:val="none" w:sz="0" w:space="0" w:color="auto"/>
        <w:left w:val="none" w:sz="0" w:space="0" w:color="auto"/>
        <w:bottom w:val="none" w:sz="0" w:space="0" w:color="auto"/>
        <w:right w:val="none" w:sz="0" w:space="0" w:color="auto"/>
      </w:divBdr>
    </w:div>
    <w:div w:id="2143038308">
      <w:bodyDiv w:val="1"/>
      <w:marLeft w:val="0"/>
      <w:marRight w:val="0"/>
      <w:marTop w:val="0"/>
      <w:marBottom w:val="0"/>
      <w:divBdr>
        <w:top w:val="none" w:sz="0" w:space="0" w:color="auto"/>
        <w:left w:val="none" w:sz="0" w:space="0" w:color="auto"/>
        <w:bottom w:val="none" w:sz="0" w:space="0" w:color="auto"/>
        <w:right w:val="none" w:sz="0" w:space="0" w:color="auto"/>
      </w:divBdr>
    </w:div>
    <w:div w:id="2143114615">
      <w:bodyDiv w:val="1"/>
      <w:marLeft w:val="0"/>
      <w:marRight w:val="0"/>
      <w:marTop w:val="0"/>
      <w:marBottom w:val="0"/>
      <w:divBdr>
        <w:top w:val="none" w:sz="0" w:space="0" w:color="auto"/>
        <w:left w:val="none" w:sz="0" w:space="0" w:color="auto"/>
        <w:bottom w:val="none" w:sz="0" w:space="0" w:color="auto"/>
        <w:right w:val="none" w:sz="0" w:space="0" w:color="auto"/>
      </w:divBdr>
    </w:div>
    <w:div w:id="2143571837">
      <w:bodyDiv w:val="1"/>
      <w:marLeft w:val="0"/>
      <w:marRight w:val="0"/>
      <w:marTop w:val="0"/>
      <w:marBottom w:val="0"/>
      <w:divBdr>
        <w:top w:val="none" w:sz="0" w:space="0" w:color="auto"/>
        <w:left w:val="none" w:sz="0" w:space="0" w:color="auto"/>
        <w:bottom w:val="none" w:sz="0" w:space="0" w:color="auto"/>
        <w:right w:val="none" w:sz="0" w:space="0" w:color="auto"/>
      </w:divBdr>
    </w:div>
    <w:div w:id="2143572236">
      <w:bodyDiv w:val="1"/>
      <w:marLeft w:val="0"/>
      <w:marRight w:val="0"/>
      <w:marTop w:val="0"/>
      <w:marBottom w:val="0"/>
      <w:divBdr>
        <w:top w:val="none" w:sz="0" w:space="0" w:color="auto"/>
        <w:left w:val="none" w:sz="0" w:space="0" w:color="auto"/>
        <w:bottom w:val="none" w:sz="0" w:space="0" w:color="auto"/>
        <w:right w:val="none" w:sz="0" w:space="0" w:color="auto"/>
      </w:divBdr>
    </w:div>
    <w:div w:id="2144152985">
      <w:bodyDiv w:val="1"/>
      <w:marLeft w:val="0"/>
      <w:marRight w:val="0"/>
      <w:marTop w:val="0"/>
      <w:marBottom w:val="0"/>
      <w:divBdr>
        <w:top w:val="none" w:sz="0" w:space="0" w:color="auto"/>
        <w:left w:val="none" w:sz="0" w:space="0" w:color="auto"/>
        <w:bottom w:val="none" w:sz="0" w:space="0" w:color="auto"/>
        <w:right w:val="none" w:sz="0" w:space="0" w:color="auto"/>
      </w:divBdr>
    </w:div>
    <w:div w:id="2144345992">
      <w:bodyDiv w:val="1"/>
      <w:marLeft w:val="0"/>
      <w:marRight w:val="0"/>
      <w:marTop w:val="0"/>
      <w:marBottom w:val="0"/>
      <w:divBdr>
        <w:top w:val="none" w:sz="0" w:space="0" w:color="auto"/>
        <w:left w:val="none" w:sz="0" w:space="0" w:color="auto"/>
        <w:bottom w:val="none" w:sz="0" w:space="0" w:color="auto"/>
        <w:right w:val="none" w:sz="0" w:space="0" w:color="auto"/>
      </w:divBdr>
    </w:div>
    <w:div w:id="2145152212">
      <w:bodyDiv w:val="1"/>
      <w:marLeft w:val="0"/>
      <w:marRight w:val="0"/>
      <w:marTop w:val="0"/>
      <w:marBottom w:val="0"/>
      <w:divBdr>
        <w:top w:val="none" w:sz="0" w:space="0" w:color="auto"/>
        <w:left w:val="none" w:sz="0" w:space="0" w:color="auto"/>
        <w:bottom w:val="none" w:sz="0" w:space="0" w:color="auto"/>
        <w:right w:val="none" w:sz="0" w:space="0" w:color="auto"/>
      </w:divBdr>
    </w:div>
    <w:div w:id="2145344149">
      <w:bodyDiv w:val="1"/>
      <w:marLeft w:val="0"/>
      <w:marRight w:val="0"/>
      <w:marTop w:val="0"/>
      <w:marBottom w:val="0"/>
      <w:divBdr>
        <w:top w:val="none" w:sz="0" w:space="0" w:color="auto"/>
        <w:left w:val="none" w:sz="0" w:space="0" w:color="auto"/>
        <w:bottom w:val="none" w:sz="0" w:space="0" w:color="auto"/>
        <w:right w:val="none" w:sz="0" w:space="0" w:color="auto"/>
      </w:divBdr>
    </w:div>
    <w:div w:id="2145388234">
      <w:bodyDiv w:val="1"/>
      <w:marLeft w:val="0"/>
      <w:marRight w:val="0"/>
      <w:marTop w:val="0"/>
      <w:marBottom w:val="0"/>
      <w:divBdr>
        <w:top w:val="none" w:sz="0" w:space="0" w:color="auto"/>
        <w:left w:val="none" w:sz="0" w:space="0" w:color="auto"/>
        <w:bottom w:val="none" w:sz="0" w:space="0" w:color="auto"/>
        <w:right w:val="none" w:sz="0" w:space="0" w:color="auto"/>
      </w:divBdr>
    </w:div>
    <w:div w:id="2145539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dyslexiaida.org/definition-of-dyslexia/" TargetMode="External"/><Relationship Id="rId68" Type="http://schemas.openxmlformats.org/officeDocument/2006/relationships/hyperlink" Target="https://doi.org/10.1007/s11881-012-0071-7" TargetMode="External"/><Relationship Id="rId84" Type="http://schemas.openxmlformats.org/officeDocument/2006/relationships/hyperlink" Target="https://www.jstor.org/stable/29774278" TargetMode="External"/><Relationship Id="rId89" Type="http://schemas.openxmlformats.org/officeDocument/2006/relationships/hyperlink" Target="https://doi.org/10.1093/acprof:oso/9780195180947.003.0011" TargetMode="External"/><Relationship Id="rId16" Type="http://schemas.openxmlformats.org/officeDocument/2006/relationships/image" Target="media/image3.png"/><Relationship Id="rId11" Type="http://schemas.openxmlformats.org/officeDocument/2006/relationships/endnotes" Target="endnotes.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hyperlink" Target="https://www.gallaudet.edu/k-12-asl-content-standards" TargetMode="External"/><Relationship Id="rId58" Type="http://schemas.openxmlformats.org/officeDocument/2006/relationships/hyperlink" Target="https://doi.org/10.1037/0012-1649.28.5.874." TargetMode="External"/><Relationship Id="rId74" Type="http://schemas.openxmlformats.org/officeDocument/2006/relationships/hyperlink" Target="https://ebookcentral-proquest-com.proxy.lib.utk.edu/lib/utk/reader.action?docID=1111593" TargetMode="External"/><Relationship Id="rId79" Type="http://schemas.openxmlformats.org/officeDocument/2006/relationships/hyperlink" Target="https://doi.org/10.1093/elt/ccs101" TargetMode="External"/><Relationship Id="rId102" Type="http://schemas.openxmlformats.org/officeDocument/2006/relationships/hyperlink" Target="https://doi.org/10.1207/S1532799XSSR0503_2" TargetMode="External"/><Relationship Id="rId5" Type="http://schemas.openxmlformats.org/officeDocument/2006/relationships/customXml" Target="../customXml/item5.xml"/><Relationship Id="rId90" Type="http://schemas.openxmlformats.org/officeDocument/2006/relationships/hyperlink" Target="https://doi.org/10.2307/413471" TargetMode="External"/><Relationship Id="rId95" Type="http://schemas.openxmlformats.org/officeDocument/2006/relationships/hyperlink" Target="https://doi.org/http://dx.doi.org/10.1023/A:10228235"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hyperlink" Target="https://doi.org/10.1016/j.tics.2011.04.003" TargetMode="External"/><Relationship Id="rId69" Type="http://schemas.openxmlformats.org/officeDocument/2006/relationships/hyperlink" Target="https://www.jstor.org/stable/10.2307/26234424" TargetMode="External"/><Relationship Id="rId80" Type="http://schemas.openxmlformats.org/officeDocument/2006/relationships/hyperlink" Target="https://doi.org/10.1080/17501220802638306" TargetMode="External"/><Relationship Id="rId85" Type="http://schemas.openxmlformats.org/officeDocument/2006/relationships/hyperlink" Target="https://link-springer-com.proxy.lib.utk.edu/content/pdf/10.1023%2FA%3A1008009703641.pdf" TargetMode="External"/><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hyperlink" Target="https://doi.org/http://dx.doi.org.proxy.lib.utk.edu:90/10.1007/s10864-006-9019-5" TargetMode="External"/><Relationship Id="rId103" Type="http://schemas.openxmlformats.org/officeDocument/2006/relationships/hyperlink" Target="https://www.actfl.org/sites/default/files/publications/standards/World-ReadinessStandardsforLearningLanguages.pdf" TargetMode="Externa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yperlink" Target="https://deafchildren.org/wp-content/uploads/2014/05/ASDC-Article-VL2-Advantages-of-Early-Visual-Language.pdf" TargetMode="External"/><Relationship Id="rId62" Type="http://schemas.openxmlformats.org/officeDocument/2006/relationships/hyperlink" Target="https://doi.org/10.1080/02568548609594907" TargetMode="External"/><Relationship Id="rId70" Type="http://schemas.openxmlformats.org/officeDocument/2006/relationships/hyperlink" Target="https://doi.org/10.1111/j.1944-9720.2007.tb02857.x" TargetMode="External"/><Relationship Id="rId75" Type="http://schemas.openxmlformats.org/officeDocument/2006/relationships/hyperlink" Target="https://files.eric.ed.gov/fulltext/ED502535.pdf" TargetMode="External"/><Relationship Id="rId83" Type="http://schemas.openxmlformats.org/officeDocument/2006/relationships/hyperlink" Target="https://doi.org/10.1353/sls.1992.0000" TargetMode="External"/><Relationship Id="rId88" Type="http://schemas.openxmlformats.org/officeDocument/2006/relationships/hyperlink" Target="https://doi.org/10.1007/s10864-006-9017-7" TargetMode="External"/><Relationship Id="rId91" Type="http://schemas.openxmlformats.org/officeDocument/2006/relationships/hyperlink" Target="https://doi.org/10.1177/074193258700800206" TargetMode="External"/><Relationship Id="rId96" Type="http://schemas.openxmlformats.org/officeDocument/2006/relationships/hyperlink" Target="https://doi.org/10.1017/S0142716409990099"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doi.org/10.1111/j.1467-9922.2006.00353.x" TargetMode="External"/><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s://www.lifeprint.com/" TargetMode="External"/><Relationship Id="rId60" Type="http://schemas.openxmlformats.org/officeDocument/2006/relationships/hyperlink" Target="https://www.jstor.org/stable/3586986" TargetMode="External"/><Relationship Id="rId65" Type="http://schemas.openxmlformats.org/officeDocument/2006/relationships/hyperlink" Target="https://doi.org/10.5539/ass.v5n8p162" TargetMode="External"/><Relationship Id="rId73" Type="http://schemas.openxmlformats.org/officeDocument/2006/relationships/hyperlink" Target="https://escholarship.org/uc/item/13w7m06g" TargetMode="External"/><Relationship Id="rId78" Type="http://schemas.openxmlformats.org/officeDocument/2006/relationships/hyperlink" Target="http://www.jstor.org.proxy.lib.utk.edu:90/stable/385169?seq=1" TargetMode="External"/><Relationship Id="rId81" Type="http://schemas.openxmlformats.org/officeDocument/2006/relationships/hyperlink" Target="https://doi.org/10.1007/s11881-003-0001-9" TargetMode="External"/><Relationship Id="rId86" Type="http://schemas.openxmlformats.org/officeDocument/2006/relationships/hyperlink" Target="DOI:%2010.13140/RG.2.2.19528.93441" TargetMode="External"/><Relationship Id="rId94" Type="http://schemas.openxmlformats.org/officeDocument/2006/relationships/hyperlink" Target="https://doi.org/10.1007/s11881-000-0021-7" TargetMode="External"/><Relationship Id="rId99" Type="http://schemas.openxmlformats.org/officeDocument/2006/relationships/hyperlink" Target="https://www.dictionary.com/e/fluency/" TargetMode="External"/><Relationship Id="rId101" Type="http://schemas.openxmlformats.org/officeDocument/2006/relationships/hyperlink" Target="https://journals-sagepub-com.proxy.lib.utk.edu/doi/pdf/10.1177/002221940003300404"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yperlink" Target="https://doi.org/10.1353/sls.2018.0032" TargetMode="External"/><Relationship Id="rId76" Type="http://schemas.openxmlformats.org/officeDocument/2006/relationships/hyperlink" Target="https://doi.org/doi:http://dx.doi.org.proxy.lib.utk.edu:90/10.1300/J019v22n03_03" TargetMode="External"/><Relationship Id="rId97" Type="http://schemas.openxmlformats.org/officeDocument/2006/relationships/hyperlink" Target="https://www.nad.org/wp-content/uploads/2018/06/List_States_Recognizing_ASL.pdf" TargetMode="External"/><Relationship Id="rId104"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doi.org/10.1016/j.bandc.2016.03.005" TargetMode="External"/><Relationship Id="rId92" Type="http://schemas.openxmlformats.org/officeDocument/2006/relationships/hyperlink" Target="https://doi.org/10.1016/S0006-3223(02)01365-3"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dyslexiaida.org/dyslexia-assessment-what-is-it-and-how-can-it-help-2/" TargetMode="External"/><Relationship Id="rId87" Type="http://schemas.openxmlformats.org/officeDocument/2006/relationships/hyperlink" Target="https://doi.org/10.1080/02699200500266745" TargetMode="External"/><Relationship Id="rId61" Type="http://schemas.openxmlformats.org/officeDocument/2006/relationships/hyperlink" Target="https://doi.org/10.1002/(sici)1099-0909(200004/06)6:2%3c112::aid-dys151%3e3.0.co;2-d" TargetMode="External"/><Relationship Id="rId82" Type="http://schemas.openxmlformats.org/officeDocument/2006/relationships/hyperlink" Target="https://doi.org/10.1007/s11881-002-0011-z" TargetMode="External"/><Relationship Id="rId19" Type="http://schemas.openxmlformats.org/officeDocument/2006/relationships/image" Target="media/image6.png"/><Relationship Id="rId14" Type="http://schemas.openxmlformats.org/officeDocument/2006/relationships/image" Target="media/image1.jp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hyperlink" Target="https://doi.org/10.1523/jneurosci.17-01-00353.1997" TargetMode="External"/><Relationship Id="rId77" Type="http://schemas.openxmlformats.org/officeDocument/2006/relationships/hyperlink" Target="http://search.ebscohost.com.proxy.lib.utk.edu:90/login.aspx?direct=true&amp;db=eue&amp;AN=61865394&amp;scope=site" TargetMode="External"/><Relationship Id="rId100" Type="http://schemas.openxmlformats.org/officeDocument/2006/relationships/hyperlink" Target="https://dyslexiaida.org/what-is-structured-literacy/" TargetMode="External"/><Relationship Id="rId105"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https://www.gallaudet.edu/about/history-and-traditions/the-legacy-begins" TargetMode="External"/><Relationship Id="rId72" Type="http://schemas.openxmlformats.org/officeDocument/2006/relationships/hyperlink" Target="https://www.actfl.org/resources/guiding-principles-language-learning" TargetMode="External"/><Relationship Id="rId93" Type="http://schemas.openxmlformats.org/officeDocument/2006/relationships/hyperlink" Target="https://www.jstor.org/stable/10.2307/24993452" TargetMode="External"/><Relationship Id="rId98" Type="http://schemas.openxmlformats.org/officeDocument/2006/relationships/hyperlink" Target="https://www.jstor.org/stable/10.2307/24979338" TargetMode="Externa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hyperlink" Target="https://dyslexiaida.org/effective-reading-instr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c\OneDrive%20-%20University%20of%20Tennessee\CCC%20ASL%20Research\TRACE%2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88A2E58-A141-455C-B9D2-F41E62564DDF}"/>
      </w:docPartPr>
      <w:docPartBody>
        <w:p w:rsidR="00B57CA9" w:rsidRDefault="00501D5B">
          <w:r w:rsidRPr="00317AE2">
            <w:rPr>
              <w:rStyle w:val="PlaceholderText"/>
            </w:rPr>
            <w:t>Click or tap here to enter text.</w:t>
          </w:r>
        </w:p>
      </w:docPartBody>
    </w:docPart>
    <w:docPart>
      <w:docPartPr>
        <w:name w:val="A2D379E2B1E04B5986CFED706B74F480"/>
        <w:category>
          <w:name w:val="General"/>
          <w:gallery w:val="placeholder"/>
        </w:category>
        <w:types>
          <w:type w:val="bbPlcHdr"/>
        </w:types>
        <w:behaviors>
          <w:behavior w:val="content"/>
        </w:behaviors>
        <w:guid w:val="{2FE499A6-8057-4FF8-A7B7-C13B0842D8DF}"/>
      </w:docPartPr>
      <w:docPartBody>
        <w:p w:rsidR="003E6597" w:rsidRDefault="002F3760" w:rsidP="002F3760">
          <w:pPr>
            <w:pStyle w:val="A2D379E2B1E04B5986CFED706B74F480"/>
          </w:pPr>
          <w:r w:rsidRPr="00317AE2">
            <w:rPr>
              <w:rStyle w:val="PlaceholderText"/>
            </w:rPr>
            <w:t>Click or tap here to enter text.</w:t>
          </w:r>
        </w:p>
      </w:docPartBody>
    </w:docPart>
    <w:docPart>
      <w:docPartPr>
        <w:name w:val="3B9DE1CCD1264885B7CC29310A85E4FD"/>
        <w:category>
          <w:name w:val="General"/>
          <w:gallery w:val="placeholder"/>
        </w:category>
        <w:types>
          <w:type w:val="bbPlcHdr"/>
        </w:types>
        <w:behaviors>
          <w:behavior w:val="content"/>
        </w:behaviors>
        <w:guid w:val="{6333884A-8F2F-4E0B-8E43-DA9C184E1E07}"/>
      </w:docPartPr>
      <w:docPartBody>
        <w:p w:rsidR="0071727F" w:rsidRDefault="00BB2619" w:rsidP="00BB2619">
          <w:pPr>
            <w:pStyle w:val="3B9DE1CCD1264885B7CC29310A85E4FD"/>
          </w:pPr>
          <w:r w:rsidRPr="00317A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5B"/>
    <w:rsid w:val="00005671"/>
    <w:rsid w:val="00034640"/>
    <w:rsid w:val="000A17F1"/>
    <w:rsid w:val="000A199C"/>
    <w:rsid w:val="000D0933"/>
    <w:rsid w:val="00111198"/>
    <w:rsid w:val="00113461"/>
    <w:rsid w:val="00117898"/>
    <w:rsid w:val="001634E7"/>
    <w:rsid w:val="00176195"/>
    <w:rsid w:val="00204719"/>
    <w:rsid w:val="00233EBD"/>
    <w:rsid w:val="00252A8B"/>
    <w:rsid w:val="00260C01"/>
    <w:rsid w:val="0029123F"/>
    <w:rsid w:val="002B36CB"/>
    <w:rsid w:val="002F3760"/>
    <w:rsid w:val="003325B3"/>
    <w:rsid w:val="00383579"/>
    <w:rsid w:val="003B2A95"/>
    <w:rsid w:val="003C4549"/>
    <w:rsid w:val="003E6597"/>
    <w:rsid w:val="004005D7"/>
    <w:rsid w:val="00424C76"/>
    <w:rsid w:val="00455FD6"/>
    <w:rsid w:val="00457D8F"/>
    <w:rsid w:val="0048576C"/>
    <w:rsid w:val="00486CC4"/>
    <w:rsid w:val="004D4CC0"/>
    <w:rsid w:val="004E063E"/>
    <w:rsid w:val="00501D5B"/>
    <w:rsid w:val="005104F6"/>
    <w:rsid w:val="0055525E"/>
    <w:rsid w:val="00562153"/>
    <w:rsid w:val="00584CE0"/>
    <w:rsid w:val="005A35DA"/>
    <w:rsid w:val="005F0C84"/>
    <w:rsid w:val="00644848"/>
    <w:rsid w:val="00690644"/>
    <w:rsid w:val="00704B4E"/>
    <w:rsid w:val="0071727F"/>
    <w:rsid w:val="00762A5A"/>
    <w:rsid w:val="007747EE"/>
    <w:rsid w:val="007A1AB8"/>
    <w:rsid w:val="007A2F4A"/>
    <w:rsid w:val="00817367"/>
    <w:rsid w:val="00A077DC"/>
    <w:rsid w:val="00A5664C"/>
    <w:rsid w:val="00A93B15"/>
    <w:rsid w:val="00AA3F09"/>
    <w:rsid w:val="00AB75E0"/>
    <w:rsid w:val="00B225CB"/>
    <w:rsid w:val="00B233C5"/>
    <w:rsid w:val="00B453E9"/>
    <w:rsid w:val="00B54855"/>
    <w:rsid w:val="00B57CA9"/>
    <w:rsid w:val="00B82AE3"/>
    <w:rsid w:val="00B90F9E"/>
    <w:rsid w:val="00BA326D"/>
    <w:rsid w:val="00BB2619"/>
    <w:rsid w:val="00BC79AA"/>
    <w:rsid w:val="00D275DE"/>
    <w:rsid w:val="00D7067E"/>
    <w:rsid w:val="00D859F3"/>
    <w:rsid w:val="00DC6738"/>
    <w:rsid w:val="00DF07DC"/>
    <w:rsid w:val="00EA3E33"/>
    <w:rsid w:val="00F01A17"/>
    <w:rsid w:val="00F20FCC"/>
    <w:rsid w:val="00F5231D"/>
    <w:rsid w:val="00F8548A"/>
    <w:rsid w:val="00FF40F7"/>
    <w:rsid w:val="00FF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2619"/>
    <w:rPr>
      <w:color w:val="808080"/>
    </w:rPr>
  </w:style>
  <w:style w:type="paragraph" w:customStyle="1" w:styleId="A2D379E2B1E04B5986CFED706B74F480">
    <w:name w:val="A2D379E2B1E04B5986CFED706B74F480"/>
    <w:rsid w:val="002F3760"/>
  </w:style>
  <w:style w:type="paragraph" w:customStyle="1" w:styleId="3B9DE1CCD1264885B7CC29310A85E4FD">
    <w:name w:val="3B9DE1CCD1264885B7CC29310A85E4FD"/>
    <w:rsid w:val="00BB2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 dockstate="right" visibility="0" width="438" row="2">
    <wetp:webextensionref xmlns:r="http://schemas.openxmlformats.org/officeDocument/2006/relationships" r:id="rId5"/>
  </wetp:taskpane>
</wetp:taskpanes>
</file>

<file path=word/webextensions/webextension1.xml><?xml version="1.0" encoding="utf-8"?>
<we:webextension xmlns:we="http://schemas.microsoft.com/office/webextensions/webextension/2010/11" id="{BB8BA846-03C0-8746-9FB7-796605DFB12E}">
  <we:reference id="fdfb5c65-86bc-4054-9454-fece83e65a0f"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EADC85F-1C75-814D-8F4B-8DDF2B8A4B4D}">
  <we:reference id="9baddf3e-5fcf-491c-bacd-2256b9aa1c56" version="1.0.0.3" store="developer" storeType="Registry"/>
  <we:alternateReferences/>
  <we:properties>
    <we:property name="Office.AutoShowTaskpaneWithDocument" value="false"/>
  </we:properties>
  <we:bindings/>
  <we:snapshot xmlns:r="http://schemas.openxmlformats.org/officeDocument/2006/relationships"/>
</we:webextension>
</file>

<file path=word/webextensions/webextension3.xml><?xml version="1.0" encoding="utf-8"?>
<we:webextension xmlns:we="http://schemas.microsoft.com/office/webextensions/webextension/2010/11" id="{8D8A9DFD-9AC0-874F-82B6-C5B7DE510238}">
  <we:reference id="9baddf3e-5fcf-491c-bacd-2256b9aa1c56" version="1.0.0.2" store="developer" storeType="Registry"/>
  <we:alternateReferences/>
  <we:properties>
    <we:property name="IsNewDocument" value="&quot;True&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107D3656-49D2-5948-8D58-4E8968D88F79}">
  <we:reference id="wa104380862" version="1.5.0.0" store="en-US" storeType="OMEX"/>
  <we:alternateReferences>
    <we:reference id="wa104380862" version="1.5.0.0" store=""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935B6508-857F-B043-A56B-BE128E6132F5}">
  <we:reference id="wa200000199" version="8.0.0.4" store="en-US" storeType="OMEX"/>
  <we:alternateReferences>
    <we:reference id="wa200000199" version="8.0.0.4" store="WA200000199" storeType="OMEX"/>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Nat12</b:Tag>
    <b:SourceType>DocumentFromInternetSite</b:SourceType>
    <b:Guid>{F3C13674-56A0-4CEA-898F-22736C077F6B}</b:Guid>
    <b:Title>National ASL Standards</b:Title>
    <b:Year>2012</b:Year>
    <b:InternetSiteTitle>American Sign Language Teacher Associations</b:InternetSiteTitle>
    <b:URL>aslta.org</b:URL>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411251E6730E144EBDCAFDA3560EB6C4" ma:contentTypeVersion="15" ma:contentTypeDescription="Create a new document." ma:contentTypeScope="" ma:versionID="8266129895eef25671070aa570141dc2">
  <xsd:schema xmlns:xsd="http://www.w3.org/2001/XMLSchema" xmlns:xs="http://www.w3.org/2001/XMLSchema" xmlns:p="http://schemas.microsoft.com/office/2006/metadata/properties" xmlns:ns3="9e6ab1e7-7953-48bf-a2bb-e9a3167ccc8a" xmlns:ns4="ea9219dd-8c5c-483d-bbbf-1435c61673a4" targetNamespace="http://schemas.microsoft.com/office/2006/metadata/properties" ma:root="true" ma:fieldsID="07775f3d4e36abba82e2a2a1d7e3fdff" ns3:_="" ns4:_="">
    <xsd:import namespace="9e6ab1e7-7953-48bf-a2bb-e9a3167ccc8a"/>
    <xsd:import namespace="ea9219dd-8c5c-483d-bbbf-1435c61673a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ab1e7-7953-48bf-a2bb-e9a3167ccc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9219dd-8c5c-483d-bbbf-1435c61673a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ERRLA xmlns="PERRLAPaper">
  <References xmlns="">
    <Reference>
      <referenceID>2429781</referenceID>
      <referenceUniqueID>933c8f3e-36ab-4414-b1bc-c73759d0412a</referenceUniqueID>
      <customerID>419970</customerID>
      <createdDate>2021-01-31T17:22:48.073</createdDate>
      <lastModifiedDate>0001-01-01T00:00:00</lastModifiedDate>
      <isDeleted>false</isDeleted>
      <referenceTypeID>2</referenceTypeID>
      <referenceType/>
      <name>empty</name>
      <nickname>empty</nickname>
      <data>{
  "articleTitle": "",
  "bookTitle": "Essentials of planning, selecting, and tailoring interventions for unique learners",
  "chapterTitle": "",
  "contributors": [
    {
      "type": "groupAuthor",
      "firstName": "",
      "middleName": "",
      "lastName": "",
      "prefix": "",
      "suffix": "",
      "name": "",
      "groupName": "Alfonso, V. C., Flanagan, D.P., Mascolo, J. T.",
      "abbreviation": ""
    }
  ],
  "doi": "",
  "edition": "1",
  "format": "",
  "issue": "",
  "journalTitle": "",
  "publicationDate": "2014",
  "publishers": [
    {
      "type": "reference",
      "name": "Wiley Professional Development (P&amp;T)"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"Alfonso, V. C., Flanagan, D.P., Mascolo, J. T. (2014). &lt;em&gt;Essentials of planning, selecting, and tailoring interventions for unique learners&lt;/em&gt; (1st ed.). Wiley Professional Development (P&amp;T).",
    "orderByValue": "alfonso v c flanagan d.p mascolo j t 2014 00 00 essentials of planning selecting and tailoring interventions for unique learners 1st ed. wiley professional development p&amp;t ",
    "isPrintedOnReferencePage": true,
    "authorPart": "Alfonso, V. C., Flanagan, D.P., Mascolo, J. T.",
    "datePart": "(2014)."
  }
}</values>
      <note>empty</note>
      <tags>empty</tags>
      <legacyReferenceID>0</legacyReferenceID>
      <researchNotes/>
      <citations>
        <apa7>
          <first>Alfonso, V. C., Flanagan, D.P., Mascolo, J. T., 2014</first>
          <subsequent/>
        </apa7>
        <citationData>
          <datePart>true</datePart>
          <label/>
          <namePart>true</namePart>
          <type>n.d.</type>
          <value/>
        </citationData>
        <referenceID>2429781</referenceID>
        <referenceUniqueID>933c8f3e-36ab-4414-b1bc-c73759d0412a</referenceUniqueID>
        <citationUniqueID>4B95BE4E-AFE5-4867-9D48-3F18439D1CBE</citationUniqueID>
        <position>1</position>
        <displayValue>(Alfonso, V. C., Flanagan, D.P., Mascolo, J. T., 2014)</displayValue>
      </citations>
      <authorPart>Alfonso, V. C., Flanagan, D.P., Mascolo, J. T.</authorPart>
      <datePart>(2014).</datePart>
      <sameAuthorDatePartID>0</sameAuthorDatePartID>
      <newDatePart/>
      <orderByValue>alfonso v c flanagan d.p mascolo j t 2014 00 00 essentials of planning selecting and tailoring interventions for unique learners 1st ed. wiley professional development p&amp;t </orderByValue>
      <displayValue>Alfonso, V. C., Flanagan, D.P., Mascolo, J. T. (2014). &lt;em&gt;Essentials of planning, selecting, and tailoring interventions for unique learners&lt;/em&gt; (1st ed.). Wiley Professional Development (P&amp;T).</displayValue>
      <citationEtAlOverwrite/>
      <indirectCitation>
        <first>Alfonso, V. C., Flanagan, D.P., Mascolo, J. T., 2014</first>
        <subsequent/>
      </indirectCitation>
      <isGenesis>true</isGenesis>
      <value>Alfonso, V. C., Flanagan, D.P., Mascolo, J. T. (2014). &lt;em&gt;Essentials of planning, selecting, and tailoring interventions for unique learners&lt;/em&gt; (1st ed.). Wiley Professional Development (P&amp;T).</value>
    </Reference>
    <Reference>
      <referenceID>1308715</referenceID>
      <referenceUniqueID>819baaba-47bf-4cf3-8f35-37bb92c77602</referenceUniqueID>
      <customerID>419970</customerID>
      <createdDate>2020-10-13T13:06:05.0171523-05:00</createdDate>
      <lastModifiedDate>0001-01-01T00:00:00</lastModifiedDate>
      <isDeleted>false</isDeleted>
      <referenceTypeID>3</referenceTypeID>
      <referenceType/>
      <name>American Sign Language and French Sign Language. (n.d.). Retrieved from https://www.gallaudet.edu/about/history-and-traditions/the-legacy-begins</name>
      <nickname>American Sign Language and French Sign Language. (n.d.). Retrieved from https://www.gallaudet.edu/about/history-and-traditions/the-legacy-begins</nickname>
      <data>{
  "contributors": [],
  "format": "",
  "pageTitle": "American Sign Language and French Sign Language",
  "publicationDate": "",
  "retrievalDate": "",
  "url": "https://www.gallaudet.edu/about/history-and-traditions/the-legacy-begins",
  "translatedTitle": "",
  "websiteTitle": ""
}</data>
      <values>{
  "apa7": {
    "value": "&lt;em&gt;American Sign Language and French Sign Language&lt;/em&gt;. (n.d.). &lt;a href=\"https://www.gallaudet.edu/about/history-and-traditions/the-legacy-begins\"&gt;https://www.gallaudet.edu/about/history-and-traditions/the-legacy-begins&lt;/a&gt;",
    "orderByValue": "american sign language and french sign language. (0000). &lt;a href=https://www.gallaudet.edu/about/history-and-traditions/the-legacy-begins\"&gt;https://www.gallaudet.edu/about/history-and-traditions/the-legacy-begins&lt;/a&gt;",
    "isPrintedOnReferencePage": true,
    "authorPart": "",
    "datePart": "(n.d.)."
  }
}</values>
      <note/>
      <tags/>
      <legacyReferenceID>20921124</legacyReferenceID>
      <researchNotes/>
      <legacyReferenceId>20921124</legacyReferenceId>
      <citations>
        <apa7>
          <first>&lt;em&gt;American Sign Language and French Sign Language&lt;/em&gt;, n.d.</first>
          <subsequent/>
        </apa7>
        <citationData>
          <datePart>true</datePart>
          <label/>
          <namePart>true</namePart>
          <type>n.d.</type>
          <value/>
        </citationData>
        <referenceID>1308715</referenceID>
        <referenceUniqueID>819baaba-47bf-4cf3-8f35-37bb92c77602</referenceUniqueID>
        <citationUniqueID>6A722DFB-5CAA-4982-9D81-7F87243A698F</citationUniqueID>
        <displayValue>(&lt;em&gt;American Sign Language and French Sign Language&lt;/em&gt;, n.d.)</displayValue>
        <position>1</position>
      </citations>
      <isGenesis>true</isGenesis>
      <value>&lt;em&gt;American Sign Language and French Sign Language&lt;/em&gt;. (n.d.). &lt;a href="https://www.gallaudet.edu/about/history-and-traditions/the-legacy-begins"&gt;https://www.gallaudet.edu/about/history-and-traditions/the-legacy-begins&lt;/a&gt;</value>
      <orderByValue>american sign language and french sign language 0000 https://www.gallaudet.edu/about/history-and-traditions/the-legacy-begins</orderByValue>
      <authorPart/>
      <datePart>(n.d.).</datePart>
      <sameAuthorDatePartID>0</sameAuthorDatePartID>
      <newDatePart/>
      <displayValue>&lt;em&gt;American Sign Language and French Sign Language&lt;/em&gt;. (n.d.). &lt;a href="https://www.gallaudet.edu/about/history-and-traditions/the-legacy-begins"&gt;https://www.gallaudet.edu/about/history-and-traditions/the-legacy-begins&lt;/a&gt;</displayValue>
      <citationEtAlOverwrite/>
      <indirectCitation>
        <first>&lt;em&gt;American Sign Language and French Sign Language&lt;/em&gt;, n.d.</first>
        <subsequent/>
      </indirectCitation>
    </Reference>
    <Reference>
      <referenceID>2425335</referenceID>
      <referenceUniqueID>44a462ae-b80b-4f72-8e9b-586ff1bb9b95</referenceUniqueID>
      <customerID>419970</customerID>
      <createdDate>2021-01-31T14:44:15.5972374-06:00</createdDate>
      <lastModifiedDate>0001-01-01T00:00:00</lastModifiedDate>
      <isDeleted>false</isDeleted>
      <referenceTypeID>22</referenceTypeID>
      <referenceType/>
      <name>American Sign Language Teacher's Association. (n.d.). National ASL Standards. &lt;a href="https://aslta.org/wp-content/uploads/2014/07/National_ASL_Standards.pdf"&gt;https://aslta.org/wp-content/uploads/2014/07/National_ASL_Standards.pdf&lt;/a&gt;</name>
      <nickname/>
      <data>{
  "contributors": [
    {
      "type": "groupAuthor",
      "firstName": "",
      "middleName": "",
      "lastName": "",
      "suffix": "",
      "name": "",
      "prefix": "",
      "groupName": "American Sign Language Teacher's Association",
      "abbreviation": "ASLTA"
    }
  ],
  "description": "",
  "doi": "",
  "publishers": [],
  "publicationDate": "",
  "workTitle": "National ASL Standards",
  "url": "https://aslta.org/wp-content/uploads/2014/07/National_ASL_Standards.pdf"
}</data>
      <values>{
  "apa7": {
    "value": "American Sign Language Teacher's Association. (n.d.). &lt;em&gt;National ASL Standards&lt;/em&gt;. &lt;a href=\"https://aslta.org/wp-content/uploads/2014/07/National_ASL_Standards.pdf\"&gt;https://aslta.org/wp-content/uploads/2014/07/National_ASL_Standards.pdf&lt;/a&gt;",
    "orderByValue": "american sign language teacher's association 0000 national asl standards https://aslta.org/wp-content/uploads/2014/07/national_asl_standards.pdf",
    "isPrintedOnReferencePage": true,
    "authorPart": "American Sign Language Teacher's Association.",
    "datePart": "(n.d.)."
  }
}</values>
      <note/>
      <tags/>
      <legacyReferenceID>0</legacyReferenceID>
      <researchNotes/>
      <authorPart>American Sign Language Teacher's Association.</authorPart>
      <datePart>(n.d.).</datePart>
      <sameAuthorDatePartID>0</sameAuthorDatePartID>
      <newDatePart/>
      <orderByValue>american sign language teacher's association 0000 national asl standards https://aslta.org/wp-content/uploads/2014/07/national_asl_standards.pdf</orderByValue>
      <displayValue>American Sign Language Teacher's Association. (n.d.). &lt;em&gt;National ASL Standards&lt;/em&gt;. &lt;a href="https://aslta.org/wp-content/uploads/2014/07/National_ASL_Standards.pdf"&gt;https://aslta.org/wp-content/uploads/2014/07/National_ASL_Standards.pdf&lt;/a&gt;</displayValue>
      <citationEtAlOverwrite/>
      <indirectCitation>
        <first>American Sign Language Teacher's Association [ASLTA], n.d.</first>
        <subsequent>ASLTA, n.d.</subsequent>
      </indirectCitation>
      <citations>
        <apa7>
          <first>American Sign Language Teacher's Association [ASLTA], n.d.</first>
          <subsequent>ASLTA, n.d.</subsequent>
        </apa7>
        <citationData>
          <datePart>true</datePart>
          <label/>
          <namePart>true</namePart>
          <type>n.d.</type>
          <value/>
        </citationData>
        <referenceID>2425335</referenceID>
        <referenceUniqueID>44a462ae-b80b-4f72-8e9b-586ff1bb9b95</referenceUniqueID>
        <citationUniqueID>3EABAA34-F1F7-4B5A-B18D-55754E9FBDA0</citationUniqueID>
        <position>1</position>
        <displayValue>(American Sign Language Teacher's Association [ASLTA], n.d.)</displayValue>
      </citations>
      <isGenesis>true</isGenesis>
      <value>American Sign Language Teacher's Association. (n.d.). &lt;em&gt;National ASL Standards&lt;/em&gt;. &lt;a href="https://aslta.org/wp-content/uploads/2014/07/National_ASL_Standards.pdf"&gt;https://aslta.org/wp-content/uploads/2014/07/National_ASL_Standards.pdf&lt;/a&gt;</value>
    </Reference>
    <Reference>
      <referenceID>1308119</referenceID>
      <referenceUniqueID>90b4a128-52d6-4a7e-ad21-df4801bcfaed</referenceUniqueID>
      <customerID>419970</customerID>
      <createdDate>2020-10-13T12:05:55.02075-05:00</createdDate>
      <lastModifiedDate>0001-01-01T00:00:00</lastModifiedDate>
      <isDeleted>false</isDeleted>
      <referenceTypeID>1</referenceTypeID>
      <referenceType/>
      <name>Armstrong, P. W.,</name>
      <nickname>Armstrong, P. W.,</nickname>
      <data>{
  "articleNumber": "",
  "articleTitle": "Basic skills revisited: the effects of foreign language instruction on readng, math, and langauge arts",
  "contributors": [
    {
      "type": "author",
      "firstName": "P",
      "middleName": "W",
      "lastName": "Armstrong",
      "suffix": ""
    },
    {
      "type": "author",
      "firstName": "J",
      "middleName": "D",
      "lastName": "Rogers",
      "suffix": ""
    }
  ],
  "databaseTitle": "",
  "doi": "",
  "issue": "2",
  "issueTitle": "",
  "journalTitle": "Language Learning",
  "kind": "article",
  "publicationDate": "1997",
  "referencePages": "20-31",
  "retrievalDate": "",
  "translatedArticleTitle": "",
  "translatedIssueTitle": "",
  "translatedJournalTitle": "",
  "type": "journal",
  "url": "",
  "volume": "3",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"Armstrong, P. W., &amp; Rogers, J. D. (1997). Basic skills revisited: the effects of foreign language instruction on readng, math, and langauge arts. &lt;em&gt;Language Learning&lt;/em&gt;, &lt;em&gt;3&lt;/em&gt;(2), 20–31.",
    "orderByValue": "armstrong, p. w., &amp; rogers, j. d. (1997). basic skills revisited: the effects of foreign language instruction on readng, math, and langauge arts. language learning, &lt;em&gt;3&lt;/em&gt;(2), 20–31. ",
    "isPrintedOnReferencePage": true,
    "authorPart": "Armstrong, P. W., &amp; Rogers, J. D.",
    "datePart": "(1997)."
  }
}</values>
      <note/>
      <tags/>
      <legacyReferenceID>21223021</legacyReferenceID>
      <researchNotes/>
      <legacyReferenceId>21223021</legacyReferenceId>
      <citations>
        <apa7>
          <first>Armstrong &amp; Rogers, 1997</first>
          <subsequent/>
        </apa7>
        <citationData>
          <datePart>true</datePart>
          <label/>
          <namePart>true</namePart>
          <type>n.d.</type>
          <value/>
        </citationData>
        <referenceID>1308119</referenceID>
        <referenceUniqueID>90b4a128-52d6-4a7e-ad21-df4801bcfaed</referenceUniqueID>
        <citationUniqueID>1801D169-23DD-4A05-AF6F-797F8163A08A</citationUniqueID>
        <displayValue>(Armstrong &amp; Rogers, 1997)</displayValue>
        <position>1</position>
      </citations>
      <isGenesis>true</isGenesis>
      <value>Armstrong, P. W., &amp; Rogers, J. D. (1997). Basic skills revisited: the effects of foreign language instruction on readng, math, and langauge arts. &lt;em&gt;Language Learning&lt;/em&gt;, &lt;em&gt;3&lt;/em&gt;(2), 20–31.</value>
      <orderByValue>armstrong p w rogers j d 1997 00 00 basic skills revisited the effects of foreign language instruction on readng math and langauge arts language learning 3 2 20–31 </orderByValue>
      <authorPart>Armstrong, P. W., &amp; Rogers, J. D.</authorPart>
      <datePart>(1997).</datePart>
      <sameAuthorDatePartID>0</sameAuthorDatePartID>
      <newDatePart/>
      <displayValue>Armstrong, P. W., &amp; Rogers, J. D. (1997). Basic skills revisited: the effects of foreign language instruction on readng, math, and langauge arts. &lt;em&gt;Language Learning&lt;/em&gt;, &lt;em&gt;3&lt;/em&gt;(2), 20–31.</displayValue>
      <citationEtAlOverwrite/>
      <indirectCitation>
        <first>Armstrong &amp; Rogers, 1997</first>
        <subsequent/>
      </indirectCitation>
    </Reference>
    <Reference>
      <referenceID>1376106</referenceID>
      <referenceUniqueID>c74a01a7-6b95-431f-b600-9f4372c9073f</referenceUniqueID>
      <customerID>419970</customerID>
      <createdDate>2020-10-18T21:46:45.447</createdDate>
      <lastModifiedDate>0001-01-01T00:00:00</lastModifiedDate>
      <isDeleted>false</isDeleted>
      <referenceTypeID>3</referenceTypeID>
      <referenceType/>
      <name>empty</name>
      <nickname>empty</nickname>
      <data>{
  "contributors": [],
  "format": "",
  "pageTitle": "ASL american sign language",
  "publicationDate": "06/06/2020",
  "retrievalDate": "",
  "url": "https://www.lifeprint.com/",
  "translatedTitle": "",
  "websiteTitle": "Lifeprint"
}</data>
      <values>{
  "apa7": {
    "value": "&lt;em&gt;ASL american sign language&lt;/em&gt;. (2020, June 6). Lifeprint. &lt;a href=\"https://www.lifeprint.com/\"&gt;https://www.lifeprint.com/&lt;/a&gt;",
    "orderByValue": "asl american sign language. (2020, june 6). lifeprint. &lt;a href=https://www.lifeprint.com/\"&gt;https://www.lifeprint.com/&lt;/a&gt;",
    "isPrintedOnReferencePage": true,
    "authorPart": "",
    "datePart": "(2020, June 6)."
  }
}</values>
      <note>empty</note>
      <tags>empty</tags>
      <legacyReferenceID>0</legacyReferenceID>
      <researchNotes/>
      <citations>
        <apa7>
          <first>&lt;em&gt;ASL American Sign Language&lt;/em&gt;, 2020</first>
          <subsequent/>
        </apa7>
        <citationData>
          <datePart>true</datePart>
          <label/>
          <namePart>true</namePart>
          <type>n.d.</type>
          <value/>
        </citationData>
        <referenceID>1376106</referenceID>
        <referenceUniqueID>c74a01a7-6b95-431f-b600-9f4372c9073f</referenceUniqueID>
        <citationUniqueID>2EC66B09-BB24-4805-A800-96CDA094029B</citationUniqueID>
        <displayValue>(&lt;em&gt;ASL American Sign Language&lt;/em&gt;, 2020)</displayValue>
        <position>1</position>
      </citations>
      <isGenesis>true</isGenesis>
      <value>&lt;em&gt;ASL american sign language&lt;/em&gt;. (2020, June 6). Lifeprint. &lt;a href="https://www.lifeprint.com/"&gt;https://www.lifeprint.com/&lt;/a&gt;</value>
      <orderByValue>asl american sign language 2020 06 6 lifeprint https://www.lifeprint.com/</orderByValue>
      <authorPart/>
      <datePart>(2020, June 6).</datePart>
      <sameAuthorDatePartID>0</sameAuthorDatePartID>
      <newDatePart/>
      <displayValue>&lt;em&gt;ASL american sign language&lt;/em&gt;. (2020, June 6). Lifeprint. &lt;a href="https://www.lifeprint.com/"&gt;https://www.lifeprint.com/&lt;/a&gt;</displayValue>
      <citationEtAlOverwrite/>
      <indirectCitation>
        <first>&lt;em&gt;ASL American Sign Language&lt;/em&gt;, 2020</first>
        <subsequent/>
      </indirectCitation>
    </Reference>
    <Reference>
      <referenceID>1308087</referenceID>
      <referenceUniqueID>d0273698-7db3-49c9-9ce3-575f886b5e15</referenceUniqueID>
      <customerID>419970</customerID>
      <createdDate>2020-10-13T12:02:50.973</createdDate>
      <lastModifiedDate>0001-01-01T00:00:00</lastModifiedDate>
      <isDeleted>false</isDeleted>
      <referenceTypeID>3</referenceTypeID>
      <referenceType/>
      <name>ASL Content Standards. (n.d.). https://www.gallaudet.edu/k-12-asl-content-standards</name>
      <nickname>ASL Content Standards. (n.d.). https://www.gallaudet.edu/k-12-asl-content-standards</nickname>
      <data>{
  "contributors": [],
  "format": "",
  "pageTitle": "ASL Content Standards",
  "publicationDate": "",
  "retrievalDate": "",
  "url": "https://www.gallaudet.edu/k-12-asl-content-standards",
  "translatedTitle": "",
  "websiteTitle": "ASL Content Standards"
}</data>
      <values>{
  "apa7": {
    "value": "&lt;em&gt;ASL Content Standards&lt;/em&gt;. (n.d.). ASL Content Standards. &lt;a href=\"https://www.gallaudet.edu/k-12-asl-content-standards\"&gt;https://www.gallaudet.edu/k-12-asl-content-standards&lt;/a&gt;",
    "orderByValue": "asl content standards. (0000). asl content standards. &lt;a href=https://www.gallaudet.edu/k-12-asl-content-standards\"&gt;https://www.gallaudet.edu/k-12-asl-content-standards&lt;/a&gt;",
    "isPrintedOnReferencePage": true,
    "authorPart": "",
    "datePart": "(n.d.)."
  }
}</values>
      <note>empty</note>
      <tags>empty</tags>
      <legacyReferenceID>20895425</legacyReferenceID>
      <researchNotes/>
      <citations>
        <apa7>
          <first>&lt;em&gt;ASL Content Standards&lt;/em&gt;, n.d.</first>
          <subsequent/>
        </apa7>
        <citationData>
          <datePart>true</datePart>
          <label/>
          <namePart>true</namePart>
          <type>n.d.</type>
          <value/>
        </citationData>
        <referenceID>1308087</referenceID>
        <referenceUniqueID>d0273698-7db3-49c9-9ce3-575f886b5e15</referenceUniqueID>
        <citationUniqueID>048ED9E9-5719-4599-A2C7-BD37E8E1AF4E</citationUniqueID>
        <displayValue>(&lt;em&gt;ASL Content Standards&lt;/em&gt;, n.d.)</displayValue>
        <position>1</position>
      </citations>
      <isGenesis>true</isGenesis>
      <value>&lt;em&gt;ASL Content Standards&lt;/em&gt;. (n.d.). ASL Content Standards. &lt;a href="https://www.gallaudet.edu/k-12-asl-content-standards"&gt;https://www.gallaudet.edu/k-12-asl-content-standards&lt;/a&gt;</value>
      <orderByValue>asl content standards 0000 asl content standards https://www.gallaudet.edu/k-12-asl-content-standards</orderByValue>
      <authorPart/>
      <datePart>(n.d.).</datePart>
      <sameAuthorDatePartID>0</sameAuthorDatePartID>
      <newDatePart/>
      <displayValue>&lt;em&gt;ASL Content Standards&lt;/em&gt;. (n.d.). ASL Content Standards. &lt;a href="https://www.gallaudet.edu/k-12-asl-content-standards"&gt;https://www.gallaudet.edu/k-12-asl-content-standards&lt;/a&gt;</displayValue>
      <citationEtAlOverwrite/>
      <indirectCitation>
        <first>&lt;em&gt;ASL Content Standards&lt;/em&gt;, n.d.</first>
        <subsequent/>
      </indirectCitation>
    </Reference>
    <Reference>
      <referenceID>1308669</referenceID>
      <referenceUniqueID>02c46cb1-6606-43a4-83cd-796db1c613d4</referenceUniqueID>
      <customerID>419970</customerID>
      <createdDate>2020-10-13T13:01:33.5031009-05:00</createdDate>
      <lastModifiedDate>0001-01-01T00:00:00</lastModifiedDate>
      <isDeleted>false</isDeleted>
      <referenceTypeID>2</referenceTypeID>
      <referenceType/>
      <name>Baker, C.,</name>
      <nickname>Baker, C.,</nickname>
      <data>{
  "articleTitle": "",
  "bookTitle": "Green books: Americna Sign Language teacher's resource text on curriculum, methods and evaluation",
  "chapterTitle": "",
  "contributors": [
    {
      "abbreviation": "",
      "firstName": "C",
      "groupName": "",
      "lastName": "Baker",
      "middleName": "",
      "name": "",
      "prefix": "",
      "suffix": "",
      "type": "author"
    },
    {
      "type": "author",
      "firstName": "D",
      "middleName": "",
      "lastName": "Cokely",
      "suffix": ""
    }
  ],
  "doi": "",
  "edition": "",
  "format": "",
  "issue": "",
  "journalTitle": "",
  "publicationDate": "1980",
  "publishers": [
    {
      "type": "reference",
      "name": "T. J. Publishers"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"Baker, C., &amp; Cokely, D. (1980). &lt;em&gt;Green books: Americna Sign Language teacher's resource text on curriculum, methods and evaluation&lt;/em&gt;. T. J. Publishers.",
    "orderByValue": "baker, c., &amp; cokely, d. (1980). green books: americna sign language teacher's resource text on curriculum, methods and evaluation. t. j. publishers.",
    "isPrintedOnReferencePage": true,
    "authorPart": "Baker, C., &amp; Cokely, D.",
    "datePart": "(1980)."
  }
}</values>
      <note/>
      <tags/>
      <legacyReferenceID>20895757</legacyReferenceID>
      <researchNotes/>
      <legacyReferenceId>20895757</legacyReferenceId>
      <citations>
        <apa7>
          <first>Baker &amp; Cokely, 1980</first>
          <subsequent/>
        </apa7>
        <citationData>
          <datePart>true</datePart>
          <label/>
          <namePart>true</namePart>
          <type>n.d.</type>
          <value/>
        </citationData>
        <referenceID>1308669</referenceID>
        <referenceUniqueID>02c46cb1-6606-43a4-83cd-796db1c613d4</referenceUniqueID>
        <citationUniqueID>E4304C7D-C379-4D9F-BFE0-AFB371977DEA</citationUniqueID>
        <displayValue>(Baker &amp; Cokely, 1980)</displayValue>
        <position>1</position>
      </citations>
      <isGenesis>true</isGenesis>
      <value>Baker, C., &amp; Cokely, D. (1980). &lt;em&gt;Green books: Americna Sign Language teacher's resource text on curriculum, methods and evaluation&lt;/em&gt;. T. J. Publishers.</value>
      <orderByValue>baker c cokely d 1980 00 00 green books americna sign language teacher's resource text on curriculum methods and evaluation t j publishers</orderByValue>
      <authorPart>Baker, C., &amp; Cokely, D.</authorPart>
      <datePart>(1980).</datePart>
      <sameAuthorDatePartID>0</sameAuthorDatePartID>
      <newDatePart/>
      <displayValue>Baker, C., &amp; Cokely, D. (1980). &lt;em&gt;Green books: Americna Sign Language teacher's resource text on curriculum, methods and evaluation&lt;/em&gt;. T. J. Publishers.</displayValue>
      <citationEtAlOverwrite/>
      <indirectCitation>
        <first>Baker &amp; Cokely, 1980</first>
        <subsequent/>
      </indirectCitation>
    </Reference>
    <Reference>
      <referenceID>1309075</referenceID>
      <referenceUniqueID>46643a48-95d8-45ec-a0ec-ddc083058630</referenceUniqueID>
      <customerID>419970</customerID>
      <createdDate>2020-10-13T13:45:36.5625656-05:00</createdDate>
      <lastModifiedDate>0001-01-01T00:00:00</lastModifiedDate>
      <isDeleted>false</isDeleted>
      <referenceTypeID>1</referenceTypeID>
      <referenceType/>
      <name>Baker, S. (2011, January). Advantages of Early Visual Language. Visual Language</name>
      <nickname>Baker, S. (2011, January). Advantages of Early Visual Language. Visual Language</nickname>
      <data>{
  "articleNumber": "",
  "articleTitle": "Advantages of Early Visual Language",
  "contributors": [
    {
      "type": "author",
      "firstName": "Sharon",
      "middleName": "",
      "lastName": "Baker",
      "suffix": ""
    }
  ],
  "databaseTitle": "",
  "doi": "",
  "issue": "",
  "issueTitle": "",
  "journalTitle": "Visual Language &amp; Learning",
  "kind": "article",
  "publicationDate": "2011",
  "referencePages": "",
  "retrievalDate": "",
  "translatedArticleTitle": "",
  "translatedIssueTitle": "",
  "translatedJournalTitle": "",
  "type": "journal",
  "url": "https://deafchildren.org/wp-content/uploads/2014/05/ASDC-Article-VL2-Advantages-of-Early-Visual-Language.pdf",
  "volume": "",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"Baker, S. (2011). Advantages of Early Visual Language. &lt;em&gt;Visual Language &amp; Learning&lt;/em&gt;. &lt;a href=\"https://deafchildren.org/wp-content/uploads/2014/05/ASDC-Article-VL2-Advantages-of-Early-Visual-Language.pdf\"&gt;https://deafchildren.org/wp-content/uploads/2014/05/ASDC-Article-VL2-Advantages-of-Early-Visual-Language.pdf&lt;/a&gt;",
    "orderByValue": "baker, s. (2011). advantages of early visual language. visual language &amp; learning. &lt;a href=https://deafchildren.org/wp-content/uploads/2014/05/asdc-article-vl2-advantages-of-early-visual-language.pdf\"&gt;https://deafchildren.org/wp-content/uploads/2014/05/asdc-article-vl2-advantages-of-early-visual-language.pdf&lt;/a&gt;",
    "isPrintedOnReferencePage": true,
    "authorPart": "Baker, S.",
    "datePart": "(2011)."
  }
}</values>
      <note/>
      <tags/>
      <legacyReferenceID>21213010</legacyReferenceID>
      <researchNotes/>
      <legacyReferenceId>21213010</legacyReferenceId>
      <citations>
        <apa7>
          <first>Baker, 2011</first>
          <subsequent/>
        </apa7>
        <citationData>
          <datePart>true</datePart>
          <label/>
          <namePart>true</namePart>
          <type>n.d.</type>
          <value/>
        </citationData>
        <referenceID>1309075</referenceID>
        <referenceUniqueID>46643a48-95d8-45ec-a0ec-ddc083058630</referenceUniqueID>
        <citationUniqueID>01412D9E-DF32-4CF9-9A36-E68D3D8FCB73</citationUniqueID>
        <displayValue>(Baker, 2011)</displayValue>
        <position>1</position>
      </citations>
      <isGenesis>true</isGenesis>
      <value>Baker, S. (2011). Advantages of Early Visual Language. &lt;em&gt;Visual Language &amp; Learning&lt;/em&gt;. &lt;a href="https://deafchildren.org/wp-content/uploads/2014/05/ASDC-Article-VL2-Advantages-of-Early-Visual-Language.pdf"&gt;https://deafchildren.org/wp-content/uploads/2014/05/ASDC-Article-VL2-Advantages-of-Early-Visual-Language.pdf&lt;/a&gt;</value>
      <orderByValue>baker s 2011 00 00 advantages of early visual language visual language learning https://deafchildren.org/wp-content/uploads/2014/05/asdc-article-vl2-advantages-of-early-visual-language.pdf</orderByValue>
      <authorPart>Baker, S.</authorPart>
      <datePart>(2011).</datePart>
      <sameAuthorDatePartID>0</sameAuthorDatePartID>
      <newDatePart/>
      <displayValue>Baker, S. (2011). Advantages of Early Visual Language. &lt;em&gt;Visual Language &amp; Learning&lt;/em&gt;. &lt;a href="https://deafchildren.org/wp-content/uploads/2014/05/ASDC-Article-VL2-Advantages-of-Early-Visual-Language.pdf"&gt;https://deafchildren.org/wp-content/uploads/2014/05/ASDC-Article-VL2-Advantages-of-Early-Visual-Language.pdf&lt;/a&gt;</displayValue>
      <citationEtAlOverwrite/>
      <indirectCitation>
        <first>Baker, 2011</first>
        <subsequent/>
      </indirectCitation>
    </Reference>
    <Reference>
      <referenceID>1308315</referenceID>
      <referenceUniqueID>fd34295d-6211-4ce1-aaf8-dd5e6776b149</referenceUniqueID>
      <customerID>419970</customerID>
      <createdDate>2020-10-13T12:27:28.7467838-05:00</createdDate>
      <lastModifiedDate>0001-01-01T00:00:00</lastModifiedDate>
      <isDeleted>false</isDeleted>
      <referenceTypeID>1</referenceTypeID>
      <referenceType/>
      <name>Beal, J. S.,</name>
      <nickname>Beal, J. S.,</nickname>
      <data>{
  "articleNumber": "",
  "articleTitle": "Hearing L2 Sign Language Learners: How Do They Perform on",
  "contributors": [
    {
      "type": "author",
      "firstName": "Jennifer",
      "middleName": "S",
      "lastName": "Beal",
      "suffix": ""
    },
    {
      "type": "author",
      "firstName": "Kia",
      "middleName": "",
      "lastName": "Faniel",
      "suffix": ""
    }
  ],
  "databaseTitle": "",
  "doi": "https://doi.org/10.1353/sls.2018.0032",
  "issue": "2",
  "issueTitle": "",
  "journalTitle": "Sign Language Studies",
  "kind": "article",
  "publicationDate": "2018",
  "referencePages": "204-224",
  "retrievalDate": "",
  "translatedArticleTitle": "",
  "translatedIssueTitle": "",
  "translatedJournalTitle": "",
  "type": "journal",
  "url": "",
  "volume": "19",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"Beal, J. S., &amp; Faniel, K. (2018). Hearing L2 Sign Language Learners: How Do They Perform on. &lt;em&gt;Sign Language Studies&lt;/em&gt;, &lt;em&gt;19&lt;/em&gt;(2), 204–224. &lt;a href=\"https://doi.org/10.1353/sls.2018.0032\"&gt;https://doi.org/10.1353/sls.2018.0032&lt;/a&gt;",
    "orderByValue": "beal, j. s., &amp; faniel, k. (2018). hearing l2 sign language learners: how do they perform on. sign language studies, &lt;em&gt;19&lt;/em&gt;(2), 204–224. &lt;a href=https://doi.org/10.1353/sls.2018.0032\"&gt;https://doi.org/10.1353/sls.2018.0032&lt;/a&gt;",
    "isPrintedOnReferencePage": true,
    "authorPart": "Beal, J. S., &amp; Faniel, K.",
    "datePart": "(2018)."
  }
}</values>
      <note/>
      <tags/>
      <legacyReferenceID>21223865</legacyReferenceID>
      <researchNotes/>
      <legacyReferenceId>21223865</legacyReferenceId>
      <citations>
        <apa7>
          <first>Beal &amp; Faniel, 2018, p. 204</first>
          <subsequent/>
        </apa7>
        <citationData>
          <datePart>true</datePart>
          <label/>
          <namePart>true</namePart>
          <type>page</type>
          <value>204</value>
        </citationData>
        <referenceID>1308315</referenceID>
        <referenceUniqueID>fd34295d-6211-4ce1-aaf8-dd5e6776b149</referenceUniqueID>
        <citationUniqueID>53FB547F-C1FD-4733-BD3D-A5ECE51AF371</citationUniqueID>
        <displayValue>(Beal &amp; Faniel, 2018, p. 204)</displayValue>
        <position>1</position>
      </citations>
      <isGenesis>true</isGenesis>
      <value>Beal, J. S., &amp; Faniel, K. (2018). Hearing L2 Sign Language Learners: How Do They Perform on. &lt;em&gt;Sign Language Studies&lt;/em&gt;, &lt;em&gt;19&lt;/em&gt;(2), 204–224. &lt;a href="https://doi.org/10.1353/sls.2018.0032"&gt;https://doi.org/10.1353/sls.2018.0032&lt;/a&gt;</value>
      <orderByValue>beal j s faniel k 2018 00 00 hearing l2 sign language learners how do they perform on sign language studies 19 2 204–224 https://doi.org/10.1353/sls.2018.0032</orderByValue>
      <authorPart>Beal, J. S., &amp; Faniel, K.</authorPart>
      <datePart>(2018).</datePart>
      <sameAuthorDatePartID>0</sameAuthorDatePartID>
      <newDatePart/>
      <displayValue>Beal, J. S., &amp; Faniel, K. (2018). Hearing L2 Sign Language Learners: How Do They Perform on. &lt;em&gt;Sign Language Studies&lt;/em&gt;, &lt;em&gt;19&lt;/em&gt;(2), 204–224. &lt;a href="https://doi.org/10.1353/sls.2018.0032"&gt;https://doi.org/10.1353/sls.2018.0032&lt;/a&gt;</displayValue>
      <citationEtAlOverwrite/>
      <indirectCitation>
        <first>Beal &amp; Faniel, 2018</first>
        <subsequent/>
      </indirectCitation>
    </Reference>
    <Reference>
      <referenceID>1317027</referenceID>
      <referenceUniqueID>76067689-2743-4b18-b3cb-7e18e1c14df7</referenceUniqueID>
      <customerID>419970</customerID>
      <createdDate>2020-10-14T09:46:57.587</createdDate>
      <lastModifiedDate>0001-01-01T00:00:00</lastModifiedDate>
      <isDeleted>false</isDeleted>
      <referenceTypeID>1</referenceTypeID>
      <referenceType/>
      <name>empty</name>
      <nickname>empty</nickname>
      <data>{
  "articleNumber": "",
  "articleTitle": "Reading Instruction and Struggling Learners: Demystifying Dyslexia",
  "contributors": [
    {
      "abbreviation": "",
      "firstName": "Sherry",
      "groupName": "",
      "lastName": "Bell",
      "middleName": "Mee",
      "name": "",
      "prefix": "",
      "suffix": "",
      "type": "author"
    },
    {
      "type": "author",
      "firstName": "Zoi",
      "middleName": "Traga ",
      "lastName": "Philippakos",
      "suffix": ""
    }
  ],
  "databaseTitle": "",
  "doi": "",
  "issue": "2",
  "issueTitle": "",
  "journalTitle": "Tennessee Literacy Journal",
  "kind": "article",
  "publicationDate": "2020",
  "referencePages": "17-26",
  "retrievalDate": "",
  "translatedArticleTitle": "",
  "translatedIssueTitle": "",
  "translatedJournalTitle": "",
  "type": "journal",
  "url": "",
  "volume": "1",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"Bell, S. M., &amp; Philippakos, Z. T. (2020). Reading Instruction and Struggling Learners: Demystifying Dyslexia. &lt;em&gt;Tennessee Literacy Journal&lt;/em&gt;, &lt;em&gt;1&lt;/em&gt;(2), 17–26.",
    "orderByValue": "bell, s. m., &amp; philippakos, z. t. (2020). reading instruction and struggling learners: demystifying dyslexia. tennessee literacy journal, &lt;em&gt;1&lt;/em&gt;(2), 17–26. ",
    "isPrintedOnReferencePage": true,
    "authorPart": "Bell, S. M., &amp; Philippakos, Z. T.",
    "datePart": "(2020)."
  }
}</values>
      <note>empty</note>
      <tags>empty</tags>
      <legacyReferenceID>0</legacyReferenceID>
      <researchNotes/>
      <citations>
        <apa7>
          <first>Bell &amp; Philippakos, 2020, p. 17</first>
          <subsequent/>
        </apa7>
        <citationData>
          <datePart>true</datePart>
          <label/>
          <namePart>true</namePart>
          <type>page</type>
          <value>17</value>
        </citationData>
        <referenceID>1317027</referenceID>
        <referenceUniqueID>76067689-2743-4b18-b3cb-7e18e1c14df7</referenceUniqueID>
        <citationUniqueID>B9035C32-2A26-4EF6-95D6-924735BC4180</citationUniqueID>
        <displayValue>(Bell &amp; Philippakos, 2020, p. 17)</displayValue>
        <position>9999</position>
      </citations>
      <citations>
        <apa7>
          <first>Bell &amp; Philippakos, 2020, p. 19</first>
          <subsequent/>
        </apa7>
        <citationData>
          <datePart>true</datePart>
          <label/>
          <namePart>true</namePart>
          <type>page</type>
          <value>19</value>
        </citationData>
        <referenceID>1317027</referenceID>
        <referenceUniqueID>76067689-2743-4b18-b3cb-7e18e1c14df7</referenceUniqueID>
        <citationUniqueID>4459FDD9-81F1-4E2F-B434-400F5D2FFEF3</citationUniqueID>
        <displayValue>(Bell &amp; Philippakos, 2020, p. 19)</displayValue>
        <position>9999</position>
      </citations>
      <citations>
        <apa7>
          <first>Bell &amp; Philippakos, 2020</first>
          <subsequent/>
        </apa7>
        <citationData>
          <datePart>true</datePart>
          <label/>
          <namePart>true</namePart>
          <type>n.d.</type>
          <value/>
        </citationData>
        <referenceID>1317027</referenceID>
        <referenceUniqueID>76067689-2743-4b18-b3cb-7e18e1c14df7</referenceUniqueID>
        <citationUniqueID>6A77FE81-D5FA-413A-9E6F-045740DD9D8A</citationUniqueID>
        <displayValue>(Bell &amp; Philippakos, 2020)</displayValue>
        <position>9999</position>
      </citations>
      <citations>
        <apa7>
          <first>Bell &amp; Philippakos, 2020</first>
          <subsequent/>
        </apa7>
        <citationData>
          <datePart>true</datePart>
          <label/>
          <namePart>true</namePart>
          <type>n.d.</type>
          <value/>
        </citationData>
        <referenceID>1317027</referenceID>
        <referenceUniqueID>76067689-2743-4b18-b3cb-7e18e1c14df7</referenceUniqueID>
        <citationUniqueID>235DC554-5C92-4D56-B4CF-3C5CDE2C29ED</citationUniqueID>
        <displayValue>(Bell &amp; Philippakos, 2020)</displayValue>
        <position>9999</position>
      </citations>
      <isGenesis>true</isGenesis>
      <value>Bell, S. M., &amp; Philippakos, Z. T. (2020). Reading Instruction and Struggling Learners: Demystifying Dyslexia. &lt;em&gt;Tennessee Literacy Journal&lt;/em&gt;, &lt;em&gt;1&lt;/em&gt;(2), 17–26.</value>
      <orderByValue>bell s m philippakos z t 2020 00 00 reading instruction and struggling learners demystifying dyslexia tennessee literacy journal 1 2 17–26 </orderByValue>
      <authorPart>Bell, S. M., &amp; Philippakos, Z. T.</authorPart>
      <datePart>(2020).</datePart>
      <sameAuthorDatePartID>0</sameAuthorDatePartID>
      <newDatePart/>
      <displayValue>Bell, S. M., &amp; Philippakos, Z. T. (2020). Reading Instruction and Struggling Learners: Demystifying Dyslexia. &lt;em&gt;Tennessee Literacy Journal&lt;/em&gt;, &lt;em&gt;1&lt;/em&gt;(2), 17–26.</displayValue>
      <citationEtAlOverwrite/>
      <indirectCitation>
        <first>Bell &amp; Philippakos, 2020</first>
        <subsequent/>
      </indirectCitation>
    </Reference>
    <Reference>
      <referenceID>1338599</referenceID>
      <referenceUniqueID>1491538f-fb1f-4daf-8644-146d228e0fa9</referenceUniqueID>
      <customerID>419970</customerID>
      <createdDate>2020-10-16T03:14:13.2786028-05:00</createdDate>
      <lastModifiedDate>0001-01-01T00:00:00</lastModifiedDate>
      <isDeleted>false</isDeleted>
      <referenceTypeID>1</referenceTypeID>
      <referenceType/>
      <name>Binder, J. R., Frost, J. A., Hammeke, T. A., Cox, R. W., Rao, S. M., &amp; Prieto, T. (1997). Human brain language areas identified by functional magnetic resonance imaging. The Journal of Neuroscience, &lt;em&gt;17&lt;/em&gt;(1), 353–362. &lt;a href="https://doi.org/10.1523/jneurosci.17-01-00353.1997"&gt;https://doi.org/10.1523/jneurosci.17-01-00353.1997&lt;/a&gt;</name>
      <nickname/>
      <data>{
  "articleNumber": "",
  "articleTitle": "Human brain language areas identified by functional magnetic resonance imaging",
  "contributors": [
    {
      "type": "author",
      "firstName": "Jeffrey",
      "middleName": "R",
      "lastName": "Binder",
      "prefix": "",
      "suffix": "",
      "name": "",
      "groupName": "",
      "abbreviation": ""
    },
    {
      "type": "author",
      "firstName": "Julie",
      "middleName": "A",
      "lastName": "Frost",
      "prefix": "",
      "suffix": "",
      "name": "",
      "groupName": "",
      "abbreviation": ""
    },
    {
      "type": "author",
      "firstName": "Thomas",
      "middleName": "A",
      "lastName": "Hammeke",
      "prefix": "",
      "suffix": "",
      "name": "",
      "groupName": "",
      "abbreviation": ""
    },
    {
      "type": "author",
      "firstName": "Robert",
      "middleName": "W",
      "lastName": "Cox",
      "prefix": "",
      "suffix": "",
      "name": "",
      "groupName": "",
      "abbreviation": ""
    },
    {
      "type": "author",
      "firstName": "Stephen",
      "middleName": "M",
      "lastName": "Rao",
      "prefix": "",
      "suffix": "",
      "name": "",
      "groupName": "",
      "abbreviation": ""
    },
    {
      "type": "author",
      "firstName": "Thomas",
      "middleName": "",
      "lastName": "Prieto",
      "prefix": "",
      "suffix": "",
      "name": "",
      "groupName": "",
      "abbreviation": ""
    }
  ],
  "databaseTitle": "",
  "doi": "10.1523/jneurosci.17-01-00353.1997",
  "issue": "1",
  "issueTitle": "",
  "journalTitle": "The Journal of Neuroscience",
  "kind": "article",
  "publicationDate": "1997",
  "referencePages": "353-362",
  "retrievalDate": "",
  "translatedArticleTitle": "",
  "translatedIssueTitle": "",
  "translatedJournalTitle": "",
  "type": "journal",
  "url": "",
  "volume": "17",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"Binder, J. R., Frost, J. A., Hammeke, T. A., Cox, R. W., Rao, S. M., &amp; Prieto, T. (1997). Human brain language areas identified by functional magnetic resonance imaging. &lt;em&gt;The Journal of Neuroscience&lt;/em&gt;, &lt;em&gt;17&lt;/em&gt;(1), 353–362. &lt;a href=\"https://doi.org/10.1523/jneurosci.17-01-00353.1997\"&gt;https://doi.org/10.1523/jneurosci.17-01-00353.1997&lt;/a&gt;",
    "orderByValue": "binder, j. r., frost, j. a., hammeke, t. a., cox, r. w., rao, s. m., &amp; prieto, t. (1997). human brain language areas identified by functional magnetic resonance imaging. the journal of neuroscience, &lt;em&gt;17&lt;/em&gt;(1), 353–362. &lt;a href=https://doi.org/10.1523/jneurosci.17-01-00353.1997\"&gt;https://doi.org/10.1523/jneurosci.17-01-00353.1997&lt;/a&gt;",
    "isPrintedOnReferencePage": true,
    "authorPart": "Binder, J. R., Frost, J. A., Hammeke, T. A., Cox, R. W., Rao, S. M., &amp; Prieto, T.",
    "datePart": "(1997)."
  }
}</values>
      <note/>
      <tags/>
      <legacyReferenceID>0</legacyReferenceID>
      <researchNotes/>
      <citations>
        <apa7>
          <first>Binder et al., 1997, p. 353</first>
          <subsequent/>
        </apa7>
        <citationData>
          <datePart>true</datePart>
          <label/>
          <namePart>true</namePart>
          <type>page</type>
          <value>353</value>
        </citationData>
        <referenceID>1338599</referenceID>
        <referenceUniqueID>1491538f-fb1f-4daf-8644-146d228e0fa9</referenceUniqueID>
        <citationUniqueID>F9C7524F-55D6-4023-A060-D36E567D2390</citationUniqueID>
        <displayValue>(Binder et al., 1997, p. 353)</displayValue>
        <position>1</position>
      </citations>
      <isGenesis>true</isGenesis>
      <value>Binder, J. R., Frost, J. A., Hammeke, T. A., Cox, R. W., Rao, S. M., &amp; Prieto, T. (1997). Human brain language areas identified by functional magnetic resonance imaging. &lt;em&gt;The Journal of Neuroscience&lt;/em&gt;, &lt;em&gt;17&lt;/em&gt;(1), 353–362. &lt;a href="https://doi.org/10.1523/jneurosci.17-01-00353.1997"&gt;https://doi.org/10.1523/jneurosci.17-01-00353.1997&lt;/a&gt;</value>
      <orderByValue>binder j r frost j a hammeke t a cox r w rao s m prieto t 1997 00 00 human brain language areas identified by functional magnetic resonance imaging the journal of neuroscience 17 1 353–362 https://doi.org/10.1523/jneurosci.17-01-00353.1997</orderByValue>
      <authorPart>Binder, J. R., Frost, J. A., Hammeke, T. A., Cox, R. W., Rao, S. M., &amp; Prieto, T.</authorPart>
      <datePart>(1997).</datePart>
      <sameAuthorDatePartID>0</sameAuthorDatePartID>
      <newDatePart/>
      <displayValue>Binder, J. R., Frost, J. A., Hammeke, T. A., Cox, R. W., Rao, S. M., &amp; Prieto, T. (1997). Human brain language areas identified by functional magnetic resonance imaging. &lt;em&gt;The Journal of Neuroscience&lt;/em&gt;, &lt;em&gt;17&lt;/em&gt;(1), 353–362. &lt;a href="https://doi.org/10.1523/jneurosci.17-01-00353.1997"&gt;https://doi.org/10.1523/jneurosci.17-01-00353.1997&lt;/a&gt;</displayValue>
      <citationEtAlOverwrite/>
      <indirectCitation>
        <first>Binder et al., 1997</first>
        <subsequent/>
      </indirectCitation>
    </Reference>
    <Reference>
      <referenceID>1369792</referenceID>
      <referenceUniqueID>995f957b-72b3-4d29-8ea7-0ccee965cb55</referenceUniqueID>
      <customerID>419970</customerID>
      <createdDate>2020-10-18T16:31:53.482839-05:00</createdDate>
      <lastModifiedDate>0001-01-01T00:00:00</lastModifiedDate>
      <isDeleted>false</isDeleted>
      <referenceTypeID>1</referenceTypeID>
      <referenceType/>
      <name>Birdsong, D. (2006). Age and second language acquisition and processing: A selective overview. Language Learning, &lt;em&gt;56&lt;/em&gt;, 9–49. &lt;a href="https://doi.org/10.1111/j.1467-9922.2006.00353.x"&gt;https://doi.org/10.1111/j.1467-9922.2006.00353.x&lt;/a&gt;</name>
      <nickname/>
      <data>{
  "articleNumber": "",
  "articleTitle": "Age and second language acquisition and processing: A selective overview",
  "contributors": [
    {
      "type": "author",
      "firstName": "David",
      "middleName": "",
      "lastName": "Birdsong",
      "prefix": "",
      "suffix": "",
      "name": "",
      "groupName": "",
      "abbreviation": ""
    }
  ],
  "databaseTitle": "",
  "doi": "10.1111/j.1467-9922.2006.00353.x",
  "issue": "",
  "issueTitle": "",
  "journalTitle": "Language Learning",
  "kind": "article",
  "publicationDate": "2006",
  "referencePages": "9-49",
  "retrievalDate": "",
  "translatedArticleTitle": "",
  "translatedIssueTitle": "",
  "translatedJournalTitle": "",
  "type": "journal",
  "url": "",
  "volume": "56",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"Birdsong, D. (2006). Age and second language acquisition and processing: A selective overview. &lt;em&gt;Language Learning&lt;/em&gt;, &lt;em&gt;56&lt;/em&gt;, 9–49. &lt;a href=\"https://doi.org/10.1111/j.1467-9922.2006.00353.x\"&gt;https://doi.org/10.1111/j.1467-9922.2006.00353.x&lt;/a&gt;",
    "orderByValue": "birdsong, d. (2006). age and second language acquisition and processing: a selective overview. language learning, &lt;em&gt;56&lt;/em&gt;, 9–49. &lt;a href=https://doi.org/10.1111/j.1467-9922.2006.00353.x\"&gt;https://doi.org/10.1111/j.1467-9922.2006.00353.x&lt;/a&gt;",
    "isPrintedOnReferencePage": true,
    "authorPart": "Birdsong, D.",
    "datePart": "(2006)."
  }
}</values>
      <note/>
      <tags/>
      <legacyReferenceID>0</legacyReferenceID>
      <researchNotes/>
      <citations>
        <apa7>
          <first>Birdsong, 2006</first>
          <subsequent/>
        </apa7>
        <citationData>
          <datePart>true</datePart>
          <label/>
          <namePart>true</namePart>
          <type>n.d.</type>
          <value/>
        </citationData>
        <referenceID>1369792</referenceID>
        <referenceUniqueID>995f957b-72b3-4d29-8ea7-0ccee965cb55</referenceUniqueID>
        <citationUniqueID>E3B82D81-E8E4-41E1-BEB3-54190E762422</citationUniqueID>
        <displayValue>(Birdsong, 2006)</displayValue>
        <position>1</position>
      </citations>
      <isGenesis>true</isGenesis>
      <value>Birdsong, D. (2006). Age and second language acquisition and processing: A selective overview. &lt;em&gt;Language Learning&lt;/em&gt;, &lt;em&gt;56&lt;/em&gt;, 9–49. &lt;a href="https://doi.org/10.1111/j.1467-9922.2006.00353.x"&gt;https://doi.org/10.1111/j.1467-9922.2006.00353.x&lt;/a&gt;</value>
      <orderByValue>birdsong d 2006 00 00 age and second language acquisition and processing a selective overview language learning 56 9–49 https://doi.org/10.1111/j.1467-9922.2006.00353.x</orderByValue>
      <authorPart>Birdsong, D.</authorPart>
      <datePart>(2006).</datePart>
      <sameAuthorDatePartID>0</sameAuthorDatePartID>
      <newDatePart/>
      <displayValue>Birdsong, D. (2006). Age and second language acquisition and processing: A selective overview. &lt;em&gt;Language Learning&lt;/em&gt;, &lt;em&gt;56&lt;/em&gt;, 9–49. &lt;a href="https://doi.org/10.1111/j.1467-9922.2006.00353.x"&gt;https://doi.org/10.1111/j.1467-9922.2006.00353.x&lt;/a&gt;</displayValue>
      <citationEtAlOverwrite/>
      <indirectCitation>
        <first>Birdsong, 2006</first>
        <subsequent/>
      </indirectCitation>
    </Reference>
    <Reference>
      <referenceID>1308917</referenceID>
      <referenceUniqueID>dda02847-4e7d-4e21-b45a-4f950cfe2881</referenceUniqueID>
      <customerID>419970</customerID>
      <createdDate>2020-10-13T13:28:42.6631007-05:00</createdDate>
      <lastModifiedDate>0001-01-01T00:00:00</lastModifiedDate>
      <isDeleted>false</isDeleted>
      <referenceTypeID>1</referenceTypeID>
      <referenceType/>
      <name>Bruck, M. (1992). Persistence of Dyslexics’ Phonological Awareness Deficits. Developmental Psychology, 25(5), 874-886. https://doi.org/10.1037/0012-1649.28.5.874.</name>
      <nickname>Bruck, M. (1992). Persistence of Dyslexics’ Phonological Awareness Deficits. Developmental Psychology, 25(5), 874-886. https://doi.org/10.1037/0012-1649.28.5.874.</nickname>
      <data>{
  "articleNumber": "",
  "articleTitle": "Persistence of Dyslexics’ Phonological Awareness Deficits",
  "contributors": [
    {
      "type": "author",
      "firstName": "Maggie",
      "middleName": "",
      "lastName": "Bruck",
      "suffix": ""
    }
  ],
  "databaseTitle": "",
  "doi": "10.1037/0012-1649.28.5.874.",
  "issue": "5",
  "issueTitle": "",
  "journalTitle": "Developmental Psychology",
  "kind": "article",
  "publicationDate": "1992",
  "referencePages": "874-886",
  "retrievalDate": "",
  "translatedArticleTitle": "",
  "translatedIssueTitle": "",
  "translatedJournalTitle": "",
  "type": "journal",
  "url": "",
  "volume": "25",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"Bruck, M. (1992). Persistence of Dyslexics’ Phonological Awareness Deficits. &lt;em&gt;Developmental Psychology&lt;/em&gt;, &lt;em&gt;25&lt;/em&gt;(5), 874–886. &lt;a href=\"https://doi.org/10.1037/0012-1649.28.5.874.\"&gt;https://doi.org/10.1037/0012-1649.28.5.874.&lt;/a&gt;",
    "orderByValue": "bruck, m. (1992). persistence of dyslexics’ phonological awareness deficits. developmental psychology, &lt;em&gt;25&lt;/em&gt;(5), 874–886. &lt;a href=https://doi.org/10.1037/0012-1649.28.5.874.\"&gt;https://doi.org/10.1037/0012-1649.28.5.874.&lt;/a&gt;",
    "isPrintedOnReferencePage": true,
    "authorPart": "Bruck, M.",
    "datePart": "(1992)."
  }
}</values>
      <note/>
      <tags/>
      <legacyReferenceID>20266455</legacyReferenceID>
      <researchNotes/>
      <legacyReferenceId>20266455</legacyReferenceId>
      <citations>
        <apa7>
          <first>Bruck, 1992</first>
          <subsequent/>
        </apa7>
        <citationData>
          <datePart>true</datePart>
          <label/>
          <namePart>true</namePart>
          <type>n.d.</type>
          <value/>
        </citationData>
        <referenceID>1308917</referenceID>
        <referenceUniqueID>dda02847-4e7d-4e21-b45a-4f950cfe2881</referenceUniqueID>
        <citationUniqueID>49391A7F-64F2-4E96-ADC9-B30E4395376D</citationUniqueID>
        <displayValue>(Bruck, 1992)</displayValue>
        <position>1</position>
      </citations>
      <isGenesis>true</isGenesis>
      <value>Bruck, M. (1992). Persistence of Dyslexics’ Phonological Awareness Deficits. &lt;em&gt;Developmental Psychology&lt;/em&gt;, &lt;em&gt;25&lt;/em&gt;(5), 874–886. &lt;a href="https://doi.org/10.1037/0012-1649.28.5.874."&gt;https://doi.org/10.1037/0012-1649.28.5.874.&lt;/a&gt;</value>
      <orderByValue>bruck m 1992 00 00 persistence of dyslexics’ phonological awareness deficits developmental psychology 25 5 874–886 https://doi.org/10.1037/0012-1649.28.5.874</orderByValue>
      <authorPart>Bruck, M.</authorPart>
      <datePart>(1992).</datePart>
      <sameAuthorDatePartID>0</sameAuthorDatePartID>
      <newDatePart/>
      <displayValue>Bruck, M. (1992). Persistence of Dyslexics’ Phonological Awareness Deficits. &lt;em&gt;Developmental Psychology&lt;/em&gt;, &lt;em&gt;25&lt;/em&gt;(5), 874–886. &lt;a href="https://doi.org/10.1037/0012-1649.28.5.874."&gt;https://doi.org/10.1037/0012-1649.28.5.874.&lt;/a&gt;</displayValue>
      <citationEtAlOverwrite/>
      <indirectCitation>
        <first>Bruck, 1992</first>
        <subsequent/>
      </indirectCitation>
    </Reference>
    <Reference>
      <referenceID>1367605</referenceID>
      <referenceUniqueID>03c5ba9e-6351-4248-bfbb-a42b4e6be992</referenceUniqueID>
      <customerID>419970</customerID>
      <createdDate>2020-10-18T14:38:54.9204894-05:00</createdDate>
      <lastModifiedDate>0001-01-01T00:00:00</lastModifiedDate>
      <isDeleted>false</isDeleted>
      <referenceTypeID>1</referenceTypeID>
      <referenceType/>
      <name>Cates, G. L., Dunne, &lt;., Erkfritz, K. N.,</name>
      <nickname>Cates, G. L., Dunne, &lt;., Erkfritz, K. N.,</nickname>
      <data>{
  "articleNumber": "",
  "articleTitle": "Differential Effects of Two Spelling Procedures on Acquisition, Maintenance and Adaption to Reading",
  "contributors": [
    {
      "type": "author",
      "firstName": "Gary",
      "middleName": "L",
      "lastName": "Cates",
      "suffix": ""
    },
    {
      "type": "author",
      "firstName": "&lt;egam",
      "middleName": "",
      "lastName": "Dunne",
      "suffix": ""
    },
    {
      "type": "author",
      "firstName": "Karyn",
      "middleName": "N",
      "lastName": "Erkfritz",
      "suffix": ""
    },
    {
      "type": "author",
      "firstName": "Aaron",
      "middleName": "",
      "lastName": "Kivisto",
      "suffix": ""
    }
  ],
  "databaseTitle": "",
  "doi": "http://dx.doi.org.proxy.lib.utk.edu:90/10.1007/s10864-006-9019-5",
  "issue": "1",
  "issueTitle": "",
  "journalTitle": "Journal of Behavioral Education",
  "kind": "article",
  "publicationDate": "2007",
  "referencePages": "70-81",
  "retrievalDate": "",
  "translatedArticleTitle": "",
  "translatedIssueTitle": "",
  "translatedJournalTitle": "",
  "type": "journal",
  "url": "",
  "volume": "16",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"Cates, G. L., Dunne, &lt;., Erkfritz, K. N., &amp; Kivisto, A. (2007). Differential Effects of Two Spelling Procedures on Acquisition, Maintenance and Adaption to Reading. &lt;em&gt;Journal of Behavioral Education&lt;/em&gt;, &lt;em&gt;16&lt;/em&gt;(1), 70–81. &lt;a href=\"https://doi.org/http://dx.doi.org.proxy.lib.utk.edu:90/10.1007/s10864-006-9019-5\"&gt;https://doi.org/http://dx.doi.org.proxy.lib.utk.edu:90/10.1007/s10864-006-9019-5&lt;/a&gt;",
    "orderByValue": "cates, g. l., dunne, &lt;., erkfritz, k. n., &amp; kivisto, a. (2007). differential effects of two spelling procedures on acquisition, maintenance and adaption to reading. journal of behavioral education, &lt;em&gt;16&lt;/em&gt;(1), 70–81. &lt;a href=https://doi.org/http://dx.doi.org.proxy.lib.utk.edu:90/10.1007/s10864-006-9019-5\"&gt;https://doi.org/http://dx.doi.org.proxy.lib.utk.edu:90/10.1007/s10864-006-9019-5&lt;/a&gt;",
    "isPrintedOnReferencePage": true,
    "authorPart": "Cates, G. L., Dunne, &lt;., Erkfritz, K. N., &amp; Kivisto, A.",
    "datePart": "(2007)."
  }
}</values>
      <note/>
      <tags/>
      <legacyReferenceID>19463319</legacyReferenceID>
      <researchNotes/>
      <legacyReferenceId>19463319</legacyReferenceId>
      <citations>
        <apa7>
          <first>Cates et al., 2007</first>
          <subsequent/>
        </apa7>
        <citationData>
          <datePart>true</datePart>
          <label/>
          <namePart>true</namePart>
          <type>n.d.</type>
          <value/>
        </citationData>
        <referenceID>1367605</referenceID>
        <referenceUniqueID>03c5ba9e-6351-4248-bfbb-a42b4e6be992</referenceUniqueID>
        <citationUniqueID>5AAA865A-58DA-4DAA-A847-5983907E726B</citationUniqueID>
        <displayValue>(Cates et al., 2007)</displayValue>
        <position>1</position>
      </citations>
      <isGenesis>true</isGenesis>
      <value>Cates, G. L., Dunne, &lt;., Erkfritz, K. N., &amp; Kivisto, A. (2007). Differential Effects of Two Spelling Procedures on Acquisition, Maintenance and Adaption to Reading. &lt;em&gt;Journal of Behavioral Education&lt;/em&gt;, &lt;em&gt;16&lt;/em&gt;(1), 70–81. &lt;a href="https://doi.org/http://dx.doi.org.proxy.lib.utk.edu:90/10.1007/s10864-006-9019-5"&gt;https://doi.org/http://dx.doi.org.proxy.lib.utk.edu:90/10.1007/s10864-006-9019-5&lt;/a&gt;</value>
      <orderByValue>cates g l dunne 1 70–81 https://doi.org/http://dx.doi.org.proxy.lib.utk.edu:90/10.1007/s10864-006-9019-5</orderByValue>
      <authorPart>Cates, G. L., Dunne, &lt;., Erkfritz, K. N., &amp; Kivisto, A.</authorPart>
      <datePart>(2007).</datePart>
      <sameAuthorDatePartID>0</sameAuthorDatePartID>
      <newDatePart/>
      <displayValue>Cates, G. L., Dunne, &lt;., Erkfritz, K. N., &amp; Kivisto, A. (2007). Differential Effects of Two Spelling Procedures on Acquisition, Maintenance and Adaption to Reading. &lt;em&gt;Journal of Behavioral Education&lt;/em&gt;, &lt;em&gt;16&lt;/em&gt;(1), 70–81. &lt;a href="https://doi.org/http://dx.doi.org.proxy.lib.utk.edu:90/10.1007/s10864-006-9019-5"&gt;https://doi.org/http://dx.doi.org.proxy.lib.utk.edu:90/10.1007/s10864-006-9019-5&lt;/a&gt;</displayValue>
      <citationEtAlOverwrite/>
      <indirectCitation>
        <first>Cates et al., 2007</first>
        <subsequent/>
      </indirectCitation>
    </Reference>
    <Reference>
      <referenceID>1308784</referenceID>
      <referenceUniqueID>1d3ac0db-3746-4e99-9368-e9928935a0e9</referenceUniqueID>
      <customerID>419970</customerID>
      <createdDate>2020-10-13T13:12:38.7270392-05:00</createdDate>
      <lastModifiedDate>0001-01-01T00:00:00</lastModifiedDate>
      <isDeleted>false</isDeleted>
      <referenceTypeID>1</referenceTypeID>
      <referenceType/>
      <name>Collier, V. (1987, December). Age and Rate of Acquisition of Second Language for Academic Purposes. TESOL Quarterly, 21(4), 617-641. Retrieved from https://www.jstor.org/stable/3586986</name>
      <nickname>Collier, V. (1987, December). Age and Rate of Acquisition of Second Language for Academic Purposes. TESOL Quarterly, 21(4), 617-641. Retrieved from https://www.jstor.org/stable/3586986</nickname>
      <data>{
  "articleNumber": "",
  "articleTitle": "Age and Rate of Acquisition of Second Language for Academic Purposes",
  "contributors": [
    {
      "type": "author",
      "firstName": "Virginia",
      "middleName": "",
      "lastName": "Collier",
      "suffix": ""
    }
  ],
  "databaseTitle": "",
  "doi": "",
  "issue": "4",
  "issueTitle": "",
  "journalTitle": "TESOL Quarterly",
  "kind": "article",
  "publicationDate": "1987",
  "referencePages": "617-641",
  "retrievalDate": "",
  "translatedArticleTitle": "",
  "translatedIssueTitle": "",
  "translatedJournalTitle": "",
  "type": "journal",
  "url": "https://www.jstor.org/stable/3586986",
  "volume": "21",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"Collier, V. (1987). Age and Rate of Acquisition of Second Language for Academic Purposes. &lt;em&gt;TESOL Quarterly&lt;/em&gt;, &lt;em&gt;21&lt;/em&gt;(4), 617–641. &lt;a href=\"https://www.jstor.org/stable/3586986\"&gt;https://www.jstor.org/stable/3586986&lt;/a&gt;",
    "orderByValue": "collier, v. (1987). age and rate of acquisition of second language for academic purposes. tesol quarterly, &lt;em&gt;21&lt;/em&gt;(4), 617–641. &lt;a href=https://www.jstor.org/stable/3586986\"&gt;https://www.jstor.org/stable/3586986&lt;/a&gt;",
    "isPrintedOnReferencePage": true,
    "authorPart": "Collier, V.",
    "datePart": "(1987)."
  }
}</values>
      <note/>
      <tags/>
      <legacyReferenceID>21272545</legacyReferenceID>
      <researchNotes/>
      <legacyReferenceId>21272545</legacyReferenceId>
      <citations>
        <apa7>
          <first>Collier, 1987</first>
          <subsequent/>
        </apa7>
        <citationData>
          <datePart>true</datePart>
          <label/>
          <namePart>true</namePart>
          <type>n.d.</type>
          <value/>
        </citationData>
        <referenceID>1308784</referenceID>
        <referenceUniqueID>1d3ac0db-3746-4e99-9368-e9928935a0e9</referenceUniqueID>
        <citationUniqueID>05965DD5-409B-4F94-8808-ED90B11E415B</citationUniqueID>
        <displayValue>(Collier, 1987)</displayValue>
        <position>1</position>
      </citations>
      <isGenesis>true</isGenesis>
      <value>Collier, V. (1987). Age and Rate of Acquisition of Second Language for Academic Purposes. &lt;em&gt;TESOL Quarterly&lt;/em&gt;, &lt;em&gt;21&lt;/em&gt;(4), 617–641. &lt;a href="https://www.jstor.org/stable/3586986"&gt;https://www.jstor.org/stable/3586986&lt;/a&gt;</value>
      <orderByValue>collier v 1987 00 00 age and rate of acquisition of second language for academic purposes tesol quarterly 21 4 617–641 https://www.jstor.org/stable/3586986</orderByValue>
      <authorPart>Collier, V.</authorPart>
      <datePart>(1987).</datePart>
      <sameAuthorDatePartID>0</sameAuthorDatePartID>
      <newDatePart/>
      <displayValue>Collier, V. (1987). Age and Rate of Acquisition of Second Language for Academic Purposes. &lt;em&gt;TESOL Quarterly&lt;/em&gt;, &lt;em&gt;21&lt;/em&gt;(4), 617–641. &lt;a href="https://www.jstor.org/stable/3586986"&gt;https://www.jstor.org/stable/3586986&lt;/a&gt;</displayValue>
      <citationEtAlOverwrite/>
      <indirectCitation>
        <first>Collier, 1987</first>
        <subsequent/>
      </indirectCitation>
    </Reference>
    <Reference>
      <referenceID>1308129</referenceID>
      <referenceUniqueID>af3f17ed-ed95-4cf1-8766-017fd47c370a</referenceUniqueID>
      <customerID>419970</customerID>
      <createdDate>2020-10-13T12:06:37.9354746-05:00</createdDate>
      <lastModifiedDate>0001-01-01T00:00:00</lastModifiedDate>
      <isDeleted>false</isDeleted>
      <referenceTypeID>1</referenceTypeID>
      <referenceType/>
      <name>D'Angiulli, A., Siegel, L. S.,</name>
      <nickname>D'Angiulli, A., Siegel, L. S.,</nickname>
      <data>{
  "articleNumber": "",
  "articleTitle": "The development of reading in English and Italian in bilingual children",
  "contributors": [
    {
      "type": "author",
      "firstName": "A",
      "middleName": "",
      "lastName": "D'Angiulli",
      "suffix": ""
    },
    {
      "type": "author",
      "firstName": "L",
      "middleName": "S",
      "lastName": "Siegel",
      "suffix": ""
    },
    {
      "type": "author",
      "firstName": "E",
      "middleName": "",
      "lastName": "Serra",
      "suffix": ""
    }
  ],
  "databaseTitle": "",
  "doi": "",
  "issue": "22",
  "issueTitle": "",
  "journalTitle": " Applied Psycholinguistics",
  "kind": "article",
  "publicationDate": "2001",
  "referencePages": "479-507",
  "retrievalDate": "",
  "translatedArticleTitle": "",
  "translatedIssueTitle": "",
  "translatedJournalTitle": "",
  "type": "journal",
  "url": "",
  "volume": "4",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"D'Angiulli, A., Siegel, L. S., &amp; Serra, E. (2001). The development of reading in English and Italian in bilingual children. &lt;em&gt;Applied Psycholinguistics&lt;/em&gt;, &lt;em&gt;4&lt;/em&gt;(22), 479–507.",
    "orderByValue": "d'angiulli, a., siegel, l. s., &amp; serra, e. (2001). the development of reading in english and italian in bilingual children. applied psycholinguistics, &lt;em&gt;4&lt;/em&gt;(22), 479–507. ",
    "isPrintedOnReferencePage": true,
    "authorPart": "D'Angiulli, A., Siegel, L. S., &amp; Serra, E.",
    "datePart": "(2001)."
  }
}</values>
      <note/>
      <tags/>
      <legacyReferenceID>21223076</legacyReferenceID>
      <researchNotes/>
      <legacyReferenceId>21223076</legacyReferenceId>
      <citations>
        <apa7>
          <first>D'Angiulli et al., 2001</first>
          <subsequent/>
        </apa7>
        <citationData>
          <datePart>true</datePart>
          <label/>
          <namePart>true</namePart>
          <type>n.d.</type>
          <value/>
        </citationData>
        <referenceID>1308129</referenceID>
        <referenceUniqueID>af3f17ed-ed95-4cf1-8766-017fd47c370a</referenceUniqueID>
        <citationUniqueID>8FB887C7-3BFE-40A8-A48C-EFB7A98A2F25</citationUniqueID>
        <displayValue>(D'Angiulli et al., 2001)</displayValue>
        <position>1</position>
      </citations>
      <isGenesis>true</isGenesis>
      <value>D'Angiulli, A., Siegel, L. S., &amp; Serra, E. (2001). The development of reading in English and Italian in bilingual children. &lt;em&gt;Applied Psycholinguistics&lt;/em&gt;, &lt;em&gt;4&lt;/em&gt;(22), 479–507.</value>
      <orderByValue>d'angiulli a siegel l s serra e 2001 00 00 the development of reading in english and italian in bilingual children applied psycholinguistics 4 22 479–507 </orderByValue>
      <authorPart>D'Angiulli, A., Siegel, L. S., &amp; Serra, E.</authorPart>
      <datePart>(2001).</datePart>
      <sameAuthorDatePartID>0</sameAuthorDatePartID>
      <newDatePart/>
      <displayValue>D'Angiulli, A., Siegel, L. S., &amp; Serra, E. (2001). The development of reading in English and Italian in bilingual children. &lt;em&gt;Applied Psycholinguistics&lt;/em&gt;, &lt;em&gt;4&lt;/em&gt;(22), 479–507.</displayValue>
      <citationEtAlOverwrite/>
      <indirectCitation>
        <first>D'Angiulli et al., 2001</first>
        <subsequent/>
      </indirectCitation>
    </Reference>
    <Reference>
      <referenceID>1308269</referenceID>
      <referenceUniqueID>f67c4c04-287b-46b8-bc4f-4469f8c1f4b3</referenceUniqueID>
      <customerID>419970</customerID>
      <createdDate>2020-10-13T12:22:22.6762098-05:00</createdDate>
      <lastModifiedDate>0001-01-01T00:00:00</lastModifiedDate>
      <isDeleted>false</isDeleted>
      <referenceTypeID>3</referenceTypeID>
      <referenceType/>
      <name>Definition of Dyslexia. (2002). Retrieved from https://dyslexiaida.org/definition-of-dyslexia/</name>
      <nickname>Definition of Dyslexia. (2002). Retrieved from https://dyslexiaida.org/definition-of-dyslexia/</nickname>
      <data>{
  "contributors": [],
  "format": "",
  "pageTitle": "Definition of Dyslexia",
  "publicationDate": "",
  "retrievalDate": "05/20/2020",
  "url": "https://dyslexiaida.org/definition-of-dyslexia/",
  "translatedTitle": "",
  "websiteTitle": ""
}</data>
      <values>{
  "apa7": {
    "value": "&lt;em&gt;Definition of Dyslexia&lt;/em&gt;. (n.d.). Retrieved May 20, 2020, from &lt;a href=\"https://dyslexiaida.org/definition-of-dyslexia/\"&gt;https://dyslexiaida.org/definition-of-dyslexia/&lt;/a&gt;",
    "orderByValue": "definition of dyslexia. (0000). retrieved may 20, 2020, from &lt;a href=https://dyslexiaida.org/definition-of-dyslexia/\"&gt;https://dyslexiaida.org/definition-of-dyslexia/&lt;/a&gt;",
    "isPrintedOnReferencePage": true,
    "authorPart": "",
    "datePart": "(n.d.)."
  }
}</values>
      <note/>
      <tags/>
      <legacyReferenceID>20347266</legacyReferenceID>
      <researchNotes/>
      <legacyReferenceId>20347266</legacyReferenceId>
      <citations>
        <apa7>
          <first>&lt;em&gt;Definition of Dyslexia&lt;/em&gt;, n.d.</first>
          <subsequent/>
        </apa7>
        <citationData>
          <datePart>true</datePart>
          <label/>
          <namePart>true</namePart>
          <type>other</type>
          <value/>
        </citationData>
        <referenceID>1308269</referenceID>
        <referenceUniqueID>f67c4c04-287b-46b8-bc4f-4469f8c1f4b3</referenceUniqueID>
        <citationUniqueID>71B3612B-357B-4A37-A777-98CC982AB656</citationUniqueID>
        <displayValue>(&lt;em&gt;Definition of Dyslexia&lt;/em&gt;, n.d.)</displayValue>
        <position>9999</position>
      </citations>
      <citations>
        <apa7>
          <first>&lt;em&gt;Definition of Dyslexia&lt;/em&gt;, n.d.</first>
          <subsequent/>
        </apa7>
        <citationData>
          <datePart>true</datePart>
          <label/>
          <namePart>true</namePart>
          <type>n.d.</type>
          <value/>
        </citationData>
        <referenceID>1308269</referenceID>
        <referenceUniqueID>f67c4c04-287b-46b8-bc4f-4469f8c1f4b3</referenceUniqueID>
        <citationUniqueID>596E6104-8221-46BC-8F70-2E1D63FBF3E7</citationUniqueID>
        <displayValue>(&lt;em&gt;Definition of Dyslexia&lt;/em&gt;, n.d.)</displayValue>
        <position>9999</position>
      </citations>
      <isGenesis>true</isGenesis>
      <value>&lt;em&gt;Definition of Dyslexia&lt;/em&gt;. (n.d.). Retrieved May 20, 2020, from &lt;a href="https://dyslexiaida.org/definition-of-dyslexia/"&gt;https://dyslexiaida.org/definition-of-dyslexia/&lt;/a&gt;</value>
      <orderByValue>definition of dyslexia 0000 retrieved may twenty two thousand twenty from https://dyslexiaida.org/definition-of-dyslexia/</orderByValue>
      <authorPart/>
      <datePart>(n.d.).</datePart>
      <sameAuthorDatePartID>0</sameAuthorDatePartID>
      <newDatePart/>
      <displayValue>&lt;em&gt;Definition of Dyslexia&lt;/em&gt;. (n.d.). Retrieved May 20, 2020, from &lt;a href="https://dyslexiaida.org/definition-of-dyslexia/"&gt;https://dyslexiaida.org/definition-of-dyslexia/&lt;/a&gt;</displayValue>
      <citationEtAlOverwrite/>
      <indirectCitation>
        <first>&lt;em&gt;Definition of Dyslexia&lt;/em&gt;, n.d.</first>
        <subsequent/>
      </indirectCitation>
    </Reference>
    <Reference>
      <referenceID>1308909</referenceID>
      <referenceUniqueID>c2888324-16d4-4f5d-a43d-2eecae10596f</referenceUniqueID>
      <customerID>419970</customerID>
      <createdDate>2020-10-13T13:27:55.493</createdDate>
      <lastModifiedDate>0001-01-01T00:00:00</lastModifiedDate>
      <isDeleted>false</isDeleted>
      <referenceTypeID>1</referenceTypeID>
      <referenceType/>
      <name>Dehaene, S.,</name>
      <nickname>Dehaene, S.,</nickname>
      <data>{
  "articleNumber": "",
  "articleTitle": "The unique role of the visual word form area in reading",
  "contributors": [
    {
      "type": "author",
      "firstName": "Stanislas",
      "middleName": "",
      "lastName": "Dehaene",
      "suffix": ""
    },
    {
      "type": "author",
      "firstName": "Laurent",
      "middleName": "",
      "lastName": "Cohen",
      "suffix": ""
    }
  ],
  "databaseTitle": "",
  "doi": "https://doi.org/10.1016/j.tics.2011.04.003",
  "issue": "6",
  "issueTitle": "",
  "journalTitle": "Trends in Cognitive Sciences",
  "kind": "article",
  "publicationDate": "2011",
  "referencePages": "254-262",
  "retrievalDate": "",
  "translatedArticleTitle": "",
  "translatedIssueTitle": "",
  "translatedJournalTitle": "",
  "type": "journal",
  "url": "",
  "volume": "15",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"Dehaene, S., &amp; Cohen, L. (2011). The unique role of the visual word form area in reading. &lt;em&gt;Trends in Cognitive Sciences&lt;/em&gt;, &lt;em&gt;15&lt;/em&gt;(6), 254–262. &lt;a href=\"https://doi.org/10.1016/j.tics.2011.04.003\"&gt;https://doi.org/10.1016/j.tics.2011.04.003&lt;/a&gt;",
    "orderByValue": "dehaene, s., &amp; cohen, l. (2011). the unique role of the visual word form area in reading. trends in cognitive sciences, &lt;em&gt;15&lt;/em&gt;(6), 254–262. &lt;a href=https://doi.org/10.1016/j.tics.2011.04.003\"&gt;https://doi.org/10.1016/j.tics.2011.04.003&lt;/a&gt;",
    "isPrintedOnReferencePage": true,
    "authorPart": "Dehaene, S., &amp; Cohen, L.",
    "datePart": "(2011)."
  }
}</values>
      <note>empty</note>
      <tags>empty</tags>
      <legacyReferenceID>21595018</legacyReferenceID>
      <researchNotes/>
      <citations>
        <apa7>
          <first>Dehaene &amp; Cohen, 2011, p. 258</first>
          <subsequent/>
        </apa7>
        <citationData>
          <datePart>true</datePart>
          <label/>
          <namePart>true</namePart>
          <type>page</type>
          <value>258</value>
        </citationData>
        <referenceID>1308909</referenceID>
        <referenceUniqueID>c2888324-16d4-4f5d-a43d-2eecae10596f</referenceUniqueID>
        <citationUniqueID>9D54DEF3-9D27-441D-9B4C-4F0F27CC69D4</citationUniqueID>
        <displayValue>(Dehaene &amp; Cohen, 2011, p. 258)</displayValue>
        <position>1</position>
      </citations>
      <isGenesis>true</isGenesis>
      <value>Dehaene, S., &amp; Cohen, L. (2011). The unique role of the visual word form area in reading. &lt;em&gt;Trends in Cognitive Sciences&lt;/em&gt;, &lt;em&gt;15&lt;/em&gt;(6), 254–262. &lt;a href="https://doi.org/10.1016/j.tics.2011.04.003"&gt;https://doi.org/10.1016/j.tics.2011.04.003&lt;/a&gt;</value>
      <orderByValue>dehaene s cohen l 2011 00 00 the unique role of the visual word form area in reading trends in cognitive sciences 15 6 254–262 https://doi.org/10.1016/j.tics.2011.04.003</orderByValue>
      <authorPart>Dehaene, S., &amp; Cohen, L.</authorPart>
      <datePart>(2011).</datePart>
      <sameAuthorDatePartID>0</sameAuthorDatePartID>
      <newDatePart/>
      <displayValue>Dehaene, S., &amp; Cohen, L. (2011). The unique role of the visual word form area in reading. &lt;em&gt;Trends in Cognitive Sciences&lt;/em&gt;, &lt;em&gt;15&lt;/em&gt;(6), 254–262. &lt;a href="https://doi.org/10.1016/j.tics.2011.04.003"&gt;https://doi.org/10.1016/j.tics.2011.04.003&lt;/a&gt;</displayValue>
      <citationEtAlOverwrite/>
      <indirectCitation>
        <first>Dehaene &amp; Cohen, 2011</first>
        <subsequent/>
      </indirectCitation>
    </Reference>
    <Reference>
      <referenceID>2417422</referenceID>
      <referenceUniqueID>c60e18ad-7bcf-46a2-a123-672b6e50ea04</referenceUniqueID>
      <customerID>419970</customerID>
      <createdDate>2021-01-31T06:29:30.8853324-06:00</createdDate>
      <lastModifiedDate>0001-01-01T00:00:00</lastModifiedDate>
      <isDeleted>false</isDeleted>
      <referenceTypeID>1</referenceTypeID>
      <referenceType/>
      <name>Du, X. (2009). The affective filter in second language teaching. Asian Social Science, &lt;em&gt;5&lt;/em&gt;(8). &lt;a href="https://doi.org/10.5539/ass.v5n8p162"&gt;https://doi.org/10.5539/ass.v5n8p162&lt;/a&gt;</name>
      <nickname/>
      <data>{
  "articleNumber": "",
  "articleTitle": "The affective filter in second language teaching",
  "contributors": [
    {
      "type": "author",
      "firstName": "Xiaoyan",
      "middleName": "",
      "lastName": "Du",
      "prefix": "",
      "suffix": "",
      "name": "",
      "groupName": "",
      "abbreviation": ""
    }
  ],
  "databaseTitle": "",
  "doi": "10.5539/ass.v5n8p162",
  "issue": "8",
  "issueTitle": "",
  "journalTitle": "Asian Social Science",
  "kind": "article",
  "publicationDate": "2009",
  "referencePages": "",
  "retrievalDate": "",
  "translatedArticleTitle": "",
  "translatedIssueTitle": "",
  "translatedJournalTitle": "",
  "type": "journal",
  "url": "",
  "volume": "5",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"Du, X. (2009). The affective filter in second language teaching. &lt;em&gt;Asian Social Science&lt;/em&gt;, &lt;em&gt;5&lt;/em&gt;(8). &lt;a href=\"https://doi.org/10.5539/ass.v5n8p162\"&gt;https://doi.org/10.5539/ass.v5n8p162&lt;/a&gt;",
    "orderByValue": "du x 2009 00 00 the affective filter in second language teaching asian social science 5 8 https://doi.org/10.5539/ass.v5n8p162",
    "isPrintedOnReferencePage": true,
    "authorPart": "Du, X.",
    "datePart": "(2009)."
  }
}</values>
      <note/>
      <tags/>
      <legacyReferenceID>0</legacyReferenceID>
      <researchNotes/>
      <authorPart>Du, X.</authorPart>
      <datePart>(2009).</datePart>
      <sameAuthorDatePartID>0</sameAuthorDatePartID>
      <newDatePart/>
      <orderByValue>du x 2009 00 00 the affective filter in second language teaching asian social science 5 8 https://doi.org/10.5539/ass.v5n8p162</orderByValue>
      <displayValue>Du, X. (2009). The affective filter in second language teaching. &lt;em&gt;Asian Social Science&lt;/em&gt;, &lt;em&gt;5&lt;/em&gt;(8). &lt;a href="https://doi.org/10.5539/ass.v5n8p162"&gt;https://doi.org/10.5539/ass.v5n8p162&lt;/a&gt;</displayValue>
      <citationEtAlOverwrite/>
      <indirectCitation>
        <first>Du, 2009</first>
        <subsequent/>
      </indirectCitation>
      <citations>
        <apa7>
          <first>Du, 2009</first>
          <subsequent/>
        </apa7>
        <citationData>
          <datePart>true</datePart>
          <label/>
          <namePart>true</namePart>
          <type>n.d.</type>
          <value/>
        </citationData>
        <referenceID>2417422</referenceID>
        <referenceUniqueID>c60e18ad-7bcf-46a2-a123-672b6e50ea04</referenceUniqueID>
        <citationUniqueID>A2BBFBF7-2EE2-40C4-B493-94283E435F0B</citationUniqueID>
        <position>9999</position>
        <displayValue>(Du, 2009)</displayValue>
      </citations>
      <citations>
        <apa7>
          <first>Du, 2009, p. 163</first>
          <subsequent/>
        </apa7>
        <citationData>
          <datePart>true</datePart>
          <label/>
          <namePart>true</namePart>
          <type>page</type>
          <value>163</value>
        </citationData>
        <referenceID>2417422</referenceID>
        <referenceUniqueID>c60e18ad-7bcf-46a2-a123-672b6e50ea04</referenceUniqueID>
        <citationUniqueID>F317930E-7CB1-49DB-8DB0-4CDB5E0590C6</citationUniqueID>
        <position>9999</position>
        <displayValue>(Du, 2009, p. 163)</displayValue>
      </citations>
      <citations>
        <apa7>
          <first>Du, 2009, p. 162</first>
          <subsequent/>
        </apa7>
        <citationData>
          <datePart>true</datePart>
          <label/>
          <namePart>true</namePart>
          <type>page</type>
          <value>162</value>
        </citationData>
        <referenceID>2417422</referenceID>
        <referenceUniqueID>c60e18ad-7bcf-46a2-a123-672b6e50ea04</referenceUniqueID>
        <citationUniqueID>6B926544-49E5-4963-A02D-56F453270B25</citationUniqueID>
        <position>9999</position>
        <displayValue>(Du, 2009, p. 162)</displayValue>
      </citations>
      <isGenesis>true</isGenesis>
      <value>Du, X. (2009). The affective filter in second language teaching. &lt;em&gt;Asian Social Science&lt;/em&gt;, &lt;em&gt;5&lt;/em&gt;(8). &lt;a href="https://doi.org/10.5539/ass.v5n8p162"&gt;https://doi.org/10.5539/ass.v5n8p162&lt;/a&gt;</value>
    </Reference>
    <Reference>
      <referenceID>2594641</referenceID>
      <referenceUniqueID>462cca4f-d802-4fa1-88b6-9ffac0d44c16</referenceUniqueID>
      <customerID>419970</customerID>
      <createdDate>2021-02-12T09:00:07.0673086-06:00</createdDate>
      <lastModifiedDate>0001-01-01T00:00:00</lastModifiedDate>
      <isDeleted>false</isDeleted>
      <referenceTypeID>3</referenceTypeID>
      <referenceType/>
      <name>Dyslexia assessment: What is it and how can it help? - international dyslexia association. (2020). International Dyslexia Association. &lt;a href="https://dyslexiaida.org/dyslexia-assessment-what-is-it-and-how-can-it-help-2/"&gt;https://dyslexiaida.org/dyslexia-assessment-what-is-it-and-how-can-it-help-2/&lt;/a&gt;</name>
      <nickname/>
      <data>{
  "contributors": [],
  "format": "",
  "pageTitle": "Dyslexia assessment: What is it and how can it help? - international dyslexia association",
  "publicationDate": "2020",
  "retrievalDate": "",
  "url": "https://dyslexiaida.org/dyslexia-assessment-what-is-it-and-how-can-it-help-2/",
  "translatedTitle": "",
  "websiteTitle": "International Dyslexia Association"
}</data>
      <values>{
  "apa7": {
    "value": "&lt;em&gt;Dyslexia assessment: What is it and how can it help? - international dyslexia association&lt;/em&gt;. (2020). International Dyslexia Association. &lt;a href=\"https://dyslexiaida.org/dyslexia-assessment-what-is-it-and-how-can-it-help-2/\"&gt;https://dyslexiaida.org/dyslexia-assessment-what-is-it-and-how-can-it-help-2/&lt;/a&gt;",
    "orderByValue": "dyslexia assessment what is it and how can it help? - international dyslexia association 2020 00 00 international dyslexia association https://dyslexiaida.org/dyslexia-assessment-what-is-it-and-how-can-it-help-2/",
    "isPrintedOnReferencePage": true,
    "authorPart": "",
    "datePart": "(2020)."
  }
}</values>
      <note/>
      <tags/>
      <legacyReferenceID>0</legacyReferenceID>
      <researchNotes/>
      <authorPart/>
      <datePart>(2020).</datePart>
      <sameAuthorDatePartID>0</sameAuthorDatePartID>
      <newDatePart/>
      <orderByValue>dyslexia assessment what is it and how can it help? - international dyslexia association 2020 00 00 international dyslexia association https://dyslexiaida.org/dyslexia-assessment-what-is-it-and-how-can-it-help-2/</orderByValue>
      <displayValue>&lt;em&gt;Dyslexia assessment: What is it and how can it help? - international dyslexia association&lt;/em&gt;. (2020). International Dyslexia Association. &lt;a href="https://dyslexiaida.org/dyslexia-assessment-what-is-it-and-how-can-it-help-2/"&gt;https://dyslexiaida.org/dyslexia-assessment-what-is-it-and-how-can-it-help-2/&lt;/a&gt;</displayValue>
      <citationEtAlOverwrite/>
      <indirectCitation>
        <first>&lt;em&gt;Dyslexia Assessment: What is It and How Can It Help? - International Dyslexia Association&lt;/em&gt;, 2020</first>
        <subsequent/>
      </indirectCitation>
      <citations>
        <apa7>
          <first>&lt;em&gt;Dyslexia Assessment: What is It and How Can It Help? - International Dyslexia Association&lt;/em&gt;, 2020</first>
          <subsequent/>
        </apa7>
        <citationData>
          <datePart>true</datePart>
          <label/>
          <namePart>true</namePart>
          <type>n.d.</type>
          <value/>
        </citationData>
        <referenceID>2594641</referenceID>
        <referenceUniqueID>462cca4f-d802-4fa1-88b6-9ffac0d44c16</referenceUniqueID>
        <citationUniqueID>C652A794-C07F-4E43-9F9B-42C273459B7D</citationUniqueID>
        <position>1</position>
        <displayValue>(&lt;em&gt;Dyslexia Assessment: What is It and How Can It Help? - International Dyslexia Association&lt;/em&gt;, 2020)</displayValue>
      </citations>
      <isGenesis>true</isGenesis>
      <value>&lt;em&gt;Dyslexia assessment: What is it and how can it help? - international dyslexia association&lt;/em&gt;. (2020). International Dyslexia Association. &lt;a href="https://dyslexiaida.org/dyslexia-assessment-what-is-it-and-how-can-it-help-2/"&gt;https://dyslexiaida.org/dyslexia-assessment-what-is-it-and-how-can-it-help-2/&lt;/a&gt;</value>
    </Reference>
    <Reference>
      <referenceID>2427721</referenceID>
      <referenceUniqueID>fa443ab2-d8e6-4d89-808f-ca7b6df4fb09</referenceUniqueID>
      <customerID>419970</customerID>
      <createdDate>2021-01-31T16:05:32.8520484-06:00</createdDate>
      <lastModifiedDate>0001-01-01T00:00:00</lastModifiedDate>
      <isDeleted>false</isDeleted>
      <referenceTypeID>3</referenceTypeID>
      <referenceType/>
      <name>Effective reading instruction - international dyslexia association. (n.d.). International Dyslexia Association. Retrieved December 31, 2014, from &lt;a href="https://dyslexiaida.org/effective-reading-instruction/"&gt;https://dyslexiaida.org/effective-reading-instruction/&lt;/a&gt;</name>
      <nickname/>
      <data>{
  "contributors": [],
  "format": "",
  "pageTitle": "Effective reading instruction - international dyslexia association",
  "publicationDate": "",
  "retrievalDate": "2015",
  "url": "https://dyslexiaida.org/effective-reading-instruction/",
  "translatedTitle": "",
  "websiteTitle": "International Dyslexia Association"
}</data>
      <values>{
  "apa7": {
    "value": "&lt;em&gt;Effective reading instruction - international dyslexia association&lt;/em&gt;. (n.d.). International Dyslexia Association. Retrieved December 31, 2014, from &lt;a href=\"https://dyslexiaida.org/effective-reading-instruction/\"&gt;https://dyslexiaida.org/effective-reading-instruction/&lt;/a&gt;",
    "orderByValue": "effective reading instruction - international dyslexia association 0000 international dyslexia association retrieved december thirty one two thousand fourteen from https://dyslexiaida.org/effective-reading-instruction/",
    "isPrintedOnReferencePage": true,
    "authorPart": "",
    "datePart": "(n.d.)."
  }
}</values>
      <note/>
      <tags/>
      <legacyReferenceID>0</legacyReferenceID>
      <researchNotes/>
      <authorPart/>
      <datePart>(n.d.).</datePart>
      <sameAuthorDatePartID>0</sameAuthorDatePartID>
      <newDatePart/>
      <orderByValue>effective reading instruction - international dyslexia association 0000 international dyslexia association retrieved december thirty one two thousand fourteen from https://dyslexiaida.org/effective-reading-instruction/</orderByValue>
      <displayValue>&lt;em&gt;Effective reading instruction - international dyslexia association&lt;/em&gt;. (n.d.). International Dyslexia Association. Retrieved December 31, 2014, from &lt;a href="https://dyslexiaida.org/effective-reading-instruction/"&gt;https://dyslexiaida.org/effective-reading-instruction/&lt;/a&gt;</displayValue>
      <citationEtAlOverwrite/>
      <indirectCitation>
        <first>&lt;em&gt;Effective Reading Instruction - International Dyslexia Association&lt;/em&gt;, n.d.</first>
        <subsequent/>
      </indirectCitation>
      <citations>
        <apa7>
          <first>&lt;em&gt;Effective Reading Instruction - International Dyslexia Association&lt;/em&gt;, n.d.</first>
          <subsequent/>
        </apa7>
        <citationData>
          <datePart>true</datePart>
          <label/>
          <namePart>true</namePart>
          <type>n.d.</type>
          <value/>
        </citationData>
        <referenceID>2427721</referenceID>
        <referenceUniqueID>fa443ab2-d8e6-4d89-808f-ca7b6df4fb09</referenceUniqueID>
        <citationUniqueID>212167F2-4B0D-4558-A19C-4C45A1592079</citationUniqueID>
        <position>1</position>
        <displayValue>(&lt;em&gt;Effective Reading Instruction - International Dyslexia Association&lt;/em&gt;, n.d.)</displayValue>
      </citations>
      <isGenesis>true</isGenesis>
      <value>&lt;em&gt;Effective reading instruction - international dyslexia association&lt;/em&gt;. (n.d.). International Dyslexia Association. Retrieved December 31, 2014, from &lt;a href="https://dyslexiaida.org/effective-reading-instruction/"&gt;https://dyslexiaida.org/effective-reading-instruction/&lt;/a&gt;</value>
    </Reference>
    <Reference>
      <referenceID>1308804</referenceID>
      <referenceUniqueID>f6cd0690-b870-45d3-bf07-1226beb28c01</referenceUniqueID>
      <customerID>419970</customerID>
      <createdDate>2020-10-13T13:16:09.5515075-05:00</createdDate>
      <lastModifiedDate>0001-01-01T00:00:00</lastModifiedDate>
      <isDeleted>false</isDeleted>
      <referenceTypeID>2</referenceTypeID>
      <referenceType/>
      <name>Eide, B. L.,</name>
      <nickname>Eide, B. L.,</nickname>
      <data>{
  "articleTitle": "",
  "bookTitle": "The Dyslexic Advantage: Unlocking the Hidden Potential of the Dyslexic Brain",
  "chapterTitle": "",
  "contributors": [
    {
      "abbreviation": "",
      "firstName": "Brock",
      "groupName": "",
      "lastName": "Eide",
      "middleName": "L",
      "name": "",
      "prefix": "",
      "suffix": "",
      "type": "author"
    },
    {
      "type": "author",
      "firstName": "Fernette",
      "middleName": "F",
      "lastName": "Eide",
      "suffix": ""
    }
  ],
  "doi": "",
  "edition": "",
  "format": "",
  "issue": "",
  "journalTitle": "",
  "publicationDate": "2012",
  "publishers": [
    {
      "type": "reference",
      "name": "Penquin Group"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"Eide, B. L., &amp; Eide, F. F. (2012). &lt;em&gt;The Dyslexic Advantage: Unlocking the Hidden Potential of the Dyslexic Brain&lt;/em&gt;. Penquin Group.",
    "orderByValue": "eide, b. l., &amp; eide, f. f. (2012). the dyslexic advantage: unlocking the hidden potential of the dyslexic brain. penquin group.",
    "isPrintedOnReferencePage": true,
    "authorPart": "Eide, B. L., &amp; Eide, F. F.",
    "datePart": "(2012)."
  }
}</values>
      <note/>
      <tags/>
      <legacyReferenceID>21272867</legacyReferenceID>
      <researchNotes/>
      <legacyReferenceId>21272867</legacyReferenceId>
      <citations>
        <apa7>
          <first>Eide &amp; Eide, 2012</first>
          <subsequent/>
        </apa7>
        <citationData>
          <datePart>true</datePart>
          <label/>
          <namePart>true</namePart>
          <type>n.d.</type>
          <value/>
        </citationData>
        <referenceID>1308804</referenceID>
        <referenceUniqueID>f6cd0690-b870-45d3-bf07-1226beb28c01</referenceUniqueID>
        <citationUniqueID>F3D94A6D-A6AA-4FAF-96FF-15A9FBEB0A59</citationUniqueID>
        <displayValue>(Eide &amp; Eide, 2012)</displayValue>
        <position>1</position>
      </citations>
      <isGenesis>true</isGenesis>
      <value>Eide, B. L., &amp; Eide, F. F. (2012). &lt;em&gt;The Dyslexic Advantage: Unlocking the Hidden Potential of the Dyslexic Brain&lt;/em&gt;. Penquin Group.</value>
      <orderByValue>eide b l eide f f 2012 00 00 the dyslexic advantage unlocking the hidden potential of the dyslexic brain penquin group</orderByValue>
      <authorPart>Eide, B. L., &amp; Eide, F. F.</authorPart>
      <datePart>(2012).</datePart>
      <sameAuthorDatePartID>0</sameAuthorDatePartID>
      <newDatePart/>
      <displayValue>Eide, B. L., &amp; Eide, F. F. (2012). &lt;em&gt;The Dyslexic Advantage: Unlocking the Hidden Potential of the Dyslexic Brain&lt;/em&gt;. Penquin Group.</displayValue>
      <citationEtAlOverwrite/>
      <indirectCitation>
        <first>Eide &amp; Eide, 2012</first>
        <subsequent/>
      </indirectCitation>
    </Reference>
    <Reference>
      <referenceID>2597883</referenceID>
      <referenceUniqueID>ded9e6c4-65cd-45f9-b1c5-6a262a7765f3</referenceUniqueID>
      <customerID>419970</customerID>
      <createdDate>2021-02-12T14:07:01.4271056-06:00</createdDate>
      <lastModifiedDate>0001-01-01T00:00:00</lastModifiedDate>
      <isDeleted>false</isDeleted>
      <referenceTypeID>1</referenceTypeID>
      <referenceType/>
      <name/>
      <nickname/>
      <data>{
  "articleNumber": "",
  "articleTitle": "Dyslexia in a second language?—a dynamic test of reading acquisition may provide a fair answer",
  "contributors": [
    {
      "type": "author",
      "firstName": "Carsten",
      "middleName": "",
      "lastName": "Elbro",
      "prefix": "",
      "suffix": "",
      "name": "",
      "groupName": "",
      "abbreviation": ""
    },
    {
      "type": "author",
      "firstName": "Hanne Trebbien",
      "middleName": "",
      "lastName": "Daugaard",
      "prefix": "",
      "suffix": "",
      "name": "",
      "groupName": "",
      "abbreviation": ""
    },
    {
      "type": "author",
      "firstName": "Anna",
      "middleName": "S",
      "lastName": "Gellert",
      "prefix": "",
      "suffix": "",
      "name": "",
      "groupName": "",
      "abbreviation": ""
    }
  ],
  "databaseTitle": "",
  "doi": "10.1007/s11881-012-0071-7",
  "issue": "3",
  "issueTitle": "",
  "journalTitle": "Annals of Dyslexia",
  "kind": "article",
  "publicationDate": "2012",
  "referencePages": "172-185",
  "retrievalDate": "",
  "translatedArticleTitle": "",
  "translatedIssueTitle": "",
  "translatedJournalTitle": "",
  "type": "journal",
  "url": "",
  "volume": "62",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"Elbro, C., Daugaard, H., &amp; Gellert, A. S. (2012). Dyslexia in a second language?—a dynamic test of reading acquisition may provide a fair answer. &lt;em&gt;Annals of Dyslexia&lt;/em&gt;, &lt;em&gt;62&lt;/em&gt;(3), 172–185. &lt;a href=\"https://doi.org/10.1007/s11881-012-0071-7\"&gt;https://doi.org/10.1007/s11881-012-0071-7&lt;/a&gt;",
    "orderByValue": "elbro c daugaard h gellert a s 2012 00 00 dyslexia in a second language?—a dynamic test of reading acquisition may provide a fair answer annals of dyslexia 62 3 172–185 https://doi.org/10.1007/s11881-012-0071-7",
    "isPrintedOnReferencePage": true,
    "authorPart": "Elbro, C., Daugaard, H., &amp; Gellert, A. S.",
    "datePart": "(2012)."
  }
}</values>
      <note/>
      <tags/>
      <legacyReferenceID>0</legacyReferenceID>
      <researchNotes/>
      <authorPart>Elbro, C., Daugaard, H., &amp; Gellert, A. S.</authorPart>
      <datePart>(2012).</datePart>
      <sameAuthorDatePartID>0</sameAuthorDatePartID>
      <newDatePart/>
      <orderByValue>elbro c daugaard h gellert a s 2012 00 00 dyslexia in a second language?—a dynamic test of reading acquisition may provide a fair answer annals of dyslexia 62 3 172–185 https://doi.org/10.1007/s11881-012-0071-7</orderByValue>
      <displayValue>Elbro, C., Daugaard, H., &amp; Gellert, A. S. (2012). Dyslexia in a second language?—a dynamic test of reading acquisition may provide a fair answer. &lt;em&gt;Annals of Dyslexia&lt;/em&gt;, &lt;em&gt;62&lt;/em&gt;(3), 172–185. &lt;a href="https://doi.org/10.1007/s11881-012-0071-7"&gt;https://doi.org/10.1007/s11881-012-0071-7&lt;/a&gt;</displayValue>
      <citationEtAlOverwrite/>
      <indirectCitation>
        <first>Elbro et al., 2012</first>
        <subsequent/>
      </indirectCitation>
    </Reference>
    <Reference>
      <referenceID>1309084</referenceID>
      <referenceUniqueID>ac23e1fd-940d-480e-be38-8a8ce5fd8b3a</referenceUniqueID>
      <customerID>419970</customerID>
      <createdDate>2020-10-13T13:46:40.0273113-05:00</createdDate>
      <lastModifiedDate>0001-01-01T00:00:00</lastModifiedDate>
      <isDeleted>false</isDeleted>
      <referenceTypeID>1</referenceTypeID>
      <referenceType/>
      <name>Ennis, C.,</name>
      <nickname>Ennis, C.,</nickname>
      <data>{
  "articleNumber": "",
  "articleTitle": "Reading against all odds: A pilots study of two deaf students with dyslexia",
  "contributors": [
    {
      "type": "author",
      "firstName": "Charlotte",
      "middleName": "",
      "lastName": "Ennis",
      "suffix": ""
    },
    {
      "type": "author",
      "firstName": "Lori",
      "middleName": "Dustan",
      "lastName": "Lafond",
      "suffix": ""
    }
  ],
  "databaseTitle": "",
  "doi": "",
  "issue": "1",
  "issueTitle": "",
  "journalTitle": "American Annals of the Deaf",
  "kind": "article",
  "publicationDate": "2007",
  "referencePages": "63-72",
  "retrievalDate": "",
  "translatedArticleTitle": "",
  "translatedIssueTitle": "",
  "translatedJournalTitle": "",
  "type": "journal",
  "url": "https://www.jstor.org/stable/10.2307/26234424",
  "volume": "152",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"Ennis, C., &amp; Lafond, L. D. (2007). Reading against all odds: A pilots study of two deaf students with dyslexia. &lt;em&gt;American Annals of the Deaf&lt;/em&gt;, &lt;em&gt;152&lt;/em&gt;(1), 63–72. &lt;a href=\"https://www.jstor.org/stable/10.2307/26234424\"&gt;https://www.jstor.org/stable/10.2307/26234424&lt;/a&gt;",
    "orderByValue": "ennis, c., &amp; lafond, l. d. (2007). reading against all odds: a pilots study of two deaf students with dyslexia. american annals of the deaf, &lt;em&gt;152&lt;/em&gt;(1), 63–72. &lt;a href=https://www.jstor.org/stable/10.2307/26234424\"&gt;https://www.jstor.org/stable/10.2307/26234424&lt;/a&gt;",
    "isPrintedOnReferencePage": true,
    "authorPart": "Ennis, C., &amp; Lafond, L. D.",
    "datePart": "(2007)."
  }
}</values>
      <note/>
      <tags/>
      <legacyReferenceID>20266457</legacyReferenceID>
      <researchNotes/>
      <legacyReferenceId>20266457</legacyReferenceId>
      <citations>
        <apa7>
          <first>Ennis &amp; Lafond, 2007, p. 64</first>
          <subsequent/>
        </apa7>
        <citationData>
          <datePart>true</datePart>
          <label/>
          <namePart>true</namePart>
          <type>page</type>
          <value>64</value>
        </citationData>
        <referenceID>1309084</referenceID>
        <referenceUniqueID>ac23e1fd-940d-480e-be38-8a8ce5fd8b3a</referenceUniqueID>
        <citationUniqueID>8096F202-83E2-4763-A489-85D038715CFE</citationUniqueID>
        <displayValue>(Ennis &amp; Lafond, 2007, p. 64)</displayValue>
        <position>9999</position>
      </citations>
      <citations>
        <apa7>
          <first>Ennis &amp; Lafond, 2007</first>
          <subsequent/>
        </apa7>
        <citationData>
          <datePart>true</datePart>
          <label/>
          <namePart>true</namePart>
          <type>n.d.</type>
          <value/>
        </citationData>
        <referenceID>1309084</referenceID>
        <referenceUniqueID>ac23e1fd-940d-480e-be38-8a8ce5fd8b3a</referenceUniqueID>
        <citationUniqueID>180929AD-5E0B-4E49-BC5C-4AF906AD4D81</citationUniqueID>
        <displayValue>(Ennis &amp; Lafond, 2007)</displayValue>
        <position>9999</position>
      </citations>
      <citations>
        <apa7>
          <first>Ennis &amp; Lafond, 2007</first>
          <subsequent/>
        </apa7>
        <citationData>
          <datePart>true</datePart>
          <label/>
          <namePart>true</namePart>
          <type>n.d.</type>
          <value/>
        </citationData>
        <referenceID>1309084</referenceID>
        <referenceUniqueID>ac23e1fd-940d-480e-be38-8a8ce5fd8b3a</referenceUniqueID>
        <citationUniqueID>C9735F61-410F-43B8-AE74-6A1B44A3F46B</citationUniqueID>
        <displayValue>(Ennis &amp; Lafond, 2007)</displayValue>
        <position>9999</position>
      </citations>
      <isGenesis>true</isGenesis>
      <value>Ennis, C., &amp; Lafond, L. D. (2007). Reading against all odds: A pilots study of two deaf students with dyslexia. &lt;em&gt;American Annals of the Deaf&lt;/em&gt;, &lt;em&gt;152&lt;/em&gt;(1), 63–72. &lt;a href="https://www.jstor.org/stable/10.2307/26234424"&gt;https://www.jstor.org/stable/10.2307/26234424&lt;/a&gt;</value>
      <orderByValue>ennis c lafond l d 2007 00 00 reading against all odds a pilots study of two deaf students with dyslexia american annals of the deaf 152 1 63–72 https://www.jstor.org/stable/10.2307/26234424</orderByValue>
      <authorPart>Ennis, C., &amp; Lafond, L. D.</authorPart>
      <datePart>(2007).</datePart>
      <sameAuthorDatePartID>0</sameAuthorDatePartID>
      <newDatePart/>
      <displayValue>Ennis, C., &amp; Lafond, L. D. (2007). Reading against all odds: A pilots study of two deaf students with dyslexia. &lt;em&gt;American Annals of the Deaf&lt;/em&gt;, &lt;em&gt;152&lt;/em&gt;(1), 63–72. &lt;a href="https://www.jstor.org/stable/10.2307/26234424"&gt;https://www.jstor.org/stable/10.2307/26234424&lt;/a&gt;</displayValue>
      <citationEtAlOverwrite/>
      <indirectCitation>
        <first>Ennis &amp; Lafond, 2007</first>
        <subsequent/>
      </indirectCitation>
    </Reference>
    <Reference>
      <referenceID>1308728</referenceID>
      <referenceUniqueID>c5e34d12-9e93-44da-8088-ff635a8bcf87</referenceUniqueID>
      <customerID>419970</customerID>
      <createdDate>2020-10-13T13:07:29.0079865-05:00</createdDate>
      <lastModifiedDate>0001-01-01T00:00:00</lastModifiedDate>
      <isDeleted>false</isDeleted>
      <referenceTypeID>2</referenceTypeID>
      <referenceType/>
      <name>Ewert, A. (1933). The French Language. London: Fabaer and Faber Limited.</name>
      <nickname>Ewert, A. (1933). The French Language. London: Fabaer and Faber Limited.</nickname>
      <data>{
  "articleTitle": "",
  "bookTitle": "The French Language",
  "chapterTitle": "",
  "contributors": [
    {
      "abbreviation": "",
      "firstName": "Alfred",
      "groupName": "",
      "lastName": "Ewert",
      "middleName": "",
      "name": "",
      "prefix": "",
      "suffix": "",
      "type": "author"
    }
  ],
  "doi": "",
  "edition": "",
  "format": "",
  "issue": "",
  "journalTitle": "",
  "publicationDate": "1933",
  "publishers": [
    {
      "type": "reference",
      "name": "Fabaer and Faber Limited"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"Ewert, A. (1933). &lt;em&gt;The French Language&lt;/em&gt;. Fabaer and Faber Limited.",
    "orderByValue": "ewert, a. (1933). the french language. fabaer and faber limited.",
    "isPrintedOnReferencePage": true,
    "authorPart": "Ewert, A.",
    "datePart": "(1933)."
  }
}</values>
      <note/>
      <tags/>
      <legacyReferenceID>21187228</legacyReferenceID>
      <researchNotes/>
      <legacyReferenceId>21187228</legacyReferenceId>
      <citations>
        <apa7>
          <first>Ewert, 1933, p. 22</first>
          <subsequent/>
        </apa7>
        <citationData>
          <datePart>true</datePart>
          <label/>
          <namePart>true</namePart>
          <type>page</type>
          <value>22</value>
        </citationData>
        <referenceID>1308728</referenceID>
        <referenceUniqueID>c5e34d12-9e93-44da-8088-ff635a8bcf87</referenceUniqueID>
        <citationUniqueID>C719C2A7-581F-4509-8410-9E1E338DE237</citationUniqueID>
        <displayValue>(Ewert, 1933, p. 22)</displayValue>
        <position>1</position>
      </citations>
      <isGenesis>true</isGenesis>
      <value>Ewert, A. (1933). &lt;em&gt;The French Language&lt;/em&gt;. Fabaer and Faber Limited.</value>
      <orderByValue>ewert a 1933 00 00 the french language fabaer and faber limited</orderByValue>
      <authorPart>Ewert, A.</authorPart>
      <datePart>(1933).</datePart>
      <sameAuthorDatePartID>0</sameAuthorDatePartID>
      <newDatePart/>
      <displayValue>Ewert, A. (1933). &lt;em&gt;The French Language&lt;/em&gt;. Fabaer and Faber Limited.</displayValue>
      <citationEtAlOverwrite/>
      <indirectCitation>
        <first>Ewert, 1933</first>
        <subsequent/>
      </indirectCitation>
    </Reference>
    <Reference>
      <referenceID>2417519</referenceID>
      <referenceUniqueID>61751b2d-c770-47ef-b371-fb1c413b2879</referenceUniqueID>
      <customerID>419970</customerID>
      <createdDate>2021-01-31T07:10:48.4476541-06:00</createdDate>
      <lastModifiedDate>0001-01-01T00:00:00</lastModifiedDate>
      <isDeleted>false</isDeleted>
      <referenceTypeID>1</referenceTypeID>
      <referenceType/>
      <name>Gardner, R. C., &amp; MacIntyre, P. D. (1993). A student's contributions to second-language learning. part ii: Affective variables. Language Teaching, &lt;em&gt;26&lt;/em&gt;(1), 1–11. &lt;a href="https://doi.org/10.1017/s0261444800000045"&gt;https://doi.org/10.1017/s0261444800000045&lt;/a&gt;</name>
      <nickname/>
      <data>{
  "articleNumber": "",
  "articleTitle": "A student's contributions to second-language learning. part ii: Affective variables",
  "contributors": [
    {
      "type": "author",
      "firstName": "R.",
      "middleName": "C",
      "lastName": "Gardner",
      "prefix": "",
      "suffix": "",
      "name": "",
      "groupName": "",
      "abbreviation": ""
    },
    {
      "type": "author",
      "firstName": "P.",
      "middleName": "D",
      "lastName": "MacIntyre",
      "prefix": "",
      "suffix": "",
      "name": "",
      "groupName": "",
      "abbreviation": ""
    }
  ],
  "databaseTitle": "",
  "doi": "10.1017/s0261444800000045",
  "issue": "1",
  "issueTitle": "",
  "journalTitle": "Language Teaching",
  "kind": "article",
  "publicationDate": "1993",
  "referencePages": "1-11",
  "retrievalDate": "",
  "translatedArticleTitle": "",
  "translatedIssueTitle": "",
  "translatedJournalTitle": "",
  "type": "journal",
  "url": "",
  "volume": "26",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"Gardner, R. C., &amp; MacIntyre, P. D. (1993). A student's contributions to second-language learning. part ii: Affective variables. &lt;em&gt;Language Teaching&lt;/em&gt;, &lt;em&gt;26&lt;/em&gt;(1), 1–11. &lt;a href=\"https://doi.org/10.1017/s0261444800000045\"&gt;https://doi.org/10.1017/s0261444800000045&lt;/a&gt;",
    "orderByValue": "gardner r c macintyre p d 1993 00 00 a student's contributions to second-language learning part ii affective variables language teaching 26 1 1–11 https://doi.org/10.1017/s0261444800000045",
    "isPrintedOnReferencePage": true,
    "authorPart": "Gardner, R. C., &amp; MacIntyre, P. D.",
    "datePart": "(1993)."
  }
}</values>
      <note/>
      <tags/>
      <legacyReferenceID>0</legacyReferenceID>
      <researchNotes/>
      <authorPart>Gardner, R. C., &amp; MacIntyre, P. D.</authorPart>
      <datePart>(1993).</datePart>
      <sameAuthorDatePartID>1</sameAuthorDatePartID>
      <newDatePart/>
      <orderByValue>gardner r c macintyre p d 1993a a student's contributions to second-language learning part ii affective variables language teaching 26 1 1–11 https://doi.org/10.1017/s0261444800000045</orderByValue>
      <displayValue>Gardner, R. C., &amp; MacIntyre, P. D. (1993a). A student's contributions to second-language learning. part ii: Affective variables. &lt;em&gt;Language Teaching&lt;/em&gt;, &lt;em&gt;26&lt;/em&gt;(1), 1–11. &lt;a href="https://doi.org/10.1017/s0261444800000045"&gt;https://doi.org/10.1017/s0261444800000045&lt;/a&gt;</displayValue>
      <citationEtAlOverwrite/>
      <indirectCitation>
        <first>Gardner &amp; MacIntyre, 1993</first>
        <subsequent/>
      </indirectCitation>
      <citations>
        <apa7>
          <first>Gardner &amp; MacIntyre, 1993, p. 4</first>
          <subsequent/>
        </apa7>
        <citationData>
          <datePart>true</datePart>
          <label/>
          <namePart>true</namePart>
          <type>page</type>
          <value>4</value>
        </citationData>
        <referenceID>2417519</referenceID>
        <referenceUniqueID>61751b2d-c770-47ef-b371-fb1c413b2879</referenceUniqueID>
        <citationUniqueID>2B43D765-45E4-4615-AE18-99B55B1AA9C3</citationUniqueID>
        <position>1</position>
        <displayValue>(Gardner &amp; MacIntyre, 1993a, p. 4)</displayValue>
      </citations>
      <isGenesis>true</isGenesis>
      <value>Gardner, R. C., &amp; MacIntyre, P. D. (1993). A student's contributions to second-language learning. part ii: Affective variables. &lt;em&gt;Language Teaching&lt;/em&gt;, &lt;em&gt;26&lt;/em&gt;(1), 1–11. &lt;a href="https://doi.org/10.1017/s0261444800000045"&gt;https://doi.org/10.1017/s0261444800000045&lt;/a&gt;</value>
    </Reference>
    <Reference>
      <referenceID>2417516</referenceID>
      <referenceUniqueID>f8db74d7-a07e-4361-b282-09e02b33cc4d</referenceUniqueID>
      <customerID>419970</customerID>
      <createdDate>2021-01-31T07:09:09.332455-06:00</createdDate>
      <lastModifiedDate>0001-01-01T00:00:00</lastModifiedDate>
      <isDeleted>false</isDeleted>
      <referenceTypeID>1</referenceTypeID>
      <referenceType/>
      <name>Gardner, R. C., &amp; MacIntyre, P. D. (1993). On the measurement of affective variables in second language learning. Language Learning, &lt;em&gt;43&lt;/em&gt;(2), 157–194. &lt;a href="https://doi.org/10.1111/j.1467-1770.1992.tb00714.x"&gt;https://doi.org/10.1111/j.1467-1770.1992.tb00714.x&lt;/a&gt;</name>
      <nickname/>
      <data>{
  "articleNumber": "",
  "articleTitle": "On the measurement of affective variables in second language learning",
  "contributors": [
    {
      "type": "author",
      "firstName": "Robert",
      "middleName": "C",
      "lastName": "Gardner",
      "prefix": "",
      "suffix": "",
      "name": "",
      "groupName": "",
      "abbreviation": ""
    },
    {
      "type": "author",
      "firstName": "Peter",
      "middleName": "D",
      "lastName": "MacIntyre",
      "prefix": "",
      "suffix": "",
      "name": "",
      "groupName": "",
      "abbreviation": ""
    }
  ],
  "databaseTitle": "",
  "doi": "10.1111/j.1467-1770.1992.tb00714.x",
  "issue": "2",
  "issueTitle": "",
  "journalTitle": "Language Learning",
  "kind": "article",
  "publicationDate": "1993",
  "referencePages": "157-194",
  "retrievalDate": "",
  "translatedArticleTitle": "",
  "translatedIssueTitle": "",
  "translatedJournalTitle": "",
  "type": "journal",
  "url": "",
  "volume": "43",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"Gardner, R. C., &amp; MacIntyre, P. D. (1993). On the measurement of affective variables in second language learning. &lt;em&gt;Language Learning&lt;/em&gt;, &lt;em&gt;43&lt;/em&gt;(2), 157–194. &lt;a href=\"https://doi.org/10.1111/j.1467-1770.1992.tb00714.x\"&gt;https://doi.org/10.1111/j.1467-1770.1992.tb00714.x&lt;/a&gt;",
    "orderByValue": "gardner r c macintyre p d 1993 00 00 on the measurement of affective variables in second language learning language learning 43 2 157–194 https://doi.org/10.1111/j.1467-1770.1992.tb00714.x",
    "isPrintedOnReferencePage": true,
    "authorPart": "Gardner, R. C., &amp; MacIntyre, P. D.",
    "datePart": "(1993)."
  }
}</values>
      <note/>
      <tags/>
      <legacyReferenceID>0</legacyReferenceID>
      <researchNotes/>
      <authorPart>Gardner, R. C., &amp; MacIntyre, P. D.</authorPart>
      <datePart>(1993).</datePart>
      <sameAuthorDatePartID>1</sameAuthorDatePartID>
      <newDatePart/>
      <orderByValue>gardner r c macintyre p d 1993b on the measurement of affective variables in second language learning language learning 43 2 157–194 https://doi.org/10.1111/j.1467-1770.1992.tb00714.x</orderByValue>
      <displayValue>Gardner, R. C., &amp; MacIntyre, P. D. (1993b). On the measurement of affective variables in second language learning. &lt;em&gt;Language Learning&lt;/em&gt;, &lt;em&gt;43&lt;/em&gt;(2), 157–194. &lt;a href="https://doi.org/10.1111/j.1467-1770.1992.tb00714.x"&gt;https://doi.org/10.1111/j.1467-1770.1992.tb00714.x&lt;/a&gt;</displayValue>
      <citationEtAlOverwrite/>
      <indirectCitation>
        <first>Gardner &amp; MacIntyre, 1993</first>
        <subsequent/>
      </indirectCitation>
      <citations/>
      <isGenesis>true</isGenesis>
      <value>Gardner, R. C., &amp; MacIntyre, P. D. (1993). On the measurement of affective variables in second language learning. &lt;em&gt;Language Learning&lt;/em&gt;, &lt;em&gt;43&lt;/em&gt;(2), 157–194. &lt;a href="https://doi.org/10.1111/j.1467-1770.1992.tb00714.x"&gt;https://doi.org/10.1111/j.1467-1770.1992.tb00714.x&lt;/a&gt;</value>
    </Reference>
    <Reference>
      <referenceID>1338622</referenceID>
      <referenceUniqueID>90ce5740-4e8d-481e-8ef1-a4123651d5a3</referenceUniqueID>
      <customerID>419970</customerID>
      <createdDate>2020-10-16T03:28:39.2240809-05:00</createdDate>
      <lastModifiedDate>0001-01-01T00:00:00</lastModifiedDate>
      <isDeleted>false</isDeleted>
      <referenceTypeID>1</referenceTypeID>
      <referenceType/>
      <name>Gilger, J. W., Allen, K., &amp; Castillo, A. (2016). Reading disability and enhanced dynamic spatial reasoning: A review of the literature. Brain and Cognition, &lt;em&gt;105&lt;/em&gt;, 55–65. &lt;a href="https://doi.org/10.1016/j.bandc.2016.03.005"&gt;https://doi.org/10.1016/j.bandc.2016.03.005&lt;/a&gt;</name>
      <nickname/>
      <data>{
  "articleNumber": "",
  "articleTitle": "Reading disability and enhanced dynamic spatial reasoning: A review of the literature",
  "contributors": [
    {
      "type": "author",
      "firstName": "Jeffrey",
      "middleName": "W",
      "lastName": "Gilger",
      "prefix": "",
      "suffix": "",
      "name": "",
      "groupName": "",
      "abbreviation": ""
    },
    {
      "type": "author",
      "firstName": "Kristina",
      "middleName": "",
      "lastName": "Allen",
      "prefix": "",
      "suffix": "",
      "name": "",
      "groupName": "",
      "abbreviation": ""
    },
    {
      "type": "author",
      "firstName": "Anabel",
      "middleName": "",
      "lastName": "Castillo",
      "prefix": "",
      "suffix": "",
      "name": "",
      "groupName": "",
      "abbreviation": ""
    }
  ],
  "databaseTitle": "",
  "doi": "10.1016/j.bandc.2016.03.005",
  "issue": "",
  "issueTitle": "",
  "journalTitle": "Brain and Cognition",
  "kind": "article",
  "publicationDate": "2016",
  "referencePages": "55-65",
  "retrievalDate": "",
  "translatedArticleTitle": "",
  "translatedIssueTitle": "",
  "translatedJournalTitle": "",
  "type": "journal",
  "url": "",
  "volume": "105",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"Gilger, J. W., Allen, K., &amp; Castillo, A. (2016). Reading disability and enhanced dynamic spatial reasoning: A review of the literature. &lt;em&gt;Brain and Cognition&lt;/em&gt;, &lt;em&gt;105&lt;/em&gt;, 55–65. &lt;a href=\"https://doi.org/10.1016/j.bandc.2016.03.005\"&gt;https://doi.org/10.1016/j.bandc.2016.03.005&lt;/a&gt;",
    "orderByValue": "gilger, j. w., allen, k., &amp; castillo, a. (2016). reading disability and enhanced dynamic spatial reasoning: a review of the literature. brain and cognition, &lt;em&gt;105&lt;/em&gt;, 55–65. &lt;a href=https://doi.org/10.1016/j.bandc.2016.03.005\"&gt;https://doi.org/10.1016/j.bandc.2016.03.005&lt;/a&gt;",
    "isPrintedOnReferencePage": true,
    "authorPart": "Gilger, J. W., Allen, K., &amp; Castillo, A.",
    "datePart": "(2016)."
  }
}</values>
      <note/>
      <tags/>
      <legacyReferenceID>0</legacyReferenceID>
      <researchNotes/>
      <citations>
        <apa7>
          <first>Gilger et al., 2016</first>
          <subsequent/>
        </apa7>
        <citationData>
          <datePart>true</datePart>
          <label/>
          <namePart>true</namePart>
          <type>n.d.</type>
          <value/>
        </citationData>
        <referenceID>1338622</referenceID>
        <referenceUniqueID>90ce5740-4e8d-481e-8ef1-a4123651d5a3</referenceUniqueID>
        <citationUniqueID>3A0450BB-0098-40FD-BE69-62F5DF1207F5</citationUniqueID>
        <displayValue>(Gilger et al., 2016a)</displayValue>
        <position>1</position>
      </citations>
      <isGenesis>true</isGenesis>
      <value>Gilger, J. W., Allen, K., &amp; Castillo, A. (2016). Reading disability and enhanced dynamic spatial reasoning: A review of the literature. &lt;em&gt;Brain and Cognition&lt;/em&gt;, &lt;em&gt;105&lt;/em&gt;, 55–65. &lt;a href="https://doi.org/10.1016/j.bandc.2016.03.005"&gt;https://doi.org/10.1016/j.bandc.2016.03.005&lt;/a&gt;</value>
      <orderByValue>gilger j w allen k castillo a 2016a reading disability and enhanced dynamic spatial reasoning a review of the literature brain and cognition 105 55–65 https://doi.org/10.1016/j.bandc.2016.03.005</orderByValue>
      <authorPart>Gilger, J. W., Allen, K., &amp; Castillo, A.</authorPart>
      <datePart>(2016).</datePart>
      <sameAuthorDatePartID>2</sameAuthorDatePartID>
      <newDatePart/>
      <displayValue>Gilger, J. W., Allen, K., &amp; Castillo, A. (2016a). Reading disability and enhanced dynamic spatial reasoning: A review of the literature. &lt;em&gt;Brain and Cognition&lt;/em&gt;, &lt;em&gt;105&lt;/em&gt;, 55–65. &lt;a href="https://doi.org/10.1016/j.bandc.2016.03.005"&gt;https://doi.org/10.1016/j.bandc.2016.03.005&lt;/a&gt;</displayValue>
      <citationEtAlOverwrite/>
      <indirectCitation>
        <first>Gilger et al., 2016</first>
        <subsequent/>
      </indirectCitation>
    </Reference>
    <Reference>
      <referenceID>1338629</referenceID>
      <referenceUniqueID>60319678-23d2-48c8-a479-d8ca8d16b03b</referenceUniqueID>
      <customerID>419970</customerID>
      <createdDate>2020-10-16T03:31:05.3766508-05:00</createdDate>
      <lastModifiedDate>0001-01-01T00:00:00</lastModifiedDate>
      <isDeleted>false</isDeleted>
      <referenceTypeID>1</referenceTypeID>
      <referenceType/>
      <name>Gilger, J. W., Allen, K.,</name>
      <nickname>Gilger, J. W., Allen, K.,</nickname>
      <data>{
  "articleNumber": "",
  "articleTitle": "Reading Disability and Enhanced Dynamic Spatial Reasoning: A Review of the Literature",
  "contributors": [
    {
      "type": "author",
      "firstName": "Jeffrey",
      "middleName": "W",
      "lastName": "Gilger",
      "suffix": ""
    },
    {
      "type": "author",
      "firstName": "Kristina",
      "middleName": "",
      "lastName": "Allen",
      "suffix": ""
    },
    {
      "type": "author",
      "firstName": "Anabel",
      "middleName": "",
      "lastName": "Castillo",
      "suffix": ""
    }
  ],
  "databaseTitle": "",
  "doi": "10.1016/j.bandc.2016.03.005",
  "issue": "",
  "issueTitle": "",
  "journalTitle": "Psychological Sciences",
  "kind": "article",
  "publicationDate": "2016",
  "referencePages": "55-65",
  "retrievalDate": "",
  "translatedArticleTitle": "",
  "translatedIssueTitle": "",
  "translatedJournalTitle": "",
  "type": "journal",
  "url": "",
  "volume": "105",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"Gilger, J. W., Allen, K., &amp; Castillo, A. (2016). Reading Disability and Enhanced Dynamic Spatial Reasoning: A Review of the Literature. &lt;em&gt;Psychological Sciences&lt;/em&gt;, &lt;em&gt;105&lt;/em&gt;, 55–65. &lt;a href=\"https://doi.org/10.1016/j.bandc.2016.03.005\"&gt;https://doi.org/10.1016/j.bandc.2016.03.005&lt;/a&gt;",
    "orderByValue": "gilger, j. w., allen, k., &amp; castillo, a. (2016). reading disability and enhanced dynamic spatial reasoning: a review of the literature. psychological sciences, &lt;em&gt;105&lt;/em&gt;, 55–65. &lt;a href=https://doi.org/10.1016/j.bandc.2016.03.005\"&gt;https://doi.org/10.1016/j.bandc.2016.03.005&lt;/a&gt;",
    "isPrintedOnReferencePage": true,
    "authorPart": "Gilger, J. W., Allen, K., &amp; Castillo, A.",
    "datePart": "(2016)."
  }
}</values>
      <note/>
      <tags/>
      <legacyReferenceID>14338422</legacyReferenceID>
      <researchNotes/>
      <legacyReferenceId>14338422</legacyReferenceId>
      <citations/>
      <isGenesis>true</isGenesis>
      <value>Gilger, J. W., Allen, K., &amp; Castillo, A. (2016). Reading Disability and Enhanced Dynamic Spatial Reasoning: A Review of the Literature. &lt;em&gt;Psychological Sciences&lt;/em&gt;, &lt;em&gt;105&lt;/em&gt;, 55–65. &lt;a href="https://doi.org/10.1016/j.bandc.2016.03.005"&gt;https://doi.org/10.1016/j.bandc.2016.03.005&lt;/a&gt;</value>
      <orderByValue>gilger j w allen k castillo a 2016b reading disability and enhanced dynamic spatial reasoning a review of the literature psychological sciences 105 55–65 https://doi.org/10.1016/j.bandc.2016.03.005</orderByValue>
      <authorPart>Gilger, J. W., Allen, K., &amp; Castillo, A.</authorPart>
      <datePart>(2016).</datePart>
      <sameAuthorDatePartID>2</sameAuthorDatePartID>
      <newDatePart/>
      <displayValue>Gilger, J. W., Allen, K., &amp; Castillo, A. (2016b). Reading Disability and Enhanced Dynamic Spatial Reasoning: A Review of the Literature. &lt;em&gt;Psychological Sciences&lt;/em&gt;, &lt;em&gt;105&lt;/em&gt;, 55–65. &lt;a href="https://doi.org/10.1016/j.bandc.2016.03.005"&gt;https://doi.org/10.1016/j.bandc.2016.03.005&lt;/a&gt;</displayValue>
      <citationEtAlOverwrite/>
      <indirectCitation>
        <first>Gilger et al., 2016</first>
        <subsequent/>
      </indirectCitation>
    </Reference>
    <Reference>
      <referenceID>1549597</referenceID>
      <referenceUniqueID>d7a3cb15-980e-4c0e-a22d-5308a408b896</referenceUniqueID>
      <customerID>419970</customerID>
      <createdDate>2020-11-01T21:25:11.9953161-06:00</createdDate>
      <lastModifiedDate>0001-01-01T00:00:00</lastModifiedDate>
      <isDeleted>false</isDeleted>
      <referenceTypeID>1</referenceTypeID>
      <referenceType/>
      <name>Gregg, K. R. (1984). Krashen's monitor and occam's razar. Applied Linguistics, &lt;em&gt;5&lt;/em&gt;(2), 79–100. Retrieved November 1, 2020, from &lt;a href="https://doi.org/10.1093/applin/5.2.79"&gt;https://doi.org/10.1093/applin/5.2.79&lt;/a&gt;</name>
      <nickname/>
      <data>{
  "articleNumber": "",
  "articleTitle": "Krashen's monitor and occam's razar",
  "contributors": [
    {
      "type": "author",
      "firstName": "K.",
      "middleName": "R",
      "lastName": "Gregg",
      "prefix": "",
      "suffix": "",
      "name": "",
      "groupName": "",
      "abbreviation": ""
    }
  ],
  "databaseTitle": "",
  "doi": "10.1093/applin/5.2.79",
  "issue": "2",
  "issueTitle": "",
  "journalTitle": "Applied Linguistics",
  "kind": "article",
  "publicationDate": "1984",
  "referencePages": "79-100",
  "retrievalDate": "11/01/2020",
  "translatedArticleTitle": "",
  "translatedIssueTitle": "",
  "translatedJournalTitle": "",
  "type": "journal",
  "url": "",
  "volume": "5",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"Gregg, K. R. (1984). Krashen's monitor and occam's razar. &lt;em&gt;Applied Linguistics&lt;/em&gt;, &lt;em&gt;5&lt;/em&gt;(2), 79–100. Retrieved November 1, 2020, from &lt;a href=\"https://doi.org/10.1093/applin/5.2.79\"&gt;https://doi.org/10.1093/applin/5.2.79&lt;/a&gt;",
    "orderByValue": "gregg k r 1984 krashen's monitor and occam's razar applied linguistics 52 79–100 retrieved november 1 2020 from &lt;a href=https://doiorg/101093/applin/5279&gt;https://doiorg/101093/applin/5279&lt;/a&gt;",
    "isPrintedOnReferencePage": true,
    "authorPart": "Gregg, K. R.",
    "datePart": "(1984)."
  }
}</values>
      <note/>
      <tags/>
      <legacyReferenceID>0</legacyReferenceID>
      <researchNotes/>
      <authorPart>Gregg, K. R.</authorPart>
      <datePart>(1984).</datePart>
      <sameAuthorDatePartID>0</sameAuthorDatePartID>
      <newDatePart/>
      <orderByValue>gregg k r 1984 00 00 krashen's monitor and occam's razar applied linguistics 5 2 79–100 retrieved november one two thousand twenty from https://doi.org/10.1093/applin/5.2.79</orderByValue>
      <displayValue>Gregg, K. R. (1984). Krashen's monitor and occam's razar. &lt;em&gt;Applied Linguistics&lt;/em&gt;, &lt;em&gt;5&lt;/em&gt;(2), 79–100. Retrieved November 1, 2020, from &lt;a href="https://doi.org/10.1093/applin/5.2.79"&gt;https://doi.org/10.1093/applin/5.2.79&lt;/a&gt;</displayValue>
      <citationEtAlOverwrite/>
      <indirectCitation>
        <first>Gregg, 1984</first>
        <subsequent/>
      </indirectCitation>
      <citations/>
      <isGenesis>true</isGenesis>
      <value>Gregg, K. R. (1984). Krashen's monitor and occam's razar. &lt;em&gt;Applied Linguistics&lt;/em&gt;, &lt;em&gt;5&lt;/em&gt;(2), 79–100. Retrieved November 1, 2020, from &lt;a href="https://doi.org/10.1093/applin/5.2.79"&gt;https://doi.org/10.1093/applin/5.2.79&lt;/a&gt;</value>
    </Reference>
    <Reference>
      <referenceID>1308776</referenceID>
      <referenceUniqueID>119cf08e-3d16-4581-9b83-e632d1a61c36</referenceUniqueID>
      <customerID>419970</customerID>
      <createdDate>2020-10-13T13:12:03.1290033-05:00</createdDate>
      <lastModifiedDate>0001-01-01T00:00:00</lastModifiedDate>
      <isDeleted>false</isDeleted>
      <referenceTypeID>1</referenceTypeID>
      <referenceType/>
      <name>Hakuta, K., Butler, Y. G.,</name>
      <nickname>Hakuta, K., Butler, Y. G.,</nickname>
      <data>{
  "articleNumber": "",
  "articleTitle": "How long does it take English leaners to attain proficiency?",
  "contributors": [
    {
      "type": "author",
      "firstName": "Kenji",
      "middleName": "",
      "lastName": "Hakuta",
      "suffix": ""
    },
    {
      "type": "author",
      "firstName": "Yuko",
      "middleName": "Goto",
      "lastName": "Butler",
      "suffix": ""
    },
    {
      "type": "author",
      "firstName": "Daria",
      "middleName": "",
      "lastName": "Witt",
      "suffix": ""
    }
  ],
  "databaseTitle": "",
  "doi": "",
  "issue": "",
  "issueTitle": "",
  "journalTitle": "UC Berkeley: University of California Linguistic Minority Reseaerch Intitutue",
  "kind": "article",
  "publicationDate": "2000",
  "referencePages": "",
  "retrievalDate": "",
  "translatedArticleTitle": "",
  "translatedIssueTitle": "",
  "translatedJournalTitle": "",
  "type": "journal",
  "url": "https://escholarship.org/uc/item/13w7m06g",
  "volume": "",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"Hakuta, K., Butler, Y. G., &amp; Witt, D. (2000). How long does it take English leaners to attain proficiency? &lt;em&gt;UC Berkeley: University of California Linguistic Minority Reseaerch Intitutue&lt;/em&gt;. &lt;a href=\"https://escholarship.org/uc/item/13w7m06g\"&gt;https://escholarship.org/uc/item/13w7m06g&lt;/a&gt;",
    "orderByValue": "hakuta, k., butler, y. g., &amp; witt, d. (2000). how long does it take english leaners to attain proficiency? uc berkeley: university of california linguistic minority reseaerch intitutue. &lt;a href=https://escholarship.org/uc/item/13w7m06g\"&gt;https://escholarship.org/uc/item/13w7m06g&lt;/a&gt;",
    "isPrintedOnReferencePage": true,
    "authorPart": "Hakuta, K., Butler, Y. G., &amp; Witt, D.",
    "datePart": "(2000)."
  }
}</values>
      <note/>
      <tags/>
      <legacyReferenceID>21272392</legacyReferenceID>
      <researchNotes/>
      <legacyReferenceId>21272392</legacyReferenceId>
      <citations>
        <apa7>
          <first>Hakuta et al., 2000</first>
          <subsequent/>
        </apa7>
        <citationData>
          <datePart>true</datePart>
          <label/>
          <namePart>true</namePart>
          <type>n.d.</type>
          <value/>
        </citationData>
        <referenceID>1308776</referenceID>
        <referenceUniqueID>119cf08e-3d16-4581-9b83-e632d1a61c36</referenceUniqueID>
        <citationUniqueID>E15F9F86-86D5-4A0C-B58D-366484B1BE73</citationUniqueID>
        <displayValue>(Hakuta et al., 2000)</displayValue>
        <position>1</position>
      </citations>
      <isGenesis>true</isGenesis>
      <value>Hakuta, K., Butler, Y. G., &amp; Witt, D. (2000). How long does it take English leaners to attain proficiency? &lt;em&gt;UC Berkeley: University of California Linguistic Minority Reseaerch Intitutue&lt;/em&gt;. &lt;a href="https://escholarship.org/uc/item/13w7m06g"&gt;https://escholarship.org/uc/item/13w7m06g&lt;/a&gt;</value>
      <orderByValue>hakuta k butler y g witt d 2000 00 00 how long does it take english leaners to attain proficiency? uc berkeley university of california linguistic minority reseaerch intitutue https://escholarship.org/uc/item/13w7m06g</orderByValue>
      <authorPart>Hakuta, K., Butler, Y. G., &amp; Witt, D.</authorPart>
      <datePart>(2000).</datePart>
      <sameAuthorDatePartID>0</sameAuthorDatePartID>
      <newDatePart/>
      <displayValue>Hakuta, K., Butler, Y. G., &amp; Witt, D. (2000). How long does it take English leaners to attain proficiency? &lt;em&gt;UC Berkeley: University of California Linguistic Minority Reseaerch Intitutue&lt;/em&gt;. &lt;a href="https://escholarship.org/uc/item/13w7m06g"&gt;https://escholarship.org/uc/item/13w7m06g&lt;/a&gt;</displayValue>
      <citationEtAlOverwrite/>
      <indirectCitation>
        <first>Hakuta et al., 2000</first>
        <subsequent/>
      </indirectCitation>
    </Reference>
    <Reference>
      <referenceID>1308976</referenceID>
      <referenceUniqueID>1ecc690e-32be-4d57-afd8-b3c6d551aac6</referenceUniqueID>
      <customerID>419970</customerID>
      <createdDate>2020-10-13T13:36:47.5080575-05:00</createdDate>
      <lastModifiedDate>0001-01-01T00:00:00</lastModifiedDate>
      <isDeleted>false</isDeleted>
      <referenceTypeID>1</referenceTypeID>
      <referenceType/>
      <name>Harley, B.,</name>
      <nickname>Harley, B.,</nickname>
      <data>{
  "articleNumber": "",
  "articleTitle": "Language aptitude and second language proficiency inclassroom learners of different starting age.",
  "contributors": [
    {
      "type": "author",
      "firstName": "B",
      "middleName": "",
      "lastName": "Harley",
      "suffix": ""
    },
    {
      "type": "author",
      "firstName": "D",
      "middleName": "",
      "lastName": "Hart",
      "suffix": ""
    }
  ],
  "databaseTitle": "",
  "doi": "",
  "issue": "",
  "issueTitle": "",
  "journalTitle": "Studies in Second Language Acquisition",
  "kind": "article",
  "publicationDate": "1997",
  "referencePages": "379-400",
  "retrievalDate": "",
  "translatedArticleTitle": "",
  "translatedIssueTitle": "",
  "translatedJournalTitle": "",
  "type": "journal",
  "url": "",
  "volume": "19",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"Harley, B., &amp; Hart, D. (1997). Language aptitude and second language proficiency inclassroom learners of different starting age. &lt;em&gt;Studies in Second Language Acquisition&lt;/em&gt;, &lt;em&gt;19&lt;/em&gt;, 379–400.",
    "orderByValue": "harley, b., &amp; hart, d. (1997). language aptitude and second language proficiency inclassroom learners of different starting age. studies in second language acquisition, &lt;em&gt;19&lt;/em&gt;, 379–400. ",
    "isPrintedOnReferencePage": true,
    "authorPart": "Harley, B., &amp; Hart, D.",
    "datePart": "(1997)."
  }
}</values>
      <note/>
      <tags/>
      <legacyReferenceID>20221269</legacyReferenceID>
      <researchNotes/>
      <legacyReferenceId>20221269</legacyReferenceId>
      <citations>
        <apa7>
          <first>Harley &amp; Hart, 1997</first>
          <subsequent/>
        </apa7>
        <citationData>
          <datePart>true</datePart>
          <label/>
          <namePart>true</namePart>
          <type>n.d.</type>
          <value/>
        </citationData>
        <referenceID>1308976</referenceID>
        <referenceUniqueID>1ecc690e-32be-4d57-afd8-b3c6d551aac6</referenceUniqueID>
        <citationUniqueID>69969E67-6AC1-46BB-B40B-53FE3ABA8118</citationUniqueID>
        <displayValue>(Harley &amp; Hart, 1997)</displayValue>
        <position>1</position>
      </citations>
      <isGenesis>true</isGenesis>
      <value>Harley, B., &amp; Hart, D. (1997). Language aptitude and second language proficiency inclassroom learners of different starting age. &lt;em&gt;Studies in Second Language Acquisition&lt;/em&gt;, &lt;em&gt;19&lt;/em&gt;, 379–400.</value>
      <orderByValue>harley b hart d 1997 00 00 language aptitude and second language proficiency inclassroom learners of different starting age studies in second language acquisition 19 379–400 </orderByValue>
      <authorPart>Harley, B., &amp; Hart, D.</authorPart>
      <datePart>(1997).</datePart>
      <sameAuthorDatePartID>0</sameAuthorDatePartID>
      <newDatePart/>
      <displayValue>Harley, B., &amp; Hart, D. (1997). Language aptitude and second language proficiency inclassroom learners of different starting age. &lt;em&gt;Studies in Second Language Acquisition&lt;/em&gt;, &lt;em&gt;19&lt;/em&gt;, 379–400.</displayValue>
      <citationEtAlOverwrite/>
      <indirectCitation>
        <first>Harley &amp; Hart, 1997</first>
        <subsequent/>
      </indirectCitation>
    </Reference>
    <Reference>
      <referenceID>1308823</referenceID>
      <referenceUniqueID>743d9094-e8d0-4f24-972c-2b3155b86cbf</referenceUniqueID>
      <customerID>419970</customerID>
      <createdDate>2020-10-13T13:17:31.1136539-05:00</createdDate>
      <lastModifiedDate>0001-01-01T00:00:00</lastModifiedDate>
      <isDeleted>false</isDeleted>
      <referenceTypeID>2</referenceTypeID>
      <referenceType/>
      <name>Hartas, D. (2006). Dyslexia in the Early Years : A Practical Guide to Teaching and Learning. Retrieved from https://ebookcentral-proquest-com.proxy.lib.utk.edu/lib/utk/reader.action?docID=1111593</name>
      <nickname>Hartas, D. (2006). Dyslexia in the Early Years : A Practical Guide to Teaching and Learning. Retrieved from https://ebookcentral-proquest-com.proxy.lib.utk.edu/lib/utk/reader.action?docID=1111593</nickname>
      <data>{
  "articleTitle": "",
  "bookTitle": "Dyslexia in the Early Years : A Practical Guide to Teaching and Learning",
  "chapterTitle": "",
  "contributors": [
    {
      "abbreviation": "",
      "firstName": "Dimitra",
      "groupName": "",
      "lastName": "Hartas",
      "middleName": "",
      "name": "",
      "prefix": "",
      "suffix": "",
      "type": "author"
    }
  ],
  "doi": "",
  "edition": "",
  "format": "",
  "issue": "",
  "journalTitle": "",
  "publicationDate": "2006",
  "publishers": [],
  "kind": "whole",
  "referencePages": "",
  "seriesTitle": "",
  "translatedChapterTitle": "",
  "translatedTitle": "",
  "translatedVolumeTitle": "",
  "type": "book",
  "url": "https://ebookcentral-proquest-com.proxy.lib.utk.edu/lib/utk/reader.action?docID=1111593",
  "volume": "",
  "volumeTitle": "",
  "originalArticleTitle": "",
  "originalBookTitle": "",
  "originalDoi": "",
  "originalEdition": "",
  "originalIssue": "",
  "originalJournalTitle": "",
  "originalPublicationDate": "",
  "originalReferencePages": "",
  "originalUrl": "",
  "originalVolume": ""
}</data>
      <values>{
  "apa7": {
    "value": "Hartas, D. (2006). &lt;em&gt;Dyslexia in the Early Years : A Practical Guide to Teaching and Learning&lt;/em&gt;. &lt;a href=\"https://ebookcentral-proquest-com.proxy.lib.utk.edu/lib/utk/reader.action?docID=1111593\"&gt;https://ebookcentral-proquest-com.proxy.lib.utk.edu/lib/utk/reader.action?docID=1111593&lt;/a&gt;",
    "orderByValue": "hartas, d. (2006). dyslexia in the early years : a practical guide to teaching and learning. &lt;a href=https://ebookcentral-proquest-com.proxy.lib.utk.edu/lib/utk/reader.action?docid=1111593\"&gt;https://ebookcentral-proquest-com.proxy.lib.utk.edu/lib/utk/reader.action?docid=1111593&lt;/a&gt;",
    "isPrintedOnReferencePage": true,
    "authorPart": "Hartas, D.",
    "datePart": "(2006)."
  }
}</values>
      <note/>
      <tags/>
      <legacyReferenceID>21272903</legacyReferenceID>
      <researchNotes/>
      <legacyReferenceId>21272903</legacyReferenceId>
      <citations>
        <apa7>
          <first>Hartas, 2006</first>
          <subsequent/>
        </apa7>
        <citationData>
          <datePart>true</datePart>
          <label/>
          <namePart>true</namePart>
          <type>n.d.</type>
          <value/>
        </citationData>
        <referenceID>1308823</referenceID>
        <referenceUniqueID>743d9094-e8d0-4f24-972c-2b3155b86cbf</referenceUniqueID>
        <citationUniqueID>E8A5BE15-248F-49D1-ADCE-1A83095F3230</citationUniqueID>
        <displayValue>(Hartas, 2006)</displayValue>
        <position>1</position>
      </citations>
      <isGenesis>true</isGenesis>
      <value>Hartas, D. (2006). &lt;em&gt;Dyslexia in the Early Years : A Practical Guide to Teaching and Learning&lt;/em&gt;. &lt;a href="https://ebookcentral-proquest-com.proxy.lib.utk.edu/lib/utk/reader.action?docID=1111593"&gt;https://ebookcentral-proquest-com.proxy.lib.utk.edu/lib/utk/reader.action?docID=1111593&lt;/a&gt;</value>
      <orderByValue>hartas d 2006 00 00 dyslexia in the early years a practical guide to teaching and learning https://ebookcentral-proquest-com.proxy.lib.utk.edu/lib/utk/reader.action?docid=1111593</orderByValue>
      <authorPart>Hartas, D.</authorPart>
      <datePart>(2006).</datePart>
      <sameAuthorDatePartID>0</sameAuthorDatePartID>
      <newDatePart/>
      <displayValue>Hartas, D. (2006). &lt;em&gt;Dyslexia in the Early Years : A Practical Guide to Teaching and Learning&lt;/em&gt;. &lt;a href="https://ebookcentral-proquest-com.proxy.lib.utk.edu/lib/utk/reader.action?docID=1111593"&gt;https://ebookcentral-proquest-com.proxy.lib.utk.edu/lib/utk/reader.action?docID=1111593&lt;/a&gt;</displayValue>
      <citationEtAlOverwrite/>
      <indirectCitation>
        <first>Hartas, 2006</first>
        <subsequent/>
      </indirectCitation>
    </Reference>
    <Reference>
      <referenceID>2417822</referenceID>
      <referenceUniqueID>7f6306d8-bff4-40b4-ae40-5a00218658f4</referenceUniqueID>
      <customerID>419970</customerID>
      <createdDate>2021-01-31T08:13:25.8726439-06:00</createdDate>
      <lastModifiedDate>0001-01-01T00:00:00</lastModifiedDate>
      <isDeleted>false</isDeleted>
      <referenceTypeID>1</referenceTypeID>
      <referenceType/>
      <name>Hebert, M., Kearns, D. M., Hayes, J., Bazis, P., &amp; Cooper, S. (2018). Why children with dyslexia struggle with writing and how to help them. Language, Speech, and Hearing Services in Schools, &lt;em&gt;49&lt;/em&gt;(4), 843–863. &lt;a href="https://doi.org/10.1044/2018_lshss-dyslc-18-0024"&gt;https://doi.org/10.1044/2018_lshss-dyslc-18-0024&lt;/a&gt;</name>
      <nickname/>
      <data>{
  "articleNumber": "",
  "articleTitle": "Why children with dyslexia struggle with writing and how to help them",
  "contributors": [
    {
      "type": "author",
      "firstName": "Michael",
      "middleName": "",
      "lastName": "Hebert",
      "prefix": "",
      "suffix": "",
      "name": "",
      "groupName": "",
      "abbreviation": ""
    },
    {
      "type": "author",
      "firstName": "Devin",
      "middleName": "M",
      "lastName": "Kearns",
      "prefix": "",
      "suffix": "",
      "name": "",
      "groupName": "",
      "abbreviation": ""
    },
    {
      "type": "author",
      "firstName": "Joanne Baker",
      "middleName": "",
      "lastName": "Hayes",
      "prefix": "",
      "suffix": "",
      "name": "",
      "groupName": "",
      "abbreviation": ""
    },
    {
      "type": "author",
      "firstName": "Pamela",
      "middleName": "",
      "lastName": "Bazis",
      "prefix": "",
      "suffix": "",
      "name": "",
      "groupName": "",
      "abbreviation": ""
    },
    {
      "type": "author",
      "firstName": "Samantha",
      "middleName": "",
      "lastName": "Cooper",
      "prefix": "",
      "suffix": "",
      "name": "",
      "groupName": "",
      "abbreviation": ""
    }
  ],
  "databaseTitle": "",
  "doi": "10.1044/2018_lshss-dyslc-18-0024",
  "issue": "4",
  "issueTitle": "",
  "journalTitle": "Language, Speech, and Hearing Services in Schools",
  "kind": "article",
  "publicationDate": "2018",
  "referencePages": "843-863",
  "retrievalDate": "",
  "translatedArticleTitle": "",
  "translatedIssueTitle": "",
  "translatedJournalTitle": "",
  "type": "journal",
  "url": "",
  "volume": "49",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"Hebert, M., Kearns, D. M., Hayes, J., Bazis, P., &amp; Cooper, S. (2018). Why children with dyslexia struggle with writing and how to help them. &lt;em&gt;Language, Speech, and Hearing Services in Schools&lt;/em&gt;, &lt;em&gt;49&lt;/em&gt;(4), 843–863. &lt;a href=\"https://doi.org/10.1044/2018_lshss-dyslc-18-0024\"&gt;https://doi.org/10.1044/2018_lshss-dyslc-18-0024&lt;/a&gt;",
    "orderByValue": "hebert m kearns d m hayes j bazis p cooper s 2018 00 00 why children with dyslexia struggle with writing and how to help them language speech and hearing services in schools 49 4 843–863 https://doi.org/10.1044/2018_lshss-dyslc-18-0024",
    "isPrintedOnReferencePage": true,
    "authorPart": "Hebert, M., Kearns, D. M., Hayes, J., Bazis, P., &amp; Cooper, S.",
    "datePart": "(2018)."
  }
}</values>
      <note/>
      <tags/>
      <legacyReferenceID>0</legacyReferenceID>
      <researchNotes/>
      <authorPart>Hebert, M., Kearns, D. M., Hayes, J., Bazis, P., &amp; Cooper, S.</authorPart>
      <datePart>(2018).</datePart>
      <sameAuthorDatePartID>0</sameAuthorDatePartID>
      <newDatePart/>
      <orderByValue>hebert m kearns d m hayes j bazis p cooper s 2018 00 00 why children with dyslexia struggle with writing and how to help them language speech and hearing services in schools 49 4 843–863 https://doi.org/10.1044/2018_lshss-dyslc-18-0024</orderByValue>
      <displayValue>Hebert, M., Kearns, D. M., Hayes, J., Bazis, P., &amp; Cooper, S. (2018). Why children with dyslexia struggle with writing and how to help them. &lt;em&gt;Language, Speech, and Hearing Services in Schools&lt;/em&gt;, &lt;em&gt;49&lt;/em&gt;(4), 843–863. &lt;a href="https://doi.org/10.1044/2018_lshss-dyslc-18-0024"&gt;https://doi.org/10.1044/2018_lshss-dyslc-18-0024&lt;/a&gt;</displayValue>
      <citationEtAlOverwrite/>
      <indirectCitation>
        <first>Hebert et al., 2018</first>
        <subsequent/>
      </indirectCitation>
      <citations>
        <apa7>
          <first>Hebert et al., 2018</first>
          <subsequent/>
        </apa7>
        <citationData>
          <datePart>true</datePart>
          <label/>
          <namePart>true</namePart>
          <type>n.d.</type>
          <value/>
        </citationData>
        <referenceID>2417822</referenceID>
        <referenceUniqueID>7f6306d8-bff4-40b4-ae40-5a00218658f4</referenceUniqueID>
        <citationUniqueID>E90B76DD-35FC-4EB7-AE51-ADBAD2B5C8A6</citationUniqueID>
        <position>1</position>
        <displayValue>(Hebert et al., 2018)</displayValue>
      </citations>
      <isGenesis>true</isGenesis>
      <value>Hebert, M., Kearns, D. M., Hayes, J., Bazis, P., &amp; Cooper, S. (2018). Why children with dyslexia struggle with writing and how to help them. &lt;em&gt;Language, Speech, and Hearing Services in Schools&lt;/em&gt;, &lt;em&gt;49&lt;/em&gt;(4), 843–863. &lt;a href="https://doi.org/10.1044/2018_lshss-dyslc-18-0024"&gt;https://doi.org/10.1044/2018_lshss-dyslc-18-0024&lt;/a&gt;</value>
    </Reference>
    <Reference>
      <referenceID>1308769</referenceID>
      <referenceUniqueID>3f9f9a01-1e88-4253-be43-951a2d76e7c7</referenceUniqueID>
      <customerID>419970</customerID>
      <createdDate>2020-10-13T13:10:49.697</createdDate>
      <lastModifiedDate>0001-01-01T00:00:00</lastModifiedDate>
      <isDeleted>false</isDeleted>
      <referenceTypeID>1</referenceTypeID>
      <referenceType/>
      <name>Hong, Y. (2008, January). On teaching strategies in second language acquisition. US-China Education Review, 5(1), 61-67. Retrieved from https://files.eric.ed.gov/fulltext/ED502535.pdf</name>
      <nickname>Hong, Y. (2008, January). On teaching strategies in second language acquisition. US-China Education Review, 5(1), 61-67. Retrieved from https://files.eric.ed.gov/fulltext/ED502535.pdf</nickname>
      <data>{
  "articleNumber": "",
  "articleTitle": "On teaching strategies in second language acquisition",
  "contributors": [
    {
      "type": "author",
      "firstName": "Yang",
      "middleName": "",
      "lastName": "Hong",
      "suffix": ""
    }
  ],
  "databaseTitle": "",
  "doi": "",
  "issue": "1",
  "issueTitle": "",
  "journalTitle": "US-China Education Review",
  "kind": "article",
  "publicationDate": "2008",
  "referencePages": "61-67",
  "retrievalDate": "",
  "translatedArticleTitle": "",
  "translatedIssueTitle": "",
  "translatedJournalTitle": "",
  "type": "journal",
  "url": "https://files.eric.ed.gov/fulltext/ED502535.pdf",
  "volume": "5",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"Hong, Y. (2008). On teaching strategies in second language acquisition. &lt;em&gt;US-China Education Review&lt;/em&gt;, &lt;em&gt;5&lt;/em&gt;(1), 61–67. &lt;a href=\"https://files.eric.ed.gov/fulltext/ED502535.pdf\"&gt;https://files.eric.ed.gov/fulltext/ED502535.pdf&lt;/a&gt;",
    "orderByValue": "hong, y. (2008). on teaching strategies in second language acquisition. us-china education review, &lt;em&gt;5&lt;/em&gt;(1), 61–67. &lt;a href=https://files.eric.ed.gov/fulltext/ed502535.pdf\"&gt;https://files.eric.ed.gov/fulltext/ed502535.pdf&lt;/a&gt;",
    "isPrintedOnReferencePage": true,
    "authorPart": "Hong, Y.",
    "datePart": "(2008)."
  }
}</values>
      <note>empty</note>
      <tags>empty</tags>
      <legacyReferenceID>15649317</legacyReferenceID>
      <researchNotes/>
      <citations>
        <apa7>
          <first>Hong, 2008</first>
          <subsequent/>
        </apa7>
        <citationData>
          <datePart>true</datePart>
          <label/>
          <namePart>true</namePart>
          <type>n.d.</type>
          <value/>
        </citationData>
        <referenceID>1308769</referenceID>
        <referenceUniqueID>3f9f9a01-1e88-4253-be43-951a2d76e7c7</referenceUniqueID>
        <citationUniqueID>D3905615-F7EF-4314-AEB8-3766207E6A38</citationUniqueID>
        <displayValue>(Hong, 2008)</displayValue>
        <position>9999</position>
      </citations>
      <citations>
        <apa7>
          <first>Hong, 2008, p. 61</first>
          <subsequent/>
        </apa7>
        <citationData>
          <datePart>true</datePart>
          <label/>
          <namePart>true</namePart>
          <type>page</type>
          <value>61</value>
        </citationData>
        <referenceID>1308769</referenceID>
        <referenceUniqueID>3f9f9a01-1e88-4253-be43-951a2d76e7c7</referenceUniqueID>
        <citationUniqueID>C9AF78FA-1325-4326-88EC-51B9D717C373</citationUniqueID>
        <displayValue>(Hong, 2008, p. 61)</displayValue>
        <position>9999</position>
      </citations>
      <isGenesis>true</isGenesis>
      <value>Hong, Y. (2008). On teaching strategies in second language acquisition. &lt;em&gt;US-China Education Review&lt;/em&gt;, &lt;em&gt;5&lt;/em&gt;(1), 61–67. &lt;a href="https://files.eric.ed.gov/fulltext/ED502535.pdf"&gt;https://files.eric.ed.gov/fulltext/ED502535.pdf&lt;/a&gt;</value>
      <orderByValue>hong y 2008 00 00 on teaching strategies in second language acquisition us-china education review 5 1 61–67 https://files.eric.ed.gov/fulltext/ed502535.pdf</orderByValue>
      <authorPart>Hong, Y.</authorPart>
      <datePart>(2008).</datePart>
      <sameAuthorDatePartID>0</sameAuthorDatePartID>
      <newDatePart/>
      <displayValue>Hong, Y. (2008). On teaching strategies in second language acquisition. &lt;em&gt;US-China Education Review&lt;/em&gt;, &lt;em&gt;5&lt;/em&gt;(1), 61–67. &lt;a href="https://files.eric.ed.gov/fulltext/ED502535.pdf"&gt;https://files.eric.ed.gov/fulltext/ED502535.pdf&lt;/a&gt;</displayValue>
      <citationEtAlOverwrite/>
      <indirectCitation>
        <first>Hong, 2008</first>
        <subsequent/>
      </indirectCitation>
    </Reference>
    <Reference>
      <referenceID>1367643</referenceID>
      <referenceUniqueID>67a03417-8867-43d1-b32e-c7cf62957723</referenceUniqueID>
      <customerID>419970</customerID>
      <createdDate>2020-10-18T14:40:33.5020392-05:00</createdDate>
      <lastModifiedDate>0001-01-01T00:00:00</lastModifiedDate>
      <isDeleted>false</isDeleted>
      <referenceTypeID>1</referenceTypeID>
      <referenceType/>
      <name>Hubbert, E. R., Weber, K. P.,</name>
      <nickname>Hubbert, E. R., Weber, K. P.,</nickname>
      <data>{
  "articleNumber": "",
  "articleTitle": "A comparison of Copy, Cover, and Compare and a traditional spelling intervention for an adolescent with a conduct disorder",
  "contributors": [
    {
      "type": "author",
      "firstName": "Emily",
      "middleName": "R",
      "lastName": "Hubbert",
      "suffix": ""
    },
    {
      "type": "author",
      "firstName": "Kimberly",
      "middleName": "P",
      "lastName": "Weber",
      "suffix": ""
    },
    {
      "type": "author",
      "firstName": "T",
      "middleName": "F",
      "lastName": "McLaughlin",
      "suffix": ""
    }
  ],
  "databaseTitle": "",
  "doi": "doi:http://dx.doi.org.proxy.lib.utk.edu:90/10.1300/J019v22n03_03",
  "issue": "3",
  "issueTitle": "",
  "journalTitle": "Child &amp; Family Behavior Therapy",
  "kind": "article",
  "publicationDate": "2000",
  "referencePages": "55-68",
  "retrievalDate": "",
  "translatedArticleTitle": "",
  "translatedIssueTitle": "",
  "translatedJournalTitle": "",
  "type": "journal",
  "url": "",
  "volume": "22",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"Hubbert, E. R., Weber, K. P., &amp; McLaughlin, T. F. (2000). A comparison of Copy, Cover, and Compare and a traditional spelling intervention for an adolescent with a conduct disorder. &lt;em&gt;Child &amp; Family Behavior Therapy&lt;/em&gt;, &lt;em&gt;22&lt;/em&gt;(3), 55–68. &lt;a href=\"https://doi.org/doi:http://dx.doi.org.proxy.lib.utk.edu:90/10.1300/J019v22n03_03\"&gt;https://doi.org/doi:http://dx.doi.org.proxy.lib.utk.edu:90/10.1300/J019v22n03_03&lt;/a&gt;",
    "orderByValue": "hubbert, e. r., weber, k. p., &amp; mclaughlin, t. f. (2000). a comparison of copy, cover, and compare and a traditional spelling intervention for an adolescent with a conduct disorder. child &amp; family behavior therapy, &lt;em&gt;22&lt;/em&gt;(3), 55–68. &lt;a href=https://doi.org/doi:http://dx.doi.org.proxy.lib.utk.edu:90/10.1300/j019v22n03_03\"&gt;https://doi.org/doi:http://dx.doi.org.proxy.lib.utk.edu:90/10.1300/j019v22n03_03&lt;/a&gt;",
    "isPrintedOnReferencePage": true,
    "authorPart": "Hubbert, E. R., Weber, K. P., &amp; McLaughlin, T. F.",
    "datePart": "(2000)."
  }
}</values>
      <note/>
      <tags/>
      <legacyReferenceID>19463324</legacyReferenceID>
      <researchNotes/>
      <legacyReferenceId>19463324</legacyReferenceId>
      <citations>
        <apa7>
          <first>Hubbert et al., 2000</first>
          <subsequent/>
        </apa7>
        <citationData>
          <datePart>true</datePart>
          <label/>
          <namePart>true</namePart>
          <type>n.d.</type>
          <value/>
        </citationData>
        <referenceID>1367643</referenceID>
        <referenceUniqueID>67a03417-8867-43d1-b32e-c7cf62957723</referenceUniqueID>
        <citationUniqueID>7D27563A-3EDE-457E-A6B4-82BE1724A6CF</citationUniqueID>
        <displayValue>(Hubbert et al., 2000)</displayValue>
        <position>1</position>
      </citations>
      <isGenesis>true</isGenesis>
      <value>Hubbert, E. R., Weber, K. P., &amp; McLaughlin, T. F. (2000). A comparison of Copy, Cover, and Compare and a traditional spelling intervention for an adolescent with a conduct disorder. &lt;em&gt;Child &amp; Family Behavior Therapy&lt;/em&gt;, &lt;em&gt;22&lt;/em&gt;(3), 55–68. &lt;a href="https://doi.org/doi:http://dx.doi.org.proxy.lib.utk.edu:90/10.1300/J019v22n03_03"&gt;https://doi.org/doi:http://dx.doi.org.proxy.lib.utk.edu:90/10.1300/J019v22n03_03&lt;/a&gt;</value>
      <orderByValue>hubbert e r weber k p mclaughlin t f 2000 00 00 a comparison of copy cover and compare and a traditional spelling intervention for an adolescent with a conduct disorder child family behavior therapy 22 3 55–68 https://doi.org/doi:http://dx.doi.org.proxy.lib.utk.edu:90/10.1300/j019v22n03_03</orderByValue>
      <authorPart>Hubbert, E. R., Weber, K. P., &amp; McLaughlin, T. F.</authorPart>
      <datePart>(2000).</datePart>
      <sameAuthorDatePartID>0</sameAuthorDatePartID>
      <newDatePart/>
      <displayValue>Hubbert, E. R., Weber, K. P., &amp; McLaughlin, T. F. (2000). A comparison of Copy, Cover, and Compare and a traditional spelling intervention for an adolescent with a conduct disorder. &lt;em&gt;Child &amp; Family Behavior Therapy&lt;/em&gt;, &lt;em&gt;22&lt;/em&gt;(3), 55–68. &lt;a href="https://doi.org/doi:http://dx.doi.org.proxy.lib.utk.edu:90/10.1300/J019v22n03_03"&gt;https://doi.org/doi:http://dx.doi.org.proxy.lib.utk.edu:90/10.1300/J019v22n03_03&lt;/a&gt;</displayValue>
      <citationEtAlOverwrite/>
      <indirectCitation>
        <first>Hubbert et al., 2000</first>
        <subsequent/>
      </indirectCitation>
    </Reference>
    <Reference>
      <referenceID>1309206</referenceID>
      <referenceUniqueID>24afceda-5e8b-4d58-9527-94c39f47acfd</referenceUniqueID>
      <customerID>419970</customerID>
      <createdDate>2020-10-13T13:59:13.0715319-05:00</createdDate>
      <lastModifiedDate>0001-01-01T00:00:00</lastModifiedDate>
      <isDeleted>false</isDeleted>
      <referenceTypeID>1</referenceTypeID>
      <referenceType/>
      <name>Joseph, :. M., Konrad, M., Cates, G., Vajcner, T., Eveleigh, E.,</name>
      <nickname>Joseph, :. M., Konrad, M., Cates, G., Vajcner, T., Eveleigh, E.,</nickname>
      <data>{
  "articleNumber": "",
  "articleTitle": "A meta-analytic review of the Cover-Copy-Compare and variations of this self-management procedure",
  "contributors": [
    {
      "type": "author",
      "firstName": ":airoce",
      "middleName": "M",
      "lastName": "Joseph",
      "suffix": ""
    },
    {
      "type": "author",
      "firstName": "Moira",
      "middleName": "",
      "lastName": "Konrad",
      "suffix": ""
    },
    {
      "type": "author",
      "firstName": "Gary",
      "middleName": "",
      "lastName": "Cates",
      "suffix": ""
    },
    {
      "type": "author",
      "firstName": "Terra",
      "middleName": "",
      "lastName": "Vajcner",
      "suffix": ""
    },
    {
      "type": "author",
      "firstName": "Elisha",
      "middleName": "",
      "lastName": "Eveleigh",
      "suffix": ""
    },
    {
      "type": "author",
      "firstName": "Katelyn",
      "middleName": "",
      "lastName": "Fishley",
      "suffix": ""
    }
  ],
  "databaseTitle": "",
  "doi": "",
  "issue": "2",
  "issueTitle": "",
  "journalTitle": "Psychology in the Schools",
  "kind": "article",
  "publicationDate": "2012",
  "referencePages": "122-136",
  "retrievalDate": "",
  "translatedArticleTitle": "",
  "translatedIssueTitle": "",
  "translatedJournalTitle": "",
  "type": "journal",
  "url": "",
  "volume": "49",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"Joseph, :. M., Konrad, M., Cates, G., Vajcner, T., Eveleigh, E., &amp; Fishley, K. (2012). A meta-analytic review of the Cover-Copy-Compare and variations of this self-management procedure. &lt;em&gt;Psychology in the Schools&lt;/em&gt;, &lt;em&gt;49&lt;/em&gt;(2), 122–136.",
    "orderByValue": "joseph, :. m., konrad, m., cates, g., vajcner, t., eveleigh, e., &amp; fishley, k. (2012). a meta-analytic review of the cover-copy-compare and variations of this self-management procedure. psychology in the schools, &lt;em&gt;49&lt;/em&gt;(2), 122–136. ",
    "isPrintedOnReferencePage": true,
    "authorPart": "Joseph, :. M., Konrad, M., Cates, G., Vajcner, T., Eveleigh, E., &amp; Fishley, K.",
    "datePart": "(2012)."
  }
}</values>
      <note/>
      <tags/>
      <legacyReferenceID>15110279</legacyReferenceID>
      <researchNotes/>
      <legacyReferenceId>15110279</legacyReferenceId>
      <citations>
        <apa7>
          <first>Joseph et al., 2012</first>
          <subsequent/>
        </apa7>
        <citationData>
          <datePart>true</datePart>
          <label/>
          <namePart>true</namePart>
          <type>n.d.</type>
          <value/>
        </citationData>
        <referenceID>1309206</referenceID>
        <referenceUniqueID>24afceda-5e8b-4d58-9527-94c39f47acfd</referenceUniqueID>
        <citationUniqueID>9848F20A-8511-4DCF-84B6-E720910301F0</citationUniqueID>
        <displayValue>(Joseph et al., 2012)</displayValue>
        <position>9999</position>
      </citations>
      <citations>
        <apa7>
          <first>Joseph et al., 2012</first>
          <subsequent/>
        </apa7>
        <citationData>
          <datePart>true</datePart>
          <label/>
          <namePart>true</namePart>
          <type>n.d.</type>
          <value/>
        </citationData>
        <referenceID>1309206</referenceID>
        <referenceUniqueID>24afceda-5e8b-4d58-9527-94c39f47acfd</referenceUniqueID>
        <citationUniqueID>0C7E2D47-F736-4AE4-94BB-455EABE1798F</citationUniqueID>
        <displayValue>(Joseph et al., 2012)</displayValue>
        <position>9999</position>
      </citations>
      <isGenesis>true</isGenesis>
      <value>Joseph, :. M., Konrad, M., Cates, G., Vajcner, T., Eveleigh, E., &amp; Fishley, K. (2012). A meta-analytic review of the Cover-Copy-Compare and variations of this self-management procedure. &lt;em&gt;Psychology in the Schools&lt;/em&gt;, &lt;em&gt;49&lt;/em&gt;(2), 122–136.</value>
      <orderByValue>joseph m konrad m cates g vajcner t eveleigh e fishley k 2012 00 00 a meta-analytic review of the cover-copy-compare and variations of this self-management procedure psychology in the schools 49 2 122–136 </orderByValue>
      <authorPart>Joseph, :. M., Konrad, M., Cates, G., Vajcner, T., Eveleigh, E., &amp; Fishley, K.</authorPart>
      <datePart>(2012).</datePart>
      <sameAuthorDatePartID>0</sameAuthorDatePartID>
      <newDatePart/>
      <displayValue>Joseph, :. M., Konrad, M., Cates, G., Vajcner, T., Eveleigh, E., &amp; Fishley, K. (2012). A meta-analytic review of the Cover-Copy-Compare and variations of this self-management procedure. &lt;em&gt;Psychology in the Schools&lt;/em&gt;, &lt;em&gt;49&lt;/em&gt;(2), 122–136.</displayValue>
      <citationEtAlOverwrite/>
      <indirectCitation>
        <first>Joseph et al., 2012</first>
        <subsequent/>
      </indirectCitation>
    </Reference>
    <Reference>
      <referenceID>1309228</referenceID>
      <referenceUniqueID>51e5692f-74ae-40ca-aa8a-362109acc2c2</referenceUniqueID>
      <customerID>419970</customerID>
      <createdDate>2020-10-13T14:01:05.5583882-05:00</createdDate>
      <lastModifiedDate>0001-01-01T00:00:00</lastModifiedDate>
      <isDeleted>false</isDeleted>
      <referenceTypeID>1</referenceTypeID>
      <referenceType/>
      <name>Kaufman, L., McLaughlin, T. F., Derby, K. M.,</name>
      <nickname>Kaufman, L., McLaughlin, T. F., Derby, K. M.,</nickname>
      <data>{
  "articleNumber": "",
  "articleTitle": "Employing reding racetracks and DI flashcards with and without cover, copy, and compare and rewards to teach of sight words to three students with learning disabilities in reading",
  "contributors": [
    {
      "type": "author",
      "firstName": "Leah",
      "middleName": "",
      "lastName": "Kaufman",
      "suffix": ""
    },
    {
      "type": "author",
      "firstName": "T",
      "middleName": "F",
      "lastName": "McLaughlin",
      "suffix": ""
    },
    {
      "type": "author",
      "firstName": "K",
      "middleName": "Mark",
      "lastName": "Derby",
      "suffix": ""
    },
    {
      "type": "author",
      "firstName": "Theresa",
      "middleName": "",
      "lastName": "Waco",
      "suffix": ""
    }
  ],
  "databaseTitle": "",
  "doi": "",
  "issue": "4",
  "issueTitle": "",
  "journalTitle": "Educational Research Quarterly",
  "kind": "article",
  "publicationDate": "2011",
  "referencePages": "24-44",
  "retrievalDate": "",
  "translatedArticleTitle": "",
  "translatedIssueTitle": "",
  "translatedJournalTitle": "",
  "type": "journal",
  "url": "http://search.ebscohost.com.proxy.lib.utk.edu:90/login.aspx?direct=true&amp;db=eue&amp;AN=61865394&amp;scope=site",
  "volume": "34",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"Kaufman, L., McLaughlin, T. F., Derby, K. M., &amp; Waco, T. (2011). Employing reding racetracks and DI flashcards with and without cover, copy, and compare and rewards to teach of sight words to three students with learning disabilities in reading. &lt;em&gt;Educational Research Quarterly&lt;/em&gt;, &lt;em&gt;34&lt;/em&gt;(4), 24–44. &lt;a href=\"http://search.ebscohost.com.proxy.lib.utk.edu:90/login.aspx?direct=true&amp;db=eue&amp;AN=61865394&amp;scope=site\"&gt;http://search.ebscohost.com.proxy.lib.utk.edu:90/login.aspx?direct=true&amp;db=eue&amp;AN=61865394&amp;scope=site&lt;/a&gt;",
    "orderByValue": "kaufman, l., mclaughlin, t. f., derby, k. m., &amp; waco, t. (2011). employing reding racetracks and di flashcards with and without cover, copy, and compare and rewards to teach of sight words to three students with learning disabilities in reading. educational research quarterly, &lt;em&gt;34&lt;/em&gt;(4), 24–44. &lt;a href=http://search.ebscohost.com.proxy.lib.utk.edu:90/login.aspx?direct=true&amp;db=eue&amp;an=61865394&amp;scope=site\"&gt;http://search.ebscohost.com.proxy.lib.utk.edu:90/login.aspx?direct=true&amp;db=eue&amp;an=61865394&amp;scope=site&lt;/a&gt;",
    "isPrintedOnReferencePage": true,
    "authorPart": "Kaufman, L., McLaughlin, T. F., Derby, K. M., &amp; Waco, T.",
    "datePart": "(2011)."
  }
}</values>
      <note/>
      <tags/>
      <legacyReferenceID>20221267</legacyReferenceID>
      <researchNotes/>
      <legacyReferenceId>20221267</legacyReferenceId>
      <citations>
        <apa7>
          <first>Kaufman et al., 2011</first>
          <subsequent/>
        </apa7>
        <citationData>
          <datePart>true</datePart>
          <label/>
          <namePart>true</namePart>
          <type>n.d.</type>
          <value/>
        </citationData>
        <referenceID>1309228</referenceID>
        <referenceUniqueID>51e5692f-74ae-40ca-aa8a-362109acc2c2</referenceUniqueID>
        <citationUniqueID>DA28A37B-FE50-4DAA-B03D-0809334B94CC</citationUniqueID>
        <displayValue>(Kaufman et al., 2011)</displayValue>
        <position>1</position>
      </citations>
      <isGenesis>true</isGenesis>
      <value>Kaufman, L., McLaughlin, T. F., Derby, K. M., &amp; Waco, T. (2011). Employing reding racetracks and DI flashcards with and without cover, copy, and compare and rewards to teach of sight words to three students with learning disabilities in reading. &lt;em&gt;Educational Research Quarterly&lt;/em&gt;, &lt;em&gt;34&lt;/em&gt;(4), 24–44. &lt;a href="http://search.ebscohost.com.proxy.lib.utk.edu:90/login.aspx?direct=true&amp;db=eue&amp;AN=61865394&amp;scope=site"&gt;http://search.ebscohost.com.proxy.lib.utk.edu:90/login.aspx?direct=true&amp;db=eue&amp;AN=61865394&amp;scope=site&lt;/a&gt;</value>
      <orderByValue>kaufman l mclaughlin t f derby k m waco t 2011 00 00 employing reding racetracks and di flashcards with and without cover copy and compare and rewards to teach of sight words to three students with learning disabilities in reading educational research quarterly 34 4 24–44 http://search.ebscohost.com.proxy.lib.utk.edu:90/login.aspx?direct=true&amp;db=eue&amp;an=61865394&amp;scope=site</orderByValue>
      <authorPart>Kaufman, L., McLaughlin, T. F., Derby, K. M., &amp; Waco, T.</authorPart>
      <datePart>(2011).</datePart>
      <sameAuthorDatePartID>0</sameAuthorDatePartID>
      <newDatePart/>
      <displayValue>Kaufman, L., McLaughlin, T. F., Derby, K. M., &amp; Waco, T. (2011). Employing reding racetracks and DI flashcards with and without cover, copy, and compare and rewards to teach of sight words to three students with learning disabilities in reading. &lt;em&gt;Educational Research Quarterly&lt;/em&gt;, &lt;em&gt;34&lt;/em&gt;(4), 24–44. &lt;a href="http://search.ebscohost.com.proxy.lib.utk.edu:90/login.aspx?direct=true&amp;db=eue&amp;AN=61865394&amp;scope=site"&gt;http://search.ebscohost.com.proxy.lib.utk.edu:90/login.aspx?direct=true&amp;db=eue&amp;AN=61865394&amp;scope=site&lt;/a&gt;</displayValue>
      <citationEtAlOverwrite/>
      <indirectCitation>
        <first>Kaufman et al., 2011</first>
        <subsequent/>
      </indirectCitation>
    </Reference>
    <Reference>
      <referenceID>2509660</referenceID>
      <referenceUniqueID>ad2212a7-cef1-4167-b504-c515ad3f3bd8</referenceUniqueID>
      <customerID>419970</customerID>
      <createdDate>2021-02-06T15:46:59.2140803-06:00</createdDate>
      <lastModifiedDate>0001-01-01T00:00:00</lastModifiedDate>
      <isDeleted>false</isDeleted>
      <referenceTypeID>1</referenceTypeID>
      <referenceType/>
      <name>Khoii, R., &amp; Sharififar, S. (2013). Memorization versus semantic mapping in l2 vocabulary acquisition. ELT Journal, &lt;em&gt;67&lt;/em&gt;(2), 199–209. &lt;a href="https://doi.org/10.1093/elt/ccs101"&gt;https://doi.org/10.1093/elt/ccs101&lt;/a&gt;</name>
      <nickname/>
      <data>{
  "articleNumber": "",
  "articleTitle": "Memorization versus semantic mapping in l2 vocabulary acquisition",
  "contributors": [
    {
      "type": "author",
      "firstName": "R.",
      "middleName": "",
      "lastName": "Khoii",
      "prefix": "",
      "suffix": "",
      "name": "",
      "groupName": "",
      "abbreviation": ""
    },
    {
      "type": "author",
      "firstName": "S.",
      "middleName": "",
      "lastName": "Sharififar",
      "prefix": "",
      "suffix": "",
      "name": "",
      "groupName": "",
      "abbreviation": ""
    }
  ],
  "databaseTitle": "",
  "doi": "10.1093/elt/ccs101",
  "issue": "2",
  "issueTitle": "",
  "journalTitle": "ELT Journal",
  "kind": "article",
  "publicationDate": "2013",
  "referencePages": "199-209",
  "retrievalDate": "",
  "translatedArticleTitle": "",
  "translatedIssueTitle": "",
  "translatedJournalTitle": "",
  "type": "journal",
  "url": "",
  "volume": "67",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"Khoii, R., &amp; Sharififar, S. (2013). Memorization versus semantic mapping in l2 vocabulary acquisition. &lt;em&gt;ELT Journal&lt;/em&gt;, &lt;em&gt;67&lt;/em&gt;(2), 199–209. &lt;a href=\"https://doi.org/10.1093/elt/ccs101\"&gt;https://doi.org/10.1093/elt/ccs101&lt;/a&gt;",
    "orderByValue": "khoii r sharififar s 2013 00 00 memorization versus semantic mapping in l2 vocabulary acquisition elt journal 67 2 199–209 https://doi.org/10.1093/elt/ccs101",
    "isPrintedOnReferencePage": true,
    "authorPart": "Khoii, R., &amp; Sharififar, S.",
    "datePart": "(2013)."
  }
}</values>
      <note/>
      <tags/>
      <legacyReferenceID>0</legacyReferenceID>
      <researchNotes/>
      <authorPart>Khoii, R., &amp; Sharififar, S.</authorPart>
      <datePart>(2013).</datePart>
      <sameAuthorDatePartID>0</sameAuthorDatePartID>
      <newDatePart/>
      <orderByValue>khoii r sharififar s 2013 00 00 memorization versus semantic mapping in l2 vocabulary acquisition elt journal 67 2 199–209 https://doi.org/10.1093/elt/ccs101</orderByValue>
      <displayValue>Khoii, R., &amp; Sharififar, S. (2013). Memorization versus semantic mapping in l2 vocabulary acquisition. &lt;em&gt;ELT Journal&lt;/em&gt;, &lt;em&gt;67&lt;/em&gt;(2), 199–209. &lt;a href="https://doi.org/10.1093/elt/ccs101"&gt;https://doi.org/10.1093/elt/ccs101&lt;/a&gt;</displayValue>
      <citationEtAlOverwrite/>
      <indirectCitation>
        <first>Khoii &amp; Sharififar, 2013</first>
        <subsequent/>
      </indirectCitation>
      <citations>
        <apa7>
          <first>Khoii &amp; Sharififar, 2013</first>
          <subsequent/>
        </apa7>
        <citationData>
          <datePart>true</datePart>
          <label/>
          <namePart>true</namePart>
          <type>n.d.</type>
          <value/>
        </citationData>
        <referenceID>2509660</referenceID>
        <referenceUniqueID>ad2212a7-cef1-4167-b504-c515ad3f3bd8</referenceUniqueID>
        <citationUniqueID>1888E478-56AF-4D63-AFEB-89380D5EDE0E</citationUniqueID>
        <position>9999</position>
        <displayValue>(Khoii &amp; Sharififar, 2013)</displayValue>
      </citations>
      <citations>
        <apa7>
          <first>Khoii &amp; Sharififar, 2013</first>
          <subsequent/>
        </apa7>
        <citationData>
          <datePart>true</datePart>
          <label/>
          <namePart>true</namePart>
          <type>n.d.</type>
          <value/>
        </citationData>
        <referenceID>2509660</referenceID>
        <referenceUniqueID>ad2212a7-cef1-4167-b504-c515ad3f3bd8</referenceUniqueID>
        <citationUniqueID>DC0B06F5-D569-4E59-A47A-0131131ED09F</citationUniqueID>
        <position>9999</position>
        <displayValue>(Khoii &amp; Sharififar, 2013)</displayValue>
      </citations>
      <isGenesis>true</isGenesis>
      <value>Khoii, R., &amp; Sharififar, S. (2013). Memorization versus semantic mapping in l2 vocabulary acquisition. &lt;em&gt;ELT Journal&lt;/em&gt;, &lt;em&gt;67&lt;/em&gt;(2), 199–209. &lt;a href="https://doi.org/10.1093/elt/ccs101"&gt;https://doi.org/10.1093/elt/ccs101&lt;/a&gt;</value>
    </Reference>
    <Reference>
      <referenceID>1308750</referenceID>
      <referenceUniqueID>4a731068-d4a1-44c7-af6a-2863fb1943bd</referenceUniqueID>
      <customerID>419970</customerID>
      <createdDate>2020-10-13T13:08:59.8508108-05:00</createdDate>
      <lastModifiedDate>0001-01-01T00:00:00</lastModifiedDate>
      <isDeleted>false</isDeleted>
      <referenceTypeID>1</referenceTypeID>
      <referenceType/>
      <name>Kirch, M. S. (1967). Direct Method and the Audio-Lingual approach. The French Review, 41(3), 383-385. Retrieved from http://www.jstor.org.proxy.lib.utk.edu:90/stable/385169?seq=1</name>
      <nickname>Kirch, M. S. (1967). Direct Method and the Audio-Lingual approach. The French Review, 41(3), 383-385. Retrieved from http://www.jstor.org.proxy.lib.utk.edu:90/stable/385169?seq=1</nickname>
      <data>{
  "articleNumber": "",
  "articleTitle": "Direct Method and the Audio-Lingual approach",
  "contributors": [
    {
      "type": "author",
      "firstName": "Max",
      "middleName": "S",
      "lastName": "Kirch",
      "suffix": ""
    }
  ],
  "databaseTitle": "",
  "doi": "",
  "issue": "3",
  "issueTitle": "",
  "journalTitle": "The French Review",
  "kind": "article",
  "publicationDate": "1967",
  "referencePages": "383-385",
  "retrievalDate": "",
  "translatedArticleTitle": "",
  "translatedIssueTitle": "",
  "translatedJournalTitle": "",
  "type": "journal",
  "url": "http://www.jstor.org.proxy.lib.utk.edu:90/stable/385169?seq=1#page_scan_tab_contents",
  "volume": "41",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"Kirch, M. S. (1967). Direct Method and the Audio-Lingual approach. &lt;em&gt;The French Review&lt;/em&gt;, &lt;em&gt;41&lt;/em&gt;(3), 383–385. &lt;a href=\"http://www.jstor.org.proxy.lib.utk.edu:90/stable/385169?seq=1#page_scan_tab_contents\"&gt;http://www.jstor.org.proxy.lib.utk.edu:90/stable/385169?seq=1#page_scan_tab_contents&lt;/a&gt;",
    "orderByValue": "kirch, m. s. (1967). direct method and the audio-lingual approach. the french review, &lt;em&gt;41&lt;/em&gt;(3), 383–385. &lt;a href=http://www.jstor.org.proxy.lib.utk.edu:90/stable/385169?seq=1#page_scan_tab_contents\"&gt;http://www.jstor.org.proxy.lib.utk.edu:90/stable/385169?seq=1#page_scan_tab_contents&lt;/a&gt;",
    "isPrintedOnReferencePage": true,
    "authorPart": "Kirch, M. S.",
    "datePart": "(1967)."
  }
}</values>
      <note/>
      <tags/>
      <legacyReferenceID>15578816</legacyReferenceID>
      <researchNotes/>
      <legacyReferenceId>15578816</legacyReferenceId>
      <citations>
        <apa7>
          <first>Kirch, 1967</first>
          <subsequent/>
        </apa7>
        <citationData>
          <datePart>true</datePart>
          <label/>
          <namePart>true</namePart>
          <type>n.d.</type>
          <value/>
        </citationData>
        <referenceID>1308750</referenceID>
        <referenceUniqueID>4a731068-d4a1-44c7-af6a-2863fb1943bd</referenceUniqueID>
        <citationUniqueID>0AF66453-DB0D-4C31-B9AD-23C1EF08BC6C</citationUniqueID>
        <displayValue>(Kirch, 1967)</displayValue>
        <position>1</position>
      </citations>
      <isGenesis>true</isGenesis>
      <value>Kirch, M. S. (1967). Direct Method and the Audio-Lingual approach. &lt;em&gt;The French Review&lt;/em&gt;, &lt;em&gt;41&lt;/em&gt;(3), 383–385. &lt;a href="http://www.jstor.org.proxy.lib.utk.edu:90/stable/385169?seq=1#page_scan_tab_contents"&gt;http://www.jstor.org.proxy.lib.utk.edu:90/stable/385169?seq=1#page_scan_tab_contents&lt;/a&gt;</value>
      <orderByValue>kirch m s 1967 00 00 direct method and the audio-lingual approach the french review 41 3 383–385 http://www.jstor.org.proxy.lib.utk.edu:90/stable/385169?seq=1#page_scan_tab_contents</orderByValue>
      <authorPart>Kirch, M. S.</authorPart>
      <datePart>(1967).</datePart>
      <sameAuthorDatePartID>0</sameAuthorDatePartID>
      <newDatePart/>
      <displayValue>Kirch, M. S. (1967). Direct Method and the Audio-Lingual approach. &lt;em&gt;The French Review&lt;/em&gt;, &lt;em&gt;41&lt;/em&gt;(3), 383–385. &lt;a href="http://www.jstor.org.proxy.lib.utk.edu:90/stable/385169?seq=1#page_scan_tab_contents"&gt;http://www.jstor.org.proxy.lib.utk.edu:90/stable/385169?seq=1#page_scan_tab_contents&lt;/a&gt;</displayValue>
      <citationEtAlOverwrite/>
      <indirectCitation>
        <first>Kirch, 1967</first>
        <subsequent/>
      </indirectCitation>
    </Reference>
    <Reference>
      <referenceID>2507863</referenceID>
      <referenceUniqueID>d5d2dc28-b914-4681-8eb9-d19ecaf09e21</referenceUniqueID>
      <customerID>419970</customerID>
      <createdDate>2021-02-06T14:20:04.8873641-06:00</createdDate>
      <lastModifiedDate>0001-01-01T00:00:00</lastModifiedDate>
      <isDeleted>false</isDeleted>
      <referenceTypeID>1</referenceTypeID>
      <referenceType/>
      <name>Kormos, J., Csizér, K., &amp; Sarkadi, Á. (2009). The language learning experiences of students with dyslexia: Lessons from an interview study. Innovation in Language Learning and Teaching, &lt;em&gt;3&lt;/em&gt;(2), 115–130. &lt;a href="https://doi.org/10.1080/17501220802638306"&gt;https://doi.org/10.1080/17501220802638306&lt;/a&gt;</name>
      <nickname/>
      <data>{
  "articleNumber": "",
  "articleTitle": "The language learning experiences of students with dyslexia: Lessons from an interview study",
  "contributors": [
    {
      "type": "author",
      "firstName": "Judit",
      "middleName": "",
      "lastName": "Kormos",
      "prefix": "",
      "suffix": "",
      "name": "",
      "groupName": "",
      "abbreviation": ""
    },
    {
      "type": "author",
      "firstName": "Kata",
      "middleName": "",
      "lastName": "Csizér",
      "prefix": "",
      "suffix": "",
      "name": "",
      "groupName": "",
      "abbreviation": ""
    },
    {
      "type": "author",
      "firstName": "Ágnes",
      "middleName": "",
      "lastName": "Sarkadi",
      "prefix": "",
      "suffix": "",
      "name": "",
      "groupName": "",
      "abbreviation": ""
    }
  ],
  "databaseTitle": "",
  "doi": "10.1080/17501220802638306",
  "issue": "2",
  "issueTitle": "",
  "journalTitle": "Innovation in Language Learning and Teaching",
  "kind": "article",
  "publicationDate": "2009",
  "referencePages": "115-130",
  "retrievalDate": "",
  "translatedArticleTitle": "",
  "translatedIssueTitle": "",
  "translatedJournalTitle": "",
  "type": "journal",
  "url": "",
  "volume": "3",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"Kormos, J., Csizér, K., &amp; Sarkadi, Á. (2009). The language learning experiences of students with dyslexia: Lessons from an interview study. &lt;em&gt;Innovation in Language Learning and Teaching&lt;/em&gt;, &lt;em&gt;3&lt;/em&gt;(2), 115–130. &lt;a href=\"https://doi.org/10.1080/17501220802638306\"&gt;https://doi.org/10.1080/17501220802638306&lt;/a&gt;",
    "orderByValue": "kormos j csizér k sarkadi á 2009 00 00 the language learning experiences of students with dyslexia lessons from an interview study innovation in language learning and teaching 3 2 115–130 https://doi.org/10.1080/17501220802638306",
    "isPrintedOnReferencePage": true,
    "authorPart": "Kormos, J., Csizér, K., &amp; Sarkadi, Á.",
    "datePart": "(2009)."
  }
}</values>
      <note/>
      <tags/>
      <legacyReferenceID>0</legacyReferenceID>
      <researchNotes/>
      <authorPart>Kormos, J., Csizér, K., &amp; Sarkadi, Á.</authorPart>
      <datePart>(2009).</datePart>
      <sameAuthorDatePartID>0</sameAuthorDatePartID>
      <newDatePart/>
      <orderByValue>kormos j csizér k sarkadi á 2009 00 00 the language learning experiences of students with dyslexia lessons from an interview study innovation in language learning and teaching 3 2 115–130 https://doi.org/10.1080/17501220802638306</orderByValue>
      <displayValue>Kormos, J., Csizér, K., &amp; Sarkadi, Á. (2009). The language learning experiences of students with dyslexia: Lessons from an interview study. &lt;em&gt;Innovation in Language Learning and Teaching&lt;/em&gt;, &lt;em&gt;3&lt;/em&gt;(2), 115–130. &lt;a href="https://doi.org/10.1080/17501220802638306"&gt;https://doi.org/10.1080/17501220802638306&lt;/a&gt;</displayValue>
      <citationEtAlOverwrite/>
      <indirectCitation>
        <first>Kormos et al., 2009</first>
        <subsequent/>
      </indirectCitation>
      <citations>
        <apa7>
          <first>Kormos et al., 2009</first>
          <subsequent/>
        </apa7>
        <citationData>
          <datePart>true</datePart>
          <label/>
          <namePart>true</namePart>
          <type>n.d.</type>
          <value/>
        </citationData>
        <referenceID>2507863</referenceID>
        <referenceUniqueID>d5d2dc28-b914-4681-8eb9-d19ecaf09e21</referenceUniqueID>
        <citationUniqueID>21E4141B-50E9-42CB-B13B-78C58B0D6F75</citationUniqueID>
        <position>1</position>
        <displayValue>(Kormos et al., 2009)</displayValue>
      </citations>
      <isGenesis>true</isGenesis>
      <value>Kormos, J., Csizér, K., &amp; Sarkadi, Á. (2009). The language learning experiences of students with dyslexia: Lessons from an interview study. &lt;em&gt;Innovation in Language Learning and Teaching&lt;/em&gt;, &lt;em&gt;3&lt;/em&gt;(2), 115–130. &lt;a href="https://doi.org/10.1080/17501220802638306"&gt;https://doi.org/10.1080/17501220802638306&lt;/a&gt;</value>
    </Reference>
    <Reference>
      <referenceID>1549055</referenceID>
      <referenceUniqueID>6d610d69-0abd-4a95-a698-35e3d6953030</referenceUniqueID>
      <customerID>419970</customerID>
      <createdDate>2020-11-01T20:59:22.0966743-06:00</createdDate>
      <lastModifiedDate>0001-01-01T00:00:00</lastModifiedDate>
      <isDeleted>false</isDeleted>
      <referenceTypeID>2</referenceTypeID>
      <referenceType/>
      <name>Krashen, S. D. (1985). Second Language Acquisition and Second Language Learning. : Prentice Hall.</name>
      <nickname>Krashen, S. D. (1985). Second Language Acquisition and Second Language Learning. : Prentice Hall.</nickname>
      <data>{
  "articleTitle": "",
  "bookTitle": "Second Language Acquisition and Second Language Learning",
  "chapterTitle": "",
  "contributors": [
    {
      "abbreviation": "",
      "firstName": "Stephen",
      "groupName": "",
      "lastName": "Krashen",
      "middleName": "D",
      "name": "",
      "prefix": "",
      "suffix": "",
      "type": "author"
    }
  ],
  "doi": "",
  "edition": "",
  "format": "",
  "issue": "",
  "journalTitle": "",
  "publicationDate": "1985",
  "publishers": [
    {
      "type": "reference",
      "name": "Prentice Hall"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"Krashen, S. D. (1985). &lt;em&gt;Second Language Acquisition and Second Language Learning&lt;/em&gt;. Prentice Hall.",
    "orderByValue": "krashen s d 1985 second language acquisition and second language learning prentice hall",
    "isPrintedOnReferencePage": true,
    "authorPart": "Krashen, S. D.",
    "datePart": "(1985)."
  }
}</values>
      <note/>
      <tags/>
      <legacyReferenceID>15577558</legacyReferenceID>
      <researchNotes/>
      <legacyReferenceId>15577558</legacyReferenceId>
      <citations>
        <apa7>
          <first>Krashen, 1985</first>
          <subsequent/>
        </apa7>
        <citationData>
          <datePart>true</datePart>
          <label/>
          <namePart>true</namePart>
          <type>n.d.</type>
          <value/>
        </citationData>
        <referenceID>1549055</referenceID>
        <referenceUniqueID>6d610d69-0abd-4a95-a698-35e3d6953030</referenceUniqueID>
        <citationUniqueID>7DB79532-02E2-4BB6-9BC6-ECDBF302DBE4</citationUniqueID>
        <displayValue>(Krashen, 1985a)</displayValue>
        <position>9999</position>
      </citations>
      <citations>
        <apa7>
          <first>Krashen, 1985</first>
          <subsequent/>
        </apa7>
        <citationData>
          <datePart>true</datePart>
          <label/>
          <namePart>true</namePart>
          <type>n.d.</type>
          <value/>
        </citationData>
        <referenceID>1549055</referenceID>
        <referenceUniqueID>6d610d69-0abd-4a95-a698-35e3d6953030</referenceUniqueID>
        <citationUniqueID>3FF339B1-F7BD-4492-94EE-ADCBF20B13CF</citationUniqueID>
        <displayValue>(Krashen, 1985a)</displayValue>
        <position>9999</position>
      </citations>
      <isGenesis>true</isGenesis>
      <value>Krashen, S. D. (1985). &lt;em&gt;Second Language Acquisition and Second Language Learning&lt;/em&gt;. Prentice Hall.</value>
      <orderByValue>krashen s d 1985a second language acquisition and second language learning prentice hall</orderByValue>
      <authorPart>Krashen, S. D.</authorPart>
      <datePart>(1985).</datePart>
      <sameAuthorDatePartID>3</sameAuthorDatePartID>
      <newDatePart/>
      <displayValue>Krashen, S. D. (1985a). &lt;em&gt;Second Language Acquisition and Second Language Learning&lt;/em&gt;. Prentice Hall.</displayValue>
      <citationEtAlOverwrite/>
      <indirectCitation>
        <first>Krashen, 1985</first>
        <subsequent/>
      </indirectCitation>
    </Reference>
    <Reference>
      <referenceID>1308754</referenceID>
      <referenceUniqueID>e7e8ebe7-7bed-49d0-b465-73d060a73167</referenceUniqueID>
      <customerID>419970</customerID>
      <createdDate>2020-10-13T13:09:44.2839252-05:00</createdDate>
      <lastModifiedDate>0001-01-01T00:00:00</lastModifiedDate>
      <isDeleted>false</isDeleted>
      <referenceTypeID>2</referenceTypeID>
      <referenceType/>
      <name>Krashen, S. D. (1985). Second Language Acquisition and Second Language Learning. : Prentice Hall.</name>
      <nickname>Krashen, S. D. (1985). Second Language Acquisition and Second Language Learning. : Prentice Hall.</nickname>
      <data>{
  "articleTitle": "",
  "bookTitle": "Second Language Acquisition and Second Language Learning",
  "chapterTitle": "",
  "contributors": [
    {
      "abbreviation": "",
      "firstName": "Stephen",
      "groupName": "",
      "lastName": "Krashen",
      "middleName": "D",
      "name": "",
      "prefix": "",
      "suffix": "",
      "type": "author"
    }
  ],
  "doi": "",
  "edition": "",
  "format": "",
  "issue": "",
  "journalTitle": "",
  "publicationDate": "1985",
  "publishers": [
    {
      "type": "reference",
      "name": "Prentice Hall"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"Krashen, S. D. (1985). &lt;em&gt;Second Language Acquisition and Second Language Learning&lt;/em&gt;. Prentice Hall.",
    "orderByValue": "krashen, s. d. (1985). second language acquisition and second language learning. prentice hall.",
    "isPrintedOnReferencePage": true,
    "authorPart": "Krashen, S. D.",
    "datePart": "(1985)."
  }
}</values>
      <note/>
      <tags/>
      <legacyReferenceID>17900275</legacyReferenceID>
      <researchNotes/>
      <legacyReferenceId>17900275</legacyReferenceId>
      <citations>
        <apa7>
          <first>Krashen, 1985</first>
          <subsequent/>
        </apa7>
        <citationData>
          <datePart>true</datePart>
          <label/>
          <namePart>true</namePart>
          <type>n.d.</type>
          <value/>
        </citationData>
        <referenceID>1308754</referenceID>
        <referenceUniqueID>e7e8ebe7-7bed-49d0-b465-73d060a73167</referenceUniqueID>
        <citationUniqueID>C4938BC8-B70C-401D-BF25-DB74DCB80FF3</citationUniqueID>
        <position>9999</position>
        <displayValue>(Krashen, 1985b)</displayValue>
      </citations>
      <citations>
        <apa7>
          <first>Krashen, 1985</first>
          <subsequent/>
        </apa7>
        <citationData>
          <datePart>true</datePart>
          <label/>
          <namePart>true</namePart>
          <type>n.d.</type>
          <value/>
        </citationData>
        <referenceID>1308754</referenceID>
        <referenceUniqueID>e7e8ebe7-7bed-49d0-b465-73d060a73167</referenceUniqueID>
        <citationUniqueID>178E808E-CCB4-490D-9B73-B8EC1706D5E9</citationUniqueID>
        <displayValue>(Krashen, 1985b)</displayValue>
        <position>9999</position>
      </citations>
      <citations>
        <apa7>
          <first>Krashen, 1985</first>
          <subsequent/>
        </apa7>
        <citationData>
          <datePart>true</datePart>
          <label/>
          <namePart>true</namePart>
          <type>n.d.</type>
          <value/>
        </citationData>
        <referenceID>1308754</referenceID>
        <referenceUniqueID>e7e8ebe7-7bed-49d0-b465-73d060a73167</referenceUniqueID>
        <citationUniqueID>991968E5-A5BB-4F67-AE36-57B06A681559</citationUniqueID>
        <displayValue>(Krashen, 1985b)</displayValue>
        <position>9999</position>
      </citations>
      <isGenesis>true</isGenesis>
      <value>Krashen, S. D. (1985). &lt;em&gt;Second Language Acquisition and Second Language Learning&lt;/em&gt;. Prentice Hall.</value>
      <orderByValue>krashen s d 1985b second language acquisition and second language learning prentice hall</orderByValue>
      <authorPart>Krashen, S. D.</authorPart>
      <datePart>(1985).</datePart>
      <sameAuthorDatePartID>3</sameAuthorDatePartID>
      <newDatePart/>
      <displayValue>Krashen, S. D. (1985b). &lt;em&gt;Second Language Acquisition and Second Language Learning&lt;/em&gt;. Prentice Hall.</displayValue>
      <citationEtAlOverwrite/>
      <indirectCitation>
        <first>Krashen, 1985</first>
        <subsequent/>
      </indirectCitation>
    </Reference>
    <Reference>
      <referenceID>1308933</referenceID>
      <referenceUniqueID>dbb07c9e-eca6-4535-8971-527bb6f9d14e</referenceUniqueID>
      <customerID>419970</customerID>
      <createdDate>2020-10-13T13:30:17.1614526-05:00</createdDate>
      <lastModifiedDate>0001-01-01T00:00:00</lastModifiedDate>
      <isDeleted>false</isDeleted>
      <referenceTypeID>1</referenceTypeID>
      <referenceType/>
      <name>Lyon, G. R., Shaywitz, S. E.,</name>
      <nickname>Lyon, G. R., Shaywitz, S. E.,</nickname>
      <data>{
  "articleNumber": "",
  "articleTitle": "A definition of dyslexia",
  "contributors": [
    {
      "type": "author",
      "firstName": "G",
      "middleName": "R",
      "lastName": "Lyon",
      "suffix": ""
    },
    {
      "type": "author",
      "firstName": "S",
      "middleName": "E",
      "lastName": "Shaywitz",
      "suffix": ""
    },
    {
      "type": "author",
      "firstName": "B",
      "middleName": "A",
      "lastName": "Shaywitz",
      "suffix": ""
    }
  ],
  "databaseTitle": "",
  "doi": "https://doi.org/10.1007/s11881-003-0001-9",
  "issue": "1",
  "issueTitle": "",
  "journalTitle": "Annals of Dyslexia",
  "kind": "article",
  "publicationDate": "2003",
  "referencePages": "1-14",
  "retrievalDate": "",
  "translatedArticleTitle": "",
  "translatedIssueTitle": "",
  "translatedJournalTitle": "",
  "type": "journal",
  "url": "",
  "volume": "53",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"Lyon, G. R., Shaywitz, S. E., &amp; Shaywitz, B. A. (2003). A definition of dyslexia. &lt;em&gt;Annals of Dyslexia&lt;/em&gt;, &lt;em&gt;53&lt;/em&gt;(1), 1–14. &lt;a href=\"https://doi.org/10.1007/s11881-003-0001-9\"&gt;https://doi.org/10.1007/s11881-003-0001-9&lt;/a&gt;",
    "orderByValue": "lyon, g. r., shaywitz, s. e., &amp; shaywitz, b. a. (2003). a definition of dyslexia. annals of dyslexia, &lt;em&gt;53&lt;/em&gt;(1), 1–14. &lt;a href=https://doi.org/10.1007/s11881-003-0001-9\"&gt;https://doi.org/10.1007/s11881-003-0001-9&lt;/a&gt;",
    "isPrintedOnReferencePage": true,
    "authorPart": "Lyon, G. R., Shaywitz, S. E., &amp; Shaywitz, B. A.",
    "datePart": "(2003)."
  }
}</values>
      <note/>
      <tags/>
      <legacyReferenceID>20266451</legacyReferenceID>
      <researchNotes/>
      <legacyReferenceId>20266451</legacyReferenceId>
      <citations/>
      <isGenesis>true</isGenesis>
      <value>Lyon, G. R., Shaywitz, S. E., &amp; Shaywitz, B. A. (2003). A definition of dyslexia. &lt;em&gt;Annals of Dyslexia&lt;/em&gt;, &lt;em&gt;53&lt;/em&gt;(1), 1–14. &lt;a href="https://doi.org/10.1007/s11881-003-0001-9"&gt;https://doi.org/10.1007/s11881-003-0001-9&lt;/a&gt;</value>
      <orderByValue>lyon g r shaywitz s e shaywitz b a 2003 00 00 a definition of dyslexia annals of dyslexia 53 1 1–14 https://doi.org/10.1007/s11881-003-0001-9</orderByValue>
      <authorPart>Lyon, G. R., Shaywitz, S. E., &amp; Shaywitz, B. A.</authorPart>
      <datePart>(2003).</datePart>
      <sameAuthorDatePartID>0</sameAuthorDatePartID>
      <newDatePart/>
      <displayValue>Lyon, G. R., Shaywitz, S. E., &amp; Shaywitz, B. A. (2003). A definition of dyslexia. &lt;em&gt;Annals of Dyslexia&lt;/em&gt;, &lt;em&gt;53&lt;/em&gt;(1), 1–14. &lt;a href="https://doi.org/10.1007/s11881-003-0001-9"&gt;https://doi.org/10.1007/s11881-003-0001-9&lt;/a&gt;</displayValue>
      <citationEtAlOverwrite/>
      <indirectCitation>
        <first>Lyon et al., 2003</first>
        <subsequent/>
      </indirectCitation>
    </Reference>
    <Reference>
      <referenceID>1308111</referenceID>
      <referenceUniqueID>19d2508b-e6f8-4683-abfe-80b6f50382f4</referenceUniqueID>
      <customerID>419970</customerID>
      <createdDate>2020-10-13T12:05:05.4223613-05:00</createdDate>
      <lastModifiedDate>0001-01-01T00:00:00</lastModifiedDate>
      <isDeleted>false</isDeleted>
      <referenceTypeID>1</referenceTypeID>
      <referenceType/>
      <name>McKee, R. L.,</name>
      <nickname>McKee, R. L.,</nickname>
      <data>{
  "articleNumber": "",
  "articleTitle": "What's so hard about learning ASL?: Students' &amp; Teachers' Perceptions",
  "contributors": [
    {
      "type": "author",
      "firstName": "Rachel",
      "middleName": "Locker",
      "lastName": "McKee",
      "suffix": ""
    },
    {
      "type": "author",
      "firstName": "David",
      "middleName": "",
      "lastName": "McKee",
      "suffix": ""
    }
  ],
  "databaseTitle": "",
  "doi": "https://doi.org/10.1353/sls.1992.0000",
  "issue": "",
  "issueTitle": "",
  "journalTitle": "Gallaudet University Press",
  "kind": "article",
  "publicationDate": "1992",
  "referencePages": "129-157",
  "retrievalDate": "",
  "translatedArticleTitle": "",
  "translatedIssueTitle": "",
  "translatedJournalTitle": "",
  "type": "journal",
  "url": "",
  "volume": "75",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"McKee, R. L., &amp; McKee, D. (1992). What's so hard about learning ASL?: Students' &amp; Teachers' Perceptions. &lt;em&gt;Gallaudet University Press&lt;/em&gt;, &lt;em&gt;75&lt;/em&gt;, 129–157. &lt;a href=\"https://doi.org/10.1353/sls.1992.0000\"&gt;https://doi.org/10.1353/sls.1992.0000&lt;/a&gt;",
    "orderByValue": "mckee, r. l., &amp; mckee, d. (1992). what's so hard about learning asl?: students' &amp; teachers' perceptions. gallaudet university press, &lt;em&gt;75&lt;/em&gt;, 129–157. &lt;a href=https://doi.org/10.1353/sls.1992.0000\"&gt;https://doi.org/10.1353/sls.1992.0000&lt;/a&gt;",
    "isPrintedOnReferencePage": true,
    "authorPart": "McKee, R. L., &amp; McKee, D.",
    "datePart": "(1992)."
  }
}</values>
      <note/>
      <tags/>
      <legacyReferenceID>21211806</legacyReferenceID>
      <researchNotes/>
      <legacyReferenceId>21211806</legacyReferenceId>
      <citations>
        <apa7>
          <first>McKee &amp; McKee, 1992</first>
          <subsequent/>
        </apa7>
        <citationData>
          <datePart>true</datePart>
          <label/>
          <namePart>true</namePart>
          <type>n.d.</type>
          <value/>
        </citationData>
        <referenceID>1308111</referenceID>
        <referenceUniqueID>19d2508b-e6f8-4683-abfe-80b6f50382f4</referenceUniqueID>
        <citationUniqueID>5D65E9D9-B270-40D6-BC95-4CC652CE5B9E</citationUniqueID>
        <displayValue>(McKee &amp; McKee, 1992)</displayValue>
        <position>9999</position>
      </citations>
      <citations>
        <apa7>
          <first>McKee &amp; McKee, 1992</first>
          <subsequent/>
        </apa7>
        <citationData>
          <datePart>true</datePart>
          <label/>
          <namePart>true</namePart>
          <type>n.d.</type>
          <value/>
        </citationData>
        <referenceID>1308111</referenceID>
        <referenceUniqueID>19d2508b-e6f8-4683-abfe-80b6f50382f4</referenceUniqueID>
        <citationUniqueID>7A4898E5-AA1E-4004-8E3A-408A062B97E0</citationUniqueID>
        <displayValue>(McKee &amp; McKee, 1992)</displayValue>
        <position>9999</position>
      </citations>
      <citations>
        <apa7>
          <first>McKee &amp; McKee, 1992, p. 135</first>
          <subsequent/>
        </apa7>
        <citationData>
          <datePart>true</datePart>
          <label/>
          <namePart>true</namePart>
          <type>page</type>
          <value>135</value>
        </citationData>
        <referenceID>1308111</referenceID>
        <referenceUniqueID>19d2508b-e6f8-4683-abfe-80b6f50382f4</referenceUniqueID>
        <citationUniqueID>F32CA495-4354-4630-AD1C-6C015715BE69</citationUniqueID>
        <displayValue>(McKee &amp; McKee, 1992, p. 135)</displayValue>
        <position>9999</position>
      </citations>
      <isGenesis>true</isGenesis>
      <value>McKee, R. L., &amp; McKee, D. (1992). What's so hard about learning ASL?: Students' &amp; Teachers' Perceptions. &lt;em&gt;Gallaudet University Press&lt;/em&gt;, &lt;em&gt;75&lt;/em&gt;, 129–157. &lt;a href="https://doi.org/10.1353/sls.1992.0000"&gt;https://doi.org/10.1353/sls.1992.0000&lt;/a&gt;</value>
      <orderByValue>mckee r l mckee d 1992 00 00 what's so hard about learning asl? students' teachers' perceptions gallaudet university press 75 129–157 https://doi.org/10.1353/sls.1992.0000</orderByValue>
      <authorPart>McKee, R. L., &amp; McKee, D.</authorPart>
      <datePart>(1992).</datePart>
      <sameAuthorDatePartID>0</sameAuthorDatePartID>
      <newDatePart/>
      <displayValue>McKee, R. L., &amp; McKee, D. (1992). What's so hard about learning ASL?: Students' &amp; Teachers' Perceptions. &lt;em&gt;Gallaudet University Press&lt;/em&gt;, &lt;em&gt;75&lt;/em&gt;, 129–157. &lt;a href="https://doi.org/10.1353/sls.1992.0000"&gt;https://doi.org/10.1353/sls.1992.0000&lt;/a&gt;</displayValue>
      <citationEtAlOverwrite/>
      <indirectCitation>
        <first>McKee &amp; McKee, 1992</first>
        <subsequent/>
      </indirectCitation>
    </Reference>
    <Reference>
      <referenceID>1309061</referenceID>
      <referenceUniqueID>501e9f4e-e881-42c9-a425-1caef3390063</referenceUniqueID>
      <customerID>419970</customerID>
      <createdDate>2020-10-13T13:44:28.1549752-05:00</createdDate>
      <lastModifiedDate>0001-01-01T00:00:00</lastModifiedDate>
      <isDeleted>false</isDeleted>
      <referenceTypeID>1</referenceTypeID>
      <referenceType/>
      <name>Meier, R. (1991, January-February 1991). Language Acquisition by Deaf Children. American Scientist, 79(1), 60-70. Retrieved from https://www.jstor.org/stable/29774278</name>
      <nickname>Meier, R. (1991, January-February 1991). Language Acquisition by Deaf Children. American Scientist, 79(1), 60-70. Retrieved from https://www.jstor.org/stable/29774278</nickname>
      <data>{
  "articleNumber": "",
  "articleTitle": "Language Acquisition by Deaf Children",
  "contributors": [
    {
      "type": "author",
      "firstName": "Richard",
      "middleName": "",
      "lastName": "Meier",
      "suffix": ""
    }
  ],
  "databaseTitle": "",
  "doi": "",
  "issue": "1",
  "issueTitle": "",
  "journalTitle": "American Scientist",
  "kind": "article",
  "publicationDate": "1991",
  "referencePages": "60-70",
  "retrievalDate": "",
  "translatedArticleTitle": "",
  "translatedIssueTitle": "",
  "translatedJournalTitle": "",
  "type": "journal",
  "url": "https://www.jstor.org/stable/29774278",
  "volume": "79",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"Meier, R. (1991). Language Acquisition by Deaf Children. &lt;em&gt;American Scientist&lt;/em&gt;, &lt;em&gt;79&lt;/em&gt;(1), 60–70. &lt;a href=\"https://www.jstor.org/stable/29774278\"&gt;https://www.jstor.org/stable/29774278&lt;/a&gt;",
    "orderByValue": "meier, r. (1991). language acquisition by deaf children. american scientist, &lt;em&gt;79&lt;/em&gt;(1), 60–70. &lt;a href=https://www.jstor.org/stable/29774278\"&gt;https://www.jstor.org/stable/29774278&lt;/a&gt;",
    "isPrintedOnReferencePage": true,
    "authorPart": "Meier, R.",
    "datePart": "(1991)."
  }
}</values>
      <note/>
      <tags/>
      <legacyReferenceID>21212911</legacyReferenceID>
      <researchNotes/>
      <legacyReferenceId>21212911</legacyReferenceId>
      <citations>
        <apa7>
          <first>Meier, 1991</first>
          <subsequent/>
        </apa7>
        <citationData>
          <datePart>true</datePart>
          <label/>
          <namePart>true</namePart>
          <type>n.d.</type>
          <value/>
        </citationData>
        <referenceID>1309061</referenceID>
        <referenceUniqueID>501e9f4e-e881-42c9-a425-1caef3390063</referenceUniqueID>
        <citationUniqueID>E91B65CE-6BE1-4768-9C35-64E5732441AE</citationUniqueID>
        <displayValue>(Meier, 1991)</displayValue>
        <position>1</position>
      </citations>
      <isGenesis>true</isGenesis>
      <value>Meier, R. (1991). Language Acquisition by Deaf Children. &lt;em&gt;American Scientist&lt;/em&gt;, &lt;em&gt;79&lt;/em&gt;(1), 60–70. &lt;a href="https://www.jstor.org/stable/29774278"&gt;https://www.jstor.org/stable/29774278&lt;/a&gt;</value>
      <orderByValue>meier r 1991 00 00 language acquisition by deaf children american scientist 79 1 60–70 https://www.jstor.org/stable/29774278</orderByValue>
      <authorPart>Meier, R.</authorPart>
      <datePart>(1991).</datePart>
      <sameAuthorDatePartID>0</sameAuthorDatePartID>
      <newDatePart/>
      <displayValue>Meier, R. (1991). Language Acquisition by Deaf Children. &lt;em&gt;American Scientist&lt;/em&gt;, &lt;em&gt;79&lt;/em&gt;(1), 60–70. &lt;a href="https://www.jstor.org/stable/29774278"&gt;https://www.jstor.org/stable/29774278&lt;/a&gt;</displayValue>
      <citationEtAlOverwrite/>
      <indirectCitation>
        <first>Meier, 1991</first>
        <subsequent/>
      </indirectCitation>
    </Reference>
    <Reference>
      <referenceID>1309238</referenceID>
      <referenceUniqueID>eb804772-1339-4e64-9861-a93da9b382fc</referenceUniqueID>
      <customerID>419970</customerID>
      <createdDate>2020-10-13T14:02:30.6906186-05:00</createdDate>
      <lastModifiedDate>0001-01-01T00:00:00</lastModifiedDate>
      <isDeleted>false</isDeleted>
      <referenceTypeID>2</referenceTypeID>
      <referenceType/>
      <name>Mikos, K., Smith, C.,</name>
      <nickname>Mikos, K., Smith, C.,</nickname>
      <data>{
  "articleTitle": "",
  "bookTitle": "Signing naturally",
  "chapterTitle": "",
  "contributors": [
    {
      "abbreviation": "",
      "firstName": "K",
      "groupName": "",
      "lastName": "Mikos",
      "middleName": "",
      "name": "",
      "prefix": "",
      "suffix": "",
      "type": "author"
    },
    {
      "type": "author",
      "firstName": "C",
      "middleName": "",
      "lastName": "Smith",
      "suffix": ""
    },
    {
      "type": "author",
      "firstName": "E",
      "middleName": "M",
      "lastName": "Lentz",
      "suffix": ""
    }
  ],
  "doi": "",
  "edition": "",
  "format": "",
  "issue": "",
  "journalTitle": "",
  "publicationDate": "2001",
  "publishers": [
    {
      "type": "reference",
      "name": "DawnSignPress"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"Mikos, K., Smith, C., &amp; Lentz, E. M. (2001). &lt;em&gt;Signing naturally&lt;/em&gt;. DawnSignPress.",
    "orderByValue": "mikos, k., smith, c., &amp; lentz, e. m. (2001). signing naturally. dawnsignpress.",
    "isPrintedOnReferencePage": true,
    "authorPart": "Mikos, K., Smith, C., &amp; Lentz, E. M.",
    "datePart": "(2001)."
  }
}</values>
      <note/>
      <tags/>
      <legacyReferenceID>20158176</legacyReferenceID>
      <researchNotes/>
      <legacyReferenceId>20158176</legacyReferenceId>
      <citations>
        <apa7>
          <first>Mikos et al., 2001</first>
          <subsequent/>
        </apa7>
        <citationData>
          <datePart>true</datePart>
          <label/>
          <namePart>true</namePart>
          <type>n.d.</type>
          <value/>
        </citationData>
        <referenceID>1309238</referenceID>
        <referenceUniqueID>eb804772-1339-4e64-9861-a93da9b382fc</referenceUniqueID>
        <citationUniqueID>8081FFB7-A6F4-4E97-BD1D-B1D992C25960</citationUniqueID>
        <displayValue>(Mikos et al., 2001)</displayValue>
        <position>1</position>
      </citations>
      <isGenesis>true</isGenesis>
      <value>Mikos, K., Smith, C., &amp; Lentz, E. M. (2001). &lt;em&gt;Signing naturally&lt;/em&gt;. DawnSignPress.</value>
      <orderByValue>mikos k smith c lentz e m 2001 00 00 signing naturally dawnsignpress</orderByValue>
      <authorPart>Mikos, K., Smith, C., &amp; Lentz, E. M.</authorPart>
      <datePart>(2001).</datePart>
      <sameAuthorDatePartID>0</sameAuthorDatePartID>
      <newDatePart/>
      <displayValue>Mikos, K., Smith, C., &amp; Lentz, E. M. (2001). &lt;em&gt;Signing naturally&lt;/em&gt;. DawnSignPress.</displayValue>
      <citationEtAlOverwrite/>
      <indirectCitation>
        <first>Mikos et al., 2001</first>
        <subsequent/>
      </indirectCitation>
    </Reference>
    <Reference>
      <referenceID>1308951</referenceID>
      <referenceUniqueID>f208b5d1-8fc9-4bed-bdbb-8d977f49d099</referenceUniqueID>
      <customerID>419970</customerID>
      <createdDate>2020-10-13T13:32:33.2257259-05:00</createdDate>
      <lastModifiedDate>0001-01-01T00:00:00</lastModifiedDate>
      <isDeleted>false</isDeleted>
      <referenceTypeID>1</referenceTypeID>
      <referenceType/>
      <name>Miller-Guron, L.,</name>
      <nickname>Miller-Guron, L.,</nickname>
      <data>{
  "articleNumber": "",
  "articleTitle": "Dyslexia and second language reading: A second bite of the apple?",
  "contributors": [
    {
      "type": "author",
      "firstName": "Louise",
      "middleName": "",
      "lastName": "Miller-Guron",
      "suffix": ""
    },
    {
      "type": "author",
      "firstName": "Ingvar",
      "middleName": "",
      "lastName": "Lundberg",
      "suffix": ""
    }
  ],
  "databaseTitle": "",
  "doi": "",
  "issue": "",
  "issueTitle": "",
  "journalTitle": "Reding and Writing: An Interdisciplinary Journal",
  "kind": "article",
  "publicationDate": "2000",
  "referencePages": "41-61",
  "retrievalDate": "",
  "translatedArticleTitle": "",
  "translatedIssueTitle": "",
  "translatedJournalTitle": "",
  "type": "journal",
  "url": "https://link-springer-com.proxy.lib.utk.edu/content/pdf/10.1023%2FA%3A1008009703641.pdf",
  "volume": "12",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"Miller-Guron, L., &amp; Lundberg, I. (2000). Dyslexia and second language reading: A second bite of the apple? &lt;em&gt;Reding and Writing: An Interdisciplinary Journal&lt;/em&gt;, &lt;em&gt;12&lt;/em&gt;, 41–61. &lt;a href=\"https://link-springer-com.proxy.lib.utk.edu/content/pdf/10.1023%2FA%3A1008009703641.pdf\"&gt;https://link-springer-com.proxy.lib.utk.edu/content/pdf/10.1023%2FA%3A1008009703641.pdf&lt;/a&gt;",
    "orderByValue": "miller-guron, l., &amp; lundberg, i. (2000). dyslexia and second language reading: a second bite of the apple? reding and writing: an interdisciplinary journal, &lt;em&gt;12&lt;/em&gt;, 41–61. &lt;a href=https://link-springer-com.proxy.lib.utk.edu/content/pdf/10.1023%2fa%3a1008009703641.pdf\"&gt;https://link-springer-com.proxy.lib.utk.edu/content/pdf/10.1023%2fa%3a1008009703641.pdf&lt;/a&gt;",
    "isPrintedOnReferencePage": true,
    "authorPart": "Miller-Guron, L., &amp; Lundberg, I.",
    "datePart": "(2000)."
  }
}</values>
      <note/>
      <tags/>
      <legacyReferenceID>20922556</legacyReferenceID>
      <researchNotes/>
      <legacyReferenceId>20922556</legacyReferenceId>
      <citations>
        <apa7>
          <first>Miller-Guron &amp; Lundberg, 2000</first>
          <subsequent/>
        </apa7>
        <citationData>
          <datePart>true</datePart>
          <label/>
          <namePart>true</namePart>
          <type>n.d.</type>
          <value/>
        </citationData>
        <referenceID>1308951</referenceID>
        <referenceUniqueID>f208b5d1-8fc9-4bed-bdbb-8d977f49d099</referenceUniqueID>
        <citationUniqueID>1DF59FB2-762A-4437-9A11-531FF09B28B5</citationUniqueID>
        <displayValue>(Miller-Guron &amp; Lundberg, 2000)</displayValue>
        <position>1</position>
      </citations>
      <isGenesis>true</isGenesis>
      <value>Miller-Guron, L., &amp; Lundberg, I. (2000). Dyslexia and second language reading: A second bite of the apple? &lt;em&gt;Reding and Writing: An Interdisciplinary Journal&lt;/em&gt;, &lt;em&gt;12&lt;/em&gt;, 41–61. &lt;a href="https://link-springer-com.proxy.lib.utk.edu/content/pdf/10.1023%2FA%3A1008009703641.pdf"&gt;https://link-springer-com.proxy.lib.utk.edu/content/pdf/10.1023%2FA%3A1008009703641.pdf&lt;/a&gt;</value>
      <orderByValue>miller-guron l lundberg i 2000 00 00 dyslexia and second language reading a second bite of the apple? reding and writing an interdisciplinary journal 12 41–61 https://link-springer-com.proxy.lib.utk.edu/content/pdf/10.1023%2fa%3a1008009703641.pdf</orderByValue>
      <authorPart>Miller-Guron, L., &amp; Lundberg, I.</authorPart>
      <datePart>(2000).</datePart>
      <sameAuthorDatePartID>0</sameAuthorDatePartID>
      <newDatePart/>
      <displayValue>Miller-Guron, L., &amp; Lundberg, I. (2000). Dyslexia and second language reading: A second bite of the apple? &lt;em&gt;Reding and Writing: An Interdisciplinary Journal&lt;/em&gt;, &lt;em&gt;12&lt;/em&gt;, 41–61. &lt;a href="https://link-springer-com.proxy.lib.utk.edu/content/pdf/10.1023%2FA%3A1008009703641.pdf"&gt;https://link-springer-com.proxy.lib.utk.edu/content/pdf/10.1023%2FA%3A1008009703641.pdf&lt;/a&gt;</displayValue>
      <citationEtAlOverwrite/>
      <indirectCitation>
        <first>Miller-Guron &amp; Lundberg, 2000</first>
        <subsequent/>
      </indirectCitation>
    </Reference>
    <Reference>
      <referenceID>1309027</referenceID>
      <referenceUniqueID>fe98caa8-b807-4365-8df3-a73db3646b37</referenceUniqueID>
      <customerID>419970</customerID>
      <createdDate>2020-10-13T13:41:07.203792-05:00</createdDate>
      <lastModifiedDate>0001-01-01T00:00:00</lastModifiedDate>
      <isDeleted>false</isDeleted>
      <referenceTypeID>16</referenceTypeID>
      <referenceType/>
      <name>Moffatt-Feldman, M. (2015). The impact of dyslexia on learning sign language (Doctoral dissertation, University of Bolton). Retrieved from DOI: 10.13140/RG.2.2.19528.93441</name>
      <nickname>Moffatt-Feldman, M. (2015). The impact of dyslexia on learning sign language (Doctoral dissertation, University of Bolton). Retrieved from DOI: 10.13140/RG.2.2.19528.93441</nickname>
      <data>{
  "contributors": [
    {
      "type": "author",
      "firstName": "Minna",
      "middleName": "",
      "lastName": "Moffatt-Feldman",
      "suffix": ""
    }
  ],
  "database": "",
  "institution": "University of Bolton",
  "kind": "doctorate",
  "publicationDate": "2015",
  "record": "",
  "title": "The impact of dyslexia on learning sign language",
  "type": "published",
  "url": "DOI: 10.13140/RG.2.2.19528.93441"
}</data>
      <values>{
  "apa7": {
    "value": "Moffatt-Feldman, M. (2015). &lt;em&gt;The impact of dyslexia on learning sign language&lt;/em&gt; [Doctoral dissertation, University of Bolton]. &lt;a href=\"DOI: 10.13140/RG.2.2.19528.93441\"&gt;DOI: 10.13140/RG.2.2.19528.93441&lt;/a&gt;",
    "orderByValue": "moffatt-feldman, m. (2015). the impact of dyslexia on learning sign language doctoral dissertation, university of bolton. &lt;a href=doi: 10.13140/rg.2.2.19528.93441\"&gt;doi: 10.13140/rg.2.2.19528.93441&lt;/a&gt;",
    "isPrintedOnReferencePage": true,
    "authorPart": "Moffatt-Feldman, M.",
    "datePart": "(2015)."
  }
}</values>
      <note/>
      <tags/>
      <legacyReferenceID>20266456</legacyReferenceID>
      <researchNotes/>
      <legacyReferenceId>20266456</legacyReferenceId>
      <citations>
        <apa7>
          <first>Moffatt-Feldman, 2015, p. 27</first>
          <subsequent/>
        </apa7>
        <citationData>
          <datePart>true</datePart>
          <label/>
          <namePart>true</namePart>
          <type>page</type>
          <value>27</value>
        </citationData>
        <referenceID>1309027</referenceID>
        <referenceUniqueID>fe98caa8-b807-4365-8df3-a73db3646b37</referenceUniqueID>
        <citationUniqueID>52B73904-D9E0-4287-A0DE-034A014BB08F</citationUniqueID>
        <displayValue>(Moffatt-Feldman, 2015, p. 27)</displayValue>
        <position>9999</position>
      </citations>
      <citations>
        <apa7>
          <first>Moffatt-Feldman, 2015, pp. 103–104</first>
          <subsequent/>
        </apa7>
        <citationData>
          <datePart>true</datePart>
          <label/>
          <namePart>true</namePart>
          <type>page</type>
          <value>103-104</value>
        </citationData>
        <referenceID>1309027</referenceID>
        <referenceUniqueID>fe98caa8-b807-4365-8df3-a73db3646b37</referenceUniqueID>
        <citationUniqueID>E6AB2897-89D7-459D-8562-310715C03D51</citationUniqueID>
        <displayValue>(Moffatt-Feldman, 2015, pp. 103–104)</displayValue>
        <position>9999</position>
      </citations>
      <citations>
        <apa7>
          <first>Moffatt-Feldman, 2015, p. 1</first>
          <subsequent/>
        </apa7>
        <citationData>
          <datePart>true</datePart>
          <label/>
          <namePart>true</namePart>
          <type>page</type>
          <value>1</value>
        </citationData>
        <referenceID>1309027</referenceID>
        <referenceUniqueID>fe98caa8-b807-4365-8df3-a73db3646b37</referenceUniqueID>
        <citationUniqueID>A38BF2E8-9BE1-4389-A6B7-AE54002B60E3</citationUniqueID>
        <displayValue>(Moffatt-Feldman, 2015, p. 1)</displayValue>
        <position>9999</position>
      </citations>
      <citations>
        <apa7>
          <first>Moffatt-Feldman, 2015</first>
          <subsequent/>
        </apa7>
        <citationData>
          <datePart>true</datePart>
          <label/>
          <namePart>true</namePart>
          <type>n.d.</type>
          <value/>
        </citationData>
        <referenceID>1309027</referenceID>
        <referenceUniqueID>fe98caa8-b807-4365-8df3-a73db3646b37</referenceUniqueID>
        <citationUniqueID>0B94AB47-C4D7-40AA-91E9-F4C182139646</citationUniqueID>
        <displayValue>(Moffatt-Feldman, 2015)</displayValue>
        <position>9999</position>
      </citations>
      <citations>
        <apa7>
          <first>Moffatt-Feldman, 2015</first>
          <subsequent/>
        </apa7>
        <citationData>
          <datePart>true</datePart>
          <label/>
          <namePart>true</namePart>
          <type>n.d.</type>
          <value/>
        </citationData>
        <referenceID>1309027</referenceID>
        <referenceUniqueID>fe98caa8-b807-4365-8df3-a73db3646b37</referenceUniqueID>
        <citationUniqueID>08F70F8C-3257-4945-97E6-5B415B9ED4FE</citationUniqueID>
        <displayValue>(Moffatt-Feldman, 2015)</displayValue>
        <position>9999</position>
      </citations>
      <isGenesis>true</isGenesis>
      <value>Moffatt-Feldman, M. (2015). &lt;em&gt;The impact of dyslexia on learning sign language&lt;/em&gt; [Doctoral dissertation, University of Bolton]. &lt;a href="DOI: 10.13140/RG.2.2.19528.93441"&gt;DOI: 10.13140/RG.2.2.19528.93441&lt;/a&gt;</value>
      <orderByValue>moffatt-feldman m 2015 00 00 the impact of dyslexia on learning sign language doi 10.13140/rg.2.2.19528.93441</orderByValue>
      <authorPart>Moffatt-Feldman, M.</authorPart>
      <datePart>(2015).</datePart>
      <sameAuthorDatePartID>0</sameAuthorDatePartID>
      <newDatePart/>
      <displayValue>Moffatt-Feldman, M. (2015). &lt;em&gt;The impact of dyslexia on learning sign language&lt;/em&gt; [Doctoral dissertation, University of Bolton]. &lt;a href="DOI: 10.13140/RG.2.2.19528.93441"&gt;DOI: 10.13140/RG.2.2.19528.93441&lt;/a&gt;</displayValue>
      <citationEtAlOverwrite/>
      <indirectCitation>
        <first>Moffatt-Feldman, 2015</first>
        <subsequent/>
      </indirectCitation>
    </Reference>
    <Reference>
      <referenceID>1309049</referenceID>
      <referenceUniqueID>497c644b-0aa2-4eb2-a3ac-72151d538f2f</referenceUniqueID>
      <customerID>419970</customerID>
      <createdDate>2020-10-13T13:43:06.4029569-05:00</createdDate>
      <lastModifiedDate>0001-01-01T00:00:00</lastModifiedDate>
      <isDeleted>false</isDeleted>
      <referenceTypeID>1</referenceTypeID>
      <referenceType/>
      <name>Mohammed, T., Campbell, R., MacSweeny, M., Barry, F.,</name>
      <nickname>Mohammed, T., Campbell, R., MacSweeny, M., Barry, F.,</nickname>
      <data>{
  "articleNumber": "",
  "articleTitle": "Speechreading and its association with reading among deaf, hearing and dyslexi individuals",
  "contributors": [
    {
      "type": "author",
      "firstName": "Tara",
      "middleName": "",
      "lastName": "Mohammed",
      "suffix": ""
    },
    {
      "type": "author",
      "firstName": "Ruth",
      "middleName": "",
      "lastName": "Campbell",
      "suffix": ""
    },
    {
      "type": "author",
      "firstName": "Mairead",
      "middleName": "",
      "lastName": "MacSweeny",
      "suffix": ""
    },
    {
      "type": "author",
      "firstName": "Fiona",
      "middleName": "",
      "lastName": "Barry",
      "suffix": ""
    },
    {
      "type": "author",
      "firstName": "Michael",
      "middleName": "",
      "lastName": "Coleman",
      "suffix": ""
    }
  ],
  "databaseTitle": "",
  "doi": "10.1080/02699200500266745",
  "issue": "20",
  "issueTitle": "",
  "journalTitle": "Clinical Linguistics &amp; Phonetics",
  "kind": "article",
  "publicationDate": "2004",
  "referencePages": "621-630",
  "retrievalDate": "",
  "translatedArticleTitle": "",
  "translatedIssueTitle": "",
  "translatedJournalTitle": "",
  "type": "journal",
  "url": "",
  "volume": "7-8",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"Mohammed, T., Campbell, R., MacSweeny, M., Barry, F., &amp; Coleman, M. (2004). Speechreading and its association with reading among deaf, hearing and dyslexi individuals. &lt;em&gt;Clinical Linguistics &amp; Phonetics&lt;/em&gt;, &lt;em&gt;7-8&lt;/em&gt;(20), 621–630. &lt;a href=\"https://doi.org/10.1080/02699200500266745\"&gt;https://doi.org/10.1080/02699200500266745&lt;/a&gt;",
    "orderByValue": "mohammed, t., campbell, r., macsweeny, m., barry, f., &amp; coleman, m. (2004). speechreading and its association with reading among deaf, hearing and dyslexi individuals. clinical linguistics &amp; phonetics, &lt;em&gt;7-8&lt;/em&gt;(20), 621–630. &lt;a href=https://doi.org/10.1080/02699200500266745\"&gt;https://doi.org/10.1080/02699200500266745&lt;/a&gt;",
    "isPrintedOnReferencePage": true,
    "authorPart": "Mohammed, T., Campbell, R., MacSweeny, M., Barry, F., &amp; Coleman, M.",
    "datePart": "(2004)."
  }
}</values>
      <note/>
      <tags/>
      <legacyReferenceID>21212433</legacyReferenceID>
      <researchNotes/>
      <legacyReferenceId>21212433</legacyReferenceId>
      <citations>
        <apa7>
          <first>Mohammed et al., 2004</first>
          <subsequent/>
        </apa7>
        <citationData>
          <datePart>true</datePart>
          <label/>
          <namePart>true</namePart>
          <type>n.d.</type>
          <value/>
        </citationData>
        <referenceID>1309049</referenceID>
        <referenceUniqueID>497c644b-0aa2-4eb2-a3ac-72151d538f2f</referenceUniqueID>
        <citationUniqueID>7B5CF4EF-CA46-422C-9B10-87ADABE0E3A6</citationUniqueID>
        <displayValue>(Mohammed et al., 2004)</displayValue>
        <position>1</position>
      </citations>
      <isGenesis>true</isGenesis>
      <value>Mohammed, T., Campbell, R., MacSweeny, M., Barry, F., &amp; Coleman, M. (2004). Speechreading and its association with reading among deaf, hearing and dyslexi individuals. &lt;em&gt;Clinical Linguistics &amp; Phonetics&lt;/em&gt;, &lt;em&gt;7-8&lt;/em&gt;(20), 621–630. &lt;a href="https://doi.org/10.1080/02699200500266745"&gt;https://doi.org/10.1080/02699200500266745&lt;/a&gt;</value>
      <orderByValue>mohammed t campbell r macsweeny m barry f coleman m 2004 00 00 speechreading and its association with reading among deaf hearing and dyslexi individuals clinical linguistics phonetics 7-8 20 621–630 https://doi.org/10.1080/02699200500266745</orderByValue>
      <authorPart>Mohammed, T., Campbell, R., MacSweeny, M., Barry, F., &amp; Coleman, M.</authorPart>
      <datePart>(2004).</datePart>
      <sameAuthorDatePartID>0</sameAuthorDatePartID>
      <newDatePart/>
      <displayValue>Mohammed, T., Campbell, R., MacSweeny, M., Barry, F., &amp; Coleman, M. (2004). Speechreading and its association with reading among deaf, hearing and dyslexi individuals. &lt;em&gt;Clinical Linguistics &amp; Phonetics&lt;/em&gt;, &lt;em&gt;7-8&lt;/em&gt;(20), 621–630. &lt;a href="https://doi.org/10.1080/02699200500266745"&gt;https://doi.org/10.1080/02699200500266745&lt;/a&gt;</displayValue>
      <citationEtAlOverwrite/>
      <indirectCitation>
        <first>Mohammed et al., 2004</first>
        <subsequent/>
      </indirectCitation>
    </Reference>
    <Reference>
      <referenceID>1309246</referenceID>
      <referenceUniqueID>4afebe29-3b03-448b-bd42-72fffab43c1d</referenceUniqueID>
      <customerID>419970</customerID>
      <createdDate>2020-10-13T14:03:22.1542496-05:00</createdDate>
      <lastModifiedDate>0001-01-01T00:00:00</lastModifiedDate>
      <isDeleted>false</isDeleted>
      <referenceTypeID>2</referenceTypeID>
      <referenceType/>
      <name>Morgan, D.,</name>
      <nickname>Morgan, D.,</nickname>
      <data>{
  "articleTitle": "",
  "bookTitle": "Single-case research methods for the behavioral and health sciences",
  "chapterTitle": "",
  "contributors": [
    {
      "abbreviation": "",
      "firstName": "D",
      "groupName": "",
      "lastName": "Morgan",
      "middleName": "",
      "name": "",
      "prefix": "",
      "suffix": "",
      "type": "author"
    },
    {
      "type": "author",
      "firstName": "Robin",
      "middleName": "K",
      "lastName": "Morgan",
      "suffix": ""
    }
  ],
  "doi": "",
  "edition": "",
  "format": "",
  "issue": "",
  "journalTitle": "",
  "publicationDate": "2009",
  "publishers": [
    {
      "type": "reference",
      "name": "Sage"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"Morgan, D., &amp; Morgan, R. K. (2009). &lt;em&gt;Single-case research methods for the behavioral and health sciences&lt;/em&gt;. Sage.",
    "orderByValue": "morgan, d., &amp; morgan, r. k. (2009). single-case research methods for the behavioral and health sciences. sage.",
    "isPrintedOnReferencePage": true,
    "authorPart": "Morgan, D., &amp; Morgan, R. K.",
    "datePart": "(2009)."
  }
}</values>
      <note/>
      <tags/>
      <legacyReferenceID>20266447</legacyReferenceID>
      <researchNotes/>
      <legacyReferenceId>20266447</legacyReferenceId>
      <citations>
        <apa7>
          <first>Morgan &amp; Morgan, 2009</first>
          <subsequent/>
        </apa7>
        <citationData>
          <datePart>true</datePart>
          <label/>
          <namePart>true</namePart>
          <type>n.d.</type>
          <value/>
        </citationData>
        <referenceID>1309246</referenceID>
        <referenceUniqueID>4afebe29-3b03-448b-bd42-72fffab43c1d</referenceUniqueID>
        <citationUniqueID>CA7313E8-9C33-4E2B-922E-BE3D16AB6ACD</citationUniqueID>
        <displayValue>(Morgan &amp; Morgan, 2009)</displayValue>
        <position>1</position>
      </citations>
      <isGenesis>true</isGenesis>
      <value>Morgan, D., &amp; Morgan, R. K. (2009). &lt;em&gt;Single-case research methods for the behavioral and health sciences&lt;/em&gt;. Sage.</value>
      <orderByValue>morgan d morgan r k 2009 00 00 single-case research methods for the behavioral and health sciences sage</orderByValue>
      <authorPart>Morgan, D., &amp; Morgan, R. K.</authorPart>
      <datePart>(2009).</datePart>
      <sameAuthorDatePartID>0</sameAuthorDatePartID>
      <newDatePart/>
      <displayValue>Morgan, D., &amp; Morgan, R. K. (2009). &lt;em&gt;Single-case research methods for the behavioral and health sciences&lt;/em&gt;. Sage.</displayValue>
      <citationEtAlOverwrite/>
      <indirectCitation>
        <first>Morgan &amp; Morgan, 2009</first>
        <subsequent/>
      </indirectCitation>
    </Reference>
    <Reference>
      <referenceID>1309109</referenceID>
      <referenceUniqueID>61d54787-fb45-4a0b-bd0b-6cf14f3fc191</referenceUniqueID>
      <customerID>419970</customerID>
      <createdDate>2020-10-13T13:49:54.3862802-05:00</createdDate>
      <lastModifiedDate>0001-01-01T00:00:00</lastModifiedDate>
      <isDeleted>false</isDeleted>
      <referenceTypeID>1</referenceTypeID>
      <referenceType/>
      <name>Nies, K. A.,</name>
      <nickname>Nies, K. A.,</nickname>
      <data>{
  "articleNumber": "",
  "articleTitle": "Enhancing spelling performance in students with learning disabilities",
  "contributors": [
    {
      "type": "author",
      "firstName": "Keith",
      "middleName": "A",
      "lastName": "Nies",
      "suffix": ""
    },
    {
      "type": "author",
      "firstName": "Phillip",
      "middleName": "J",
      "lastName": "Belfiore",
      "suffix": ""
    }
  ],
  "databaseTitle": "",
  "doi": "10.1007/s10864-006-9017-7",
  "issue": "",
  "issueTitle": "",
  "journalTitle": "Journal of Behavioral Education",
  "kind": "article",
  "publicationDate": "8/11/2006",
  "referencePages": "163-170",
  "retrievalDate": "",
  "translatedArticleTitle": "",
  "translatedIssueTitle": "",
  "translatedJournalTitle": "",
  "type": "journal",
  "url": "",
  "volume": "15",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"Nies, K. A., &amp; Belfiore, P. J. (2006, August 11). Enhancing spelling performance in students with learning disabilities. &lt;em&gt;Journal of Behavioral Education&lt;/em&gt;, &lt;em&gt;15&lt;/em&gt;, 163–170. &lt;a href=\"https://doi.org/10.1007/s10864-006-9017-7\"&gt;https://doi.org/10.1007/s10864-006-9017-7&lt;/a&gt;",
    "orderByValue": "nies, k. a., &amp; belfiore, p. j. (2006, august 11). enhancing spelling performance in students with learning disabilities. journal of behavioral education, &lt;em&gt;15&lt;/em&gt;, 163–170. &lt;a href=https://doi.org/10.1007/s10864-006-9017-7\"&gt;https://doi.org/10.1007/s10864-006-9017-7&lt;/a&gt;",
    "isPrintedOnReferencePage": true,
    "authorPart": "Nies, K. A., &amp; Belfiore, P. J.",
    "datePart": "(2006, August 11)."
  }
}</values>
      <note/>
      <tags/>
      <legacyReferenceID>20143503</legacyReferenceID>
      <researchNotes/>
      <legacyReferenceId>20143503</legacyReferenceId>
      <citations>
        <apa7>
          <first>Nies &amp; Belfiore, 2006</first>
          <subsequent/>
        </apa7>
        <citationData>
          <datePart>true</datePart>
          <label/>
          <namePart>true</namePart>
          <type>n.d.</type>
          <value/>
        </citationData>
        <referenceID>1309109</referenceID>
        <referenceUniqueID>61d54787-fb45-4a0b-bd0b-6cf14f3fc191</referenceUniqueID>
        <citationUniqueID>C674D182-83F4-443D-8EE2-6346D4119ADC</citationUniqueID>
        <displayValue>(Nies &amp; Belfiore, 2006)</displayValue>
        <position>9999</position>
      </citations>
      <citations>
        <apa7>
          <first>Nies &amp; Belfiore, 2006</first>
          <subsequent/>
        </apa7>
        <citationData>
          <datePart>true</datePart>
          <label/>
          <namePart>true</namePart>
          <type>n.d.</type>
          <value/>
        </citationData>
        <referenceID>1309109</referenceID>
        <referenceUniqueID>61d54787-fb45-4a0b-bd0b-6cf14f3fc191</referenceUniqueID>
        <citationUniqueID>98FDDB96-6C94-412F-82C7-33E5EB547438</citationUniqueID>
        <displayValue>(Nies &amp; Belfiore, 2006)</displayValue>
        <position>9999</position>
      </citations>
      <isGenesis>true</isGenesis>
      <value>Nies, K. A., &amp; Belfiore, P. J. (2006, August 11). Enhancing spelling performance in students with learning disabilities. &lt;em&gt;Journal of Behavioral Education&lt;/em&gt;, &lt;em&gt;15&lt;/em&gt;, 163–170. &lt;a href="https://doi.org/10.1007/s10864-006-9017-7"&gt;https://doi.org/10.1007/s10864-006-9017-7&lt;/a&gt;</value>
      <orderByValue>nies k a belfiore p j 2006 08 11 enhancing spelling performance in students with learning disabilities journal of behavioral education 15 163–170 https://doi.org/10.1007/s10864-006-9017-7</orderByValue>
      <authorPart>Nies, K. A., &amp; Belfiore, P. J.</authorPart>
      <datePart>(2006, August 11).</datePart>
      <sameAuthorDatePartID>0</sameAuthorDatePartID>
      <newDatePart/>
      <displayValue>Nies, K. A., &amp; Belfiore, P. J. (2006, August 11). Enhancing spelling performance in students with learning disabilities. &lt;em&gt;Journal of Behavioral Education&lt;/em&gt;, &lt;em&gt;15&lt;/em&gt;, 163–170. &lt;a href="https://doi.org/10.1007/s10864-006-9017-7"&gt;https://doi.org/10.1007/s10864-006-9017-7&lt;/a&gt;</displayValue>
      <citationEtAlOverwrite/>
      <indirectCitation>
        <first>Nies &amp; Belfiore, 2006</first>
        <subsequent/>
      </indirectCitation>
    </Reference>
    <Reference>
      <referenceID>1308773</referenceID>
      <referenceUniqueID>f4517ede-eb44-465e-9b22-2b1acb88a003</referenceUniqueID>
      <customerID>419970</customerID>
      <createdDate>2020-10-13T13:11:34.4933614-05:00</createdDate>
      <lastModifiedDate>0001-01-01T00:00:00</lastModifiedDate>
      <isDeleted>false</isDeleted>
      <referenceTypeID>2</referenceTypeID>
      <referenceType/>
      <name>Reagan, T. G.,</name>
      <nickname>Reagan, T. G.,</nickname>
      <data>{
  "articleTitle": "",
  "bookTitle": "The foreign language educatory in society: Toward a critical pedagogy",
  "chapterTitle": "",
  "contributors": [
    {
      "abbreviation": "",
      "firstName": "Timothy",
      "groupName": "",
      "lastName": "Reagan",
      "middleName": "G",
      "name": "",
      "prefix": "",
      "suffix": "",
      "type": "author"
    },
    {
      "type": "author",
      "firstName": "Terry",
      "middleName": "A",
      "lastName": "Osborn",
      "suffix": ""
    }
  ],
  "doi": "",
  "edition": "",
  "format": "",
  "issue": "",
  "journalTitle": "",
  "publicationDate": "2008",
  "publishers": [
    {
      "type": "reference",
      "name": "Lawrence Erlbaum Associates, Inc"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"Reagan, T. G., &amp; Osborn, T. A. (2008). &lt;em&gt;The foreign language educatory in society: Toward a critical pedagogy&lt;/em&gt;. Lawrence Erlbaum Associates, Inc.",
    "orderByValue": "reagan, t. g., &amp; osborn, t. a. (2008). the foreign language educatory in society: toward a critical pedagogy. lawrence erlbaum associates, inc.",
    "isPrintedOnReferencePage": true,
    "authorPart": "Reagan, T. G., &amp; Osborn, T. A.",
    "datePart": "(2008)."
  }
}</values>
      <note/>
      <tags/>
      <legacyReferenceID>21594890</legacyReferenceID>
      <researchNotes/>
      <legacyReferenceId>21594890</legacyReferenceId>
      <citations>
        <apa7>
          <first>Reagan &amp; Osborn, 2008</first>
          <subsequent/>
        </apa7>
        <citationData>
          <datePart>true</datePart>
          <label/>
          <namePart>true</namePart>
          <type>n.d.</type>
          <value/>
        </citationData>
        <referenceID>1308773</referenceID>
        <referenceUniqueID>f4517ede-eb44-465e-9b22-2b1acb88a003</referenceUniqueID>
        <citationUniqueID>FE21A9BD-5D34-4CE2-AD57-818C525052F0</citationUniqueID>
        <displayValue>(Reagan &amp; Osborn, 2008)</displayValue>
        <position>1</position>
      </citations>
      <isGenesis>true</isGenesis>
      <value>Reagan, T. G., &amp; Osborn, T. A. (2008). &lt;em&gt;The foreign language educatory in society: Toward a critical pedagogy&lt;/em&gt;. Lawrence Erlbaum Associates, Inc.</value>
      <orderByValue>reagan t g osborn t a 2008 00 00 the foreign language educatory in society toward a critical pedagogy lawrence erlbaum associates inc</orderByValue>
      <authorPart>Reagan, T. G., &amp; Osborn, T. A.</authorPart>
      <datePart>(2008).</datePart>
      <sameAuthorDatePartID>0</sameAuthorDatePartID>
      <newDatePart/>
      <displayValue>Reagan, T. G., &amp; Osborn, T. A. (2008). &lt;em&gt;The foreign language educatory in society: Toward a critical pedagogy&lt;/em&gt;. Lawrence Erlbaum Associates, Inc.</displayValue>
      <citationEtAlOverwrite/>
      <indirectCitation>
        <first>Reagan &amp; Osborn, 2008</first>
        <subsequent/>
      </indirectCitation>
    </Reference>
    <Reference>
      <referenceID>1308740</referenceID>
      <referenceUniqueID>96ba927a-0ca8-4fd7-a292-7e1f2a1f833e</referenceUniqueID>
      <customerID>419970</customerID>
      <createdDate>2020-10-13T13:08:20.965329-05:00</createdDate>
      <lastModifiedDate>0001-01-01T00:00:00</lastModifiedDate>
      <isDeleted>false</isDeleted>
      <referenceTypeID>2</referenceTypeID>
      <referenceType/>
      <name>Richards, J. C.,</name>
      <nickname>Richards, J. C.,</nickname>
      <data>{
  "articleTitle": "",
  "bookTitle": "Approaches and Methods in Language Teaching",
  "chapterTitle": "",
  "contributors": [
    {
      "abbreviation": "",
      "firstName": "Jack",
      "groupName": "",
      "lastName": "Richards",
      "middleName": "C",
      "name": "",
      "prefix": "",
      "suffix": "",
      "type": "author"
    },
    {
      "type": "author",
      "firstName": "Theodore",
      "middleName": "S",
      "lastName": "Rodgers",
      "suffix": ""
    }
  ],
  "doi": "",
  "edition": "3rd",
  "format": "",
  "issue": "",
  "journalTitle": "",
  "publicationDate": "2015",
  "publishers": [
    {
      "type": "reference",
      "name": "Cambridge University Press"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"Richards, J. C., &amp; Rodgers, T. S. (2015). &lt;em&gt;Approaches and Methods in Language Teaching&lt;/em&gt; (3rd ed.). Cambridge University Press.",
    "orderByValue": "richards, j. c., &amp; rodgers, t. s. (2015). approaches and methods in language teaching (3rd ed.). cambridge university press.",
    "isPrintedOnReferencePage": true,
    "authorPart": "Richards, J. C., &amp; Rodgers, T. S.",
    "datePart": "(2015)."
  }
}</values>
      <note/>
      <tags/>
      <legacyReferenceID>21187817</legacyReferenceID>
      <researchNotes/>
      <legacyReferenceId>21187817</legacyReferenceId>
      <citations>
        <apa7>
          <first>Richards &amp; Rodgers, 2015</first>
          <subsequent/>
        </apa7>
        <citationData>
          <datePart>true</datePart>
          <label/>
          <namePart>true</namePart>
          <type>n.d.</type>
          <value/>
        </citationData>
        <referenceID>1308740</referenceID>
        <referenceUniqueID>96ba927a-0ca8-4fd7-a292-7e1f2a1f833e</referenceUniqueID>
        <citationUniqueID>626D9691-65CF-470A-ABF3-C817DDBE356B</citationUniqueID>
        <displayValue>(Richards &amp; Rodgers, 2015)</displayValue>
        <position>1</position>
      </citations>
      <isGenesis>true</isGenesis>
      <value>Richards, J. C., &amp; Rodgers, T. S. (2015). &lt;em&gt;Approaches and Methods in Language Teaching&lt;/em&gt; (3rd ed.). Cambridge University Press.</value>
      <orderByValue>richards j c rodgers t s 2015 00 00 approaches and methods in language teaching 3rd ed. cambridge university press</orderByValue>
      <authorPart>Richards, J. C., &amp; Rodgers, T. S.</authorPart>
      <datePart>(2015).</datePart>
      <sameAuthorDatePartID>0</sameAuthorDatePartID>
      <newDatePart/>
      <displayValue>Richards, J. C., &amp; Rodgers, T. S. (2015). &lt;em&gt;Approaches and Methods in Language Teaching&lt;/em&gt; (3rd ed.). Cambridge University Press.</displayValue>
      <citationEtAlOverwrite/>
      <indirectCitation>
        <first>Richards &amp; Rodgers, 2015</first>
        <subsequent/>
      </indirectCitation>
    </Reference>
    <Reference>
      <referenceID>1338705</referenceID>
      <referenceUniqueID>1502e4b3-b768-4be3-a201-a2bc14514069</referenceUniqueID>
      <customerID>419970</customerID>
      <createdDate>2020-10-16T04:45:06.7218799-05:00</createdDate>
      <lastModifiedDate>0001-01-01T00:00:00</lastModifiedDate>
      <isDeleted>false</isDeleted>
      <referenceTypeID>1</referenceTypeID>
      <referenceType/>
      <name>Scruggs, T. E., Mastropieri, M. A., &amp; Casto, G. (1987). The quantitative synthesis of single-subject research. Remedial and Special Education, &lt;em&gt;8&lt;/em&gt;(2), 24–33. &lt;a href="https://doi.org/10.1177/074193258700800206"&gt;https://doi.org/10.1177/074193258700800206&lt;/a&gt;</name>
      <nickname/>
      <data>{
  "articleNumber": "",
  "articleTitle": "The quantitative synthesis of single-subject research",
  "contributors": [
    {
      "type": "author",
      "firstName": "Thomas",
      "middleName": "E",
      "lastName": "Scruggs",
      "prefix": "",
      "suffix": "",
      "name": "",
      "groupName": "",
      "abbreviation": ""
    },
    {
      "type": "author",
      "firstName": "Margo",
      "middleName": "A",
      "lastName": "Mastropieri",
      "prefix": "",
      "suffix": "",
      "name": "",
      "groupName": "",
      "abbreviation": ""
    },
    {
      "type": "author",
      "firstName": "Glendon",
      "middleName": "",
      "lastName": "Casto",
      "prefix": "",
      "suffix": "",
      "name": "",
      "groupName": "",
      "abbreviation": ""
    }
  ],
  "databaseTitle": "",
  "doi": "10.1177/074193258700800206",
  "issue": "2",
  "issueTitle": "",
  "journalTitle": "Remedial and Special Education",
  "kind": "article",
  "publicationDate": "1987",
  "referencePages": "24-33",
  "retrievalDate": "",
  "translatedArticleTitle": "",
  "translatedIssueTitle": "",
  "translatedJournalTitle": "",
  "type": "journal",
  "url": "",
  "volume": "8",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"Scruggs, T. E., Mastropieri, M. A., &amp; Casto, G. (1987). The quantitative synthesis of single-subject research. &lt;em&gt;Remedial and Special Education&lt;/em&gt;, &lt;em&gt;8&lt;/em&gt;(2), 24–33. &lt;a href=\"https://doi.org/10.1177/074193258700800206\"&gt;https://doi.org/10.1177/074193258700800206&lt;/a&gt;",
    "orderByValue": "scruggs, t. e., mastropieri, m. a., &amp; casto, g. (1987). the quantitative synthesis of single-subject research. remedial and special education, &lt;em&gt;8&lt;/em&gt;(2), 24–33. &lt;a href=https://doi.org/10.1177/074193258700800206\"&gt;https://doi.org/10.1177/074193258700800206&lt;/a&gt;",
    "isPrintedOnReferencePage": true,
    "authorPart": "Scruggs, T. E., Mastropieri, M. A., &amp; Casto, G.",
    "datePart": "(1987)."
  }
}</values>
      <note/>
      <tags/>
      <legacyReferenceID>0</legacyReferenceID>
      <researchNotes/>
      <citations>
        <apa7>
          <first>Scruggs et al., 1987</first>
          <subsequent/>
        </apa7>
        <citationData>
          <datePart>true</datePart>
          <label/>
          <namePart>true</namePart>
          <type>n.d.</type>
          <value/>
        </citationData>
        <referenceID>1338705</referenceID>
        <referenceUniqueID>1502e4b3-b768-4be3-a201-a2bc14514069</referenceUniqueID>
        <citationUniqueID>9D717AAD-6C38-4207-97FC-A76EACFF3507</citationUniqueID>
        <displayValue>(Scruggs et al., 1987)</displayValue>
        <position>1</position>
      </citations>
      <isGenesis>true</isGenesis>
      <value>Scruggs, T. E., Mastropieri, M. A., &amp; Casto, G. (1987). The quantitative synthesis of single-subject research. &lt;em&gt;Remedial and Special Education&lt;/em&gt;, &lt;em&gt;8&lt;/em&gt;(2), 24–33. &lt;a href="https://doi.org/10.1177/074193258700800206"&gt;https://doi.org/10.1177/074193258700800206&lt;/a&gt;</value>
      <orderByValue>scruggs t e mastropieri m a casto g 1987 00 00 the quantitative synthesis of single-subject research remedial and special education 8 2 24–33 https://doi.org/10.1177/074193258700800206</orderByValue>
      <authorPart>Scruggs, T. E., Mastropieri, M. A., &amp; Casto, G.</authorPart>
      <datePart>(1987).</datePart>
      <sameAuthorDatePartID>0</sameAuthorDatePartID>
      <newDatePart/>
      <displayValue>Scruggs, T. E., Mastropieri, M. A., &amp; Casto, G. (1987). The quantitative synthesis of single-subject research. &lt;em&gt;Remedial and Special Education&lt;/em&gt;, &lt;em&gt;8&lt;/em&gt;(2), 24–33. &lt;a href="https://doi.org/10.1177/074193258700800206"&gt;https://doi.org/10.1177/074193258700800206&lt;/a&gt;</displayValue>
      <citationEtAlOverwrite/>
      <indirectCitation>
        <first>Scruggs et al., 1987</first>
        <subsequent/>
      </indirectCitation>
    </Reference>
    <Reference>
      <referenceID>1308905</referenceID>
      <referenceUniqueID>800870d0-8556-49b9-93bb-3b406a2af0ff</referenceUniqueID>
      <customerID>419970</customerID>
      <createdDate>2020-10-13T13:27:08.8662007-05:00</createdDate>
      <lastModifiedDate>0001-01-01T00:00:00</lastModifiedDate>
      <isDeleted>false</isDeleted>
      <referenceTypeID>1</referenceTypeID>
      <referenceType/>
      <name>Shaywitz, B. A., Shaywitz, S. E., Pugh, K. R., Meckl, W. E., Fulbright, R. K., Skudlarski, P.,</name>
      <nickname>Shaywitz, B. A., Shaywitz, S. E., Pugh, K. R., Meckl, W. E., Fulbright, R. K., Skudlarski, P.,</nickname>
      <data>{
  "articleNumber": "",
  "articleTitle": "Disruption of posterior brain systems for reading in children with developmental dyslexia",
  "contributors": [
    {
      "type": "author",
      "firstName": "Bennett",
      "middleName": "A",
      "lastName": "Shaywitz",
      "suffix": ""
    },
    {
      "type": "author",
      "firstName": "Sally",
      "middleName": "E",
      "lastName": "Shaywitz",
      "suffix": ""
    },
    {
      "type": "author",
      "firstName": "Kenneth",
      "middleName": "R",
      "lastName": "Pugh",
      "suffix": ""
    },
    {
      "type": "author",
      "firstName": "W",
      "middleName": "Einar",
      "lastName": "Meckl",
      "suffix": ""
    },
    {
      "type": "author",
      "firstName": "Robert",
      "middleName": "K",
      "lastName": "Fulbright",
      "suffix": ""
    },
    {
      "type": "author",
      "firstName": "Pawel",
      "middleName": "",
      "lastName": "Skudlarski",
      "suffix": ""
    },
    {
      "type": "author",
      "firstName": "R",
      "middleName": "Todd",
      "lastName": "Constable",
      "suffix": ""
    }
  ],
  "databaseTitle": "",
  "doi": "https://doi.org/10.1016/S0006-3223(02)01365-3",
  "issue": "2",
  "issueTitle": "",
  "journalTitle": "Biological Psychiatry",
  "kind": "article",
  "publicationDate": "2002",
  "referencePages": "101-110",
  "retrievalDate": "",
  "translatedArticleTitle": "",
  "translatedIssueTitle": "",
  "translatedJournalTitle": "",
  "type": "journal",
  "url": "",
  "volume": "52",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"Shaywitz, B. A., Shaywitz, S. E., Pugh, K. R., Meckl, W. E., Fulbright, R. K., Skudlarski, P., &amp; Constable, R. T. (2002). Disruption of posterior brain systems for reading in children with developmental dyslexia. &lt;em&gt;Biological Psychiatry&lt;/em&gt;, &lt;em&gt;52&lt;/em&gt;(2), 101–110. &lt;a href=\"https://doi.org/10.1016/S0006-3223(02)01365-3\"&gt;https://doi.org/10.1016/S0006-3223(02)01365-3&lt;/a&gt;",
    "orderByValue": "shaywitz, b. a., shaywitz, s. e., pugh, k. r., meckl, w. e., fulbright, r. k., skudlarski, p., &amp; constable, r. t. (2002). disruption of posterior brain systems for reading in children with developmental dyslexia. biological psychiatry, &lt;em&gt;52&lt;/em&gt;(2), 101–110. &lt;a href=https://doi.org/10.1016/s0006-3223(02)01365-3\"&gt;https://doi.org/10.1016/s0006-3223(02)01365-3&lt;/a&gt;",
    "isPrintedOnReferencePage": true,
    "authorPart": "Shaywitz, B. A., Shaywitz, S. E., Pugh, K. R., Meckl, W. E., Fulbright, R. K., Skudlarski, P., &amp; Constable, R. T.",
    "datePart": "(2002)."
  }
}</values>
      <note/>
      <tags/>
      <legacyReferenceID>20266453</legacyReferenceID>
      <researchNotes/>
      <legacyReferenceId>20266453</legacyReferenceId>
      <citations>
        <apa7>
          <first>Shaywitz et al., 2002</first>
          <subsequent/>
        </apa7>
        <citationData>
          <datePart>true</datePart>
          <label/>
          <namePart>true</namePart>
          <type>n.d.</type>
          <value/>
        </citationData>
        <referenceID>1308905</referenceID>
        <referenceUniqueID>800870d0-8556-49b9-93bb-3b406a2af0ff</referenceUniqueID>
        <citationUniqueID>8106187F-DE4A-48AB-A6CB-ACC95757E96B</citationUniqueID>
        <displayValue>(Shaywitz et al., 2002)</displayValue>
        <position>1</position>
      </citations>
      <isGenesis>true</isGenesis>
      <value>Shaywitz, B. A., Shaywitz, S. E., Pugh, K. R., Meckl, W. E., Fulbright, R. K., Skudlarski, P., &amp; Constable, R. T. (2002). Disruption of posterior brain systems for reading in children with developmental dyslexia. &lt;em&gt;Biological Psychiatry&lt;/em&gt;, &lt;em&gt;52&lt;/em&gt;(2), 101–110. &lt;a href="https://doi.org/10.1016/S0006-3223(02)01365-3"&gt;https://doi.org/10.1016/S0006-3223(02)01365-3&lt;/a&gt;</value>
      <orderByValue>shaywitz b a shaywitz s e pugh k r meckl w e fulbright r k skudlarski p constable r t 2002 00 00 disruption of posterior brain systems for reading in children with developmental dyslexia biological psychiatry 52 2 101–110 https://doi.org/10.1016/s0006-3223 02 01365-3</orderByValue>
      <authorPart>Shaywitz, B. A., Shaywitz, S. E., Pugh, K. R., Meckl, W. E., Fulbright, R. K., Skudlarski, P., &amp; Constable, R. T.</authorPart>
      <datePart>(2002).</datePart>
      <sameAuthorDatePartID>0</sameAuthorDatePartID>
      <newDatePart/>
      <displayValue>Shaywitz, B. A., Shaywitz, S. E., Pugh, K. R., Meckl, W. E., Fulbright, R. K., Skudlarski, P., &amp; Constable, R. T. (2002). Disruption of posterior brain systems for reading in children with developmental dyslexia. &lt;em&gt;Biological Psychiatry&lt;/em&gt;, &lt;em&gt;52&lt;/em&gt;(2), 101–110. &lt;a href="https://doi.org/10.1016/S0006-3223(02)01365-3"&gt;https://doi.org/10.1016/S0006-3223(02)01365-3&lt;/a&gt;</displayValue>
      <citationEtAlOverwrite/>
      <indirectCitation>
        <first>Shaywitz et al., 2002</first>
        <subsequent/>
      </indirectCitation>
    </Reference>
    <Reference>
      <referenceID>1308847</referenceID>
      <referenceUniqueID>c35548a9-c231-42d0-b55a-0732c5e5c651</referenceUniqueID>
      <customerID>419970</customerID>
      <createdDate>2020-10-13T13:20:40.6887383-05:00</createdDate>
      <lastModifiedDate>0001-01-01T00:00:00</lastModifiedDate>
      <isDeleted>false</isDeleted>
      <referenceTypeID>1</referenceTypeID>
      <referenceType/>
      <name>Shaywitz, S. E. (1996, November). Dyslexia. Scientific American, 275(5), 98-104. Retrieved from https://www.jstor.org/stable/10.2307/24993452</name>
      <nickname>Shaywitz, S. E. (1996, November). Dyslexia. Scientific American, 275(5), 98-104. Retrieved from https://www.jstor.org/stable/10.2307/24993452</nickname>
      <data>{
  "articleNumber": "",
  "articleTitle": "Dyslexia",
  "contributors": [
    {
      "type": "author",
      "firstName": "Sally",
      "middleName": "E",
      "lastName": "Shaywitz",
      "suffix": ""
    }
  ],
  "databaseTitle": "",
  "doi": "",
  "issue": "5",
  "issueTitle": "",
  "journalTitle": "Scientific American",
  "kind": "article",
  "publicationDate": "1996",
  "referencePages": "98-104",
  "retrievalDate": "",
  "translatedArticleTitle": "",
  "translatedIssueTitle": "",
  "translatedJournalTitle": "",
  "type": "journal",
  "url": "https://www.jstor.org/stable/10.2307/24993452",
  "volume": "275",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"Shaywitz, S. E. (1996). Dyslexia. &lt;em&gt;Scientific American&lt;/em&gt;, &lt;em&gt;275&lt;/em&gt;(5), 98–104. &lt;a href=\"https://www.jstor.org/stable/10.2307/24993452\"&gt;https://www.jstor.org/stable/10.2307/24993452&lt;/a&gt;",
    "orderByValue": "shaywitz, s. e. (1996). dyslexia. scientific american, &lt;em&gt;275&lt;/em&gt;(5), 98–104. &lt;a href=https://www.jstor.org/stable/10.2307/24993452\"&gt;https://www.jstor.org/stable/10.2307/24993452&lt;/a&gt;",
    "isPrintedOnReferencePage": true,
    "authorPart": "Shaywitz, S. E.",
    "datePart": "(1996)."
  }
}</values>
      <note/>
      <tags/>
      <legacyReferenceID>20266449</legacyReferenceID>
      <researchNotes/>
      <legacyReferenceId>20266449</legacyReferenceId>
      <citations>
        <apa7>
          <first>Shaywitz, 1996</first>
          <subsequent/>
        </apa7>
        <citationData>
          <datePart>true</datePart>
          <label/>
          <namePart>true</namePart>
          <type>n.d.</type>
          <value/>
        </citationData>
        <referenceID>1308847</referenceID>
        <referenceUniqueID>c35548a9-c231-42d0-b55a-0732c5e5c651</referenceUniqueID>
        <citationUniqueID>D72C6342-BCA9-411F-9F5D-08082D710496</citationUniqueID>
        <displayValue>(Shaywitz, 1996)</displayValue>
        <position>9999</position>
      </citations>
      <citations>
        <apa7>
          <first>Shaywitz, 1996, p. 506</first>
          <subsequent/>
        </apa7>
        <citationData>
          <datePart>true</datePart>
          <label/>
          <namePart>true</namePart>
          <type>page</type>
          <value>506</value>
        </citationData>
        <referenceID>1308847</referenceID>
        <referenceUniqueID>c35548a9-c231-42d0-b55a-0732c5e5c651</referenceUniqueID>
        <citationUniqueID>DAB914B3-2FB8-4975-81B5-C27BD0B7C2C4</citationUniqueID>
        <displayValue>(Shaywitz, 1996, p. 506)</displayValue>
        <position>9999</position>
      </citations>
      <isGenesis>true</isGenesis>
      <value>Shaywitz, S. E. (1996). Dyslexia. &lt;em&gt;Scientific American&lt;/em&gt;, &lt;em&gt;275&lt;/em&gt;(5), 98–104. &lt;a href="https://www.jstor.org/stable/10.2307/24993452"&gt;https://www.jstor.org/stable/10.2307/24993452&lt;/a&gt;</value>
      <orderByValue>shaywitz s e 1996 00 00 dyslexia scientific american 275 5 98–104 https://www.jstor.org/stable/10.2307/24993452</orderByValue>
      <authorPart>Shaywitz, S. E.</authorPart>
      <datePart>(1996).</datePart>
      <sameAuthorDatePartID>0</sameAuthorDatePartID>
      <newDatePart/>
      <displayValue>Shaywitz, S. E. (1996). Dyslexia. &lt;em&gt;Scientific American&lt;/em&gt;, &lt;em&gt;275&lt;/em&gt;(5), 98–104. &lt;a href="https://www.jstor.org/stable/10.2307/24993452"&gt;https://www.jstor.org/stable/10.2307/24993452&lt;/a&gt;</displayValue>
      <citationEtAlOverwrite/>
      <indirectCitation>
        <first>Shaywitz, 1996</first>
        <subsequent/>
      </indirectCitation>
    </Reference>
    <Reference>
      <referenceID>1308945</referenceID>
      <referenceUniqueID>c21d1fcf-f5fa-4986-8783-14aaf3b65d29</referenceUniqueID>
      <customerID>419970</customerID>
      <createdDate>2020-10-13T13:31:35.9151546-05:00</createdDate>
      <lastModifiedDate>0001-01-01T00:00:00</lastModifiedDate>
      <isDeleted>false</isDeleted>
      <referenceTypeID>2</referenceTypeID>
      <referenceType/>
      <name>Shaywitz, S. E. (2003). Overcoming Dyslexia: A New and Complete Science-based Program for Reading Problems at Any Level. New York: Knopf, Borzoi Books.</name>
      <nickname>Shaywitz, S. E. (2003). Overcoming Dyslexia: A New and Complete Science-based Program for Reading Problems at Any Level. New York: Knopf, Borzoi Books.</nickname>
      <data>{
  "articleTitle": "",
  "bookTitle": "Overcoming Dyslexia: A New and Complete Science-based Program for Reading Problems at Any Level",
  "chapterTitle": "",
  "contributors": [
    {
      "abbreviation": "",
      "firstName": "Sally",
      "groupName": "",
      "lastName": "Shaywitz",
      "middleName": "E",
      "name": "",
      "prefix": "",
      "suffix": "",
      "type": "author"
    }
  ],
  "doi": "",
  "edition": "",
  "format": "",
  "issue": "",
  "journalTitle": "",
  "publicationDate": "2003",
  "publishers": [
    {
      "type": "reference",
      "name": "Knopf, Borzoi Books"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"Shaywitz, S. E. (2003). &lt;em&gt;Overcoming Dyslexia: A New and Complete Science-based Program for Reading Problems at Any Level&lt;/em&gt;. Knopf, Borzoi Books.",
    "orderByValue": "shaywitz, s. e. (2003). overcoming dyslexia: a new and complete science-based program for reading problems at any level. knopf, borzoi books.",
    "isPrintedOnReferencePage": true,
    "authorPart": "Shaywitz, S. E.",
    "datePart": "(2003)."
  }
}</values>
      <note/>
      <tags/>
      <legacyReferenceID>17900274</legacyReferenceID>
      <researchNotes/>
      <legacyReferenceId>17900274</legacyReferenceId>
      <citations>
        <apa7>
          <first>Shaywitz, 2003</first>
          <subsequent/>
        </apa7>
        <citationData>
          <datePart>true</datePart>
          <label/>
          <namePart>true</namePart>
          <type>n.d.</type>
          <value/>
        </citationData>
        <referenceID>1308945</referenceID>
        <referenceUniqueID>c21d1fcf-f5fa-4986-8783-14aaf3b65d29</referenceUniqueID>
        <citationUniqueID>86ACD036-B902-4CDA-82E8-62B0F1925CB0</citationUniqueID>
        <displayValue>(Shaywitz, 2003)</displayValue>
        <position>9999</position>
      </citations>
      <citations>
        <apa7>
          <first>Shaywitz, 2003</first>
          <subsequent/>
        </apa7>
        <citationData>
          <datePart>true</datePart>
          <label/>
          <namePart>true</namePart>
          <type>n.d.</type>
          <value/>
        </citationData>
        <referenceID>1308945</referenceID>
        <referenceUniqueID>c21d1fcf-f5fa-4986-8783-14aaf3b65d29</referenceUniqueID>
        <citationUniqueID>EF4C410D-9BE9-49D1-9AE7-60CAC3404992</citationUniqueID>
        <displayValue>(Shaywitz, 2003)</displayValue>
        <position>9999</position>
      </citations>
      <citations>
        <apa7>
          <first>Shaywitz, 2003</first>
          <subsequent/>
        </apa7>
        <citationData>
          <datePart>true</datePart>
          <label/>
          <namePart>true</namePart>
          <type>n.d.</type>
          <value/>
        </citationData>
        <referenceID>1308945</referenceID>
        <referenceUniqueID>c21d1fcf-f5fa-4986-8783-14aaf3b65d29</referenceUniqueID>
        <citationUniqueID>2CB50B73-9D4F-4CA3-9B27-E0C0DDA22ACC</citationUniqueID>
        <displayValue>(Shaywitz, 2003)</displayValue>
        <position>9999</position>
      </citations>
      <isGenesis>true</isGenesis>
      <value>Shaywitz, S. E. (2003). &lt;em&gt;Overcoming Dyslexia: A New and Complete Science-based Program for Reading Problems at Any Level&lt;/em&gt;. Knopf, Borzoi Books.</value>
      <orderByValue>shaywitz s e 2003 00 00 overcoming dyslexia a new and complete science-based program for reading problems at any level knopf borzoi books</orderByValue>
      <authorPart>Shaywitz, S. E.</authorPart>
      <datePart>(2003).</datePart>
      <sameAuthorDatePartID>0</sameAuthorDatePartID>
      <newDatePart/>
      <displayValue>Shaywitz, S. E. (2003). &lt;em&gt;Overcoming Dyslexia: A New and Complete Science-based Program for Reading Problems at Any Level&lt;/em&gt;. Knopf, Borzoi Books.</displayValue>
      <citationEtAlOverwrite/>
      <indirectCitation>
        <first>Shaywitz, 2003</first>
        <subsequent/>
      </indirectCitation>
    </Reference>
    <Reference>
      <referenceID>2507978</referenceID>
      <referenceUniqueID>29562fab-710e-478f-9534-435dcb3de861</referenceUniqueID>
      <customerID>419970</customerID>
      <createdDate>2021-02-06T14:25:46.8767801-06:00</createdDate>
      <lastModifiedDate>0001-01-01T00:00:00</lastModifiedDate>
      <isDeleted>false</isDeleted>
      <referenceTypeID>1</referenceTypeID>
      <referenceType/>
      <name>Simon, C. S. (2000). Dyslexia and learning a foreign language: A personal experience. Annals of Dyslexia, &lt;em&gt;50&lt;/em&gt;(1), 155–187. &lt;a href="https://doi.org/10.1007/s11881-000-0021-7"&gt;https://doi.org/10.1007/s11881-000-0021-7&lt;/a&gt;</name>
      <nickname/>
      <data>{
  "articleNumber": "",
  "articleTitle": "Dyslexia and learning a foreign language: A personal experience",
  "contributors": [
    {
      "type": "author",
      "firstName": "Charlann",
      "middleName": "S",
      "lastName": "Simon",
      "prefix": "",
      "suffix": "",
      "name": "",
      "groupName": "",
      "abbreviation": ""
    }
  ],
  "databaseTitle": "",
  "doi": "10.1007/s11881-000-0021-7",
  "issue": "1",
  "issueTitle": "",
  "journalTitle": "Annals of Dyslexia",
  "kind": "article",
  "publicationDate": "2000",
  "referencePages": "155-187",
  "retrievalDate": "",
  "translatedArticleTitle": "",
  "translatedIssueTitle": "",
  "translatedJournalTitle": "",
  "type": "journal",
  "url": "",
  "volume": "50",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"Simon, C. S. (2000). Dyslexia and learning a foreign language: A personal experience. &lt;em&gt;Annals of Dyslexia&lt;/em&gt;, &lt;em&gt;50&lt;/em&gt;(1), 155–187. &lt;a href=\"https://doi.org/10.1007/s11881-000-0021-7\"&gt;https://doi.org/10.1007/s11881-000-0021-7&lt;/a&gt;",
    "orderByValue": "simon c s 2000 00 00 dyslexia and learning a foreign language a personal experience annals of dyslexia 50 1 155–187 https://doi.org/10.1007/s11881-000-0021-7",
    "isPrintedOnReferencePage": true,
    "authorPart": "Simon, C. S.",
    "datePart": "(2000)."
  }
}</values>
      <note/>
      <tags/>
      <legacyReferenceID>0</legacyReferenceID>
      <researchNotes/>
      <authorPart>Simon, C. S.</authorPart>
      <datePart>(2000).</datePart>
      <sameAuthorDatePartID>0</sameAuthorDatePartID>
      <newDatePart/>
      <orderByValue>simon c s 2000 00 00 dyslexia and learning a foreign language a personal experience annals of dyslexia 50 1 155–187 https://doi.org/10.1007/s11881-000-0021-7</orderByValue>
      <displayValue>Simon, C. S. (2000). Dyslexia and learning a foreign language: A personal experience. &lt;em&gt;Annals of Dyslexia&lt;/em&gt;, &lt;em&gt;50&lt;/em&gt;(1), 155–187. &lt;a href="https://doi.org/10.1007/s11881-000-0021-7"&gt;https://doi.org/10.1007/s11881-000-0021-7&lt;/a&gt;</displayValue>
      <citationEtAlOverwrite/>
      <indirectCitation>
        <first>Simon, 2000</first>
        <subsequent/>
      </indirectCitation>
      <citations>
        <apa7>
          <first>Simon, 2000</first>
          <subsequent/>
        </apa7>
        <citationData>
          <datePart>true</datePart>
          <label/>
          <namePart>true</namePart>
          <type>n.d.</type>
          <value/>
        </citationData>
        <referenceID>2507978</referenceID>
        <referenceUniqueID>29562fab-710e-478f-9534-435dcb3de861</referenceUniqueID>
        <citationUniqueID>06AB9CF3-26BB-4B06-9553-DA23846E774E</citationUniqueID>
        <position>1</position>
        <displayValue>(Simon, 2000)</displayValue>
      </citations>
      <isGenesis>true</isGenesis>
      <value>Simon, C. S. (2000). Dyslexia and learning a foreign language: A personal experience. &lt;em&gt;Annals of Dyslexia&lt;/em&gt;, &lt;em&gt;50&lt;/em&gt;(1), 155–187. &lt;a href="https://doi.org/10.1007/s11881-000-0021-7"&gt;https://doi.org/10.1007/s11881-000-0021-7&lt;/a&gt;</value>
    </Reference>
    <Reference>
      <referenceID>1309104</referenceID>
      <referenceUniqueID>1fabd462-2225-434b-9ae1-fc44c94ad5eb</referenceUniqueID>
      <customerID>419970</customerID>
      <createdDate>2020-10-13T13:49:15.2495188-05:00</createdDate>
      <lastModifiedDate>0001-01-01T00:00:00</lastModifiedDate>
      <isDeleted>false</isDeleted>
      <referenceTypeID>1</referenceTypeID>
      <referenceType/>
      <name>Skinner, C. H., McLaughlin, T. F.,</name>
      <nickname>Skinner, C. H., McLaughlin, T. F.,</nickname>
      <data>{
  "articleNumber": "",
  "articleTitle": "Cover, Copy, and Compare: A Self-Managed Academic Intervention Effective Across Skills, Students, and Settings",
  "contributors": [
    {
      "type": "author",
      "firstName": "C",
      "middleName": "H",
      "lastName": "Skinner",
      "suffix": ""
    },
    {
      "type": "author",
      "firstName": "T",
      "middleName": "F",
      "lastName": "McLaughlin",
      "suffix": ""
    },
    {
      "type": "author",
      "firstName": "P",
      "middleName": "",
      "lastName": "Logan",
      "suffix": ""
    }
  ],
  "databaseTitle": "",
  "doi": "http://dx.doi.org/10.1023/A:10228235",
  "issue": "7",
  "issueTitle": "",
  "journalTitle": "Journal of Behavioral Education",
  "kind": "article",
  "publicationDate": "1997",
  "referencePages": "295-306",
  "retrievalDate": "",
  "translatedArticleTitle": "",
  "translatedIssueTitle": "",
  "translatedJournalTitle": "",
  "type": "journal",
  "url": "",
  "volume": "3",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"Skinner, C. H., McLaughlin, T. F., &amp; Logan, P. (1997). Cover, Copy, and Compare: A Self-Managed Academic Intervention Effective Across Skills, Students, and Settings. &lt;em&gt;Journal of Behavioral Education&lt;/em&gt;, &lt;em&gt;3&lt;/em&gt;(7), 295–306. &lt;a href=\"https://doi.org/http://dx.doi.org/10.1023/A:10228235\"&gt;https://doi.org/http://dx.doi.org/10.1023/A:10228235&lt;/a&gt;",
    "orderByValue": "skinner, c. h., mclaughlin, t. f., &amp; logan, p. (1997). cover, copy, and compare: a self-managed academic intervention effective across skills, students, and settings. journal of behavioral education, &lt;em&gt;3&lt;/em&gt;(7), 295–306. &lt;a href=https://doi.org/http://dx.doi.org/10.1023/a:10228235\"&gt;https://doi.org/http://dx.doi.org/10.1023/a:10228235&lt;/a&gt;",
    "isPrintedOnReferencePage": true,
    "authorPart": "Skinner, C. H., McLaughlin, T. F., &amp; Logan, P.",
    "datePart": "(1997)."
  }
}</values>
      <note/>
      <tags/>
      <legacyReferenceID>20894134</legacyReferenceID>
      <researchNotes/>
      <legacyReferenceId>20894134</legacyReferenceId>
      <citations>
        <apa7>
          <first>Skinner et al., 1997</first>
          <subsequent/>
        </apa7>
        <citationData>
          <datePart>true</datePart>
          <label/>
          <namePart>true</namePart>
          <type>n.d.</type>
          <value/>
        </citationData>
        <referenceID>1309104</referenceID>
        <referenceUniqueID>1fabd462-2225-434b-9ae1-fc44c94ad5eb</referenceUniqueID>
        <citationUniqueID>35E99663-7682-45B0-B865-638A4B9F8D7A</citationUniqueID>
        <displayValue>(Skinner et al., 1997)</displayValue>
        <position>9999</position>
      </citations>
      <citations>
        <apa7>
          <first>Skinner et al., 1997</first>
          <subsequent/>
        </apa7>
        <citationData>
          <datePart>true</datePart>
          <label/>
          <namePart>true</namePart>
          <type>n.d.</type>
          <value/>
        </citationData>
        <referenceID>1309104</referenceID>
        <referenceUniqueID>1fabd462-2225-434b-9ae1-fc44c94ad5eb</referenceUniqueID>
        <citationUniqueID>90A44388-54E5-4757-AB1F-7B7668FA9250</citationUniqueID>
        <displayValue>(Skinner et al., 1997)</displayValue>
        <position>9999</position>
      </citations>
      <isGenesis>true</isGenesis>
      <value>Skinner, C. H., McLaughlin, T. F., &amp; Logan, P. (1997). Cover, Copy, and Compare: A Self-Managed Academic Intervention Effective Across Skills, Students, and Settings. &lt;em&gt;Journal of Behavioral Education&lt;/em&gt;, &lt;em&gt;3&lt;/em&gt;(7), 295–306. &lt;a href="https://doi.org/http://dx.doi.org/10.1023/A:10228235"&gt;https://doi.org/http://dx.doi.org/10.1023/A:10228235&lt;/a&gt;</value>
      <orderByValue>skinner c h mclaughlin t f logan p 1997 00 00 cover copy and compare a self-managed academic intervention effective across skills students and settings journal of behavioral education 3 7 295–306 https://doi.org/http://dx.doi.org/10.1023/a:10228235</orderByValue>
      <authorPart>Skinner, C. H., McLaughlin, T. F., &amp; Logan, P.</authorPart>
      <datePart>(1997).</datePart>
      <sameAuthorDatePartID>0</sameAuthorDatePartID>
      <newDatePart/>
      <displayValue>Skinner, C. H., McLaughlin, T. F., &amp; Logan, P. (1997). Cover, Copy, and Compare: A Self-Managed Academic Intervention Effective Across Skills, Students, and Settings. &lt;em&gt;Journal of Behavioral Education&lt;/em&gt;, &lt;em&gt;3&lt;/em&gt;(7), 295–306. &lt;a href="https://doi.org/http://dx.doi.org/10.1023/A:10228235"&gt;https://doi.org/http://dx.doi.org/10.1023/A:10228235&lt;/a&gt;</displayValue>
      <citationEtAlOverwrite/>
      <indirectCitation>
        <first>Skinner et al., 1997</first>
        <subsequent/>
      </indirectCitation>
    </Reference>
    <Reference>
      <referenceID>1308965</referenceID>
      <referenceUniqueID>dd05fbe3-6613-476d-abd6-b093f043449b</referenceUniqueID>
      <customerID>419970</customerID>
      <createdDate>2020-10-13T13:34:39.5102687-05:00</createdDate>
      <lastModifiedDate>0001-01-01T00:00:00</lastModifiedDate>
      <isDeleted>false</isDeleted>
      <referenceTypeID>1</referenceTypeID>
      <referenceType/>
      <name>Sparks, R. L., Patton, J., Ganschow, L.,</name>
      <nickname>Sparks, R. L., Patton, J., Ganschow, L.,</nickname>
      <data>{
  "articleNumber": "",
  "articleTitle": "Long-term relationships among early first language skills, second language aptitude, second language affect, and later second language proficiency",
  "contributors": [
    {
      "type": "author",
      "firstName": "R",
      "middleName": "L",
      "lastName": "Sparks",
      "suffix": ""
    },
    {
      "type": "author",
      "firstName": "J",
      "middleName": "",
      "lastName": "Patton",
      "suffix": ""
    },
    {
      "type": "author",
      "firstName": "L",
      "middleName": "",
      "lastName": "Ganschow",
      "suffix": ""
    },
    {
      "type": "author",
      "firstName": "N",
      "middleName": "",
      "lastName": "Humbach",
      "suffix": ""
    }
  ],
  "databaseTitle": "",
  "doi": "10.1017/S0142716409990099",
  "issue": "",
  "issueTitle": "",
  "journalTitle": "Applied Psycholinguistics",
  "kind": "article",
  "publicationDate": "2009",
  "referencePages": "725-755",
  "retrievalDate": "",
  "translatedArticleTitle": "",
  "translatedIssueTitle": "",
  "translatedJournalTitle": "",
  "type": "journal",
  "url": "",
  "volume": "30",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"Sparks, R. L., Patton, J., Ganschow, L., &amp; Humbach, N. (2009). Long-term relationships among early first language skills, second language aptitude, second language affect, and later second language proficiency. &lt;em&gt;Applied Psycholinguistics&lt;/em&gt;, &lt;em&gt;30&lt;/em&gt;, 725–755. &lt;a href=\"https://doi.org/10.1017/S0142716409990099\"&gt;https://doi.org/10.1017/S0142716409990099&lt;/a&gt;",
    "orderByValue": "sparks, r. l., patton, j., ganschow, l., &amp; humbach, n. (2009). long-term relationships among early first language skills, second language aptitude, second language affect, and later second language proficiency. applied psycholinguistics, &lt;em&gt;30&lt;/em&gt;, 725–755. &lt;a href=https://doi.org/10.1017/s0142716409990099\"&gt;https://doi.org/10.1017/s0142716409990099&lt;/a&gt;",
    "isPrintedOnReferencePage": true,
    "authorPart": "Sparks, R. L., Patton, J., Ganschow, L., &amp; Humbach, N.",
    "datePart": "(2009)."
  }
}</values>
      <note/>
      <tags/>
      <legacyReferenceID>20221268</legacyReferenceID>
      <researchNotes/>
      <legacyReferenceId>20221268</legacyReferenceId>
      <citations>
        <apa7>
          <first>Sparks et al., 2009</first>
          <subsequent/>
        </apa7>
        <citationData>
          <datePart>true</datePart>
          <label/>
          <namePart>true</namePart>
          <type>n.d.</type>
          <value/>
        </citationData>
        <referenceID>1308965</referenceID>
        <referenceUniqueID>dd05fbe3-6613-476d-abd6-b093f043449b</referenceUniqueID>
        <citationUniqueID>8FFB3341-126A-4E1F-8866-941525D39BAC</citationUniqueID>
        <displayValue>(Sparks et al., 2009)</displayValue>
        <position>9999</position>
      </citations>
      <citations>
        <apa7>
          <first>Sparks et al., 2009</first>
          <subsequent/>
        </apa7>
        <citationData>
          <datePart>true</datePart>
          <label/>
          <namePart>true</namePart>
          <type>n.d.</type>
          <value/>
        </citationData>
        <referenceID>1308965</referenceID>
        <referenceUniqueID>dd05fbe3-6613-476d-abd6-b093f043449b</referenceUniqueID>
        <citationUniqueID>077F81B1-FA4C-46C6-82E1-7B53DC434718</citationUniqueID>
        <displayValue>(Sparks et al., 2009)</displayValue>
        <position>9999</position>
      </citations>
      <isGenesis>true</isGenesis>
      <value>Sparks, R. L., Patton, J., Ganschow, L., &amp; Humbach, N. (2009). Long-term relationships among early first language skills, second language aptitude, second language affect, and later second language proficiency. &lt;em&gt;Applied Psycholinguistics&lt;/em&gt;, &lt;em&gt;30&lt;/em&gt;, 725–755. &lt;a href="https://doi.org/10.1017/S0142716409990099"&gt;https://doi.org/10.1017/S0142716409990099&lt;/a&gt;</value>
      <orderByValue>sparks r l patton j ganschow l humbach n 2009 00 00 long-term relationships among early first language skills second language aptitude second language affect and later second language proficiency applied psycholinguistics 30 725–755 https://doi.org/10.1017/s0142716409990099</orderByValue>
      <authorPart>Sparks, R. L., Patton, J., Ganschow, L., &amp; Humbach, N.</authorPart>
      <datePart>(2009).</datePart>
      <sameAuthorDatePartID>0</sameAuthorDatePartID>
      <newDatePart/>
      <displayValue>Sparks, R. L., Patton, J., Ganschow, L., &amp; Humbach, N. (2009). Long-term relationships among early first language skills, second language aptitude, second language affect, and later second language proficiency. &lt;em&gt;Applied Psycholinguistics&lt;/em&gt;, &lt;em&gt;30&lt;/em&gt;, 725–755. &lt;a href="https://doi.org/10.1017/S0142716409990099"&gt;https://doi.org/10.1017/S0142716409990099&lt;/a&gt;</displayValue>
      <citationEtAlOverwrite/>
      <indirectCitation>
        <first>Sparks et al., 2009</first>
        <subsequent/>
      </indirectCitation>
    </Reference>
    <Reference>
      <referenceID>1308959</referenceID>
      <referenceUniqueID>2cec8e63-4de7-4b60-a862-83b41190d0a2</referenceUniqueID>
      <customerID>419970</customerID>
      <createdDate>2020-10-13T13:33:34.8570356-05:00</createdDate>
      <lastModifiedDate>0001-01-01T00:00:00</lastModifiedDate>
      <isDeleted>false</isDeleted>
      <referenceTypeID>2</referenceTypeID>
      <referenceType/>
      <name>Spolsky, B. (1989). Conditions for second language learning. Oxford: Oxford University Press.</name>
      <nickname>Spolsky, B. (1989). Conditions for second language learning. Oxford: Oxford University Press.</nickname>
      <data>{
  "articleTitle": "",
  "bookTitle": "Conditions for second language learning",
  "chapterTitle": "",
  "contributors": [
    {
      "abbreviation": "",
      "firstName": "B",
      "groupName": "",
      "lastName": "Spolsky",
      "middleName": "",
      "name": "",
      "prefix": "",
      "suffix": "",
      "type": "author"
    }
  ],
  "doi": "",
  "edition": "",
  "format": "",
  "issue": "",
  "journalTitle": "",
  "publicationDate": "1989",
  "publishers": [
    {
      "type": "reference",
      "name": "Oxford University Press"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"Spolsky, B. (1989). &lt;em&gt;Conditions for second language learning&lt;/em&gt;. Oxford University Press.",
    "orderByValue": "spolsky, b. (1989). conditions for second language learning. oxford university press.",
    "isPrintedOnReferencePage": true,
    "authorPart": "Spolsky, B.",
    "datePart": "(1989)."
  }
}</values>
      <note/>
      <tags/>
      <legacyReferenceID>20361268</legacyReferenceID>
      <researchNotes/>
      <legacyReferenceId>20361268</legacyReferenceId>
      <citations>
        <apa7>
          <first>Spolsky, 1989, p. 89</first>
          <subsequent/>
        </apa7>
        <citationData>
          <datePart>true</datePart>
          <label/>
          <namePart>true</namePart>
          <type>page</type>
          <value>89</value>
        </citationData>
        <referenceID>1308959</referenceID>
        <referenceUniqueID>2cec8e63-4de7-4b60-a862-83b41190d0a2</referenceUniqueID>
        <citationUniqueID>175C9722-0FCF-4A24-A156-F53327689CEF</citationUniqueID>
        <displayValue>(Spolsky, 1989, p. 89)</displayValue>
        <position>1</position>
      </citations>
      <isGenesis>true</isGenesis>
      <value>Spolsky, B. (1989). &lt;em&gt;Conditions for second language learning&lt;/em&gt;. Oxford University Press.</value>
      <orderByValue>spolsky b 1989 00 00 conditions for second language learning oxford university press</orderByValue>
      <authorPart>Spolsky, B.</authorPart>
      <datePart>(1989).</datePart>
      <sameAuthorDatePartID>0</sameAuthorDatePartID>
      <newDatePart/>
      <displayValue>Spolsky, B. (1989). &lt;em&gt;Conditions for second language learning&lt;/em&gt;. Oxford University Press.</displayValue>
      <citationEtAlOverwrite/>
      <indirectCitation>
        <first>Spolsky, 1989</first>
        <subsequent/>
      </indirectCitation>
    </Reference>
    <Reference>
      <referenceID>1308033</referenceID>
      <referenceUniqueID>7bc9ab2e-bcf4-4d21-b7d0-83798587cdd3</referenceUniqueID>
      <customerID>419970</customerID>
      <createdDate>2020-10-13T11:56:52</createdDate>
      <lastModifiedDate>0001-01-01T00:00:00</lastModifiedDate>
      <isDeleted>false</isDeleted>
      <referenceTypeID>3</referenceTypeID>
      <referenceType/>
      <name>NAD report</name>
      <nickname>NAD report</nickname>
      <data>{
  "contributors": [],
  "format": "pdf",
  "pageTitle": "States that recognize American Sign Language",
  "publicationDate": "02/15/2016",
  "retrievalDate": "",
  "url": "https://www.nad.org/wp-content/uploads/2018/06/List_States_Recognizing_ASL.pdf",
  "translatedTitle": "",
  "websiteTitle": "NAD"
}</data>
      <values>{
  "apa7": {
    "value": "&lt;em&gt;States that recognize American Sign Language&lt;/em&gt; [pdf]. (2016, February 15). NAD. &lt;a href=\"https://www.nad.org/wp-content/uploads/2018/06/List_States_Recognizing_ASL.pdf\"&gt;https://www.nad.org/wp-content/uploads/2018/06/List_States_Recognizing_ASL.pdf&lt;/a&gt;",
    "orderByValue": "states that recognize american sign language pdf. (2016, february 15). nad. &lt;a href=https://www.nad.org/wp-content/uploads/2018/06/list_states_recognizing_asl.pdf\"&gt;https://www.nad.org/wp-content/uploads/2018/06/list_states_recognizing_asl.pdf&lt;/a&gt;",
    "isPrintedOnReferencePage": true,
    "authorPart": "",
    "datePart": "(2016, February 15)."
  }
}</values>
      <note>empty</note>
      <tags>empty</tags>
      <legacyReferenceID>20895044</legacyReferenceID>
      <researchNotes/>
      <citations>
        <apa7>
          <first>&lt;em&gt;States That Recognize American Sign Language&lt;/em&gt;, 2016</first>
          <subsequent/>
        </apa7>
        <citationData>
          <datePart>true</datePart>
          <label/>
          <namePart>true</namePart>
          <type>n.d.</type>
          <value/>
        </citationData>
        <referenceID>1308033</referenceID>
        <referenceUniqueID>7bc9ab2e-bcf4-4d21-b7d0-83798587cdd3</referenceUniqueID>
        <citationUniqueID>511BBF1F-6640-497C-9CE8-32921637DF00</citationUniqueID>
        <displayValue>(&lt;em&gt;States That Recognize American Sign Language&lt;/em&gt;, 2016)</displayValue>
        <position>9999</position>
      </citations>
      <citations>
        <apa7>
          <first>&lt;em&gt;States That Recognize American Sign Language&lt;/em&gt;, 2016</first>
          <subsequent/>
        </apa7>
        <citationData>
          <datePart>true</datePart>
          <label/>
          <namePart>true</namePart>
          <type>n.d.</type>
          <value/>
        </citationData>
        <referenceID>1308033</referenceID>
        <referenceUniqueID>7bc9ab2e-bcf4-4d21-b7d0-83798587cdd3</referenceUniqueID>
        <citationUniqueID>390643E9-23B2-41DF-AC0F-FFACF61E063F</citationUniqueID>
        <displayValue>(&lt;em&gt;States That Recognize American Sign Language&lt;/em&gt;, 2016)</displayValue>
        <position>9999</position>
      </citations>
      <isGenesis>true</isGenesis>
      <value>&lt;em&gt;States that recognize American Sign Language&lt;/em&gt; [pdf]. (2016, February 15). NAD. &lt;a href="https://www.nad.org/wp-content/uploads/2018/06/List_States_Recognizing_ASL.pdf"&gt;https://www.nad.org/wp-content/uploads/2018/06/List_States_Recognizing_ASL.pdf&lt;/a&gt;</value>
      <orderByValue>states that recognize american sign language 2016 february 15 nad https://www.nad.org/wp-content/uploads/2018/06/list_states_recognizing_asl.pdf</orderByValue>
      <authorPart/>
      <datePart>(2016, February 15).</datePart>
      <sameAuthorDatePartID>0</sameAuthorDatePartID>
      <newDatePart/>
      <displayValue>&lt;em&gt;States that recognize American Sign Language&lt;/em&gt; [pdf]. (2016, February 15). NAD. &lt;a href="https://www.nad.org/wp-content/uploads/2018/06/List_States_Recognizing_ASL.pdf"&gt;https://www.nad.org/wp-content/uploads/2018/06/List_States_Recognizing_ASL.pdf&lt;/a&gt;</displayValue>
      <citationEtAlOverwrite/>
      <indirectCitation>
        <first>&lt;em&gt;States That Recognize American Sign Language&lt;/em&gt;, 2016</first>
        <subsequent/>
      </indirectCitation>
    </Reference>
    <Reference>
      <referenceID>1308578</referenceID>
      <referenceUniqueID>99042dbd-04bd-4891-8a30-926e1582ec0d</referenceUniqueID>
      <customerID>419970</customerID>
      <createdDate>2020-10-13T12:52:49.2204303-05:00</createdDate>
      <lastModifiedDate>0001-01-01T00:00:00</lastModifiedDate>
      <isDeleted>false</isDeleted>
      <referenceTypeID>2</referenceTypeID>
      <referenceType/>
      <name>Stokoe, W. C. (1960). Sign language structure: An outline of th evisual communication system of the American deaf. Washington DC: Gallaudet College Press.</name>
      <nickname>Stokoe, W. C. (1960). Sign language structure: An outline of th evisual communication system of the American deaf. Washington DC: Gallaudet College Press.</nickname>
      <data>{
  "articleTitle": "",
  "bookTitle": "Sign language structure: An outline of th evisual communication system of the American deaf",
  "chapterTitle": "",
  "contributors": [
    {
      "abbreviation": "",
      "firstName": "William",
      "groupName": "",
      "lastName": "Stokoe",
      "middleName": "C",
      "name": "",
      "prefix": "",
      "suffix": "",
      "type": "author"
    }
  ],
  "doi": "",
  "edition": "",
  "format": "",
  "issue": "",
  "journalTitle": "",
  "publicationDate": "1960",
  "publishers": [
    {
      "type": "reference",
      "name": "Gallaudet College Press"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"Stokoe, W. C. (1960). &lt;em&gt;Sign language structure: An outline of th evisual communication system of the American deaf&lt;/em&gt;. Gallaudet College Press.",
    "orderByValue": "stokoe, w. c. (1960). sign language structure: an outline of th evisual communication system of the american deaf. gallaudet college press.",
    "isPrintedOnReferencePage": true,
    "authorPart": "Stokoe, W. C.",
    "datePart": "(1960)."
  }
}</values>
      <note/>
      <tags/>
      <legacyReferenceID>20895634</legacyReferenceID>
      <researchNotes/>
      <legacyReferenceId>20895634</legacyReferenceId>
      <citations>
        <apa7>
          <first>Stokoe, 1960</first>
          <subsequent/>
        </apa7>
        <citationData>
          <datePart>true</datePart>
          <label/>
          <namePart>true</namePart>
          <type>n.d.</type>
          <value/>
        </citationData>
        <referenceID>1308578</referenceID>
        <referenceUniqueID>99042dbd-04bd-4891-8a30-926e1582ec0d</referenceUniqueID>
        <citationUniqueID>1CF57B6B-91CF-4418-AC2F-12178B7C9A39</citationUniqueID>
        <displayValue>(Stokoe, 1960)</displayValue>
        <position>1</position>
      </citations>
      <isGenesis>true</isGenesis>
      <value>Stokoe, W. C. (1960). &lt;em&gt;Sign language structure: An outline of th evisual communication system of the American deaf&lt;/em&gt;. Gallaudet College Press.</value>
      <orderByValue>stokoe w c 1960 00 00 sign language structure an outline of th evisual communication system of the american deaf gallaudet college press</orderByValue>
      <authorPart>Stokoe, W. C.</authorPart>
      <datePart>(1960).</datePart>
      <sameAuthorDatePartID>0</sameAuthorDatePartID>
      <newDatePart/>
      <displayValue>Stokoe, W. C. (1960). &lt;em&gt;Sign language structure: An outline of th evisual communication system of the American deaf&lt;/em&gt;. Gallaudet College Press.</displayValue>
      <citationEtAlOverwrite/>
      <indirectCitation>
        <first>Stokoe, 1960</first>
        <subsequent/>
      </indirectCitation>
    </Reference>
    <Reference>
      <referenceID>1308654</referenceID>
      <referenceUniqueID>b80ef935-417c-40e1-abbc-f72ceac2fe0e</referenceUniqueID>
      <customerID>419970</customerID>
      <createdDate>2020-10-13T13:00:12.9564503-05:00</createdDate>
      <lastModifiedDate>0001-01-01T00:00:00</lastModifiedDate>
      <isDeleted>false</isDeleted>
      <referenceTypeID>1</referenceTypeID>
      <referenceType/>
      <name>Stokoe, W. C. (1995). Competencies important to teaching American Sign Language: Comparisons between groups. Sign Language Studies, 89, 303-330. Retrieved from</name>
      <nickname>Stokoe, W. C. (1995). Competencies important to teaching American Sign Language: Comparisons between groups. Sign Language Studies, 89, 303-330. Retrieved from</nickname>
      <data>{
  "articleNumber": "",
  "articleTitle": "Competencies important to teaching American Sign Language: Comparisons between groups",
  "contributors": [
    {
      "type": "author",
      "firstName": "William",
      "middleName": "C",
      "lastName": "Stokoe",
      "suffix": ""
    }
  ],
  "databaseTitle": "",
  "doi": "",
  "issue": "",
  "issueTitle": "",
  "journalTitle": "Sign Language Studies",
  "kind": "article",
  "publicationDate": "1995",
  "referencePages": "303-330",
  "retrievalDate": "",
  "translatedArticleTitle": "",
  "translatedIssueTitle": "",
  "translatedJournalTitle": "",
  "type": "journal",
  "url": "",
  "volume": "89",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"Stokoe, W. C. (1995). Competencies important to teaching American Sign Language: Comparisons between groups. &lt;em&gt;Sign Language Studies&lt;/em&gt;, &lt;em&gt;89&lt;/em&gt;, 303–330.",
    "orderByValue": "stokoe, w. c. (1995). competencies important to teaching american sign language: comparisons between groups. sign language studies, &lt;em&gt;89&lt;/em&gt;, 303–330. ",
    "isPrintedOnReferencePage": true,
    "authorPart": "Stokoe, W. C.",
    "datePart": "(1995)."
  }
}</values>
      <note/>
      <tags/>
      <legacyReferenceID>20895688</legacyReferenceID>
      <researchNotes/>
      <legacyReferenceId>20895688</legacyReferenceId>
      <citations>
        <apa7>
          <first>Stokoe, 1995</first>
          <subsequent/>
        </apa7>
        <citationData>
          <datePart>true</datePart>
          <label/>
          <namePart>true</namePart>
          <type>n.d.</type>
          <value/>
        </citationData>
        <referenceID>1308654</referenceID>
        <referenceUniqueID>b80ef935-417c-40e1-abbc-f72ceac2fe0e</referenceUniqueID>
        <citationUniqueID>052549FC-8A75-40F9-84BD-F8ECE02CDC81</citationUniqueID>
        <displayValue>(Stokoe, 1995)</displayValue>
        <position>1</position>
      </citations>
      <isGenesis>true</isGenesis>
      <value>Stokoe, W. C. (1995). Competencies important to teaching American Sign Language: Comparisons between groups. &lt;em&gt;Sign Language Studies&lt;/em&gt;, &lt;em&gt;89&lt;/em&gt;, 303–330.</value>
      <orderByValue>stokoe w c 1995 00 00 competencies important to teaching american sign language comparisons between groups sign language studies 89 303–330 </orderByValue>
      <authorPart>Stokoe, W. C.</authorPart>
      <datePart>(1995).</datePart>
      <sameAuthorDatePartID>0</sameAuthorDatePartID>
      <newDatePart/>
      <displayValue>Stokoe, W. C. (1995). Competencies important to teaching American Sign Language: Comparisons between groups. &lt;em&gt;Sign Language Studies&lt;/em&gt;, &lt;em&gt;89&lt;/em&gt;, 303–330.</displayValue>
      <citationEtAlOverwrite/>
      <indirectCitation>
        <first>Stokoe, 1995</first>
        <subsequent/>
      </indirectCitation>
    </Reference>
    <Reference>
      <referenceID>1308162</referenceID>
      <referenceUniqueID>41214f6d-10c7-4d61-a241-9ad870572e3a</referenceUniqueID>
      <customerID>419970</customerID>
      <createdDate>2020-10-13T12:11:30.4446049-05:00</createdDate>
      <lastModifiedDate>0001-01-01T00:00:00</lastModifiedDate>
      <isDeleted>false</isDeleted>
      <referenceTypeID>2</referenceTypeID>
      <referenceType/>
      <name>Valli, C., Lucas, C., Mulrooney, K. J.,</name>
      <nickname>Valli, C., Lucas, C., Mulrooney, K. J.,</nickname>
      <data>{
  "articleTitle": "",
  "bookTitle": "Linguistics of American Sign Language: An introduction",
  "chapterTitle": "",
  "contributors": [
    {
      "abbreviation": "",
      "firstName": "Clayton",
      "groupName": "",
      "lastName": "Valli",
      "middleName": "",
      "name": "",
      "prefix": "",
      "suffix": "",
      "type": "author"
    },
    {
      "type": "author",
      "firstName": "Ceil",
      "middleName": "",
      "lastName": "Lucas",
      "suffix": ""
    },
    {
      "type": "author",
      "firstName": "Kristin",
      "middleName": "J",
      "lastName": "Mulrooney",
      "suffix": ""
    },
    {
      "type": "author",
      "firstName": "Miako",
      "middleName": "N",
      "lastName": "P.Rankin",
      "suffix": ""
    }
  ],
  "doi": "",
  "edition": "5",
  "format": "",
  "issue": "",
  "journalTitle": "",
  "publicationDate": "2011",
  "publishers": [
    {
      "type": "reference",
      "name": "Gallaudet University Press"
    }
  ],
  "kind": "whole",
  "referencePages": "",
  "seriesTitle": "",
  "translatedChapterTitle": "",
  "translatedTitle": "",
  "translatedVolumeTitle": "",
  "type": "book",
  "url": "",
  "volume": "",
  "volumeTitle": "",
  "originalArticleTitle": "",
  "originalBookTitle": "",
  "originalDoi": "",
  "originalEdition": "",
  "originalIssue": "",
  "originalJournalTitle": "",
  "originalPublicationDate": "",
  "originalReferencePages": "",
  "originalUrl": "",
  "originalVolume": ""
}</data>
      <values>{
  "apa7": {
    "value": "Valli, C., Lucas, C., Mulrooney, K. J., &amp; P.Rankin, M. N. (2011). &lt;em&gt;Linguistics of American Sign Language: An introduction&lt;/em&gt; (5th ed.). Gallaudet University Press.",
    "orderByValue": "valli, c., lucas, c., mulrooney, k. j., &amp; p.rankin, m. n. (2011). linguistics of american sign language: an introduction (5th ed.). gallaudet university press.",
    "isPrintedOnReferencePage": true,
    "authorPart": "Valli, C., Lucas, C., Mulrooney, K. J., &amp; P.Rankin, M. N.",
    "datePart": "(2011)."
  }
}</values>
      <note/>
      <tags/>
      <legacyReferenceID>20158392</legacyReferenceID>
      <researchNotes/>
      <legacyReferenceId>20158392</legacyReferenceId>
      <citations>
        <apa7>
          <first>Valli et al., 2011, p. 14</first>
          <subsequent/>
        </apa7>
        <citationData>
          <datePart>true</datePart>
          <label/>
          <namePart>true</namePart>
          <type>page</type>
          <value>14</value>
        </citationData>
        <referenceID>1308162</referenceID>
        <referenceUniqueID>41214f6d-10c7-4d61-a241-9ad870572e3a</referenceUniqueID>
        <citationUniqueID>E5AFDB5A-A8B0-4908-B049-81404629ADD3</citationUniqueID>
        <displayValue>(Valli et al., 2011, p. 14)</displayValue>
        <position>9999</position>
      </citations>
      <citations>
        <apa7>
          <first>Valli et al., 2011</first>
          <subsequent/>
        </apa7>
        <citationData>
          <datePart>true</datePart>
          <label/>
          <namePart>true</namePart>
          <type>n.d.</type>
          <value/>
        </citationData>
        <referenceID>1308162</referenceID>
        <referenceUniqueID>41214f6d-10c7-4d61-a241-9ad870572e3a</referenceUniqueID>
        <citationUniqueID>F6619F6D-CD35-49BA-8181-825072A72095</citationUniqueID>
        <displayValue>(Valli et al., 2011)</displayValue>
        <position>9999</position>
      </citations>
      <citations>
        <apa7>
          <first>Valli et al., 2011</first>
          <subsequent/>
        </apa7>
        <citationData>
          <datePart>true</datePart>
          <label/>
          <namePart>true</namePart>
          <type>n.d.</type>
          <value/>
        </citationData>
        <referenceID>1308162</referenceID>
        <referenceUniqueID>41214f6d-10c7-4d61-a241-9ad870572e3a</referenceUniqueID>
        <citationUniqueID>4D6428EA-4541-48C0-866A-EA2691AB9CCB</citationUniqueID>
        <displayValue>(Valli et al., 2011)</displayValue>
        <position>9999</position>
      </citations>
      <citations>
        <apa7>
          <first>Valli et al., 2011</first>
          <subsequent/>
        </apa7>
        <citationData>
          <datePart>true</datePart>
          <label/>
          <namePart>true</namePart>
          <type>n.d.</type>
          <value/>
        </citationData>
        <referenceID>1308162</referenceID>
        <referenceUniqueID>41214f6d-10c7-4d61-a241-9ad870572e3a</referenceUniqueID>
        <citationUniqueID>5EB698AD-F313-4A65-A182-8DD7ADE58469</citationUniqueID>
        <displayValue>(Valli et al., 2011)</displayValue>
        <position>9999</position>
      </citations>
      <isGenesis>true</isGenesis>
      <value>Valli, C., Lucas, C., Mulrooney, K. J., &amp; P.Rankin, M. N. (2011). &lt;em&gt;Linguistics of American Sign Language: An introduction&lt;/em&gt; (5th ed.). Gallaudet University Press.</value>
      <orderByValue>valli c lucas c mulrooney k j p.rankin m n 2011 00 00 linguistics of american sign language an introduction 5th ed. gallaudet university press</orderByValue>
      <authorPart>Valli, C., Lucas, C., Mulrooney, K. J., &amp; P.Rankin, M. N.</authorPart>
      <datePart>(2011).</datePart>
      <sameAuthorDatePartID>0</sameAuthorDatePartID>
      <newDatePart/>
      <displayValue>Valli, C., Lucas, C., Mulrooney, K. J., &amp; P.Rankin, M. N. (2011). &lt;em&gt;Linguistics of American Sign Language: An introduction&lt;/em&gt; (5th ed.). Gallaudet University Press.</displayValue>
      <citationEtAlOverwrite/>
      <indirectCitation>
        <first>Valli et al., 2011</first>
        <subsequent/>
      </indirectCitation>
    </Reference>
    <Reference>
      <referenceID>1308180</referenceID>
      <referenceUniqueID>6ad91886-dbce-42b6-8002-67cd198f849a</referenceUniqueID>
      <customerID>419970</customerID>
      <createdDate>2020-10-13T12:13:11.8825979-05:00</createdDate>
      <lastModifiedDate>0001-01-01T00:00:00</lastModifiedDate>
      <isDeleted>false</isDeleted>
      <referenceTypeID>1</referenceTypeID>
      <referenceType/>
      <name>Vellutino, F. R. (1987, March). Dyslexia. Scientific American, 256(3), 33-41. Retrieved from https://www.jstor.org/stable/10.2307/24979338</name>
      <nickname>Vellutino, F. R. (1987, March). Dyslexia. Scientific American, 256(3), 33-41. Retrieved from https://www.jstor.org/stable/10.2307/24979338</nickname>
      <data>{
  "articleNumber": "",
  "articleTitle": "Dyslexia",
  "contributors": [
    {
      "type": "author",
      "firstName": "Frank",
      "middleName": "R",
      "lastName": "Vellutino",
      "suffix": ""
    }
  ],
  "databaseTitle": "",
  "doi": "",
  "issue": "3",
  "issueTitle": "",
  "journalTitle": "Scientific American",
  "kind": "article",
  "publicationDate": "1987",
  "referencePages": "33-41",
  "retrievalDate": "",
  "translatedArticleTitle": "",
  "translatedIssueTitle": "",
  "translatedJournalTitle": "",
  "type": "journal",
  "url": "https://www.jstor.org/stable/10.2307/24979338",
  "volume": "256",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"Vellutino, F. R. (1987). Dyslexia. &lt;em&gt;Scientific American&lt;/em&gt;, &lt;em&gt;256&lt;/em&gt;(3), 33–41. &lt;a href=\"https://www.jstor.org/stable/10.2307/24979338\"&gt;https://www.jstor.org/stable/10.2307/24979338&lt;/a&gt;",
    "orderByValue": "vellutino, f. r. (1987). dyslexia. scientific american, &lt;em&gt;256&lt;/em&gt;(3), 33–41. &lt;a href=https://www.jstor.org/stable/10.2307/24979338\"&gt;https://www.jstor.org/stable/10.2307/24979338&lt;/a&gt;",
    "isPrintedOnReferencePage": true,
    "authorPart": "Vellutino, F. R.",
    "datePart": "(1987)."
  }
}</values>
      <note/>
      <tags/>
      <legacyReferenceID>21223596</legacyReferenceID>
      <researchNotes/>
      <legacyReferenceId>21223596</legacyReferenceId>
      <citations>
        <apa7>
          <first>Vellutino, 1987</first>
          <subsequent/>
        </apa7>
        <citationData>
          <datePart>true</datePart>
          <label/>
          <namePart>true</namePart>
          <type>n.d.</type>
          <value/>
        </citationData>
        <referenceID>1308180</referenceID>
        <referenceUniqueID>6ad91886-dbce-42b6-8002-67cd198f849a</referenceUniqueID>
        <citationUniqueID>CDD9C00E-C42D-448A-BDDD-9D3502EF1F61</citationUniqueID>
        <displayValue>(Vellutino, 1987)</displayValue>
        <position>1</position>
      </citations>
      <isGenesis>true</isGenesis>
      <value>Vellutino, F. R. (1987). Dyslexia. &lt;em&gt;Scientific American&lt;/em&gt;, &lt;em&gt;256&lt;/em&gt;(3), 33–41. &lt;a href="https://www.jstor.org/stable/10.2307/24979338"&gt;https://www.jstor.org/stable/10.2307/24979338&lt;/a&gt;</value>
      <orderByValue>vellutino f r 1987 00 00 dyslexia scientific american 256 3 33–41 https://www.jstor.org/stable/10.2307/24979338</orderByValue>
      <authorPart>Vellutino, F. R.</authorPart>
      <datePart>(1987).</datePart>
      <sameAuthorDatePartID>0</sameAuthorDatePartID>
      <newDatePart/>
      <displayValue>Vellutino, F. R. (1987). Dyslexia. &lt;em&gt;Scientific American&lt;/em&gt;, &lt;em&gt;256&lt;/em&gt;(3), 33–41. &lt;a href="https://www.jstor.org/stable/10.2307/24979338"&gt;https://www.jstor.org/stable/10.2307/24979338&lt;/a&gt;</displayValue>
      <citationEtAlOverwrite/>
      <indirectCitation>
        <first>Vellutino, 1987</first>
        <subsequent/>
      </indirectCitation>
    </Reference>
    <Reference>
      <referenceID>1308301</referenceID>
      <referenceUniqueID>00fce231-a588-4889-b41c-53639f34d242</referenceUniqueID>
      <customerID>419970</customerID>
      <createdDate>2020-10-13T12:25:38.3801006-05:00</createdDate>
      <lastModifiedDate>0001-01-01T00:00:00</lastModifiedDate>
      <isDeleted>false</isDeleted>
      <referenceTypeID>3</referenceTypeID>
      <referenceType/>
      <name>Fluent</name>
      <nickname>Fluent</nickname>
      <data>{
  "contributors": [],
  "format": "",
  "pageTitle": "What does it mean to be “fluent” in a language?",
  "publicationDate": "10/4/2011",
  "retrievalDate": "05/20/2020",
  "url": "https://www.dictionary.com/e/fluency/",
  "translatedTitle": "",
  "websiteTitle": "Dictionary.com"
}</data>
      <values>{
  "apa7": {
    "value": "&lt;em&gt;What does it mean to be “fluent” in a language?&lt;/em&gt; (2011, October 4). Dictionary.com. Retrieved May 20, 2020, from &lt;a href=\"https://www.dictionary.com/e/fluency/\"&gt;https://www.dictionary.com/e/fluency/&lt;/a&gt;",
    "orderByValue": "what does it mean to be fluent in a language? (2011, october 4). dictionary.com. retrieved may 20, 2020, from &lt;a href=https://www.dictionary.com/e/fluency/\"&gt;https://www.dictionary.com/e/fluency/&lt;/a&gt;",
    "isPrintedOnReferencePage": true,
    "authorPart": "",
    "datePart": "(2011, October 4)."
  }
}</values>
      <note/>
      <tags/>
      <legacyReferenceID>0</legacyReferenceID>
      <researchNotes/>
      <citations>
        <apa7>
          <first>&lt;em&gt;What Does It Mean to Be “fluent” in a Language?&lt;/em&gt;, 2011</first>
          <subsequent/>
        </apa7>
        <citationData>
          <datePart>true</datePart>
          <label/>
          <namePart>true</namePart>
          <type>other</type>
          <value/>
        </citationData>
        <referenceID>1308301</referenceID>
        <referenceUniqueID>00fce231-a588-4889-b41c-53639f34d242</referenceUniqueID>
        <citationUniqueID>58BC98E7-DAEC-4CAB-A2B1-07892DCE034A</citationUniqueID>
        <displayValue>(&lt;em&gt;What Does It Mean to Be “fluent” in a Language?&lt;/em&gt;, 2011)</displayValue>
        <position>1</position>
      </citations>
      <isGenesis>true</isGenesis>
      <value>&lt;em&gt;What does it mean to be “fluent” in a language?&lt;/em&gt; (2011, October 4). Dictionary.com. Retrieved May 20, 2020, from &lt;a href="https://www.dictionary.com/e/fluency/"&gt;https://www.dictionary.com/e/fluency/&lt;/a&gt;</value>
      <orderByValue>what does it mean to be fluent in a language? 2011 october 4 dictionary.com retrieved may 20 2020 from https://www.dictionary.com/e/fluency/</orderByValue>
      <authorPart/>
      <datePart>(2011, October 4).</datePart>
      <sameAuthorDatePartID>0</sameAuthorDatePartID>
      <newDatePart/>
      <displayValue>&lt;em&gt;What does it mean to be “fluent” in a language?&lt;/em&gt; (2011, October 4). Dictionary.com. Retrieved May 20, 2020, from &lt;a href="https://www.dictionary.com/e/fluency/"&gt;https://www.dictionary.com/e/fluency/&lt;/a&gt;</displayValue>
      <citationEtAlOverwrite/>
      <indirectCitation>
        <first>&lt;em&gt;What Does It Mean to Be “fluent” in a Language?&lt;/em&gt;, 2011</first>
        <subsequent/>
      </indirectCitation>
    </Reference>
    <Reference>
      <referenceID>1308835</referenceID>
      <referenceUniqueID>6caea512-cca6-4cae-bc5b-b38edc557816</referenceUniqueID>
      <customerID>419970</customerID>
      <createdDate>2020-10-13T13:19:04.7862883-05:00</createdDate>
      <lastModifiedDate>0001-01-01T00:00:00</lastModifiedDate>
      <isDeleted>false</isDeleted>
      <referenceTypeID>3</referenceTypeID>
      <referenceType/>
      <name>What is structured literacy? - international dyslexia association. (n.d.). International Dyslexia Association. Retrieved October 13, 2020, from &lt;a href="https://dyslexiaida.org/what-is-structured-literacy/"&gt;https://dyslexiaida.org/what-is-structured-literacy/&lt;/a&gt;</name>
      <nickname/>
      <data>{
  "contributors": [],
  "format": "",
  "pageTitle": "What is structured literacy? - international dyslexia association",
  "publicationDate": "",
  "retrievalDate": "10/13/2020",
  "url": "https://dyslexiaida.org/what-is-structured-literacy/",
  "translatedTitle": "",
  "websiteTitle": "International Dyslexia Association"
}</data>
      <values>{
  "apa7": {
    "value": "&lt;em&gt;What is structured literacy? - international dyslexia association&lt;/em&gt;. (n.d.). International Dyslexia Association. Retrieved October 13, 2020, from &lt;a href=\"https://dyslexiaida.org/what-is-structured-literacy/\"&gt;https://dyslexiaida.org/what-is-structured-literacy/&lt;/a&gt;",
    "orderByValue": "what is structured literacy? - international dyslexia association. (0000). international dyslexia association. retrieved october 13, 2020, from &lt;a href=https://dyslexiaida.org/what-is-structured-literacy/\"&gt;https://dyslexiaida.org/what-is-structured-literacy/&lt;/a&gt;",
    "isPrintedOnReferencePage": true,
    "authorPart": "",
    "datePart": "(n.d.)."
  }
}</values>
      <note/>
      <tags/>
      <legacyReferenceID>0</legacyReferenceID>
      <researchNotes/>
      <citations>
        <apa7>
          <first>&lt;em&gt;What is Structured Literacy? - International Dyslexia Association&lt;/em&gt;, n.d.</first>
          <subsequent/>
        </apa7>
        <citationData>
          <datePart>true</datePart>
          <label/>
          <namePart>true</namePart>
          <type>n.d.</type>
          <value/>
        </citationData>
        <referenceID>1308835</referenceID>
        <referenceUniqueID>6caea512-cca6-4cae-bc5b-b38edc557816</referenceUniqueID>
        <citationUniqueID>ACA917A8-211D-40DB-B216-34C259D708AE</citationUniqueID>
        <displayValue>(&lt;em&gt;What is Structured Literacy? - International Dyslexia Association&lt;/em&gt;, n.d.)</displayValue>
        <position>1</position>
      </citations>
      <isGenesis>true</isGenesis>
      <value>&lt;em&gt;What is structured literacy? - international dyslexia association&lt;/em&gt;. (n.d.). International Dyslexia Association. Retrieved October 13, 2020, from &lt;a href="https://dyslexiaida.org/what-is-structured-literacy/"&gt;https://dyslexiaida.org/what-is-structured-literacy/&lt;/a&gt;</value>
      <orderByValue>what is structured literacy? - international dyslexia association 0000 international dyslexia association retrieved october thirteen two thousand twenty from https://dyslexiaida.org/what-is-structured-literacy/</orderByValue>
      <authorPart/>
      <datePart>(n.d.).</datePart>
      <sameAuthorDatePartID>0</sameAuthorDatePartID>
      <newDatePart/>
      <displayValue>&lt;em&gt;What is structured literacy? - international dyslexia association&lt;/em&gt;. (n.d.). International Dyslexia Association. Retrieved October 13, 2020, from &lt;a href="https://dyslexiaida.org/what-is-structured-literacy/"&gt;https://dyslexiaida.org/what-is-structured-literacy/&lt;/a&gt;</displayValue>
      <citationEtAlOverwrite/>
      <indirectCitation>
        <first>&lt;em&gt;What is Structured Literacy? - International Dyslexia Association&lt;/em&gt;, n.d.</first>
        <subsequent/>
      </indirectCitation>
    </Reference>
    <Reference>
      <referenceID>1309016</referenceID>
      <referenceUniqueID>ad295713-13de-47cf-9a90-baa2786f586a</referenceUniqueID>
      <customerID>419970</customerID>
      <createdDate>2020-10-13T13:40:20.908245-05:00</createdDate>
      <lastModifiedDate>0001-01-01T00:00:00</lastModifiedDate>
      <isDeleted>false</isDeleted>
      <referenceTypeID>36</referenceTypeID>
      <referenceType/>
      <name>Wilkinson, G. S.,</name>
      <nickname>Wilkinson, G. S.,</nickname>
      <data>{
  "contributors": [
    {
      "abbreviation": "",
      "firstName": "G",
      "groupName": "",
      "lastName": "Wilkinson",
      "middleName": "S",
      "name": "",
      "prefix": "",
      "suffix": "",
      "type": "author"
    },
    {
      "type": "author",
      "firstName": "G",
      "middleName": "J",
      "lastName": "Robertson",
      "suffix": ""
    }
  ],
  "doi": "",
  "edition": "",
  "entryTitle": "",
  "kind": "encyclopedia",
  "publicationDate": "2006",
  "publishers": [],
  "referenceTitle": "WRAT4 Wide Range Achievement Test Professional Manual",
  "retrievalDate": "",
  "type": "entry",
  "url": ""
}</data>
      <values>{
  "apa7": {
    "value": "Wilkinson, G. S., &amp; Robertson, G. J. (2006).  In &lt;em&gt;WRAT4 Wide Range Achievement Test Professional Manual&lt;/em&gt;.",
    "orderByValue": "wilkinson, g. s., &amp; robertson, g. j. (2006).  in wrat4 wide range achievement test professional manual. ",
    "isPrintedOnReferencePage": true,
    "authorPart": "Wilkinson, G. S., &amp; Robertson, G. J.",
    "datePart": "(2006)."
  }
}</values>
      <note/>
      <tags/>
      <legacyReferenceID>21708866</legacyReferenceID>
      <researchNotes/>
      <legacyReferenceId>21708866</legacyReferenceId>
      <citations>
        <apa7>
          <first>Wilkinson &amp; Robertson, 2006</first>
          <subsequent/>
        </apa7>
        <citationData>
          <datePart>true</datePart>
          <label/>
          <namePart>true</namePart>
          <type>n.d.</type>
          <value/>
        </citationData>
        <referenceID>1309016</referenceID>
        <referenceUniqueID>ad295713-13de-47cf-9a90-baa2786f586a</referenceUniqueID>
        <citationUniqueID>632C20E5-B546-4F24-8CF8-B09D7015B652</citationUniqueID>
        <displayValue>(Wilkinson &amp; Robertson, 2006)</displayValue>
        <position>1</position>
      </citations>
      <isGenesis>true</isGenesis>
      <value>Wilkinson, G. S., &amp; Robertson, G. J. (2006).  In &lt;em&gt;WRAT4 Wide Range Achievement Test Professional Manual&lt;/em&gt;.</value>
      <orderByValue>wilkinson g s robertson g j 2006 00 00 in wrat4 wide range achievement test professional manual </orderByValue>
      <authorPart>Wilkinson, G. S., &amp; Robertson, G. J.</authorPart>
      <datePart>(2006).</datePart>
      <sameAuthorDatePartID>0</sameAuthorDatePartID>
      <newDatePart/>
      <displayValue>Wilkinson, G. S., &amp; Robertson, G. J. (2006).  In &lt;em&gt;WRAT4 Wide Range Achievement Test Professional Manual&lt;/em&gt;.</displayValue>
      <citationEtAlOverwrite/>
      <indirectCitation>
        <first>Wilkinson &amp; Robertson, 2006</first>
        <subsequent/>
      </indirectCitation>
    </Reference>
    <Reference>
      <referenceID>1309002</referenceID>
      <referenceUniqueID>ffa81647-91b7-4a54-9898-8d2942731acf</referenceUniqueID>
      <customerID>419970</customerID>
      <createdDate>2020-10-13T13:38:54.8959175-05:00</createdDate>
      <lastModifiedDate>0001-01-01T00:00:00</lastModifiedDate>
      <isDeleted>false</isDeleted>
      <referenceTypeID>1</referenceTypeID>
      <referenceType/>
      <name>Wolf, M.,</name>
      <nickname>Wolf, M.,</nickname>
      <data>{
  "articleNumber": "",
  "articleTitle": "Naming-Speed Processes and",
  "contributors": [
    {
      "type": "author",
      "firstName": "Maryanne",
      "middleName": "",
      "lastName": "Wolf",
      "suffix": ""
    },
    {
      "type": "author",
      "firstName": "Patricia",
      "middleName": "",
      "lastName": "Bowers",
      "suffix": ""
    }
  ],
  "databaseTitle": "",
  "doi": "",
  "issue": "4",
  "issueTitle": "",
  "journalTitle": "Journal of Learning Disabilities",
  "kind": "article",
  "publicationDate": "2000",
  "referencePages": "322-324",
  "retrievalDate": "",
  "translatedArticleTitle": "",
  "translatedIssueTitle": "",
  "translatedJournalTitle": "",
  "type": "journal",
  "url": "https://journals-sagepub-com.proxy.lib.utk.edu/doi/pdf/10.1177/002221940003300404",
  "volume": "33",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"Wolf, M., &amp; Bowers, P. (2000). Naming-Speed Processes and. &lt;em&gt;Journal of Learning Disabilities&lt;/em&gt;, &lt;em&gt;33&lt;/em&gt;(4), 322–324. &lt;a href=\"https://journals-sagepub-com.proxy.lib.utk.edu/doi/pdf/10.1177/002221940003300404\"&gt;https://journals-sagepub-com.proxy.lib.utk.edu/doi/pdf/10.1177/002221940003300404&lt;/a&gt;",
    "orderByValue": "wolf, m., &amp; bowers, p. (2000). naming-speed processes and. journal of learning disabilities, &lt;em&gt;33&lt;/em&gt;(4), 322–324. &lt;a href=https://journals-sagepub-com.proxy.lib.utk.edu/doi/pdf/10.1177/002221940003300404\"&gt;https://journals-sagepub-com.proxy.lib.utk.edu/doi/pdf/10.1177/002221940003300404&lt;/a&gt;",
    "isPrintedOnReferencePage": true,
    "authorPart": "Wolf, M., &amp; Bowers, P.",
    "datePart": "(2000)."
  }
}</values>
      <note/>
      <tags/>
      <legacyReferenceID>21706493</legacyReferenceID>
      <researchNotes/>
      <legacyReferenceId>21706493</legacyReferenceId>
      <citations>
        <apa7>
          <first>Wolf &amp; Bowers, 2000</first>
          <subsequent/>
        </apa7>
        <citationData>
          <datePart>true</datePart>
          <label/>
          <namePart>true</namePart>
          <type>n.d.</type>
          <value/>
        </citationData>
        <referenceID>1309002</referenceID>
        <referenceUniqueID>ffa81647-91b7-4a54-9898-8d2942731acf</referenceUniqueID>
        <citationUniqueID>917BE732-43C6-4C7B-8D06-0A6230511F2A</citationUniqueID>
        <displayValue>(Wolf &amp; Bowers, 2000)</displayValue>
        <position>1</position>
      </citations>
      <isGenesis>true</isGenesis>
      <value>Wolf, M., &amp; Bowers, P. (2000). Naming-Speed Processes and. &lt;em&gt;Journal of Learning Disabilities&lt;/em&gt;, &lt;em&gt;33&lt;/em&gt;(4), 322–324. &lt;a href="https://journals-sagepub-com.proxy.lib.utk.edu/doi/pdf/10.1177/002221940003300404"&gt;https://journals-sagepub-com.proxy.lib.utk.edu/doi/pdf/10.1177/002221940003300404&lt;/a&gt;</value>
      <orderByValue>wolf m bowers p 2000 00 00 naming-speed processes and journal of learning disabilities 33 4 322–324 https://journals-sagepub-com.proxy.lib.utk.edu/doi/pdf/10.1177/002221940003300404</orderByValue>
      <authorPart>Wolf, M., &amp; Bowers, P.</authorPart>
      <datePart>(2000).</datePart>
      <sameAuthorDatePartID>0</sameAuthorDatePartID>
      <newDatePart/>
      <displayValue>Wolf, M., &amp; Bowers, P. (2000). Naming-Speed Processes and. &lt;em&gt;Journal of Learning Disabilities&lt;/em&gt;, &lt;em&gt;33&lt;/em&gt;(4), 322–324. &lt;a href="https://journals-sagepub-com.proxy.lib.utk.edu/doi/pdf/10.1177/002221940003300404"&gt;https://journals-sagepub-com.proxy.lib.utk.edu/doi/pdf/10.1177/002221940003300404&lt;/a&gt;</displayValue>
      <citationEtAlOverwrite/>
      <indirectCitation>
        <first>Wolf &amp; Bowers, 2000</first>
        <subsequent/>
      </indirectCitation>
    </Reference>
    <Reference>
      <referenceID>1308992</referenceID>
      <referenceUniqueID>b9833e28-adb6-4c30-a563-760f94f46fca</referenceUniqueID>
      <customerID>419970</customerID>
      <createdDate>2020-10-13T13:38:06.6484794-05:00</createdDate>
      <lastModifiedDate>0001-01-01T00:00:00</lastModifiedDate>
      <isDeleted>false</isDeleted>
      <referenceTypeID>1</referenceTypeID>
      <referenceType/>
      <name>Wolf, M.,</name>
      <nickname>Wolf, M.,</nickname>
      <data>{
  "articleNumber": "",
  "articleTitle": "Reading Fluency and Its Intervention",
  "contributors": [
    {
      "type": "author",
      "firstName": "Maryanne",
      "middleName": "",
      "lastName": "Wolf",
      "suffix": ""
    },
    {
      "type": "author",
      "firstName": "Tami",
      "middleName": "",
      "lastName": "Katzir-Cohen",
      "suffix": ""
    }
  ],
  "databaseTitle": "",
  "doi": "https://doi.org/10.1207/S1532799XSSR0503_2",
  "issue": "3",
  "issueTitle": "",
  "journalTitle": "Scientific Studies of Reading",
  "kind": "article",
  "publicationDate": "11/19/2009",
  "referencePages": "211-239",
  "retrievalDate": "",
  "translatedArticleTitle": "",
  "translatedIssueTitle": "",
  "translatedJournalTitle": "",
  "type": "journal",
  "url": "",
  "volume": "5",
  "originalArticleNumber": "",
  "originalArticleTitle": "",
  "originalDoi": "",
  "originalIssue": "",
  "originalJournalTitle": "",
  "originalPublicationDate": "",
  "originalReferencePages": "",
  "originalUrl": "",
  "originalVolume": "",
  "retractionArticleNumber": "",
  "retractionDate": "",
  "retractionDoi": "",
  "retractionIssue": "",
  "retractionReferencePages": "",
  "retractionUrl": "",
  "retractionVolume": ""
}</data>
      <values>{
  "apa7": {
    "value": "Wolf, M., &amp; Katzir-Cohen, T. (2009, November 19). Reading Fluency and Its Intervention. &lt;em&gt;Scientific Studies of Reading&lt;/em&gt;, &lt;em&gt;5&lt;/em&gt;(3), 211–239. &lt;a href=\"https://doi.org/10.1207/S1532799XSSR0503_2\"&gt;https://doi.org/10.1207/S1532799XSSR0503_2&lt;/a&gt;",
    "orderByValue": "wolf, m., &amp; katzir-cohen, t. (2009, november 19). reading fluency and its intervention. scientific studies of reading, &lt;em&gt;5&lt;/em&gt;(3), 211–239. &lt;a href=https://doi.org/10.1207/s1532799xssr0503_2\"&gt;https://doi.org/10.1207/s1532799xssr0503_2&lt;/a&gt;",
    "isPrintedOnReferencePage": true,
    "authorPart": "Wolf, M., &amp; Katzir-Cohen, T.",
    "datePart": "(2009, November 19)."
  }
}</values>
      <note/>
      <tags/>
      <legacyReferenceID>21706262</legacyReferenceID>
      <researchNotes/>
      <legacyReferenceId>21706262</legacyReferenceId>
      <citations>
        <apa7>
          <first>Wolf &amp; Katzir-Cohen, 2009</first>
          <subsequent/>
        </apa7>
        <citationData>
          <datePart>true</datePart>
          <label/>
          <namePart>true</namePart>
          <type>n.d.</type>
          <value/>
        </citationData>
        <referenceID>1308992</referenceID>
        <referenceUniqueID>b9833e28-adb6-4c30-a563-760f94f46fca</referenceUniqueID>
        <citationUniqueID>90B0DB20-DCE9-431D-B987-C1A8628F25DE</citationUniqueID>
        <displayValue>(Wolf &amp; Katzir-Cohen, 2009)</displayValue>
        <position>1</position>
      </citations>
      <isGenesis>true</isGenesis>
      <value>Wolf, M., &amp; Katzir-Cohen, T. (2009, November 19). Reading Fluency and Its Intervention. &lt;em&gt;Scientific Studies of Reading&lt;/em&gt;, &lt;em&gt;5&lt;/em&gt;(3), 211–239. &lt;a href="https://doi.org/10.1207/S1532799XSSR0503_2"&gt;https://doi.org/10.1207/S1532799XSSR0503_2&lt;/a&gt;</value>
      <orderByValue>wolf m katzir-cohen t 2009 11 19 reading fluency and its intervention scientific studies of reading 5 3 211–239 https://doi.org/10.1207/s1532799xssr0503_2</orderByValue>
      <authorPart>Wolf, M., &amp; Katzir-Cohen, T.</authorPart>
      <datePart>(2009, November 19).</datePart>
      <sameAuthorDatePartID>0</sameAuthorDatePartID>
      <newDatePart/>
      <displayValue>Wolf, M., &amp; Katzir-Cohen, T. (2009, November 19). Reading Fluency and Its Intervention. &lt;em&gt;Scientific Studies of Reading&lt;/em&gt;, &lt;em&gt;5&lt;/em&gt;(3), 211–239. &lt;a href="https://doi.org/10.1207/S1532799XSSR0503_2"&gt;https://doi.org/10.1207/S1532799XSSR0503_2&lt;/a&gt;</displayValue>
      <citationEtAlOverwrite/>
      <indirectCitation>
        <first>Wolf &amp; Katzir-Cohen, 2009</first>
        <subsequent/>
      </indirectCitation>
    </Reference>
    <Reference>
      <referenceID>2425416</referenceID>
      <referenceUniqueID>078690f8-d13c-4da9-88bc-41f4d054bdd0</referenceUniqueID>
      <customerID>419970</customerID>
      <createdDate>2021-01-31T14:46:54.4357013-06:00</createdDate>
      <lastModifiedDate>0001-01-01T00:00:00</lastModifiedDate>
      <isDeleted>false</isDeleted>
      <referenceTypeID>3</referenceTypeID>
      <referenceType/>
      <name>World-readiness Standards for Learning Languages [PDF]. (n.d.). actfl.org. &lt;a href="https://www.actfl.org/sites/default/files/publications/standards/World-ReadinessStandardsforLearningLanguages.pdf"&gt;https://www.actfl.org/sites/default/files/publications/standards/World-ReadinessStandardsforLearningLanguages.pdf&lt;/a&gt;</name>
      <nickname/>
      <data>{
  "contributors": [],
  "format": "PDF",
  "pageTitle": "World-readiness Standards for Learning Languages",
  "publicationDate": "",
  "retrievalDate": "",
  "url": "https://www.actfl.org/sites/default/files/publications/standards/World-ReadinessStandardsforLearningLanguages.pdf",
  "translatedTitle": "",
  "websiteTitle": "actfl.org"
}</data>
      <values>{
  "apa7": {
    "value": "&lt;em&gt;World-readiness Standards for Learning Languages&lt;/em&gt; [PDF]. (n.d.). actfl.org. &lt;a href=\"https://www.actfl.org/sites/default/files/publications/standards/World-ReadinessStandardsforLearningLanguages.pdf\"&gt;https://www.actfl.org/sites/default/files/publications/standards/World-ReadinessStandardsforLearningLanguages.pdf&lt;/a&gt;",
    "orderByValue": "world-readiness standards for learning languages 0000 actfl.org https://www.actfl.org/sites/default/files/publications/standards/world-readinessstandardsforlearninglanguages.pdf",
    "isPrintedOnReferencePage": true,
    "authorPart": "",
    "datePart": "(n.d.)."
  }
}</values>
      <note/>
      <tags/>
      <legacyReferenceID>0</legacyReferenceID>
      <researchNotes/>
      <authorPart/>
      <datePart>(n.d.).</datePart>
      <sameAuthorDatePartID>0</sameAuthorDatePartID>
      <newDatePart/>
      <orderByValue>world-readiness standards for learning languages 0000 actfl.org https://www.actfl.org/sites/default/files/publications/standards/world-readinessstandardsforlearninglanguages.pdf</orderByValue>
      <displayValue>&lt;em&gt;World-readiness Standards for Learning Languages&lt;/em&gt; [PDF]. (n.d.). actfl.org. &lt;a href="https://www.actfl.org/sites/default/files/publications/standards/World-ReadinessStandardsforLearningLanguages.pdf"&gt;https://www.actfl.org/sites/default/files/publications/standards/World-ReadinessStandardsforLearningLanguages.pdf&lt;/a&gt;</displayValue>
      <citationEtAlOverwrite/>
      <indirectCitation>
        <first>&lt;em&gt;World-readiness Standards for Learning Languages&lt;/em&gt;, n.d.</first>
        <subsequent/>
      </indirectCitation>
      <citations>
        <apa7>
          <first>&lt;em&gt;World-readiness Standards for Learning Languages&lt;/em&gt;, n.d.</first>
          <subsequent/>
        </apa7>
        <citationData>
          <datePart>true</datePart>
          <label/>
          <namePart>true</namePart>
          <type>n.d.</type>
          <value/>
        </citationData>
        <referenceID>2425416</referenceID>
        <referenceUniqueID>078690f8-d13c-4da9-88bc-41f4d054bdd0</referenceUniqueID>
        <citationUniqueID>FD70BFA9-0FB1-4F5E-B68C-51CF7E654389</citationUniqueID>
        <position>9999</position>
        <displayValue>(&lt;em&gt;World-readiness Standards for Learning Languages&lt;/em&gt;, n.d.)</displayValue>
      </citations>
      <citations>
        <apa7>
          <first>&lt;em&gt;World-readiness Standards for Learning Languages&lt;/em&gt;, n.d.</first>
          <subsequent/>
        </apa7>
        <citationData>
          <datePart>true</datePart>
          <label/>
          <namePart>true</namePart>
          <type>n.d.</type>
          <value/>
        </citationData>
        <referenceID>2425416</referenceID>
        <referenceUniqueID>078690f8-d13c-4da9-88bc-41f4d054bdd0</referenceUniqueID>
        <citationUniqueID>E2711C30-63CA-4972-8D32-5FFE8718910D</citationUniqueID>
        <position>9999</position>
        <displayValue>(&lt;em&gt;World-readiness Standards for Learning Languages&lt;/em&gt;, n.d.)</displayValue>
      </citations>
      <isGenesis>true</isGenesis>
      <value>&lt;em&gt;World-readiness Standards for Learning Languages&lt;/em&gt; [PDF]. (n.d.). actfl.org. &lt;a href="https://www.actfl.org/sites/default/files/publications/standards/World-ReadinessStandardsforLearningLanguages.pdf"&gt;https://www.actfl.org/sites/default/files/publications/standards/World-ReadinessStandardsforLearningLanguages.pdf&lt;/a&gt;</value>
    </Reference>
  </References>
</PERRL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0B432-65B9-445C-B0C5-5C8CC069FB97}">
  <ds:schemaRefs>
    <ds:schemaRef ds:uri="http://schemas.openxmlformats.org/officeDocument/2006/bibliography"/>
  </ds:schemaRefs>
</ds:datastoreItem>
</file>

<file path=customXml/itemProps2.xml><?xml version="1.0" encoding="utf-8"?>
<ds:datastoreItem xmlns:ds="http://schemas.openxmlformats.org/officeDocument/2006/customXml" ds:itemID="{AAE99C40-B46A-4FBD-8C8A-B26D01F9B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ab1e7-7953-48bf-a2bb-e9a3167ccc8a"/>
    <ds:schemaRef ds:uri="ea9219dd-8c5c-483d-bbbf-1435c61673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8B70A-32E0-4472-8E6B-D0F057418B8D}">
  <ds:schemaRefs>
    <ds:schemaRef ds:uri="PERRLAPaper"/>
    <ds:schemaRef ds:uri=""/>
  </ds:schemaRefs>
</ds:datastoreItem>
</file>

<file path=customXml/itemProps4.xml><?xml version="1.0" encoding="utf-8"?>
<ds:datastoreItem xmlns:ds="http://schemas.openxmlformats.org/officeDocument/2006/customXml" ds:itemID="{07A89CC4-BF91-4EC8-A7F7-99F737129491}">
  <ds:schemaRefs>
    <ds:schemaRef ds:uri="http://schemas.microsoft.com/sharepoint/v3/contenttype/forms"/>
  </ds:schemaRefs>
</ds:datastoreItem>
</file>

<file path=customXml/itemProps5.xml><?xml version="1.0" encoding="utf-8"?>
<ds:datastoreItem xmlns:ds="http://schemas.openxmlformats.org/officeDocument/2006/customXml" ds:itemID="{18182CFC-6D41-4DFE-92F4-CCFCF6EEC1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TRACE </Template>
  <TotalTime>140</TotalTime>
  <Pages>100</Pages>
  <Words>21140</Words>
  <Characters>120502</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Cover, Copy, and Compare: An Effective Strategy for ASL Acquisition for Students wih Dyslexia?</vt:lpstr>
    </vt:vector>
  </TitlesOfParts>
  <Manager/>
  <Company/>
  <LinksUpToDate>false</LinksUpToDate>
  <CharactersWithSpaces>141360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Copy, and Compare: An Effective Strategy for ASL Acquisition for Students wih Dyslexia?</dc:title>
  <dc:subject/>
  <dc:creator>Sara Evans</dc:creator>
  <cp:keywords/>
  <dc:description/>
  <cp:lastModifiedBy>Sally Evans</cp:lastModifiedBy>
  <cp:revision>109</cp:revision>
  <cp:lastPrinted>2020-11-04T16:47:00Z</cp:lastPrinted>
  <dcterms:created xsi:type="dcterms:W3CDTF">2021-04-23T18:33:00Z</dcterms:created>
  <dcterms:modified xsi:type="dcterms:W3CDTF">2021-05-14T16:08:00Z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Cover, Copy, and Compare: An Effective Strategy for ASL Acquisition for Students wih Dyslexia?</vt:lpwstr>
  </property>
  <property fmtid="{D5CDD505-2E9C-101B-9397-08002B2CF9AE}" pid="3" name="Author">
    <vt:lpwstr>Sara Evans</vt:lpwstr>
  </property>
  <property fmtid="{D5CDD505-2E9C-101B-9397-08002B2CF9AE}" pid="4" name="ConvertedFromLegacy">
    <vt:bool>false</vt:bool>
  </property>
  <property fmtid="{D5CDD505-2E9C-101B-9397-08002B2CF9AE}" pid="5" name="LegacyPlatformID">
    <vt:i4>0</vt:i4>
  </property>
  <property fmtid="{D5CDD505-2E9C-101B-9397-08002B2CF9AE}" pid="6" name="CreatedDate">
    <vt:lpwstr>Tue Oct 13 2020 12:36:28 GMT-0400 (Eastern Daylight Time)</vt:lpwstr>
  </property>
  <property fmtid="{D5CDD505-2E9C-101B-9397-08002B2CF9AE}" pid="7" name="CreatedInVersion">
    <vt:lpwstr>2020.10.8-1098</vt:lpwstr>
  </property>
  <property fmtid="{D5CDD505-2E9C-101B-9397-08002B2CF9AE}" pid="8" name="FormatVersionID">
    <vt:i4>7</vt:i4>
  </property>
  <property fmtid="{D5CDD505-2E9C-101B-9397-08002B2CF9AE}" pid="9" name="PaperGUID">
    <vt:lpwstr>FCA4D746-1CC7-4DF1-A8AE-D9C618A91000</vt:lpwstr>
  </property>
  <property fmtid="{D5CDD505-2E9C-101B-9397-08002B2CF9AE}" pid="10" name="CustomerID">
    <vt:i4>419970</vt:i4>
  </property>
  <property fmtid="{D5CDD505-2E9C-101B-9397-08002B2CF9AE}" pid="11" name="PaperTypeID">
    <vt:i4>12</vt:i4>
  </property>
  <property fmtid="{D5CDD505-2E9C-101B-9397-08002B2CF9AE}" pid="12" name="IsNewDocument">
    <vt:bool>true</vt:bool>
  </property>
  <property fmtid="{D5CDD505-2E9C-101B-9397-08002B2CF9AE}" pid="13" name="Institution">
    <vt:lpwstr>University of Tennessee</vt:lpwstr>
  </property>
  <property fmtid="{D5CDD505-2E9C-101B-9397-08002B2CF9AE}" pid="14" name="DueDate">
    <vt:lpwstr/>
  </property>
  <property fmtid="{D5CDD505-2E9C-101B-9397-08002B2CF9AE}" pid="15" name="Teacher">
    <vt:lpwstr/>
  </property>
  <property fmtid="{D5CDD505-2E9C-101B-9397-08002B2CF9AE}" pid="16" name="Course">
    <vt:lpwstr/>
  </property>
  <property fmtid="{D5CDD505-2E9C-101B-9397-08002B2CF9AE}" pid="17" name="RunningHead">
    <vt:lpwstr>COVER, COPY, AND COMPARE: AN EFFECTIVE STRATEGY </vt:lpwstr>
  </property>
  <property fmtid="{D5CDD505-2E9C-101B-9397-08002B2CF9AE}" pid="18" name="IsAuthorNote">
    <vt:bool>false</vt:bool>
  </property>
  <property fmtid="{D5CDD505-2E9C-101B-9397-08002B2CF9AE}" pid="19" name="ContentTypeId">
    <vt:lpwstr>0x010100411251E6730E144EBDCAFDA3560EB6C4</vt:lpwstr>
  </property>
</Properties>
</file>