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9B992" w14:textId="6D1929A3" w:rsidR="00F64CC5" w:rsidRPr="007C097E" w:rsidRDefault="00F72A67" w:rsidP="009C2E7C">
      <w:pPr>
        <w:spacing w:line="480" w:lineRule="auto"/>
        <w:jc w:val="center"/>
        <w:rPr>
          <w:b/>
          <w:bCs/>
        </w:rPr>
      </w:pPr>
      <w:r w:rsidRPr="007C097E">
        <w:rPr>
          <w:b/>
          <w:bCs/>
        </w:rPr>
        <w:t xml:space="preserve">A Systems Biology approach to Exploring the Impacts of Prescribed Fires on Soil Microbial Communities in Southern Appalachian Forests: Insights into </w:t>
      </w:r>
      <w:r w:rsidR="00DF6299" w:rsidRPr="007C097E">
        <w:rPr>
          <w:b/>
          <w:bCs/>
        </w:rPr>
        <w:t>Burn Frequency</w:t>
      </w:r>
      <w:r w:rsidRPr="007C097E">
        <w:rPr>
          <w:b/>
          <w:bCs/>
        </w:rPr>
        <w:t>, Fuel Types, and Microbial Dynamics</w:t>
      </w:r>
    </w:p>
    <w:p w14:paraId="3DA650CF" w14:textId="222CB8B7" w:rsidR="00F64CC5" w:rsidRPr="002725C4" w:rsidRDefault="00F64CC5" w:rsidP="002725C4">
      <w:pPr>
        <w:spacing w:line="480" w:lineRule="auto"/>
      </w:pPr>
    </w:p>
    <w:p w14:paraId="28B713AE" w14:textId="127AD3D4" w:rsidR="00F64CC5" w:rsidRPr="002725C4" w:rsidRDefault="00F64CC5" w:rsidP="002725C4">
      <w:pPr>
        <w:spacing w:line="480" w:lineRule="auto"/>
      </w:pPr>
    </w:p>
    <w:p w14:paraId="017C5AEC" w14:textId="77777777" w:rsidR="00F64CC5" w:rsidRPr="002725C4" w:rsidRDefault="00F64CC5" w:rsidP="002725C4">
      <w:pPr>
        <w:spacing w:line="480" w:lineRule="auto"/>
      </w:pPr>
    </w:p>
    <w:p w14:paraId="5EDC975F" w14:textId="4FA7FACB" w:rsidR="00F64CC5" w:rsidRPr="002725C4" w:rsidRDefault="00F64CC5" w:rsidP="002725C4">
      <w:pPr>
        <w:spacing w:line="480" w:lineRule="auto"/>
      </w:pPr>
    </w:p>
    <w:p w14:paraId="7A4D0B12" w14:textId="78AE9CC2" w:rsidR="00F64CC5" w:rsidRPr="002725C4" w:rsidRDefault="00F64CC5" w:rsidP="002725C4">
      <w:pPr>
        <w:spacing w:line="480" w:lineRule="auto"/>
      </w:pPr>
    </w:p>
    <w:p w14:paraId="5DC0BBFB" w14:textId="45F86F9D" w:rsidR="00F64CC5" w:rsidRPr="002725C4" w:rsidRDefault="00F64CC5" w:rsidP="000C2F19">
      <w:pPr>
        <w:spacing w:line="480" w:lineRule="auto"/>
        <w:jc w:val="center"/>
      </w:pPr>
    </w:p>
    <w:p w14:paraId="66DEB54C" w14:textId="77777777" w:rsidR="00F64CC5" w:rsidRPr="002725C4" w:rsidRDefault="00F64CC5" w:rsidP="000C2F19">
      <w:pPr>
        <w:spacing w:line="480" w:lineRule="auto"/>
        <w:jc w:val="center"/>
      </w:pPr>
    </w:p>
    <w:p w14:paraId="481CEF77" w14:textId="24120217" w:rsidR="00F64CC5" w:rsidRPr="002725C4" w:rsidRDefault="00F64CC5" w:rsidP="000C2F19">
      <w:pPr>
        <w:jc w:val="center"/>
      </w:pPr>
      <w:r w:rsidRPr="002725C4">
        <w:t>A Dissertation Presented for the</w:t>
      </w:r>
    </w:p>
    <w:p w14:paraId="3F63B4E7" w14:textId="397B93D7" w:rsidR="00A74590" w:rsidRPr="002725C4" w:rsidRDefault="00F64CC5" w:rsidP="000C2F19">
      <w:pPr>
        <w:jc w:val="center"/>
      </w:pPr>
      <w:r w:rsidRPr="002725C4">
        <w:t>Doctor of Philosophy</w:t>
      </w:r>
    </w:p>
    <w:p w14:paraId="4D48D602" w14:textId="1484A2BC" w:rsidR="00F64CC5" w:rsidRDefault="00F64CC5" w:rsidP="000C2F19">
      <w:pPr>
        <w:jc w:val="center"/>
      </w:pPr>
      <w:r w:rsidRPr="002725C4">
        <w:t>Degree</w:t>
      </w:r>
    </w:p>
    <w:p w14:paraId="41BB90DC" w14:textId="710A5108" w:rsidR="009C2E7C" w:rsidRPr="002725C4" w:rsidRDefault="009C2E7C" w:rsidP="000C2F19">
      <w:pPr>
        <w:jc w:val="center"/>
      </w:pPr>
      <w:r>
        <w:t>Department of Civil &amp; Environmental Engineering</w:t>
      </w:r>
    </w:p>
    <w:p w14:paraId="6A31419A" w14:textId="7E46DB1F" w:rsidR="009558D0" w:rsidRPr="002725C4" w:rsidRDefault="00F64CC5" w:rsidP="000C2F19">
      <w:pPr>
        <w:jc w:val="center"/>
      </w:pPr>
      <w:r w:rsidRPr="002725C4">
        <w:t>The University of Tennessee, Knoxville</w:t>
      </w:r>
    </w:p>
    <w:p w14:paraId="7F5130A4" w14:textId="08DE0798" w:rsidR="00F64CC5" w:rsidRPr="002725C4" w:rsidRDefault="00F64CC5" w:rsidP="000C2F19">
      <w:pPr>
        <w:spacing w:line="480" w:lineRule="auto"/>
        <w:jc w:val="center"/>
      </w:pPr>
    </w:p>
    <w:p w14:paraId="48D603AC" w14:textId="5557B2D4" w:rsidR="00F64CC5" w:rsidRPr="002725C4" w:rsidRDefault="00F64CC5" w:rsidP="000C2F19">
      <w:pPr>
        <w:spacing w:line="480" w:lineRule="auto"/>
        <w:jc w:val="center"/>
      </w:pPr>
    </w:p>
    <w:p w14:paraId="401480F5" w14:textId="38FFB24F" w:rsidR="00F64CC5" w:rsidRPr="002725C4" w:rsidRDefault="00F64CC5" w:rsidP="000C2F19">
      <w:pPr>
        <w:spacing w:line="480" w:lineRule="auto"/>
        <w:jc w:val="center"/>
      </w:pPr>
      <w:r w:rsidRPr="002725C4">
        <w:t>Sa’ad Abd Ar Rafie</w:t>
      </w:r>
    </w:p>
    <w:p w14:paraId="44684D93" w14:textId="1959035C" w:rsidR="00F64CC5" w:rsidRPr="002725C4" w:rsidRDefault="0057145B" w:rsidP="000C2F19">
      <w:pPr>
        <w:spacing w:line="480" w:lineRule="auto"/>
        <w:jc w:val="center"/>
      </w:pPr>
      <w:r>
        <w:t>November 6,</w:t>
      </w:r>
      <w:r w:rsidR="00F64CC5" w:rsidRPr="002725C4">
        <w:t xml:space="preserve"> 2023</w:t>
      </w:r>
    </w:p>
    <w:p w14:paraId="20468D5A" w14:textId="77777777" w:rsidR="007B1B10" w:rsidRPr="002725C4" w:rsidRDefault="007B1B10" w:rsidP="000C2F19">
      <w:pPr>
        <w:spacing w:line="480" w:lineRule="auto"/>
        <w:jc w:val="center"/>
      </w:pPr>
      <w:r w:rsidRPr="002725C4">
        <w:br w:type="page"/>
      </w:r>
    </w:p>
    <w:p w14:paraId="7D3F36A6" w14:textId="2D2930EC" w:rsidR="00F64CC5" w:rsidRPr="002725C4" w:rsidRDefault="00F64CC5" w:rsidP="002725C4">
      <w:pPr>
        <w:spacing w:line="480" w:lineRule="auto"/>
      </w:pPr>
      <w:r w:rsidRPr="002725C4">
        <w:lastRenderedPageBreak/>
        <w:t>Copyright © 2023 by Sa’ad Abd Ar Rafie.</w:t>
      </w:r>
    </w:p>
    <w:p w14:paraId="6B002526" w14:textId="6D7EB29C" w:rsidR="00F64CC5" w:rsidRPr="002725C4" w:rsidRDefault="00F64CC5" w:rsidP="002725C4">
      <w:pPr>
        <w:spacing w:line="480" w:lineRule="auto"/>
      </w:pPr>
      <w:r w:rsidRPr="002725C4">
        <w:t>All rights reserved.</w:t>
      </w:r>
    </w:p>
    <w:p w14:paraId="3096EE67" w14:textId="77777777" w:rsidR="00F64CC5" w:rsidRPr="002725C4" w:rsidRDefault="00F64CC5" w:rsidP="002725C4">
      <w:pPr>
        <w:spacing w:line="480" w:lineRule="auto"/>
      </w:pPr>
      <w:r w:rsidRPr="002725C4">
        <w:br w:type="page"/>
      </w:r>
    </w:p>
    <w:p w14:paraId="4112563B" w14:textId="090B2433" w:rsidR="00F64CC5" w:rsidRPr="007C097E" w:rsidRDefault="00F64CC5" w:rsidP="002725C4">
      <w:pPr>
        <w:spacing w:line="480" w:lineRule="auto"/>
        <w:rPr>
          <w:b/>
          <w:bCs/>
        </w:rPr>
      </w:pPr>
      <w:r w:rsidRPr="007C097E">
        <w:rPr>
          <w:b/>
          <w:bCs/>
        </w:rPr>
        <w:lastRenderedPageBreak/>
        <w:t>Acknowledgements</w:t>
      </w:r>
    </w:p>
    <w:p w14:paraId="2CF8881B" w14:textId="7BAAE8B7" w:rsidR="000F1E78" w:rsidRPr="000F1E78" w:rsidRDefault="000F1E78" w:rsidP="000F1E78">
      <w:pPr>
        <w:spacing w:line="480" w:lineRule="auto"/>
        <w:rPr>
          <w:color w:val="343541"/>
        </w:rPr>
      </w:pPr>
      <w:r w:rsidRPr="000F1E78">
        <w:rPr>
          <w:color w:val="343541"/>
        </w:rPr>
        <w:t xml:space="preserve">This work would not </w:t>
      </w:r>
      <w:r w:rsidR="0008688D">
        <w:rPr>
          <w:color w:val="343541"/>
        </w:rPr>
        <w:t xml:space="preserve">have been </w:t>
      </w:r>
      <w:r w:rsidRPr="000F1E78">
        <w:rPr>
          <w:color w:val="343541"/>
        </w:rPr>
        <w:t xml:space="preserve">possible without the </w:t>
      </w:r>
      <w:r w:rsidR="0008688D" w:rsidRPr="0008688D">
        <w:rPr>
          <w:color w:val="343541"/>
        </w:rPr>
        <w:t>initial funding provided by a FUSION opportunity grant from the Office of Research and Engagement at</w:t>
      </w:r>
      <w:r w:rsidR="0008688D">
        <w:rPr>
          <w:color w:val="343541"/>
        </w:rPr>
        <w:t xml:space="preserve"> </w:t>
      </w:r>
      <w:r w:rsidRPr="000F1E78">
        <w:rPr>
          <w:color w:val="343541"/>
        </w:rPr>
        <w:t>the University of Tennessee, Knoxville</w:t>
      </w:r>
      <w:r w:rsidR="0008688D">
        <w:rPr>
          <w:color w:val="343541"/>
        </w:rPr>
        <w:t xml:space="preserve"> awarded to Sally Horn, Terry Hazen</w:t>
      </w:r>
      <w:r w:rsidR="007D6407">
        <w:rPr>
          <w:color w:val="343541"/>
        </w:rPr>
        <w:t xml:space="preserve">, Kevin Hoyt, Martin Schubert, Kim Carter and </w:t>
      </w:r>
      <w:proofErr w:type="spellStart"/>
      <w:r w:rsidR="007D6407">
        <w:rPr>
          <w:color w:val="343541"/>
        </w:rPr>
        <w:t>Liem</w:t>
      </w:r>
      <w:proofErr w:type="spellEnd"/>
      <w:r w:rsidR="007D6407">
        <w:rPr>
          <w:color w:val="343541"/>
        </w:rPr>
        <w:t xml:space="preserve"> Tran</w:t>
      </w:r>
      <w:r w:rsidRPr="000F1E78">
        <w:rPr>
          <w:color w:val="343541"/>
        </w:rPr>
        <w:t xml:space="preserve">. I would also like to acknowledge the financial support I received from The University of Tennessee, Knoxville, through the Institute for a Secure &amp; Sustainable Environment (ISSE) and the Tennessee Fellowship for Graduate Excellence that made my stay in Knoxville a whole lot less stressful. </w:t>
      </w:r>
    </w:p>
    <w:p w14:paraId="558A46D4" w14:textId="77777777" w:rsidR="000F1E78" w:rsidRPr="000F1E78" w:rsidRDefault="000F1E78" w:rsidP="000F1E78">
      <w:pPr>
        <w:spacing w:line="480" w:lineRule="auto"/>
        <w:rPr>
          <w:color w:val="343541"/>
        </w:rPr>
      </w:pPr>
      <w:r w:rsidRPr="000F1E78">
        <w:rPr>
          <w:color w:val="343541"/>
        </w:rPr>
        <w:t xml:space="preserve">I must thank my committee members, Dr. Terry Hazen, Dr. Sally Horn, Dr. </w:t>
      </w:r>
      <w:proofErr w:type="spellStart"/>
      <w:r w:rsidRPr="000F1E78">
        <w:rPr>
          <w:color w:val="343541"/>
        </w:rPr>
        <w:t>Qiang</w:t>
      </w:r>
      <w:proofErr w:type="spellEnd"/>
      <w:r w:rsidRPr="000F1E78">
        <w:rPr>
          <w:color w:val="343541"/>
        </w:rPr>
        <w:t xml:space="preserve"> He, and Dr. Jon Hathaway, for their help and feedback during this journey. Each of your expertise helped to shape and make my research better, and I am truly grateful for your time. A special thanks to Dr. Jennifer Franklin and Dr. Sally Horn, who have helped me with sampling plans and fieldwork on more occasions than I can thank them for. To say that I had an inkling about fire ecology and working with soil would be an overstatement, and I am glad I got to work with you two to get to where I am now. I would especially like to thank Dr. Hazen, who served as my primary advisor during my time here at the University of Tennessee. Thank you for allowing me to explore and pursue projects I was genuinely passionate bout and for challenging me to grow as a researcher. Your constant guidance and weekly “safety” checks during meetings have gone a long way to making me feel appreciated and less like an imposter. Getting to work on such a HOT topic as a dissertation will go a long way to help me in my career. </w:t>
      </w:r>
    </w:p>
    <w:p w14:paraId="34CC16BF" w14:textId="008F3EC0" w:rsidR="000F1E78" w:rsidRPr="000F1E78" w:rsidRDefault="000F1E78" w:rsidP="000F1E78">
      <w:pPr>
        <w:spacing w:line="480" w:lineRule="auto"/>
        <w:rPr>
          <w:color w:val="343541"/>
        </w:rPr>
      </w:pPr>
      <w:r w:rsidRPr="000F1E78">
        <w:rPr>
          <w:color w:val="343541"/>
        </w:rPr>
        <w:t xml:space="preserve">I want to thank the lifelong friends I have made during my time here, and I was fortunate enough to have met you all. From the Annual 6 AM HAZWOPER Refreshers with Andrew to troubleshooting the occasional line of code with Ye to spending lunch reminiscing about </w:t>
      </w:r>
      <w:r w:rsidRPr="000F1E78">
        <w:rPr>
          <w:color w:val="343541"/>
        </w:rPr>
        <w:lastRenderedPageBreak/>
        <w:t xml:space="preserve">gloriously over-the-top food dishes with Dom and </w:t>
      </w:r>
      <w:proofErr w:type="spellStart"/>
      <w:r w:rsidRPr="000F1E78">
        <w:rPr>
          <w:color w:val="343541"/>
        </w:rPr>
        <w:t>Zabrenna</w:t>
      </w:r>
      <w:proofErr w:type="spellEnd"/>
      <w:r w:rsidRPr="000F1E78">
        <w:rPr>
          <w:color w:val="343541"/>
        </w:rPr>
        <w:t xml:space="preserve">, the Hazen Lab team felt like an ever-growing family. I would be remiss to not mention </w:t>
      </w:r>
      <w:proofErr w:type="spellStart"/>
      <w:r w:rsidRPr="000F1E78">
        <w:rPr>
          <w:color w:val="343541"/>
        </w:rPr>
        <w:t>Mafer</w:t>
      </w:r>
      <w:proofErr w:type="spellEnd"/>
      <w:r w:rsidRPr="000F1E78">
        <w:rPr>
          <w:color w:val="343541"/>
        </w:rPr>
        <w:t xml:space="preserve"> and Ann-Marie; you both were the best mentors I could have asked for during my early years in Knoxville. You were my guiding light as I fumbled around trying to stick a landing in grad school. Dan, the savior of my sequencing runs, where would I be without you! Kurt, your endless patience with my questions never went unnoticed. Isis and </w:t>
      </w:r>
      <w:proofErr w:type="spellStart"/>
      <w:r w:rsidRPr="000F1E78">
        <w:rPr>
          <w:color w:val="343541"/>
        </w:rPr>
        <w:t>Diliya</w:t>
      </w:r>
      <w:proofErr w:type="spellEnd"/>
      <w:r w:rsidRPr="000F1E78">
        <w:rPr>
          <w:color w:val="343541"/>
        </w:rPr>
        <w:t xml:space="preserve">, you’re a truly exceptional bunch; I'm grateful our paths crossed. I want to thank my family for being understanding when I went weeks at a time, forgetting to reach out to them during busy work stretches. Ma, your steadfast </w:t>
      </w:r>
      <w:r w:rsidR="000C49BC" w:rsidRPr="000F1E78">
        <w:rPr>
          <w:color w:val="343541"/>
        </w:rPr>
        <w:t>support,</w:t>
      </w:r>
      <w:r w:rsidRPr="000F1E78">
        <w:rPr>
          <w:color w:val="343541"/>
        </w:rPr>
        <w:t xml:space="preserve"> and the countless sacrifices you've made are the pillars of my journey, and for them, I am deeply thankful. And to my late father-in-law, Dr. M.A. Rashid Sarkar, your generous spirit, unwavering kindness, and inspiration live on in all of us. </w:t>
      </w:r>
    </w:p>
    <w:p w14:paraId="2A3BED64" w14:textId="18D5B7A9" w:rsidR="000F1E78" w:rsidRPr="000F1E78" w:rsidRDefault="000F1E78" w:rsidP="000F1E78">
      <w:pPr>
        <w:spacing w:line="480" w:lineRule="auto"/>
        <w:rPr>
          <w:color w:val="343541"/>
        </w:rPr>
      </w:pPr>
      <w:r w:rsidRPr="000F1E78">
        <w:rPr>
          <w:color w:val="343541"/>
        </w:rPr>
        <w:t xml:space="preserve">I want to thank my wife, Anika Sarkar, for always being there for me and keeping me going when things got tough. I'm excited about the life we'll create together in the future, knowing that your presence will make every step of the journey </w:t>
      </w:r>
      <w:r w:rsidRPr="00070C41">
        <w:rPr>
          <w:color w:val="343541"/>
        </w:rPr>
        <w:t>even more</w:t>
      </w:r>
      <w:r w:rsidRPr="000F1E78">
        <w:rPr>
          <w:color w:val="343541"/>
        </w:rPr>
        <w:t xml:space="preserve"> beautiful.</w:t>
      </w:r>
    </w:p>
    <w:p w14:paraId="262BA702" w14:textId="77777777" w:rsidR="00B7402E" w:rsidRDefault="00B7402E">
      <w:pPr>
        <w:rPr>
          <w:b/>
          <w:bCs/>
        </w:rPr>
      </w:pPr>
      <w:r>
        <w:rPr>
          <w:b/>
          <w:bCs/>
        </w:rPr>
        <w:br w:type="page"/>
      </w:r>
    </w:p>
    <w:p w14:paraId="674162D7" w14:textId="68E14BF3" w:rsidR="00F64CC5" w:rsidRPr="00070C41" w:rsidRDefault="00F64CC5" w:rsidP="00070C41">
      <w:pPr>
        <w:jc w:val="center"/>
        <w:rPr>
          <w:b/>
          <w:bCs/>
          <w:sz w:val="28"/>
          <w:szCs w:val="28"/>
        </w:rPr>
      </w:pPr>
      <w:r w:rsidRPr="00070C41">
        <w:rPr>
          <w:b/>
          <w:bCs/>
          <w:sz w:val="28"/>
          <w:szCs w:val="28"/>
        </w:rPr>
        <w:lastRenderedPageBreak/>
        <w:t>Abstract</w:t>
      </w:r>
    </w:p>
    <w:p w14:paraId="6B5FAA61" w14:textId="77777777" w:rsidR="00070C41" w:rsidRPr="00ED6985" w:rsidRDefault="00070C41" w:rsidP="00070C41"/>
    <w:p w14:paraId="2469F3E8" w14:textId="771E252D" w:rsidR="00576767" w:rsidRPr="00576767" w:rsidRDefault="00576767" w:rsidP="00576767">
      <w:pPr>
        <w:spacing w:line="480" w:lineRule="auto"/>
      </w:pPr>
      <w:r w:rsidRPr="00576767">
        <w:t xml:space="preserve">Prescribed fires in Southern Appalachian forests are vital in ecosystem management and wildfire risk mitigation. However, understanding the intricate dynamics between these fires, soil microbial communities, and overall ecosystem health remains challenging. This dissertation addresses this knowledge gap by </w:t>
      </w:r>
      <w:r w:rsidR="007D6407">
        <w:t xml:space="preserve">comprehensively </w:t>
      </w:r>
      <w:r w:rsidRPr="00576767">
        <w:t xml:space="preserve">exploring </w:t>
      </w:r>
      <w:r w:rsidR="007D6407">
        <w:t>selected</w:t>
      </w:r>
      <w:r w:rsidR="007D6407" w:rsidRPr="00576767">
        <w:t xml:space="preserve"> </w:t>
      </w:r>
      <w:r w:rsidRPr="00576767">
        <w:t>aspects of this complex relationship across three interconnected chapters.</w:t>
      </w:r>
    </w:p>
    <w:p w14:paraId="0FBEC79A" w14:textId="6C2DDE27" w:rsidR="00576767" w:rsidRPr="00576767" w:rsidRDefault="00576767" w:rsidP="00576767">
      <w:pPr>
        <w:spacing w:line="480" w:lineRule="auto"/>
      </w:pPr>
      <w:r w:rsidRPr="00576767">
        <w:t xml:space="preserve">The first chapter investigates the immediate effects of prescribed fires on soil microbial communities. It reveals subtle shifts in porewater chemistry, such as increased acetate, sodium, and nitrate concentrations, and identifies significant increases in </w:t>
      </w:r>
      <w:r w:rsidR="007D6407">
        <w:t xml:space="preserve">microbial </w:t>
      </w:r>
      <w:r w:rsidRPr="00576767">
        <w:t>species richness. These findings offer valuable insights into the interplay between prescribed fires, soil properties, and microbial responses during the early stages following a prescribed fire.</w:t>
      </w:r>
    </w:p>
    <w:p w14:paraId="24FC1AE4" w14:textId="4391F98E" w:rsidR="00576767" w:rsidRPr="00576767" w:rsidRDefault="00576767" w:rsidP="00576767">
      <w:pPr>
        <w:spacing w:line="480" w:lineRule="auto"/>
      </w:pPr>
      <w:r w:rsidRPr="00576767">
        <w:t xml:space="preserve">The second chapter delves into the long-lasting impacts of controlled burns on soil carbon and nitrogen isotopic compositions. It showcases diverse carbon and nitrogen concentrations in soil cores, emphasizing increased carbon content for specific treatments. Stable isotope analyses </w:t>
      </w:r>
      <w:r w:rsidR="007D6407">
        <w:t>showed</w:t>
      </w:r>
      <w:r w:rsidR="007D6407" w:rsidRPr="00576767">
        <w:t xml:space="preserve"> </w:t>
      </w:r>
      <w:r w:rsidRPr="00576767">
        <w:t>shifts in δ</w:t>
      </w:r>
      <w:r w:rsidRPr="00576767">
        <w:rPr>
          <w:vertAlign w:val="superscript"/>
        </w:rPr>
        <w:t>13</w:t>
      </w:r>
      <w:r w:rsidRPr="00576767">
        <w:t>C and δ</w:t>
      </w:r>
      <w:r w:rsidRPr="00576767">
        <w:rPr>
          <w:vertAlign w:val="superscript"/>
        </w:rPr>
        <w:t>15</w:t>
      </w:r>
      <w:r w:rsidRPr="00576767">
        <w:t>N values, with measurable differences in postfire δ</w:t>
      </w:r>
      <w:r w:rsidRPr="00576767">
        <w:rPr>
          <w:vertAlign w:val="superscript"/>
        </w:rPr>
        <w:t>15</w:t>
      </w:r>
      <w:r w:rsidRPr="00576767">
        <w:t>N for various fuel types. The loss of isotopically light carbon during the fire event is attributed to burning soil organic carbon.</w:t>
      </w:r>
    </w:p>
    <w:p w14:paraId="76A05C4A" w14:textId="77777777" w:rsidR="00576767" w:rsidRPr="00576767" w:rsidRDefault="00576767" w:rsidP="00576767">
      <w:pPr>
        <w:spacing w:line="480" w:lineRule="auto"/>
      </w:pPr>
      <w:r w:rsidRPr="00576767">
        <w:t xml:space="preserve">The third chapter explores the influence of fire frequency on soil microbial communities and nutrient dynamics. It highlights the substantial impacts of burn frequency on microbial biomass carbon (MBC), emphasizing the importance of recovery periods between burns. A detailed examination of bioavailable nutrient concentrations, total carbon, nitrogen content, and pH uncovers the intricate relationship between fire frequency and soil properties. This research </w:t>
      </w:r>
      <w:r w:rsidRPr="00576767">
        <w:lastRenderedPageBreak/>
        <w:t>underscores the role of different fire-frequency regimes in shaping these relationships and their importance in informed land management for preserving Southern Appalachian mixed forests.</w:t>
      </w:r>
    </w:p>
    <w:p w14:paraId="0AC7D04A" w14:textId="521F90F4" w:rsidR="00BB4498" w:rsidRPr="00BB4498" w:rsidRDefault="00BB4498" w:rsidP="00BB4498">
      <w:pPr>
        <w:spacing w:line="480" w:lineRule="auto"/>
      </w:pPr>
      <w:r w:rsidRPr="00BB4498">
        <w:t>In conclusion, this dissertation provides significant insights into the relationships between prescribed fires, soil microbial communities, and soil nutrient cycling in Southern Appalachian mixed forests. Land managers can make more informed decisions about when and where to implement fire as a management tool in these forests by understanding the impact of prescribed fires on soil microbial communities and nutrient cycling. This research highlights the importance of considering fuel types and fire frequency to promote healthy ecosystem functioning and maintain biodiversity. Overall, the findings of this dissertation contribute to the field of fire ecology and provide valuable knowledge for conserving these crucial ecosystems.</w:t>
      </w:r>
    </w:p>
    <w:p w14:paraId="14054CB2" w14:textId="057F33F4" w:rsidR="00C3649D" w:rsidRDefault="00C3649D" w:rsidP="002725C4">
      <w:pPr>
        <w:spacing w:line="480" w:lineRule="auto"/>
      </w:pPr>
      <w:r w:rsidRPr="002725C4">
        <w:br w:type="page"/>
      </w:r>
    </w:p>
    <w:p w14:paraId="27A542B2" w14:textId="72EBF7AC" w:rsidR="0093336F" w:rsidRPr="002725C4" w:rsidRDefault="0093336F" w:rsidP="0093336F">
      <w:pPr>
        <w:pStyle w:val="Heading1"/>
        <w:numPr>
          <w:ilvl w:val="0"/>
          <w:numId w:val="0"/>
        </w:numPr>
        <w:spacing w:line="480" w:lineRule="auto"/>
        <w:ind w:left="432"/>
      </w:pPr>
      <w:bookmarkStart w:id="0" w:name="_Toc151466694"/>
      <w:r>
        <w:lastRenderedPageBreak/>
        <w:t>Table of Contents</w:t>
      </w:r>
      <w:bookmarkEnd w:id="0"/>
    </w:p>
    <w:sdt>
      <w:sdtPr>
        <w:rPr>
          <w:noProof w:val="0"/>
        </w:rPr>
        <w:id w:val="-1891411107"/>
        <w:docPartObj>
          <w:docPartGallery w:val="Table of Contents"/>
          <w:docPartUnique/>
        </w:docPartObj>
      </w:sdtPr>
      <w:sdtEndPr>
        <w:rPr>
          <w:b w:val="0"/>
          <w:bCs w:val="0"/>
          <w:sz w:val="22"/>
          <w:szCs w:val="22"/>
        </w:rPr>
      </w:sdtEndPr>
      <w:sdtContent>
        <w:p w14:paraId="3298B8AA" w14:textId="2925230A" w:rsidR="000C2F19" w:rsidRDefault="007B1B10" w:rsidP="000C2F19">
          <w:pPr>
            <w:pStyle w:val="TOC1"/>
            <w:rPr>
              <w:rFonts w:asciiTheme="minorHAnsi" w:eastAsiaTheme="minorEastAsia" w:hAnsiTheme="minorHAnsi" w:cstheme="minorBidi"/>
              <w:kern w:val="2"/>
              <w14:ligatures w14:val="standardContextual"/>
            </w:rPr>
          </w:pPr>
          <w:r w:rsidRPr="002D2482">
            <w:rPr>
              <w:rFonts w:eastAsiaTheme="majorEastAsia"/>
              <w:noProof w:val="0"/>
              <w:color w:val="000000" w:themeColor="text1"/>
              <w:sz w:val="22"/>
              <w:szCs w:val="22"/>
            </w:rPr>
            <w:fldChar w:fldCharType="begin"/>
          </w:r>
          <w:r w:rsidRPr="002D2482">
            <w:rPr>
              <w:sz w:val="22"/>
              <w:szCs w:val="22"/>
            </w:rPr>
            <w:instrText xml:space="preserve"> TOC \o "1-3" \h \z \u </w:instrText>
          </w:r>
          <w:r w:rsidRPr="002D2482">
            <w:rPr>
              <w:rFonts w:eastAsiaTheme="majorEastAsia"/>
              <w:noProof w:val="0"/>
              <w:color w:val="000000" w:themeColor="text1"/>
              <w:sz w:val="22"/>
              <w:szCs w:val="22"/>
            </w:rPr>
            <w:fldChar w:fldCharType="separate"/>
          </w:r>
          <w:hyperlink w:anchor="_Toc151466694" w:history="1">
            <w:r w:rsidR="000C2F19" w:rsidRPr="000678E8">
              <w:rPr>
                <w:rStyle w:val="Hyperlink"/>
              </w:rPr>
              <w:t>Table of Contents</w:t>
            </w:r>
            <w:r w:rsidR="000C2F19">
              <w:rPr>
                <w:webHidden/>
              </w:rPr>
              <w:tab/>
            </w:r>
            <w:r w:rsidR="000C2F19">
              <w:rPr>
                <w:webHidden/>
              </w:rPr>
              <w:fldChar w:fldCharType="begin"/>
            </w:r>
            <w:r w:rsidR="000C2F19">
              <w:rPr>
                <w:webHidden/>
              </w:rPr>
              <w:instrText xml:space="preserve"> PAGEREF _Toc151466694 \h </w:instrText>
            </w:r>
            <w:r w:rsidR="000C2F19">
              <w:rPr>
                <w:webHidden/>
              </w:rPr>
            </w:r>
            <w:r w:rsidR="000C2F19">
              <w:rPr>
                <w:webHidden/>
              </w:rPr>
              <w:fldChar w:fldCharType="separate"/>
            </w:r>
            <w:r w:rsidR="000C2F19">
              <w:rPr>
                <w:webHidden/>
              </w:rPr>
              <w:t>vii</w:t>
            </w:r>
            <w:r w:rsidR="000C2F19">
              <w:rPr>
                <w:webHidden/>
              </w:rPr>
              <w:fldChar w:fldCharType="end"/>
            </w:r>
          </w:hyperlink>
        </w:p>
        <w:p w14:paraId="27F10D41" w14:textId="1E81750A" w:rsidR="000C2F19" w:rsidRDefault="000C2F19" w:rsidP="000C2F19">
          <w:pPr>
            <w:pStyle w:val="TOC1"/>
            <w:rPr>
              <w:rFonts w:asciiTheme="minorHAnsi" w:eastAsiaTheme="minorEastAsia" w:hAnsiTheme="minorHAnsi" w:cstheme="minorBidi"/>
              <w:kern w:val="2"/>
              <w14:ligatures w14:val="standardContextual"/>
            </w:rPr>
          </w:pPr>
          <w:hyperlink w:anchor="_Toc151466695" w:history="1">
            <w:r w:rsidRPr="000678E8">
              <w:rPr>
                <w:rStyle w:val="Hyperlink"/>
              </w:rPr>
              <w:t>List of Tables</w:t>
            </w:r>
            <w:r>
              <w:rPr>
                <w:webHidden/>
              </w:rPr>
              <w:tab/>
            </w:r>
            <w:r>
              <w:rPr>
                <w:webHidden/>
              </w:rPr>
              <w:fldChar w:fldCharType="begin"/>
            </w:r>
            <w:r>
              <w:rPr>
                <w:webHidden/>
              </w:rPr>
              <w:instrText xml:space="preserve"> PAGEREF _Toc151466695 \h </w:instrText>
            </w:r>
            <w:r>
              <w:rPr>
                <w:webHidden/>
              </w:rPr>
            </w:r>
            <w:r>
              <w:rPr>
                <w:webHidden/>
              </w:rPr>
              <w:fldChar w:fldCharType="separate"/>
            </w:r>
            <w:r>
              <w:rPr>
                <w:webHidden/>
              </w:rPr>
              <w:t>ix</w:t>
            </w:r>
            <w:r>
              <w:rPr>
                <w:webHidden/>
              </w:rPr>
              <w:fldChar w:fldCharType="end"/>
            </w:r>
          </w:hyperlink>
        </w:p>
        <w:p w14:paraId="659632A1" w14:textId="293EDAAE" w:rsidR="000C2F19" w:rsidRDefault="000C2F19" w:rsidP="000C2F19">
          <w:pPr>
            <w:pStyle w:val="TOC1"/>
            <w:rPr>
              <w:rFonts w:asciiTheme="minorHAnsi" w:eastAsiaTheme="minorEastAsia" w:hAnsiTheme="minorHAnsi" w:cstheme="minorBidi"/>
              <w:kern w:val="2"/>
              <w14:ligatures w14:val="standardContextual"/>
            </w:rPr>
          </w:pPr>
          <w:hyperlink w:anchor="_Toc151466696" w:history="1">
            <w:r w:rsidRPr="000678E8">
              <w:rPr>
                <w:rStyle w:val="Hyperlink"/>
              </w:rPr>
              <w:t>List of Figures</w:t>
            </w:r>
            <w:r>
              <w:rPr>
                <w:webHidden/>
              </w:rPr>
              <w:tab/>
            </w:r>
            <w:r>
              <w:rPr>
                <w:webHidden/>
              </w:rPr>
              <w:fldChar w:fldCharType="begin"/>
            </w:r>
            <w:r>
              <w:rPr>
                <w:webHidden/>
              </w:rPr>
              <w:instrText xml:space="preserve"> PAGEREF _Toc151466696 \h </w:instrText>
            </w:r>
            <w:r>
              <w:rPr>
                <w:webHidden/>
              </w:rPr>
            </w:r>
            <w:r>
              <w:rPr>
                <w:webHidden/>
              </w:rPr>
              <w:fldChar w:fldCharType="separate"/>
            </w:r>
            <w:r>
              <w:rPr>
                <w:webHidden/>
              </w:rPr>
              <w:t>x</w:t>
            </w:r>
            <w:r>
              <w:rPr>
                <w:webHidden/>
              </w:rPr>
              <w:fldChar w:fldCharType="end"/>
            </w:r>
          </w:hyperlink>
        </w:p>
        <w:p w14:paraId="4E213749" w14:textId="7DE4F127" w:rsidR="000C2F19" w:rsidRDefault="000C2F19" w:rsidP="000C2F19">
          <w:pPr>
            <w:pStyle w:val="TOC1"/>
            <w:rPr>
              <w:rFonts w:asciiTheme="minorHAnsi" w:eastAsiaTheme="minorEastAsia" w:hAnsiTheme="minorHAnsi" w:cstheme="minorBidi"/>
              <w:kern w:val="2"/>
              <w14:ligatures w14:val="standardContextual"/>
            </w:rPr>
          </w:pPr>
          <w:hyperlink w:anchor="_Toc151466697" w:history="1">
            <w:r w:rsidRPr="000678E8">
              <w:rPr>
                <w:rStyle w:val="Hyperlink"/>
              </w:rPr>
              <w:t>Chapter 1 Introduction</w:t>
            </w:r>
            <w:r>
              <w:rPr>
                <w:webHidden/>
              </w:rPr>
              <w:tab/>
            </w:r>
            <w:r>
              <w:rPr>
                <w:webHidden/>
              </w:rPr>
              <w:fldChar w:fldCharType="begin"/>
            </w:r>
            <w:r>
              <w:rPr>
                <w:webHidden/>
              </w:rPr>
              <w:instrText xml:space="preserve"> PAGEREF _Toc151466697 \h </w:instrText>
            </w:r>
            <w:r>
              <w:rPr>
                <w:webHidden/>
              </w:rPr>
            </w:r>
            <w:r>
              <w:rPr>
                <w:webHidden/>
              </w:rPr>
              <w:fldChar w:fldCharType="separate"/>
            </w:r>
            <w:r>
              <w:rPr>
                <w:webHidden/>
              </w:rPr>
              <w:t>1</w:t>
            </w:r>
            <w:r>
              <w:rPr>
                <w:webHidden/>
              </w:rPr>
              <w:fldChar w:fldCharType="end"/>
            </w:r>
          </w:hyperlink>
        </w:p>
        <w:p w14:paraId="6B52BB77" w14:textId="3889940F"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698" w:history="1">
            <w:r w:rsidRPr="000678E8">
              <w:rPr>
                <w:rStyle w:val="Hyperlink"/>
                <w:noProof/>
              </w:rPr>
              <w:t>Background and Rationale</w:t>
            </w:r>
            <w:r>
              <w:rPr>
                <w:noProof/>
                <w:webHidden/>
              </w:rPr>
              <w:tab/>
            </w:r>
            <w:r>
              <w:rPr>
                <w:noProof/>
                <w:webHidden/>
              </w:rPr>
              <w:fldChar w:fldCharType="begin"/>
            </w:r>
            <w:r>
              <w:rPr>
                <w:noProof/>
                <w:webHidden/>
              </w:rPr>
              <w:instrText xml:space="preserve"> PAGEREF _Toc151466698 \h </w:instrText>
            </w:r>
            <w:r>
              <w:rPr>
                <w:noProof/>
                <w:webHidden/>
              </w:rPr>
            </w:r>
            <w:r>
              <w:rPr>
                <w:noProof/>
                <w:webHidden/>
              </w:rPr>
              <w:fldChar w:fldCharType="separate"/>
            </w:r>
            <w:r>
              <w:rPr>
                <w:noProof/>
                <w:webHidden/>
              </w:rPr>
              <w:t>2</w:t>
            </w:r>
            <w:r>
              <w:rPr>
                <w:noProof/>
                <w:webHidden/>
              </w:rPr>
              <w:fldChar w:fldCharType="end"/>
            </w:r>
          </w:hyperlink>
        </w:p>
        <w:p w14:paraId="5FEEBD2A" w14:textId="6A36A13E"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699" w:history="1">
            <w:r w:rsidRPr="000678E8">
              <w:rPr>
                <w:rStyle w:val="Hyperlink"/>
                <w:noProof/>
              </w:rPr>
              <w:t>Research Objectives</w:t>
            </w:r>
            <w:r>
              <w:rPr>
                <w:noProof/>
                <w:webHidden/>
              </w:rPr>
              <w:tab/>
            </w:r>
            <w:r>
              <w:rPr>
                <w:noProof/>
                <w:webHidden/>
              </w:rPr>
              <w:fldChar w:fldCharType="begin"/>
            </w:r>
            <w:r>
              <w:rPr>
                <w:noProof/>
                <w:webHidden/>
              </w:rPr>
              <w:instrText xml:space="preserve"> PAGEREF _Toc151466699 \h </w:instrText>
            </w:r>
            <w:r>
              <w:rPr>
                <w:noProof/>
                <w:webHidden/>
              </w:rPr>
            </w:r>
            <w:r>
              <w:rPr>
                <w:noProof/>
                <w:webHidden/>
              </w:rPr>
              <w:fldChar w:fldCharType="separate"/>
            </w:r>
            <w:r>
              <w:rPr>
                <w:noProof/>
                <w:webHidden/>
              </w:rPr>
              <w:t>7</w:t>
            </w:r>
            <w:r>
              <w:rPr>
                <w:noProof/>
                <w:webHidden/>
              </w:rPr>
              <w:fldChar w:fldCharType="end"/>
            </w:r>
          </w:hyperlink>
        </w:p>
        <w:p w14:paraId="64DBD4B0" w14:textId="4AA56B45" w:rsidR="000C2F19" w:rsidRDefault="000C2F1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1466700" w:history="1">
            <w:r w:rsidRPr="000678E8">
              <w:rPr>
                <w:rStyle w:val="Hyperlink"/>
                <w:noProof/>
              </w:rPr>
              <w:t>Scientific Contribution to the Field</w:t>
            </w:r>
            <w:r>
              <w:rPr>
                <w:noProof/>
                <w:webHidden/>
              </w:rPr>
              <w:tab/>
            </w:r>
            <w:r>
              <w:rPr>
                <w:noProof/>
                <w:webHidden/>
              </w:rPr>
              <w:fldChar w:fldCharType="begin"/>
            </w:r>
            <w:r>
              <w:rPr>
                <w:noProof/>
                <w:webHidden/>
              </w:rPr>
              <w:instrText xml:space="preserve"> PAGEREF _Toc151466700 \h </w:instrText>
            </w:r>
            <w:r>
              <w:rPr>
                <w:noProof/>
                <w:webHidden/>
              </w:rPr>
            </w:r>
            <w:r>
              <w:rPr>
                <w:noProof/>
                <w:webHidden/>
              </w:rPr>
              <w:fldChar w:fldCharType="separate"/>
            </w:r>
            <w:r>
              <w:rPr>
                <w:noProof/>
                <w:webHidden/>
              </w:rPr>
              <w:t>7</w:t>
            </w:r>
            <w:r>
              <w:rPr>
                <w:noProof/>
                <w:webHidden/>
              </w:rPr>
              <w:fldChar w:fldCharType="end"/>
            </w:r>
          </w:hyperlink>
        </w:p>
        <w:p w14:paraId="607B5B5F" w14:textId="5FDEA5C8" w:rsidR="000C2F19" w:rsidRDefault="000C2F1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1466701" w:history="1">
            <w:r w:rsidRPr="000678E8">
              <w:rPr>
                <w:rStyle w:val="Hyperlink"/>
                <w:noProof/>
              </w:rPr>
              <w:t>Overarching Hypothesis</w:t>
            </w:r>
            <w:r>
              <w:rPr>
                <w:noProof/>
                <w:webHidden/>
              </w:rPr>
              <w:tab/>
            </w:r>
            <w:r>
              <w:rPr>
                <w:noProof/>
                <w:webHidden/>
              </w:rPr>
              <w:fldChar w:fldCharType="begin"/>
            </w:r>
            <w:r>
              <w:rPr>
                <w:noProof/>
                <w:webHidden/>
              </w:rPr>
              <w:instrText xml:space="preserve"> PAGEREF _Toc151466701 \h </w:instrText>
            </w:r>
            <w:r>
              <w:rPr>
                <w:noProof/>
                <w:webHidden/>
              </w:rPr>
            </w:r>
            <w:r>
              <w:rPr>
                <w:noProof/>
                <w:webHidden/>
              </w:rPr>
              <w:fldChar w:fldCharType="separate"/>
            </w:r>
            <w:r>
              <w:rPr>
                <w:noProof/>
                <w:webHidden/>
              </w:rPr>
              <w:t>8</w:t>
            </w:r>
            <w:r>
              <w:rPr>
                <w:noProof/>
                <w:webHidden/>
              </w:rPr>
              <w:fldChar w:fldCharType="end"/>
            </w:r>
          </w:hyperlink>
        </w:p>
        <w:p w14:paraId="776D39E1" w14:textId="0289BE34" w:rsidR="000C2F19" w:rsidRDefault="000C2F1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1466702" w:history="1">
            <w:r w:rsidRPr="000678E8">
              <w:rPr>
                <w:rStyle w:val="Hyperlink"/>
                <w:noProof/>
              </w:rPr>
              <w:t>Specific Aims and Sub-hypotheses</w:t>
            </w:r>
            <w:r>
              <w:rPr>
                <w:noProof/>
                <w:webHidden/>
              </w:rPr>
              <w:tab/>
            </w:r>
            <w:r>
              <w:rPr>
                <w:noProof/>
                <w:webHidden/>
              </w:rPr>
              <w:fldChar w:fldCharType="begin"/>
            </w:r>
            <w:r>
              <w:rPr>
                <w:noProof/>
                <w:webHidden/>
              </w:rPr>
              <w:instrText xml:space="preserve"> PAGEREF _Toc151466702 \h </w:instrText>
            </w:r>
            <w:r>
              <w:rPr>
                <w:noProof/>
                <w:webHidden/>
              </w:rPr>
            </w:r>
            <w:r>
              <w:rPr>
                <w:noProof/>
                <w:webHidden/>
              </w:rPr>
              <w:fldChar w:fldCharType="separate"/>
            </w:r>
            <w:r>
              <w:rPr>
                <w:noProof/>
                <w:webHidden/>
              </w:rPr>
              <w:t>8</w:t>
            </w:r>
            <w:r>
              <w:rPr>
                <w:noProof/>
                <w:webHidden/>
              </w:rPr>
              <w:fldChar w:fldCharType="end"/>
            </w:r>
          </w:hyperlink>
        </w:p>
        <w:p w14:paraId="34525BEF" w14:textId="15E4689A"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703" w:history="1">
            <w:r w:rsidRPr="000678E8">
              <w:rPr>
                <w:rStyle w:val="Hyperlink"/>
                <w:noProof/>
              </w:rPr>
              <w:t>References</w:t>
            </w:r>
            <w:r>
              <w:rPr>
                <w:noProof/>
                <w:webHidden/>
              </w:rPr>
              <w:tab/>
            </w:r>
            <w:r>
              <w:rPr>
                <w:noProof/>
                <w:webHidden/>
              </w:rPr>
              <w:fldChar w:fldCharType="begin"/>
            </w:r>
            <w:r>
              <w:rPr>
                <w:noProof/>
                <w:webHidden/>
              </w:rPr>
              <w:instrText xml:space="preserve"> PAGEREF _Toc151466703 \h </w:instrText>
            </w:r>
            <w:r>
              <w:rPr>
                <w:noProof/>
                <w:webHidden/>
              </w:rPr>
            </w:r>
            <w:r>
              <w:rPr>
                <w:noProof/>
                <w:webHidden/>
              </w:rPr>
              <w:fldChar w:fldCharType="separate"/>
            </w:r>
            <w:r>
              <w:rPr>
                <w:noProof/>
                <w:webHidden/>
              </w:rPr>
              <w:t>10</w:t>
            </w:r>
            <w:r>
              <w:rPr>
                <w:noProof/>
                <w:webHidden/>
              </w:rPr>
              <w:fldChar w:fldCharType="end"/>
            </w:r>
          </w:hyperlink>
        </w:p>
        <w:p w14:paraId="569DA894" w14:textId="1388E982" w:rsidR="000C2F19" w:rsidRDefault="000C2F19" w:rsidP="000C2F19">
          <w:pPr>
            <w:pStyle w:val="TOC1"/>
            <w:rPr>
              <w:rFonts w:asciiTheme="minorHAnsi" w:eastAsiaTheme="minorEastAsia" w:hAnsiTheme="minorHAnsi" w:cstheme="minorBidi"/>
              <w:kern w:val="2"/>
              <w14:ligatures w14:val="standardContextual"/>
            </w:rPr>
          </w:pPr>
          <w:hyperlink w:anchor="_Toc151466704" w:history="1">
            <w:r w:rsidRPr="000678E8">
              <w:rPr>
                <w:rStyle w:val="Hyperlink"/>
              </w:rPr>
              <w:t>Chapter 2 Prescribed fire-induced changes in soil microbial community structure during a short-term study in a Southern Appalachian Forest clearcut</w:t>
            </w:r>
            <w:r>
              <w:rPr>
                <w:webHidden/>
              </w:rPr>
              <w:tab/>
            </w:r>
            <w:r>
              <w:rPr>
                <w:webHidden/>
              </w:rPr>
              <w:fldChar w:fldCharType="begin"/>
            </w:r>
            <w:r>
              <w:rPr>
                <w:webHidden/>
              </w:rPr>
              <w:instrText xml:space="preserve"> PAGEREF _Toc151466704 \h </w:instrText>
            </w:r>
            <w:r>
              <w:rPr>
                <w:webHidden/>
              </w:rPr>
            </w:r>
            <w:r>
              <w:rPr>
                <w:webHidden/>
              </w:rPr>
              <w:fldChar w:fldCharType="separate"/>
            </w:r>
            <w:r>
              <w:rPr>
                <w:webHidden/>
              </w:rPr>
              <w:t>2</w:t>
            </w:r>
            <w:r>
              <w:rPr>
                <w:webHidden/>
              </w:rPr>
              <w:fldChar w:fldCharType="end"/>
            </w:r>
          </w:hyperlink>
        </w:p>
        <w:p w14:paraId="79591DEA" w14:textId="33675B40"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705" w:history="1">
            <w:r w:rsidRPr="000678E8">
              <w:rPr>
                <w:rStyle w:val="Hyperlink"/>
                <w:noProof/>
              </w:rPr>
              <w:t>Abstract</w:t>
            </w:r>
            <w:r>
              <w:rPr>
                <w:noProof/>
                <w:webHidden/>
              </w:rPr>
              <w:tab/>
            </w:r>
            <w:r>
              <w:rPr>
                <w:noProof/>
                <w:webHidden/>
              </w:rPr>
              <w:fldChar w:fldCharType="begin"/>
            </w:r>
            <w:r>
              <w:rPr>
                <w:noProof/>
                <w:webHidden/>
              </w:rPr>
              <w:instrText xml:space="preserve"> PAGEREF _Toc151466705 \h </w:instrText>
            </w:r>
            <w:r>
              <w:rPr>
                <w:noProof/>
                <w:webHidden/>
              </w:rPr>
            </w:r>
            <w:r>
              <w:rPr>
                <w:noProof/>
                <w:webHidden/>
              </w:rPr>
              <w:fldChar w:fldCharType="separate"/>
            </w:r>
            <w:r>
              <w:rPr>
                <w:noProof/>
                <w:webHidden/>
              </w:rPr>
              <w:t>3</w:t>
            </w:r>
            <w:r>
              <w:rPr>
                <w:noProof/>
                <w:webHidden/>
              </w:rPr>
              <w:fldChar w:fldCharType="end"/>
            </w:r>
          </w:hyperlink>
        </w:p>
        <w:p w14:paraId="6ADD8647" w14:textId="4AB2771B"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706" w:history="1">
            <w:r w:rsidRPr="000678E8">
              <w:rPr>
                <w:rStyle w:val="Hyperlink"/>
                <w:noProof/>
              </w:rPr>
              <w:t>Introduction</w:t>
            </w:r>
            <w:r>
              <w:rPr>
                <w:noProof/>
                <w:webHidden/>
              </w:rPr>
              <w:tab/>
            </w:r>
            <w:r>
              <w:rPr>
                <w:noProof/>
                <w:webHidden/>
              </w:rPr>
              <w:fldChar w:fldCharType="begin"/>
            </w:r>
            <w:r>
              <w:rPr>
                <w:noProof/>
                <w:webHidden/>
              </w:rPr>
              <w:instrText xml:space="preserve"> PAGEREF _Toc151466706 \h </w:instrText>
            </w:r>
            <w:r>
              <w:rPr>
                <w:noProof/>
                <w:webHidden/>
              </w:rPr>
            </w:r>
            <w:r>
              <w:rPr>
                <w:noProof/>
                <w:webHidden/>
              </w:rPr>
              <w:fldChar w:fldCharType="separate"/>
            </w:r>
            <w:r>
              <w:rPr>
                <w:noProof/>
                <w:webHidden/>
              </w:rPr>
              <w:t>4</w:t>
            </w:r>
            <w:r>
              <w:rPr>
                <w:noProof/>
                <w:webHidden/>
              </w:rPr>
              <w:fldChar w:fldCharType="end"/>
            </w:r>
          </w:hyperlink>
        </w:p>
        <w:p w14:paraId="4F753DC4" w14:textId="3F08921C"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707" w:history="1">
            <w:r w:rsidRPr="000678E8">
              <w:rPr>
                <w:rStyle w:val="Hyperlink"/>
                <w:noProof/>
              </w:rPr>
              <w:t>Materials and Methods</w:t>
            </w:r>
            <w:r>
              <w:rPr>
                <w:noProof/>
                <w:webHidden/>
              </w:rPr>
              <w:tab/>
            </w:r>
            <w:r>
              <w:rPr>
                <w:noProof/>
                <w:webHidden/>
              </w:rPr>
              <w:fldChar w:fldCharType="begin"/>
            </w:r>
            <w:r>
              <w:rPr>
                <w:noProof/>
                <w:webHidden/>
              </w:rPr>
              <w:instrText xml:space="preserve"> PAGEREF _Toc151466707 \h </w:instrText>
            </w:r>
            <w:r>
              <w:rPr>
                <w:noProof/>
                <w:webHidden/>
              </w:rPr>
            </w:r>
            <w:r>
              <w:rPr>
                <w:noProof/>
                <w:webHidden/>
              </w:rPr>
              <w:fldChar w:fldCharType="separate"/>
            </w:r>
            <w:r>
              <w:rPr>
                <w:noProof/>
                <w:webHidden/>
              </w:rPr>
              <w:t>7</w:t>
            </w:r>
            <w:r>
              <w:rPr>
                <w:noProof/>
                <w:webHidden/>
              </w:rPr>
              <w:fldChar w:fldCharType="end"/>
            </w:r>
          </w:hyperlink>
        </w:p>
        <w:p w14:paraId="5FCF584D" w14:textId="45B087A1" w:rsidR="000C2F19" w:rsidRDefault="000C2F1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1466708" w:history="1">
            <w:r w:rsidRPr="000678E8">
              <w:rPr>
                <w:rStyle w:val="Hyperlink"/>
                <w:noProof/>
              </w:rPr>
              <w:t>Site Description</w:t>
            </w:r>
            <w:r>
              <w:rPr>
                <w:noProof/>
                <w:webHidden/>
              </w:rPr>
              <w:tab/>
            </w:r>
            <w:r>
              <w:rPr>
                <w:noProof/>
                <w:webHidden/>
              </w:rPr>
              <w:fldChar w:fldCharType="begin"/>
            </w:r>
            <w:r>
              <w:rPr>
                <w:noProof/>
                <w:webHidden/>
              </w:rPr>
              <w:instrText xml:space="preserve"> PAGEREF _Toc151466708 \h </w:instrText>
            </w:r>
            <w:r>
              <w:rPr>
                <w:noProof/>
                <w:webHidden/>
              </w:rPr>
            </w:r>
            <w:r>
              <w:rPr>
                <w:noProof/>
                <w:webHidden/>
              </w:rPr>
              <w:fldChar w:fldCharType="separate"/>
            </w:r>
            <w:r>
              <w:rPr>
                <w:noProof/>
                <w:webHidden/>
              </w:rPr>
              <w:t>7</w:t>
            </w:r>
            <w:r>
              <w:rPr>
                <w:noProof/>
                <w:webHidden/>
              </w:rPr>
              <w:fldChar w:fldCharType="end"/>
            </w:r>
          </w:hyperlink>
        </w:p>
        <w:p w14:paraId="307B627B" w14:textId="50FA9BCE" w:rsidR="000C2F19" w:rsidRDefault="000C2F1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1466709" w:history="1">
            <w:r w:rsidRPr="000678E8">
              <w:rPr>
                <w:rStyle w:val="Hyperlink"/>
                <w:noProof/>
              </w:rPr>
              <w:t>Sampling</w:t>
            </w:r>
            <w:r>
              <w:rPr>
                <w:noProof/>
                <w:webHidden/>
              </w:rPr>
              <w:tab/>
            </w:r>
            <w:r>
              <w:rPr>
                <w:noProof/>
                <w:webHidden/>
              </w:rPr>
              <w:fldChar w:fldCharType="begin"/>
            </w:r>
            <w:r>
              <w:rPr>
                <w:noProof/>
                <w:webHidden/>
              </w:rPr>
              <w:instrText xml:space="preserve"> PAGEREF _Toc151466709 \h </w:instrText>
            </w:r>
            <w:r>
              <w:rPr>
                <w:noProof/>
                <w:webHidden/>
              </w:rPr>
            </w:r>
            <w:r>
              <w:rPr>
                <w:noProof/>
                <w:webHidden/>
              </w:rPr>
              <w:fldChar w:fldCharType="separate"/>
            </w:r>
            <w:r>
              <w:rPr>
                <w:noProof/>
                <w:webHidden/>
              </w:rPr>
              <w:t>9</w:t>
            </w:r>
            <w:r>
              <w:rPr>
                <w:noProof/>
                <w:webHidden/>
              </w:rPr>
              <w:fldChar w:fldCharType="end"/>
            </w:r>
          </w:hyperlink>
        </w:p>
        <w:p w14:paraId="087DE0BA" w14:textId="26280B94" w:rsidR="000C2F19" w:rsidRDefault="000C2F1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1466710" w:history="1">
            <w:r w:rsidRPr="000678E8">
              <w:rPr>
                <w:rStyle w:val="Hyperlink"/>
                <w:noProof/>
              </w:rPr>
              <w:t>Soil Geochemistry</w:t>
            </w:r>
            <w:r>
              <w:rPr>
                <w:noProof/>
                <w:webHidden/>
              </w:rPr>
              <w:tab/>
            </w:r>
            <w:r>
              <w:rPr>
                <w:noProof/>
                <w:webHidden/>
              </w:rPr>
              <w:fldChar w:fldCharType="begin"/>
            </w:r>
            <w:r>
              <w:rPr>
                <w:noProof/>
                <w:webHidden/>
              </w:rPr>
              <w:instrText xml:space="preserve"> PAGEREF _Toc151466710 \h </w:instrText>
            </w:r>
            <w:r>
              <w:rPr>
                <w:noProof/>
                <w:webHidden/>
              </w:rPr>
            </w:r>
            <w:r>
              <w:rPr>
                <w:noProof/>
                <w:webHidden/>
              </w:rPr>
              <w:fldChar w:fldCharType="separate"/>
            </w:r>
            <w:r>
              <w:rPr>
                <w:noProof/>
                <w:webHidden/>
              </w:rPr>
              <w:t>9</w:t>
            </w:r>
            <w:r>
              <w:rPr>
                <w:noProof/>
                <w:webHidden/>
              </w:rPr>
              <w:fldChar w:fldCharType="end"/>
            </w:r>
          </w:hyperlink>
        </w:p>
        <w:p w14:paraId="60230374" w14:textId="2A2090E4" w:rsidR="000C2F19" w:rsidRDefault="000C2F1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1466711" w:history="1">
            <w:r w:rsidRPr="000678E8">
              <w:rPr>
                <w:rStyle w:val="Hyperlink"/>
                <w:noProof/>
              </w:rPr>
              <w:t>Genomic DNA extraction and PCR amplification</w:t>
            </w:r>
            <w:r>
              <w:rPr>
                <w:noProof/>
                <w:webHidden/>
              </w:rPr>
              <w:tab/>
            </w:r>
            <w:r>
              <w:rPr>
                <w:noProof/>
                <w:webHidden/>
              </w:rPr>
              <w:fldChar w:fldCharType="begin"/>
            </w:r>
            <w:r>
              <w:rPr>
                <w:noProof/>
                <w:webHidden/>
              </w:rPr>
              <w:instrText xml:space="preserve"> PAGEREF _Toc151466711 \h </w:instrText>
            </w:r>
            <w:r>
              <w:rPr>
                <w:noProof/>
                <w:webHidden/>
              </w:rPr>
            </w:r>
            <w:r>
              <w:rPr>
                <w:noProof/>
                <w:webHidden/>
              </w:rPr>
              <w:fldChar w:fldCharType="separate"/>
            </w:r>
            <w:r>
              <w:rPr>
                <w:noProof/>
                <w:webHidden/>
              </w:rPr>
              <w:t>11</w:t>
            </w:r>
            <w:r>
              <w:rPr>
                <w:noProof/>
                <w:webHidden/>
              </w:rPr>
              <w:fldChar w:fldCharType="end"/>
            </w:r>
          </w:hyperlink>
        </w:p>
        <w:p w14:paraId="3A4868B6" w14:textId="5D8C7BB8" w:rsidR="000C2F19" w:rsidRDefault="000C2F1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1466712" w:history="1">
            <w:r w:rsidRPr="000678E8">
              <w:rPr>
                <w:rStyle w:val="Hyperlink"/>
                <w:noProof/>
              </w:rPr>
              <w:t>16S rRNA gene amplicon sequencing</w:t>
            </w:r>
            <w:r>
              <w:rPr>
                <w:noProof/>
                <w:webHidden/>
              </w:rPr>
              <w:tab/>
            </w:r>
            <w:r>
              <w:rPr>
                <w:noProof/>
                <w:webHidden/>
              </w:rPr>
              <w:fldChar w:fldCharType="begin"/>
            </w:r>
            <w:r>
              <w:rPr>
                <w:noProof/>
                <w:webHidden/>
              </w:rPr>
              <w:instrText xml:space="preserve"> PAGEREF _Toc151466712 \h </w:instrText>
            </w:r>
            <w:r>
              <w:rPr>
                <w:noProof/>
                <w:webHidden/>
              </w:rPr>
            </w:r>
            <w:r>
              <w:rPr>
                <w:noProof/>
                <w:webHidden/>
              </w:rPr>
              <w:fldChar w:fldCharType="separate"/>
            </w:r>
            <w:r>
              <w:rPr>
                <w:noProof/>
                <w:webHidden/>
              </w:rPr>
              <w:t>11</w:t>
            </w:r>
            <w:r>
              <w:rPr>
                <w:noProof/>
                <w:webHidden/>
              </w:rPr>
              <w:fldChar w:fldCharType="end"/>
            </w:r>
          </w:hyperlink>
        </w:p>
        <w:p w14:paraId="06E5D35B" w14:textId="5CF78F91" w:rsidR="000C2F19" w:rsidRDefault="000C2F1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1466713" w:history="1">
            <w:r w:rsidRPr="000678E8">
              <w:rPr>
                <w:rStyle w:val="Hyperlink"/>
                <w:noProof/>
              </w:rPr>
              <w:t>Statistical analyses</w:t>
            </w:r>
            <w:r>
              <w:rPr>
                <w:noProof/>
                <w:webHidden/>
              </w:rPr>
              <w:tab/>
            </w:r>
            <w:r>
              <w:rPr>
                <w:noProof/>
                <w:webHidden/>
              </w:rPr>
              <w:fldChar w:fldCharType="begin"/>
            </w:r>
            <w:r>
              <w:rPr>
                <w:noProof/>
                <w:webHidden/>
              </w:rPr>
              <w:instrText xml:space="preserve"> PAGEREF _Toc151466713 \h </w:instrText>
            </w:r>
            <w:r>
              <w:rPr>
                <w:noProof/>
                <w:webHidden/>
              </w:rPr>
            </w:r>
            <w:r>
              <w:rPr>
                <w:noProof/>
                <w:webHidden/>
              </w:rPr>
              <w:fldChar w:fldCharType="separate"/>
            </w:r>
            <w:r>
              <w:rPr>
                <w:noProof/>
                <w:webHidden/>
              </w:rPr>
              <w:t>12</w:t>
            </w:r>
            <w:r>
              <w:rPr>
                <w:noProof/>
                <w:webHidden/>
              </w:rPr>
              <w:fldChar w:fldCharType="end"/>
            </w:r>
          </w:hyperlink>
        </w:p>
        <w:p w14:paraId="39E9F73E" w14:textId="56359723"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714" w:history="1">
            <w:r w:rsidRPr="000678E8">
              <w:rPr>
                <w:rStyle w:val="Hyperlink"/>
                <w:noProof/>
              </w:rPr>
              <w:t>Results</w:t>
            </w:r>
            <w:r>
              <w:rPr>
                <w:noProof/>
                <w:webHidden/>
              </w:rPr>
              <w:tab/>
            </w:r>
            <w:r>
              <w:rPr>
                <w:noProof/>
                <w:webHidden/>
              </w:rPr>
              <w:fldChar w:fldCharType="begin"/>
            </w:r>
            <w:r>
              <w:rPr>
                <w:noProof/>
                <w:webHidden/>
              </w:rPr>
              <w:instrText xml:space="preserve"> PAGEREF _Toc151466714 \h </w:instrText>
            </w:r>
            <w:r>
              <w:rPr>
                <w:noProof/>
                <w:webHidden/>
              </w:rPr>
            </w:r>
            <w:r>
              <w:rPr>
                <w:noProof/>
                <w:webHidden/>
              </w:rPr>
              <w:fldChar w:fldCharType="separate"/>
            </w:r>
            <w:r>
              <w:rPr>
                <w:noProof/>
                <w:webHidden/>
              </w:rPr>
              <w:t>12</w:t>
            </w:r>
            <w:r>
              <w:rPr>
                <w:noProof/>
                <w:webHidden/>
              </w:rPr>
              <w:fldChar w:fldCharType="end"/>
            </w:r>
          </w:hyperlink>
        </w:p>
        <w:p w14:paraId="5FBECD4E" w14:textId="1EBB165F" w:rsidR="000C2F19" w:rsidRDefault="000C2F1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1466715" w:history="1">
            <w:r w:rsidRPr="000678E8">
              <w:rPr>
                <w:rStyle w:val="Hyperlink"/>
                <w:noProof/>
              </w:rPr>
              <w:t>Physicochemical Parameters of Soil</w:t>
            </w:r>
            <w:r>
              <w:rPr>
                <w:noProof/>
                <w:webHidden/>
              </w:rPr>
              <w:tab/>
            </w:r>
            <w:r>
              <w:rPr>
                <w:noProof/>
                <w:webHidden/>
              </w:rPr>
              <w:fldChar w:fldCharType="begin"/>
            </w:r>
            <w:r>
              <w:rPr>
                <w:noProof/>
                <w:webHidden/>
              </w:rPr>
              <w:instrText xml:space="preserve"> PAGEREF _Toc151466715 \h </w:instrText>
            </w:r>
            <w:r>
              <w:rPr>
                <w:noProof/>
                <w:webHidden/>
              </w:rPr>
            </w:r>
            <w:r>
              <w:rPr>
                <w:noProof/>
                <w:webHidden/>
              </w:rPr>
              <w:fldChar w:fldCharType="separate"/>
            </w:r>
            <w:r>
              <w:rPr>
                <w:noProof/>
                <w:webHidden/>
              </w:rPr>
              <w:t>12</w:t>
            </w:r>
            <w:r>
              <w:rPr>
                <w:noProof/>
                <w:webHidden/>
              </w:rPr>
              <w:fldChar w:fldCharType="end"/>
            </w:r>
          </w:hyperlink>
        </w:p>
        <w:p w14:paraId="35D703A0" w14:textId="7825717A" w:rsidR="000C2F19" w:rsidRDefault="000C2F1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1466716" w:history="1">
            <w:r w:rsidRPr="000678E8">
              <w:rPr>
                <w:rStyle w:val="Hyperlink"/>
                <w:noProof/>
              </w:rPr>
              <w:t>Sequencing quality and microbial community structure</w:t>
            </w:r>
            <w:r>
              <w:rPr>
                <w:noProof/>
                <w:webHidden/>
              </w:rPr>
              <w:tab/>
            </w:r>
            <w:r>
              <w:rPr>
                <w:noProof/>
                <w:webHidden/>
              </w:rPr>
              <w:fldChar w:fldCharType="begin"/>
            </w:r>
            <w:r>
              <w:rPr>
                <w:noProof/>
                <w:webHidden/>
              </w:rPr>
              <w:instrText xml:space="preserve"> PAGEREF _Toc151466716 \h </w:instrText>
            </w:r>
            <w:r>
              <w:rPr>
                <w:noProof/>
                <w:webHidden/>
              </w:rPr>
            </w:r>
            <w:r>
              <w:rPr>
                <w:noProof/>
                <w:webHidden/>
              </w:rPr>
              <w:fldChar w:fldCharType="separate"/>
            </w:r>
            <w:r>
              <w:rPr>
                <w:noProof/>
                <w:webHidden/>
              </w:rPr>
              <w:t>13</w:t>
            </w:r>
            <w:r>
              <w:rPr>
                <w:noProof/>
                <w:webHidden/>
              </w:rPr>
              <w:fldChar w:fldCharType="end"/>
            </w:r>
          </w:hyperlink>
        </w:p>
        <w:p w14:paraId="14B2E63F" w14:textId="329113A9"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717" w:history="1">
            <w:r w:rsidRPr="000678E8">
              <w:rPr>
                <w:rStyle w:val="Hyperlink"/>
                <w:noProof/>
              </w:rPr>
              <w:t>Discussion</w:t>
            </w:r>
            <w:r>
              <w:rPr>
                <w:noProof/>
                <w:webHidden/>
              </w:rPr>
              <w:tab/>
            </w:r>
            <w:r>
              <w:rPr>
                <w:noProof/>
                <w:webHidden/>
              </w:rPr>
              <w:fldChar w:fldCharType="begin"/>
            </w:r>
            <w:r>
              <w:rPr>
                <w:noProof/>
                <w:webHidden/>
              </w:rPr>
              <w:instrText xml:space="preserve"> PAGEREF _Toc151466717 \h </w:instrText>
            </w:r>
            <w:r>
              <w:rPr>
                <w:noProof/>
                <w:webHidden/>
              </w:rPr>
            </w:r>
            <w:r>
              <w:rPr>
                <w:noProof/>
                <w:webHidden/>
              </w:rPr>
              <w:fldChar w:fldCharType="separate"/>
            </w:r>
            <w:r>
              <w:rPr>
                <w:noProof/>
                <w:webHidden/>
              </w:rPr>
              <w:t>22</w:t>
            </w:r>
            <w:r>
              <w:rPr>
                <w:noProof/>
                <w:webHidden/>
              </w:rPr>
              <w:fldChar w:fldCharType="end"/>
            </w:r>
          </w:hyperlink>
        </w:p>
        <w:p w14:paraId="2E37BF8D" w14:textId="0958DC8E"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718" w:history="1">
            <w:r w:rsidRPr="000678E8">
              <w:rPr>
                <w:rStyle w:val="Hyperlink"/>
                <w:noProof/>
              </w:rPr>
              <w:t>Conclusion</w:t>
            </w:r>
            <w:r>
              <w:rPr>
                <w:noProof/>
                <w:webHidden/>
              </w:rPr>
              <w:tab/>
            </w:r>
            <w:r>
              <w:rPr>
                <w:noProof/>
                <w:webHidden/>
              </w:rPr>
              <w:fldChar w:fldCharType="begin"/>
            </w:r>
            <w:r>
              <w:rPr>
                <w:noProof/>
                <w:webHidden/>
              </w:rPr>
              <w:instrText xml:space="preserve"> PAGEREF _Toc151466718 \h </w:instrText>
            </w:r>
            <w:r>
              <w:rPr>
                <w:noProof/>
                <w:webHidden/>
              </w:rPr>
            </w:r>
            <w:r>
              <w:rPr>
                <w:noProof/>
                <w:webHidden/>
              </w:rPr>
              <w:fldChar w:fldCharType="separate"/>
            </w:r>
            <w:r>
              <w:rPr>
                <w:noProof/>
                <w:webHidden/>
              </w:rPr>
              <w:t>28</w:t>
            </w:r>
            <w:r>
              <w:rPr>
                <w:noProof/>
                <w:webHidden/>
              </w:rPr>
              <w:fldChar w:fldCharType="end"/>
            </w:r>
          </w:hyperlink>
        </w:p>
        <w:p w14:paraId="2BBC54B2" w14:textId="2BE982A0"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719" w:history="1">
            <w:r w:rsidRPr="000678E8">
              <w:rPr>
                <w:rStyle w:val="Hyperlink"/>
                <w:noProof/>
              </w:rPr>
              <w:t>References</w:t>
            </w:r>
            <w:r>
              <w:rPr>
                <w:noProof/>
                <w:webHidden/>
              </w:rPr>
              <w:tab/>
            </w:r>
            <w:r>
              <w:rPr>
                <w:noProof/>
                <w:webHidden/>
              </w:rPr>
              <w:fldChar w:fldCharType="begin"/>
            </w:r>
            <w:r>
              <w:rPr>
                <w:noProof/>
                <w:webHidden/>
              </w:rPr>
              <w:instrText xml:space="preserve"> PAGEREF _Toc151466719 \h </w:instrText>
            </w:r>
            <w:r>
              <w:rPr>
                <w:noProof/>
                <w:webHidden/>
              </w:rPr>
            </w:r>
            <w:r>
              <w:rPr>
                <w:noProof/>
                <w:webHidden/>
              </w:rPr>
              <w:fldChar w:fldCharType="separate"/>
            </w:r>
            <w:r>
              <w:rPr>
                <w:noProof/>
                <w:webHidden/>
              </w:rPr>
              <w:t>29</w:t>
            </w:r>
            <w:r>
              <w:rPr>
                <w:noProof/>
                <w:webHidden/>
              </w:rPr>
              <w:fldChar w:fldCharType="end"/>
            </w:r>
          </w:hyperlink>
        </w:p>
        <w:p w14:paraId="730A0DA6" w14:textId="658164B0" w:rsidR="000C2F19" w:rsidRDefault="000C2F19" w:rsidP="000C2F19">
          <w:pPr>
            <w:pStyle w:val="TOC1"/>
            <w:rPr>
              <w:rFonts w:asciiTheme="minorHAnsi" w:eastAsiaTheme="minorEastAsia" w:hAnsiTheme="minorHAnsi" w:cstheme="minorBidi"/>
              <w:kern w:val="2"/>
              <w14:ligatures w14:val="standardContextual"/>
            </w:rPr>
          </w:pPr>
          <w:hyperlink w:anchor="_Toc151466720" w:history="1">
            <w:r w:rsidRPr="000678E8">
              <w:rPr>
                <w:rStyle w:val="Hyperlink"/>
              </w:rPr>
              <w:t>Chapter 3 Investigating the Effects of Controlled Burns on Bulk Carbon and Nitrogen Stable Isotope Signatures in Temperate Mixed Forest Soils</w:t>
            </w:r>
            <w:r>
              <w:rPr>
                <w:webHidden/>
              </w:rPr>
              <w:tab/>
            </w:r>
            <w:r>
              <w:rPr>
                <w:webHidden/>
              </w:rPr>
              <w:fldChar w:fldCharType="begin"/>
            </w:r>
            <w:r>
              <w:rPr>
                <w:webHidden/>
              </w:rPr>
              <w:instrText xml:space="preserve"> PAGEREF _Toc151466720 \h </w:instrText>
            </w:r>
            <w:r>
              <w:rPr>
                <w:webHidden/>
              </w:rPr>
            </w:r>
            <w:r>
              <w:rPr>
                <w:webHidden/>
              </w:rPr>
              <w:fldChar w:fldCharType="separate"/>
            </w:r>
            <w:r>
              <w:rPr>
                <w:webHidden/>
              </w:rPr>
              <w:t>38</w:t>
            </w:r>
            <w:r>
              <w:rPr>
                <w:webHidden/>
              </w:rPr>
              <w:fldChar w:fldCharType="end"/>
            </w:r>
          </w:hyperlink>
        </w:p>
        <w:p w14:paraId="63BA831A" w14:textId="4290A188"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721" w:history="1">
            <w:r w:rsidRPr="000678E8">
              <w:rPr>
                <w:rStyle w:val="Hyperlink"/>
                <w:noProof/>
              </w:rPr>
              <w:t>Abstract</w:t>
            </w:r>
            <w:r>
              <w:rPr>
                <w:noProof/>
                <w:webHidden/>
              </w:rPr>
              <w:tab/>
            </w:r>
            <w:r>
              <w:rPr>
                <w:noProof/>
                <w:webHidden/>
              </w:rPr>
              <w:fldChar w:fldCharType="begin"/>
            </w:r>
            <w:r>
              <w:rPr>
                <w:noProof/>
                <w:webHidden/>
              </w:rPr>
              <w:instrText xml:space="preserve"> PAGEREF _Toc151466721 \h </w:instrText>
            </w:r>
            <w:r>
              <w:rPr>
                <w:noProof/>
                <w:webHidden/>
              </w:rPr>
            </w:r>
            <w:r>
              <w:rPr>
                <w:noProof/>
                <w:webHidden/>
              </w:rPr>
              <w:fldChar w:fldCharType="separate"/>
            </w:r>
            <w:r>
              <w:rPr>
                <w:noProof/>
                <w:webHidden/>
              </w:rPr>
              <w:t>39</w:t>
            </w:r>
            <w:r>
              <w:rPr>
                <w:noProof/>
                <w:webHidden/>
              </w:rPr>
              <w:fldChar w:fldCharType="end"/>
            </w:r>
          </w:hyperlink>
        </w:p>
        <w:p w14:paraId="05446892" w14:textId="14970E52"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722" w:history="1">
            <w:r w:rsidRPr="000678E8">
              <w:rPr>
                <w:rStyle w:val="Hyperlink"/>
                <w:noProof/>
              </w:rPr>
              <w:t>Introduction</w:t>
            </w:r>
            <w:r>
              <w:rPr>
                <w:noProof/>
                <w:webHidden/>
              </w:rPr>
              <w:tab/>
            </w:r>
            <w:r>
              <w:rPr>
                <w:noProof/>
                <w:webHidden/>
              </w:rPr>
              <w:fldChar w:fldCharType="begin"/>
            </w:r>
            <w:r>
              <w:rPr>
                <w:noProof/>
                <w:webHidden/>
              </w:rPr>
              <w:instrText xml:space="preserve"> PAGEREF _Toc151466722 \h </w:instrText>
            </w:r>
            <w:r>
              <w:rPr>
                <w:noProof/>
                <w:webHidden/>
              </w:rPr>
            </w:r>
            <w:r>
              <w:rPr>
                <w:noProof/>
                <w:webHidden/>
              </w:rPr>
              <w:fldChar w:fldCharType="separate"/>
            </w:r>
            <w:r>
              <w:rPr>
                <w:noProof/>
                <w:webHidden/>
              </w:rPr>
              <w:t>41</w:t>
            </w:r>
            <w:r>
              <w:rPr>
                <w:noProof/>
                <w:webHidden/>
              </w:rPr>
              <w:fldChar w:fldCharType="end"/>
            </w:r>
          </w:hyperlink>
        </w:p>
        <w:p w14:paraId="2C6C60A3" w14:textId="0FA9FD27" w:rsidR="000C2F19" w:rsidRDefault="000C2F1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1466723" w:history="1">
            <w:r w:rsidRPr="000678E8">
              <w:rPr>
                <w:rStyle w:val="Hyperlink"/>
                <w:noProof/>
              </w:rPr>
              <w:t>Statistical analyses</w:t>
            </w:r>
            <w:r>
              <w:rPr>
                <w:noProof/>
                <w:webHidden/>
              </w:rPr>
              <w:tab/>
            </w:r>
            <w:r>
              <w:rPr>
                <w:noProof/>
                <w:webHidden/>
              </w:rPr>
              <w:fldChar w:fldCharType="begin"/>
            </w:r>
            <w:r>
              <w:rPr>
                <w:noProof/>
                <w:webHidden/>
              </w:rPr>
              <w:instrText xml:space="preserve"> PAGEREF _Toc151466723 \h </w:instrText>
            </w:r>
            <w:r>
              <w:rPr>
                <w:noProof/>
                <w:webHidden/>
              </w:rPr>
            </w:r>
            <w:r>
              <w:rPr>
                <w:noProof/>
                <w:webHidden/>
              </w:rPr>
              <w:fldChar w:fldCharType="separate"/>
            </w:r>
            <w:r>
              <w:rPr>
                <w:noProof/>
                <w:webHidden/>
              </w:rPr>
              <w:t>45</w:t>
            </w:r>
            <w:r>
              <w:rPr>
                <w:noProof/>
                <w:webHidden/>
              </w:rPr>
              <w:fldChar w:fldCharType="end"/>
            </w:r>
          </w:hyperlink>
        </w:p>
        <w:p w14:paraId="54C41E83" w14:textId="01C5CE2E"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724" w:history="1">
            <w:r w:rsidRPr="000678E8">
              <w:rPr>
                <w:rStyle w:val="Hyperlink"/>
                <w:noProof/>
              </w:rPr>
              <w:t>Materials and Methods</w:t>
            </w:r>
            <w:r>
              <w:rPr>
                <w:noProof/>
                <w:webHidden/>
              </w:rPr>
              <w:tab/>
            </w:r>
            <w:r>
              <w:rPr>
                <w:noProof/>
                <w:webHidden/>
              </w:rPr>
              <w:fldChar w:fldCharType="begin"/>
            </w:r>
            <w:r>
              <w:rPr>
                <w:noProof/>
                <w:webHidden/>
              </w:rPr>
              <w:instrText xml:space="preserve"> PAGEREF _Toc151466724 \h </w:instrText>
            </w:r>
            <w:r>
              <w:rPr>
                <w:noProof/>
                <w:webHidden/>
              </w:rPr>
            </w:r>
            <w:r>
              <w:rPr>
                <w:noProof/>
                <w:webHidden/>
              </w:rPr>
              <w:fldChar w:fldCharType="separate"/>
            </w:r>
            <w:r>
              <w:rPr>
                <w:noProof/>
                <w:webHidden/>
              </w:rPr>
              <w:t>46</w:t>
            </w:r>
            <w:r>
              <w:rPr>
                <w:noProof/>
                <w:webHidden/>
              </w:rPr>
              <w:fldChar w:fldCharType="end"/>
            </w:r>
          </w:hyperlink>
        </w:p>
        <w:p w14:paraId="02D36481" w14:textId="0490C046"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725" w:history="1">
            <w:r w:rsidRPr="000678E8">
              <w:rPr>
                <w:rStyle w:val="Hyperlink"/>
                <w:noProof/>
              </w:rPr>
              <w:t>Results</w:t>
            </w:r>
            <w:r>
              <w:rPr>
                <w:noProof/>
                <w:webHidden/>
              </w:rPr>
              <w:tab/>
            </w:r>
            <w:r>
              <w:rPr>
                <w:noProof/>
                <w:webHidden/>
              </w:rPr>
              <w:fldChar w:fldCharType="begin"/>
            </w:r>
            <w:r>
              <w:rPr>
                <w:noProof/>
                <w:webHidden/>
              </w:rPr>
              <w:instrText xml:space="preserve"> PAGEREF _Toc151466725 \h </w:instrText>
            </w:r>
            <w:r>
              <w:rPr>
                <w:noProof/>
                <w:webHidden/>
              </w:rPr>
            </w:r>
            <w:r>
              <w:rPr>
                <w:noProof/>
                <w:webHidden/>
              </w:rPr>
              <w:fldChar w:fldCharType="separate"/>
            </w:r>
            <w:r>
              <w:rPr>
                <w:noProof/>
                <w:webHidden/>
              </w:rPr>
              <w:t>47</w:t>
            </w:r>
            <w:r>
              <w:rPr>
                <w:noProof/>
                <w:webHidden/>
              </w:rPr>
              <w:fldChar w:fldCharType="end"/>
            </w:r>
          </w:hyperlink>
        </w:p>
        <w:p w14:paraId="02C36556" w14:textId="495306A1"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726" w:history="1">
            <w:r w:rsidRPr="000678E8">
              <w:rPr>
                <w:rStyle w:val="Hyperlink"/>
                <w:noProof/>
              </w:rPr>
              <w:t>Discussion</w:t>
            </w:r>
            <w:r>
              <w:rPr>
                <w:noProof/>
                <w:webHidden/>
              </w:rPr>
              <w:tab/>
            </w:r>
            <w:r>
              <w:rPr>
                <w:noProof/>
                <w:webHidden/>
              </w:rPr>
              <w:fldChar w:fldCharType="begin"/>
            </w:r>
            <w:r>
              <w:rPr>
                <w:noProof/>
                <w:webHidden/>
              </w:rPr>
              <w:instrText xml:space="preserve"> PAGEREF _Toc151466726 \h </w:instrText>
            </w:r>
            <w:r>
              <w:rPr>
                <w:noProof/>
                <w:webHidden/>
              </w:rPr>
            </w:r>
            <w:r>
              <w:rPr>
                <w:noProof/>
                <w:webHidden/>
              </w:rPr>
              <w:fldChar w:fldCharType="separate"/>
            </w:r>
            <w:r>
              <w:rPr>
                <w:noProof/>
                <w:webHidden/>
              </w:rPr>
              <w:t>56</w:t>
            </w:r>
            <w:r>
              <w:rPr>
                <w:noProof/>
                <w:webHidden/>
              </w:rPr>
              <w:fldChar w:fldCharType="end"/>
            </w:r>
          </w:hyperlink>
        </w:p>
        <w:p w14:paraId="1D1337C3" w14:textId="597C8FC0"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727" w:history="1">
            <w:r w:rsidRPr="000678E8">
              <w:rPr>
                <w:rStyle w:val="Hyperlink"/>
                <w:noProof/>
              </w:rPr>
              <w:t>Conclusions</w:t>
            </w:r>
            <w:r>
              <w:rPr>
                <w:noProof/>
                <w:webHidden/>
              </w:rPr>
              <w:tab/>
            </w:r>
            <w:r>
              <w:rPr>
                <w:noProof/>
                <w:webHidden/>
              </w:rPr>
              <w:fldChar w:fldCharType="begin"/>
            </w:r>
            <w:r>
              <w:rPr>
                <w:noProof/>
                <w:webHidden/>
              </w:rPr>
              <w:instrText xml:space="preserve"> PAGEREF _Toc151466727 \h </w:instrText>
            </w:r>
            <w:r>
              <w:rPr>
                <w:noProof/>
                <w:webHidden/>
              </w:rPr>
            </w:r>
            <w:r>
              <w:rPr>
                <w:noProof/>
                <w:webHidden/>
              </w:rPr>
              <w:fldChar w:fldCharType="separate"/>
            </w:r>
            <w:r>
              <w:rPr>
                <w:noProof/>
                <w:webHidden/>
              </w:rPr>
              <w:t>59</w:t>
            </w:r>
            <w:r>
              <w:rPr>
                <w:noProof/>
                <w:webHidden/>
              </w:rPr>
              <w:fldChar w:fldCharType="end"/>
            </w:r>
          </w:hyperlink>
        </w:p>
        <w:p w14:paraId="054F0210" w14:textId="54A8AC01"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728" w:history="1">
            <w:r w:rsidRPr="000678E8">
              <w:rPr>
                <w:rStyle w:val="Hyperlink"/>
                <w:noProof/>
              </w:rPr>
              <w:t>References</w:t>
            </w:r>
            <w:r>
              <w:rPr>
                <w:noProof/>
                <w:webHidden/>
              </w:rPr>
              <w:tab/>
            </w:r>
            <w:r>
              <w:rPr>
                <w:noProof/>
                <w:webHidden/>
              </w:rPr>
              <w:fldChar w:fldCharType="begin"/>
            </w:r>
            <w:r>
              <w:rPr>
                <w:noProof/>
                <w:webHidden/>
              </w:rPr>
              <w:instrText xml:space="preserve"> PAGEREF _Toc151466728 \h </w:instrText>
            </w:r>
            <w:r>
              <w:rPr>
                <w:noProof/>
                <w:webHidden/>
              </w:rPr>
            </w:r>
            <w:r>
              <w:rPr>
                <w:noProof/>
                <w:webHidden/>
              </w:rPr>
              <w:fldChar w:fldCharType="separate"/>
            </w:r>
            <w:r>
              <w:rPr>
                <w:noProof/>
                <w:webHidden/>
              </w:rPr>
              <w:t>61</w:t>
            </w:r>
            <w:r>
              <w:rPr>
                <w:noProof/>
                <w:webHidden/>
              </w:rPr>
              <w:fldChar w:fldCharType="end"/>
            </w:r>
          </w:hyperlink>
        </w:p>
        <w:p w14:paraId="430EE3EC" w14:textId="27EF8279" w:rsidR="000C2F19" w:rsidRDefault="000C2F19" w:rsidP="000C2F19">
          <w:pPr>
            <w:pStyle w:val="TOC1"/>
            <w:rPr>
              <w:rFonts w:asciiTheme="minorHAnsi" w:eastAsiaTheme="minorEastAsia" w:hAnsiTheme="minorHAnsi" w:cstheme="minorBidi"/>
              <w:kern w:val="2"/>
              <w14:ligatures w14:val="standardContextual"/>
            </w:rPr>
          </w:pPr>
          <w:hyperlink w:anchor="_Toc151466729" w:history="1">
            <w:r w:rsidRPr="000678E8">
              <w:rPr>
                <w:rStyle w:val="Hyperlink"/>
              </w:rPr>
              <w:t>Chapter 4 Impact of Fire Frequency on Soil Microbial Community and Soil Nutrients in a Southern Appalachian Forest</w:t>
            </w:r>
            <w:r>
              <w:rPr>
                <w:webHidden/>
              </w:rPr>
              <w:tab/>
            </w:r>
            <w:r>
              <w:rPr>
                <w:webHidden/>
              </w:rPr>
              <w:fldChar w:fldCharType="begin"/>
            </w:r>
            <w:r>
              <w:rPr>
                <w:webHidden/>
              </w:rPr>
              <w:instrText xml:space="preserve"> PAGEREF _Toc151466729 \h </w:instrText>
            </w:r>
            <w:r>
              <w:rPr>
                <w:webHidden/>
              </w:rPr>
            </w:r>
            <w:r>
              <w:rPr>
                <w:webHidden/>
              </w:rPr>
              <w:fldChar w:fldCharType="separate"/>
            </w:r>
            <w:r>
              <w:rPr>
                <w:webHidden/>
              </w:rPr>
              <w:t>65</w:t>
            </w:r>
            <w:r>
              <w:rPr>
                <w:webHidden/>
              </w:rPr>
              <w:fldChar w:fldCharType="end"/>
            </w:r>
          </w:hyperlink>
        </w:p>
        <w:p w14:paraId="2D4AB2D9" w14:textId="3071C0D3"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730" w:history="1">
            <w:r w:rsidRPr="000678E8">
              <w:rPr>
                <w:rStyle w:val="Hyperlink"/>
                <w:noProof/>
              </w:rPr>
              <w:t>Abstract</w:t>
            </w:r>
            <w:r>
              <w:rPr>
                <w:noProof/>
                <w:webHidden/>
              </w:rPr>
              <w:tab/>
            </w:r>
            <w:r>
              <w:rPr>
                <w:noProof/>
                <w:webHidden/>
              </w:rPr>
              <w:fldChar w:fldCharType="begin"/>
            </w:r>
            <w:r>
              <w:rPr>
                <w:noProof/>
                <w:webHidden/>
              </w:rPr>
              <w:instrText xml:space="preserve"> PAGEREF _Toc151466730 \h </w:instrText>
            </w:r>
            <w:r>
              <w:rPr>
                <w:noProof/>
                <w:webHidden/>
              </w:rPr>
            </w:r>
            <w:r>
              <w:rPr>
                <w:noProof/>
                <w:webHidden/>
              </w:rPr>
              <w:fldChar w:fldCharType="separate"/>
            </w:r>
            <w:r>
              <w:rPr>
                <w:noProof/>
                <w:webHidden/>
              </w:rPr>
              <w:t>66</w:t>
            </w:r>
            <w:r>
              <w:rPr>
                <w:noProof/>
                <w:webHidden/>
              </w:rPr>
              <w:fldChar w:fldCharType="end"/>
            </w:r>
          </w:hyperlink>
        </w:p>
        <w:p w14:paraId="25BBE7B4" w14:textId="2BDC5EAB"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731" w:history="1">
            <w:r w:rsidRPr="000678E8">
              <w:rPr>
                <w:rStyle w:val="Hyperlink"/>
                <w:noProof/>
              </w:rPr>
              <w:t>Introduction</w:t>
            </w:r>
            <w:r>
              <w:rPr>
                <w:noProof/>
                <w:webHidden/>
              </w:rPr>
              <w:tab/>
            </w:r>
            <w:r>
              <w:rPr>
                <w:noProof/>
                <w:webHidden/>
              </w:rPr>
              <w:fldChar w:fldCharType="begin"/>
            </w:r>
            <w:r>
              <w:rPr>
                <w:noProof/>
                <w:webHidden/>
              </w:rPr>
              <w:instrText xml:space="preserve"> PAGEREF _Toc151466731 \h </w:instrText>
            </w:r>
            <w:r>
              <w:rPr>
                <w:noProof/>
                <w:webHidden/>
              </w:rPr>
            </w:r>
            <w:r>
              <w:rPr>
                <w:noProof/>
                <w:webHidden/>
              </w:rPr>
              <w:fldChar w:fldCharType="separate"/>
            </w:r>
            <w:r>
              <w:rPr>
                <w:noProof/>
                <w:webHidden/>
              </w:rPr>
              <w:t>67</w:t>
            </w:r>
            <w:r>
              <w:rPr>
                <w:noProof/>
                <w:webHidden/>
              </w:rPr>
              <w:fldChar w:fldCharType="end"/>
            </w:r>
          </w:hyperlink>
        </w:p>
        <w:p w14:paraId="34B4B910" w14:textId="438A1242"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732" w:history="1">
            <w:r w:rsidRPr="000678E8">
              <w:rPr>
                <w:rStyle w:val="Hyperlink"/>
                <w:noProof/>
              </w:rPr>
              <w:t>Materials and Methods</w:t>
            </w:r>
            <w:r>
              <w:rPr>
                <w:noProof/>
                <w:webHidden/>
              </w:rPr>
              <w:tab/>
            </w:r>
            <w:r>
              <w:rPr>
                <w:noProof/>
                <w:webHidden/>
              </w:rPr>
              <w:fldChar w:fldCharType="begin"/>
            </w:r>
            <w:r>
              <w:rPr>
                <w:noProof/>
                <w:webHidden/>
              </w:rPr>
              <w:instrText xml:space="preserve"> PAGEREF _Toc151466732 \h </w:instrText>
            </w:r>
            <w:r>
              <w:rPr>
                <w:noProof/>
                <w:webHidden/>
              </w:rPr>
            </w:r>
            <w:r>
              <w:rPr>
                <w:noProof/>
                <w:webHidden/>
              </w:rPr>
              <w:fldChar w:fldCharType="separate"/>
            </w:r>
            <w:r>
              <w:rPr>
                <w:noProof/>
                <w:webHidden/>
              </w:rPr>
              <w:t>70</w:t>
            </w:r>
            <w:r>
              <w:rPr>
                <w:noProof/>
                <w:webHidden/>
              </w:rPr>
              <w:fldChar w:fldCharType="end"/>
            </w:r>
          </w:hyperlink>
        </w:p>
        <w:p w14:paraId="142C5808" w14:textId="095A360F" w:rsidR="000C2F19" w:rsidRDefault="000C2F1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1466733" w:history="1">
            <w:r w:rsidRPr="000678E8">
              <w:rPr>
                <w:rStyle w:val="Hyperlink"/>
                <w:noProof/>
              </w:rPr>
              <w:t>Site Selection Criteria</w:t>
            </w:r>
            <w:r>
              <w:rPr>
                <w:noProof/>
                <w:webHidden/>
              </w:rPr>
              <w:tab/>
            </w:r>
            <w:r>
              <w:rPr>
                <w:noProof/>
                <w:webHidden/>
              </w:rPr>
              <w:fldChar w:fldCharType="begin"/>
            </w:r>
            <w:r>
              <w:rPr>
                <w:noProof/>
                <w:webHidden/>
              </w:rPr>
              <w:instrText xml:space="preserve"> PAGEREF _Toc151466733 \h </w:instrText>
            </w:r>
            <w:r>
              <w:rPr>
                <w:noProof/>
                <w:webHidden/>
              </w:rPr>
            </w:r>
            <w:r>
              <w:rPr>
                <w:noProof/>
                <w:webHidden/>
              </w:rPr>
              <w:fldChar w:fldCharType="separate"/>
            </w:r>
            <w:r>
              <w:rPr>
                <w:noProof/>
                <w:webHidden/>
              </w:rPr>
              <w:t>70</w:t>
            </w:r>
            <w:r>
              <w:rPr>
                <w:noProof/>
                <w:webHidden/>
              </w:rPr>
              <w:fldChar w:fldCharType="end"/>
            </w:r>
          </w:hyperlink>
        </w:p>
        <w:p w14:paraId="0439EDBF" w14:textId="20B76862" w:rsidR="000C2F19" w:rsidRDefault="000C2F1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1466734" w:history="1">
            <w:r w:rsidRPr="000678E8">
              <w:rPr>
                <w:rStyle w:val="Hyperlink"/>
                <w:noProof/>
              </w:rPr>
              <w:t>Study Area</w:t>
            </w:r>
            <w:r>
              <w:rPr>
                <w:noProof/>
                <w:webHidden/>
              </w:rPr>
              <w:tab/>
            </w:r>
            <w:r>
              <w:rPr>
                <w:noProof/>
                <w:webHidden/>
              </w:rPr>
              <w:fldChar w:fldCharType="begin"/>
            </w:r>
            <w:r>
              <w:rPr>
                <w:noProof/>
                <w:webHidden/>
              </w:rPr>
              <w:instrText xml:space="preserve"> PAGEREF _Toc151466734 \h </w:instrText>
            </w:r>
            <w:r>
              <w:rPr>
                <w:noProof/>
                <w:webHidden/>
              </w:rPr>
            </w:r>
            <w:r>
              <w:rPr>
                <w:noProof/>
                <w:webHidden/>
              </w:rPr>
              <w:fldChar w:fldCharType="separate"/>
            </w:r>
            <w:r>
              <w:rPr>
                <w:noProof/>
                <w:webHidden/>
              </w:rPr>
              <w:t>70</w:t>
            </w:r>
            <w:r>
              <w:rPr>
                <w:noProof/>
                <w:webHidden/>
              </w:rPr>
              <w:fldChar w:fldCharType="end"/>
            </w:r>
          </w:hyperlink>
        </w:p>
        <w:p w14:paraId="3D626CC3" w14:textId="5EBD80A4" w:rsidR="000C2F19" w:rsidRDefault="000C2F1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1466735" w:history="1">
            <w:r w:rsidRPr="000678E8">
              <w:rPr>
                <w:rStyle w:val="Hyperlink"/>
                <w:noProof/>
              </w:rPr>
              <w:t>Moisture Content</w:t>
            </w:r>
            <w:r>
              <w:rPr>
                <w:noProof/>
                <w:webHidden/>
              </w:rPr>
              <w:tab/>
            </w:r>
            <w:r>
              <w:rPr>
                <w:noProof/>
                <w:webHidden/>
              </w:rPr>
              <w:fldChar w:fldCharType="begin"/>
            </w:r>
            <w:r>
              <w:rPr>
                <w:noProof/>
                <w:webHidden/>
              </w:rPr>
              <w:instrText xml:space="preserve"> PAGEREF _Toc151466735 \h </w:instrText>
            </w:r>
            <w:r>
              <w:rPr>
                <w:noProof/>
                <w:webHidden/>
              </w:rPr>
            </w:r>
            <w:r>
              <w:rPr>
                <w:noProof/>
                <w:webHidden/>
              </w:rPr>
              <w:fldChar w:fldCharType="separate"/>
            </w:r>
            <w:r>
              <w:rPr>
                <w:noProof/>
                <w:webHidden/>
              </w:rPr>
              <w:t>72</w:t>
            </w:r>
            <w:r>
              <w:rPr>
                <w:noProof/>
                <w:webHidden/>
              </w:rPr>
              <w:fldChar w:fldCharType="end"/>
            </w:r>
          </w:hyperlink>
        </w:p>
        <w:p w14:paraId="03F34D69" w14:textId="046CA92B" w:rsidR="000C2F19" w:rsidRDefault="000C2F1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1466736" w:history="1">
            <w:r w:rsidRPr="000678E8">
              <w:rPr>
                <w:rStyle w:val="Hyperlink"/>
                <w:noProof/>
              </w:rPr>
              <w:t>Total, Organic and Microbial Biomass Carbon</w:t>
            </w:r>
            <w:r>
              <w:rPr>
                <w:noProof/>
                <w:webHidden/>
              </w:rPr>
              <w:tab/>
            </w:r>
            <w:r>
              <w:rPr>
                <w:noProof/>
                <w:webHidden/>
              </w:rPr>
              <w:fldChar w:fldCharType="begin"/>
            </w:r>
            <w:r>
              <w:rPr>
                <w:noProof/>
                <w:webHidden/>
              </w:rPr>
              <w:instrText xml:space="preserve"> PAGEREF _Toc151466736 \h </w:instrText>
            </w:r>
            <w:r>
              <w:rPr>
                <w:noProof/>
                <w:webHidden/>
              </w:rPr>
            </w:r>
            <w:r>
              <w:rPr>
                <w:noProof/>
                <w:webHidden/>
              </w:rPr>
              <w:fldChar w:fldCharType="separate"/>
            </w:r>
            <w:r>
              <w:rPr>
                <w:noProof/>
                <w:webHidden/>
              </w:rPr>
              <w:t>72</w:t>
            </w:r>
            <w:r>
              <w:rPr>
                <w:noProof/>
                <w:webHidden/>
              </w:rPr>
              <w:fldChar w:fldCharType="end"/>
            </w:r>
          </w:hyperlink>
        </w:p>
        <w:p w14:paraId="27ED5D15" w14:textId="4F687FC9" w:rsidR="000C2F19" w:rsidRDefault="000C2F1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1466737" w:history="1">
            <w:r w:rsidRPr="000678E8">
              <w:rPr>
                <w:rStyle w:val="Hyperlink"/>
                <w:noProof/>
              </w:rPr>
              <w:t>Genomic DNA extraction and PCR amplification</w:t>
            </w:r>
            <w:r>
              <w:rPr>
                <w:noProof/>
                <w:webHidden/>
              </w:rPr>
              <w:tab/>
            </w:r>
            <w:r>
              <w:rPr>
                <w:noProof/>
                <w:webHidden/>
              </w:rPr>
              <w:fldChar w:fldCharType="begin"/>
            </w:r>
            <w:r>
              <w:rPr>
                <w:noProof/>
                <w:webHidden/>
              </w:rPr>
              <w:instrText xml:space="preserve"> PAGEREF _Toc151466737 \h </w:instrText>
            </w:r>
            <w:r>
              <w:rPr>
                <w:noProof/>
                <w:webHidden/>
              </w:rPr>
            </w:r>
            <w:r>
              <w:rPr>
                <w:noProof/>
                <w:webHidden/>
              </w:rPr>
              <w:fldChar w:fldCharType="separate"/>
            </w:r>
            <w:r>
              <w:rPr>
                <w:noProof/>
                <w:webHidden/>
              </w:rPr>
              <w:t>73</w:t>
            </w:r>
            <w:r>
              <w:rPr>
                <w:noProof/>
                <w:webHidden/>
              </w:rPr>
              <w:fldChar w:fldCharType="end"/>
            </w:r>
          </w:hyperlink>
        </w:p>
        <w:p w14:paraId="5818C159" w14:textId="2FD30D0B" w:rsidR="000C2F19" w:rsidRDefault="000C2F1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1466738" w:history="1">
            <w:r w:rsidRPr="000678E8">
              <w:rPr>
                <w:rStyle w:val="Hyperlink"/>
                <w:noProof/>
              </w:rPr>
              <w:t>16S rRNA gene amplicon sequencing</w:t>
            </w:r>
            <w:r>
              <w:rPr>
                <w:noProof/>
                <w:webHidden/>
              </w:rPr>
              <w:tab/>
            </w:r>
            <w:r>
              <w:rPr>
                <w:noProof/>
                <w:webHidden/>
              </w:rPr>
              <w:fldChar w:fldCharType="begin"/>
            </w:r>
            <w:r>
              <w:rPr>
                <w:noProof/>
                <w:webHidden/>
              </w:rPr>
              <w:instrText xml:space="preserve"> PAGEREF _Toc151466738 \h </w:instrText>
            </w:r>
            <w:r>
              <w:rPr>
                <w:noProof/>
                <w:webHidden/>
              </w:rPr>
            </w:r>
            <w:r>
              <w:rPr>
                <w:noProof/>
                <w:webHidden/>
              </w:rPr>
              <w:fldChar w:fldCharType="separate"/>
            </w:r>
            <w:r>
              <w:rPr>
                <w:noProof/>
                <w:webHidden/>
              </w:rPr>
              <w:t>73</w:t>
            </w:r>
            <w:r>
              <w:rPr>
                <w:noProof/>
                <w:webHidden/>
              </w:rPr>
              <w:fldChar w:fldCharType="end"/>
            </w:r>
          </w:hyperlink>
        </w:p>
        <w:p w14:paraId="48BE618D" w14:textId="791C8B79" w:rsidR="000C2F19" w:rsidRDefault="000C2F1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1466739" w:history="1">
            <w:r w:rsidRPr="000678E8">
              <w:rPr>
                <w:rStyle w:val="Hyperlink"/>
                <w:noProof/>
              </w:rPr>
              <w:t>Statistical Analyses</w:t>
            </w:r>
            <w:r>
              <w:rPr>
                <w:noProof/>
                <w:webHidden/>
              </w:rPr>
              <w:tab/>
            </w:r>
            <w:r>
              <w:rPr>
                <w:noProof/>
                <w:webHidden/>
              </w:rPr>
              <w:fldChar w:fldCharType="begin"/>
            </w:r>
            <w:r>
              <w:rPr>
                <w:noProof/>
                <w:webHidden/>
              </w:rPr>
              <w:instrText xml:space="preserve"> PAGEREF _Toc151466739 \h </w:instrText>
            </w:r>
            <w:r>
              <w:rPr>
                <w:noProof/>
                <w:webHidden/>
              </w:rPr>
            </w:r>
            <w:r>
              <w:rPr>
                <w:noProof/>
                <w:webHidden/>
              </w:rPr>
              <w:fldChar w:fldCharType="separate"/>
            </w:r>
            <w:r>
              <w:rPr>
                <w:noProof/>
                <w:webHidden/>
              </w:rPr>
              <w:t>74</w:t>
            </w:r>
            <w:r>
              <w:rPr>
                <w:noProof/>
                <w:webHidden/>
              </w:rPr>
              <w:fldChar w:fldCharType="end"/>
            </w:r>
          </w:hyperlink>
        </w:p>
        <w:p w14:paraId="4AB13F7B" w14:textId="5D7E00C6"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740" w:history="1">
            <w:r w:rsidRPr="000678E8">
              <w:rPr>
                <w:rStyle w:val="Hyperlink"/>
                <w:noProof/>
              </w:rPr>
              <w:t>Results</w:t>
            </w:r>
            <w:r>
              <w:rPr>
                <w:noProof/>
                <w:webHidden/>
              </w:rPr>
              <w:tab/>
            </w:r>
            <w:r>
              <w:rPr>
                <w:noProof/>
                <w:webHidden/>
              </w:rPr>
              <w:fldChar w:fldCharType="begin"/>
            </w:r>
            <w:r>
              <w:rPr>
                <w:noProof/>
                <w:webHidden/>
              </w:rPr>
              <w:instrText xml:space="preserve"> PAGEREF _Toc151466740 \h </w:instrText>
            </w:r>
            <w:r>
              <w:rPr>
                <w:noProof/>
                <w:webHidden/>
              </w:rPr>
            </w:r>
            <w:r>
              <w:rPr>
                <w:noProof/>
                <w:webHidden/>
              </w:rPr>
              <w:fldChar w:fldCharType="separate"/>
            </w:r>
            <w:r>
              <w:rPr>
                <w:noProof/>
                <w:webHidden/>
              </w:rPr>
              <w:t>74</w:t>
            </w:r>
            <w:r>
              <w:rPr>
                <w:noProof/>
                <w:webHidden/>
              </w:rPr>
              <w:fldChar w:fldCharType="end"/>
            </w:r>
          </w:hyperlink>
        </w:p>
        <w:p w14:paraId="0CDD22AF" w14:textId="458995C0" w:rsidR="000C2F19" w:rsidRDefault="000C2F1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1466741" w:history="1">
            <w:r w:rsidRPr="000678E8">
              <w:rPr>
                <w:rStyle w:val="Hyperlink"/>
                <w:noProof/>
              </w:rPr>
              <w:t>Carbon and Nitrogen Stock and Distribution</w:t>
            </w:r>
            <w:r>
              <w:rPr>
                <w:noProof/>
                <w:webHidden/>
              </w:rPr>
              <w:tab/>
            </w:r>
            <w:r>
              <w:rPr>
                <w:noProof/>
                <w:webHidden/>
              </w:rPr>
              <w:fldChar w:fldCharType="begin"/>
            </w:r>
            <w:r>
              <w:rPr>
                <w:noProof/>
                <w:webHidden/>
              </w:rPr>
              <w:instrText xml:space="preserve"> PAGEREF _Toc151466741 \h </w:instrText>
            </w:r>
            <w:r>
              <w:rPr>
                <w:noProof/>
                <w:webHidden/>
              </w:rPr>
            </w:r>
            <w:r>
              <w:rPr>
                <w:noProof/>
                <w:webHidden/>
              </w:rPr>
              <w:fldChar w:fldCharType="separate"/>
            </w:r>
            <w:r>
              <w:rPr>
                <w:noProof/>
                <w:webHidden/>
              </w:rPr>
              <w:t>74</w:t>
            </w:r>
            <w:r>
              <w:rPr>
                <w:noProof/>
                <w:webHidden/>
              </w:rPr>
              <w:fldChar w:fldCharType="end"/>
            </w:r>
          </w:hyperlink>
        </w:p>
        <w:p w14:paraId="1A88549D" w14:textId="21919A55" w:rsidR="000C2F19" w:rsidRDefault="000C2F1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1466742" w:history="1">
            <w:r w:rsidRPr="000678E8">
              <w:rPr>
                <w:rStyle w:val="Hyperlink"/>
                <w:noProof/>
              </w:rPr>
              <w:t>Soil Nutrients and Exchangeable Ions, pH</w:t>
            </w:r>
            <w:r>
              <w:rPr>
                <w:noProof/>
                <w:webHidden/>
              </w:rPr>
              <w:tab/>
            </w:r>
            <w:r>
              <w:rPr>
                <w:noProof/>
                <w:webHidden/>
              </w:rPr>
              <w:fldChar w:fldCharType="begin"/>
            </w:r>
            <w:r>
              <w:rPr>
                <w:noProof/>
                <w:webHidden/>
              </w:rPr>
              <w:instrText xml:space="preserve"> PAGEREF _Toc151466742 \h </w:instrText>
            </w:r>
            <w:r>
              <w:rPr>
                <w:noProof/>
                <w:webHidden/>
              </w:rPr>
            </w:r>
            <w:r>
              <w:rPr>
                <w:noProof/>
                <w:webHidden/>
              </w:rPr>
              <w:fldChar w:fldCharType="separate"/>
            </w:r>
            <w:r>
              <w:rPr>
                <w:noProof/>
                <w:webHidden/>
              </w:rPr>
              <w:t>79</w:t>
            </w:r>
            <w:r>
              <w:rPr>
                <w:noProof/>
                <w:webHidden/>
              </w:rPr>
              <w:fldChar w:fldCharType="end"/>
            </w:r>
          </w:hyperlink>
        </w:p>
        <w:p w14:paraId="7B22D7FC" w14:textId="384DAF83" w:rsidR="000C2F19" w:rsidRDefault="000C2F1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1466743" w:history="1">
            <w:r w:rsidRPr="000678E8">
              <w:rPr>
                <w:rStyle w:val="Hyperlink"/>
                <w:noProof/>
              </w:rPr>
              <w:t>Bacterial Community Analysis</w:t>
            </w:r>
            <w:r>
              <w:rPr>
                <w:noProof/>
                <w:webHidden/>
              </w:rPr>
              <w:tab/>
            </w:r>
            <w:r>
              <w:rPr>
                <w:noProof/>
                <w:webHidden/>
              </w:rPr>
              <w:fldChar w:fldCharType="begin"/>
            </w:r>
            <w:r>
              <w:rPr>
                <w:noProof/>
                <w:webHidden/>
              </w:rPr>
              <w:instrText xml:space="preserve"> PAGEREF _Toc151466743 \h </w:instrText>
            </w:r>
            <w:r>
              <w:rPr>
                <w:noProof/>
                <w:webHidden/>
              </w:rPr>
            </w:r>
            <w:r>
              <w:rPr>
                <w:noProof/>
                <w:webHidden/>
              </w:rPr>
              <w:fldChar w:fldCharType="separate"/>
            </w:r>
            <w:r>
              <w:rPr>
                <w:noProof/>
                <w:webHidden/>
              </w:rPr>
              <w:t>83</w:t>
            </w:r>
            <w:r>
              <w:rPr>
                <w:noProof/>
                <w:webHidden/>
              </w:rPr>
              <w:fldChar w:fldCharType="end"/>
            </w:r>
          </w:hyperlink>
        </w:p>
        <w:p w14:paraId="02C4CD4C" w14:textId="77E70702"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744" w:history="1">
            <w:r w:rsidRPr="000678E8">
              <w:rPr>
                <w:rStyle w:val="Hyperlink"/>
                <w:noProof/>
              </w:rPr>
              <w:t>Discussion</w:t>
            </w:r>
            <w:r>
              <w:rPr>
                <w:noProof/>
                <w:webHidden/>
              </w:rPr>
              <w:tab/>
            </w:r>
            <w:r>
              <w:rPr>
                <w:noProof/>
                <w:webHidden/>
              </w:rPr>
              <w:fldChar w:fldCharType="begin"/>
            </w:r>
            <w:r>
              <w:rPr>
                <w:noProof/>
                <w:webHidden/>
              </w:rPr>
              <w:instrText xml:space="preserve"> PAGEREF _Toc151466744 \h </w:instrText>
            </w:r>
            <w:r>
              <w:rPr>
                <w:noProof/>
                <w:webHidden/>
              </w:rPr>
            </w:r>
            <w:r>
              <w:rPr>
                <w:noProof/>
                <w:webHidden/>
              </w:rPr>
              <w:fldChar w:fldCharType="separate"/>
            </w:r>
            <w:r>
              <w:rPr>
                <w:noProof/>
                <w:webHidden/>
              </w:rPr>
              <w:t>98</w:t>
            </w:r>
            <w:r>
              <w:rPr>
                <w:noProof/>
                <w:webHidden/>
              </w:rPr>
              <w:fldChar w:fldCharType="end"/>
            </w:r>
          </w:hyperlink>
        </w:p>
        <w:p w14:paraId="53047BB4" w14:textId="5B2C766B"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745" w:history="1">
            <w:r w:rsidRPr="000678E8">
              <w:rPr>
                <w:rStyle w:val="Hyperlink"/>
                <w:noProof/>
              </w:rPr>
              <w:t>Conclusions</w:t>
            </w:r>
            <w:r>
              <w:rPr>
                <w:noProof/>
                <w:webHidden/>
              </w:rPr>
              <w:tab/>
            </w:r>
            <w:r>
              <w:rPr>
                <w:noProof/>
                <w:webHidden/>
              </w:rPr>
              <w:fldChar w:fldCharType="begin"/>
            </w:r>
            <w:r>
              <w:rPr>
                <w:noProof/>
                <w:webHidden/>
              </w:rPr>
              <w:instrText xml:space="preserve"> PAGEREF _Toc151466745 \h </w:instrText>
            </w:r>
            <w:r>
              <w:rPr>
                <w:noProof/>
                <w:webHidden/>
              </w:rPr>
            </w:r>
            <w:r>
              <w:rPr>
                <w:noProof/>
                <w:webHidden/>
              </w:rPr>
              <w:fldChar w:fldCharType="separate"/>
            </w:r>
            <w:r>
              <w:rPr>
                <w:noProof/>
                <w:webHidden/>
              </w:rPr>
              <w:t>102</w:t>
            </w:r>
            <w:r>
              <w:rPr>
                <w:noProof/>
                <w:webHidden/>
              </w:rPr>
              <w:fldChar w:fldCharType="end"/>
            </w:r>
          </w:hyperlink>
        </w:p>
        <w:p w14:paraId="6E0A90D7" w14:textId="6813A5E5" w:rsidR="000C2F19" w:rsidRDefault="000C2F19">
          <w:pPr>
            <w:pStyle w:val="TOC2"/>
            <w:rPr>
              <w:rFonts w:asciiTheme="minorHAnsi" w:eastAsiaTheme="minorEastAsia" w:hAnsiTheme="minorHAnsi" w:cstheme="minorBidi"/>
              <w:b w:val="0"/>
              <w:bCs w:val="0"/>
              <w:noProof/>
              <w:kern w:val="2"/>
              <w:sz w:val="24"/>
              <w:szCs w:val="24"/>
              <w14:ligatures w14:val="standardContextual"/>
            </w:rPr>
          </w:pPr>
          <w:hyperlink w:anchor="_Toc151466746" w:history="1">
            <w:r w:rsidRPr="000678E8">
              <w:rPr>
                <w:rStyle w:val="Hyperlink"/>
                <w:noProof/>
              </w:rPr>
              <w:t>References</w:t>
            </w:r>
            <w:r>
              <w:rPr>
                <w:noProof/>
                <w:webHidden/>
              </w:rPr>
              <w:tab/>
            </w:r>
            <w:r>
              <w:rPr>
                <w:noProof/>
                <w:webHidden/>
              </w:rPr>
              <w:fldChar w:fldCharType="begin"/>
            </w:r>
            <w:r>
              <w:rPr>
                <w:noProof/>
                <w:webHidden/>
              </w:rPr>
              <w:instrText xml:space="preserve"> PAGEREF _Toc151466746 \h </w:instrText>
            </w:r>
            <w:r>
              <w:rPr>
                <w:noProof/>
                <w:webHidden/>
              </w:rPr>
            </w:r>
            <w:r>
              <w:rPr>
                <w:noProof/>
                <w:webHidden/>
              </w:rPr>
              <w:fldChar w:fldCharType="separate"/>
            </w:r>
            <w:r>
              <w:rPr>
                <w:noProof/>
                <w:webHidden/>
              </w:rPr>
              <w:t>104</w:t>
            </w:r>
            <w:r>
              <w:rPr>
                <w:noProof/>
                <w:webHidden/>
              </w:rPr>
              <w:fldChar w:fldCharType="end"/>
            </w:r>
          </w:hyperlink>
        </w:p>
        <w:p w14:paraId="266380E4" w14:textId="21811EAA" w:rsidR="000C2F19" w:rsidRDefault="000C2F19" w:rsidP="000C2F19">
          <w:pPr>
            <w:pStyle w:val="TOC1"/>
            <w:rPr>
              <w:rFonts w:asciiTheme="minorHAnsi" w:eastAsiaTheme="minorEastAsia" w:hAnsiTheme="minorHAnsi" w:cstheme="minorBidi"/>
              <w:kern w:val="2"/>
              <w14:ligatures w14:val="standardContextual"/>
            </w:rPr>
          </w:pPr>
          <w:hyperlink w:anchor="_Toc151466747" w:history="1">
            <w:r w:rsidRPr="000678E8">
              <w:rPr>
                <w:rStyle w:val="Hyperlink"/>
              </w:rPr>
              <w:t>Chapter 5 Summary and Conclusions</w:t>
            </w:r>
            <w:r>
              <w:rPr>
                <w:webHidden/>
              </w:rPr>
              <w:tab/>
            </w:r>
            <w:r>
              <w:rPr>
                <w:webHidden/>
              </w:rPr>
              <w:fldChar w:fldCharType="begin"/>
            </w:r>
            <w:r>
              <w:rPr>
                <w:webHidden/>
              </w:rPr>
              <w:instrText xml:space="preserve"> PAGEREF _Toc151466747 \h </w:instrText>
            </w:r>
            <w:r>
              <w:rPr>
                <w:webHidden/>
              </w:rPr>
            </w:r>
            <w:r>
              <w:rPr>
                <w:webHidden/>
              </w:rPr>
              <w:fldChar w:fldCharType="separate"/>
            </w:r>
            <w:r>
              <w:rPr>
                <w:webHidden/>
              </w:rPr>
              <w:t>109</w:t>
            </w:r>
            <w:r>
              <w:rPr>
                <w:webHidden/>
              </w:rPr>
              <w:fldChar w:fldCharType="end"/>
            </w:r>
          </w:hyperlink>
        </w:p>
        <w:p w14:paraId="52547D2C" w14:textId="25865388" w:rsidR="000C2F19" w:rsidRDefault="000C2F19" w:rsidP="000C2F19">
          <w:pPr>
            <w:pStyle w:val="TOC1"/>
            <w:rPr>
              <w:rFonts w:asciiTheme="minorHAnsi" w:eastAsiaTheme="minorEastAsia" w:hAnsiTheme="minorHAnsi" w:cstheme="minorBidi"/>
              <w:kern w:val="2"/>
              <w14:ligatures w14:val="standardContextual"/>
            </w:rPr>
          </w:pPr>
          <w:hyperlink w:anchor="_Toc151466748" w:history="1">
            <w:r w:rsidRPr="000678E8">
              <w:rPr>
                <w:rStyle w:val="Hyperlink"/>
              </w:rPr>
              <w:t>Vita</w:t>
            </w:r>
            <w:r>
              <w:rPr>
                <w:webHidden/>
              </w:rPr>
              <w:tab/>
            </w:r>
            <w:r>
              <w:rPr>
                <w:webHidden/>
              </w:rPr>
              <w:fldChar w:fldCharType="begin"/>
            </w:r>
            <w:r>
              <w:rPr>
                <w:webHidden/>
              </w:rPr>
              <w:instrText xml:space="preserve"> PAGEREF _Toc151466748 \h </w:instrText>
            </w:r>
            <w:r>
              <w:rPr>
                <w:webHidden/>
              </w:rPr>
            </w:r>
            <w:r>
              <w:rPr>
                <w:webHidden/>
              </w:rPr>
              <w:fldChar w:fldCharType="separate"/>
            </w:r>
            <w:r>
              <w:rPr>
                <w:webHidden/>
              </w:rPr>
              <w:t>110</w:t>
            </w:r>
            <w:r>
              <w:rPr>
                <w:webHidden/>
              </w:rPr>
              <w:fldChar w:fldCharType="end"/>
            </w:r>
          </w:hyperlink>
        </w:p>
        <w:p w14:paraId="7BACE4A7" w14:textId="0E52F2BB" w:rsidR="007B1B10" w:rsidRPr="002D2482" w:rsidRDefault="007B1B10" w:rsidP="002E1585">
          <w:pPr>
            <w:spacing w:line="276" w:lineRule="auto"/>
            <w:rPr>
              <w:sz w:val="22"/>
              <w:szCs w:val="22"/>
            </w:rPr>
          </w:pPr>
          <w:r w:rsidRPr="002D2482">
            <w:rPr>
              <w:noProof/>
              <w:sz w:val="22"/>
              <w:szCs w:val="22"/>
            </w:rPr>
            <w:fldChar w:fldCharType="end"/>
          </w:r>
        </w:p>
      </w:sdtContent>
    </w:sdt>
    <w:p w14:paraId="42675022" w14:textId="77777777" w:rsidR="00A74590" w:rsidRPr="002725C4" w:rsidRDefault="00A74590" w:rsidP="002725C4">
      <w:pPr>
        <w:spacing w:line="480" w:lineRule="auto"/>
        <w:rPr>
          <w:rFonts w:eastAsiaTheme="majorEastAsia"/>
          <w:color w:val="000000" w:themeColor="text1"/>
          <w:sz w:val="34"/>
          <w:szCs w:val="34"/>
        </w:rPr>
      </w:pPr>
      <w:r w:rsidRPr="002725C4">
        <w:br w:type="page"/>
      </w:r>
    </w:p>
    <w:p w14:paraId="5F85C865" w14:textId="73EC1179" w:rsidR="00A74590" w:rsidRPr="002725C4" w:rsidRDefault="00A74590" w:rsidP="002725C4">
      <w:pPr>
        <w:pStyle w:val="Heading1"/>
        <w:numPr>
          <w:ilvl w:val="0"/>
          <w:numId w:val="0"/>
        </w:numPr>
        <w:spacing w:line="480" w:lineRule="auto"/>
        <w:ind w:left="432"/>
        <w:jc w:val="left"/>
      </w:pPr>
      <w:bookmarkStart w:id="1" w:name="_Toc138416319"/>
      <w:bookmarkStart w:id="2" w:name="_Toc138416533"/>
      <w:bookmarkStart w:id="3" w:name="_Toc138416945"/>
      <w:bookmarkStart w:id="4" w:name="_Toc151466695"/>
      <w:r w:rsidRPr="002725C4">
        <w:lastRenderedPageBreak/>
        <w:t>List of Tables</w:t>
      </w:r>
      <w:bookmarkEnd w:id="1"/>
      <w:bookmarkEnd w:id="2"/>
      <w:bookmarkEnd w:id="3"/>
      <w:bookmarkEnd w:id="4"/>
    </w:p>
    <w:p w14:paraId="5EFB5568" w14:textId="00F54DA2" w:rsidR="000C2F19" w:rsidRDefault="00956602">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rsidRPr="00324629">
        <w:rPr>
          <w:sz w:val="24"/>
          <w:szCs w:val="24"/>
        </w:rPr>
        <w:fldChar w:fldCharType="begin"/>
      </w:r>
      <w:r w:rsidRPr="00324629">
        <w:rPr>
          <w:sz w:val="24"/>
          <w:szCs w:val="24"/>
        </w:rPr>
        <w:instrText xml:space="preserve"> TOC \h \z \c "Table " </w:instrText>
      </w:r>
      <w:r w:rsidRPr="00324629">
        <w:rPr>
          <w:sz w:val="24"/>
          <w:szCs w:val="24"/>
        </w:rPr>
        <w:fldChar w:fldCharType="separate"/>
      </w:r>
      <w:hyperlink w:anchor="_Toc151466232" w:history="1">
        <w:r w:rsidR="000C2F19" w:rsidRPr="00E6596E">
          <w:rPr>
            <w:rStyle w:val="Hyperlink"/>
            <w:rFonts w:eastAsiaTheme="majorEastAsia"/>
            <w:noProof/>
          </w:rPr>
          <w:t>Table 3.1. Comparison of Carbon and Nitrogen Concentrations and Stable Isotopic Ratios</w:t>
        </w:r>
        <w:r w:rsidR="000C2F19">
          <w:rPr>
            <w:noProof/>
            <w:webHidden/>
          </w:rPr>
          <w:tab/>
        </w:r>
        <w:r w:rsidR="000C2F19">
          <w:rPr>
            <w:noProof/>
            <w:webHidden/>
          </w:rPr>
          <w:fldChar w:fldCharType="begin"/>
        </w:r>
        <w:r w:rsidR="000C2F19">
          <w:rPr>
            <w:noProof/>
            <w:webHidden/>
          </w:rPr>
          <w:instrText xml:space="preserve"> PAGEREF _Toc151466232 \h </w:instrText>
        </w:r>
        <w:r w:rsidR="000C2F19">
          <w:rPr>
            <w:noProof/>
            <w:webHidden/>
          </w:rPr>
        </w:r>
        <w:r w:rsidR="000C2F19">
          <w:rPr>
            <w:noProof/>
            <w:webHidden/>
          </w:rPr>
          <w:fldChar w:fldCharType="separate"/>
        </w:r>
        <w:r w:rsidR="000C2F19">
          <w:rPr>
            <w:noProof/>
            <w:webHidden/>
          </w:rPr>
          <w:t>53</w:t>
        </w:r>
        <w:r w:rsidR="000C2F19">
          <w:rPr>
            <w:noProof/>
            <w:webHidden/>
          </w:rPr>
          <w:fldChar w:fldCharType="end"/>
        </w:r>
      </w:hyperlink>
    </w:p>
    <w:p w14:paraId="6B085257" w14:textId="4A8840A0"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33" w:history="1">
        <w:r w:rsidRPr="00E6596E">
          <w:rPr>
            <w:rStyle w:val="Hyperlink"/>
            <w:rFonts w:eastAsiaTheme="majorEastAsia"/>
            <w:noProof/>
          </w:rPr>
          <w:t>Table 3.2. Summary Statistics for δ</w:t>
        </w:r>
        <w:r w:rsidRPr="00E6596E">
          <w:rPr>
            <w:rStyle w:val="Hyperlink"/>
            <w:rFonts w:eastAsiaTheme="majorEastAsia"/>
            <w:noProof/>
            <w:vertAlign w:val="superscript"/>
          </w:rPr>
          <w:t>13</w:t>
        </w:r>
        <w:r w:rsidRPr="00E6596E">
          <w:rPr>
            <w:rStyle w:val="Hyperlink"/>
            <w:rFonts w:eastAsiaTheme="majorEastAsia"/>
            <w:noProof/>
          </w:rPr>
          <w:t>C and δ</w:t>
        </w:r>
        <w:r w:rsidRPr="00E6596E">
          <w:rPr>
            <w:rStyle w:val="Hyperlink"/>
            <w:rFonts w:eastAsiaTheme="majorEastAsia"/>
            <w:noProof/>
            <w:vertAlign w:val="superscript"/>
          </w:rPr>
          <w:t>15</w:t>
        </w:r>
        <w:r w:rsidRPr="00E6596E">
          <w:rPr>
            <w:rStyle w:val="Hyperlink"/>
            <w:rFonts w:eastAsiaTheme="majorEastAsia"/>
            <w:noProof/>
          </w:rPr>
          <w:t>N.</w:t>
        </w:r>
        <w:r>
          <w:rPr>
            <w:noProof/>
            <w:webHidden/>
          </w:rPr>
          <w:tab/>
        </w:r>
        <w:r>
          <w:rPr>
            <w:noProof/>
            <w:webHidden/>
          </w:rPr>
          <w:fldChar w:fldCharType="begin"/>
        </w:r>
        <w:r>
          <w:rPr>
            <w:noProof/>
            <w:webHidden/>
          </w:rPr>
          <w:instrText xml:space="preserve"> PAGEREF _Toc151466233 \h </w:instrText>
        </w:r>
        <w:r>
          <w:rPr>
            <w:noProof/>
            <w:webHidden/>
          </w:rPr>
        </w:r>
        <w:r>
          <w:rPr>
            <w:noProof/>
            <w:webHidden/>
          </w:rPr>
          <w:fldChar w:fldCharType="separate"/>
        </w:r>
        <w:r>
          <w:rPr>
            <w:noProof/>
            <w:webHidden/>
          </w:rPr>
          <w:t>54</w:t>
        </w:r>
        <w:r>
          <w:rPr>
            <w:noProof/>
            <w:webHidden/>
          </w:rPr>
          <w:fldChar w:fldCharType="end"/>
        </w:r>
      </w:hyperlink>
    </w:p>
    <w:p w14:paraId="394BD276" w14:textId="4BC8822F"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34" w:history="1">
        <w:r w:rsidRPr="00E6596E">
          <w:rPr>
            <w:rStyle w:val="Hyperlink"/>
            <w:rFonts w:eastAsiaTheme="majorEastAsia"/>
            <w:noProof/>
          </w:rPr>
          <w:t>Table 3.3. Summary of Statistical Tests for the effects of timepoint and slash fuel type on Soil Parameters.</w:t>
        </w:r>
        <w:r>
          <w:rPr>
            <w:noProof/>
            <w:webHidden/>
          </w:rPr>
          <w:tab/>
        </w:r>
        <w:r>
          <w:rPr>
            <w:noProof/>
            <w:webHidden/>
          </w:rPr>
          <w:fldChar w:fldCharType="begin"/>
        </w:r>
        <w:r>
          <w:rPr>
            <w:noProof/>
            <w:webHidden/>
          </w:rPr>
          <w:instrText xml:space="preserve"> PAGEREF _Toc151466234 \h </w:instrText>
        </w:r>
        <w:r>
          <w:rPr>
            <w:noProof/>
            <w:webHidden/>
          </w:rPr>
        </w:r>
        <w:r>
          <w:rPr>
            <w:noProof/>
            <w:webHidden/>
          </w:rPr>
          <w:fldChar w:fldCharType="separate"/>
        </w:r>
        <w:r>
          <w:rPr>
            <w:noProof/>
            <w:webHidden/>
          </w:rPr>
          <w:t>55</w:t>
        </w:r>
        <w:r>
          <w:rPr>
            <w:noProof/>
            <w:webHidden/>
          </w:rPr>
          <w:fldChar w:fldCharType="end"/>
        </w:r>
      </w:hyperlink>
    </w:p>
    <w:p w14:paraId="2CD5C046" w14:textId="57E41A6D"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35" w:history="1">
        <w:r w:rsidRPr="00E6596E">
          <w:rPr>
            <w:rStyle w:val="Hyperlink"/>
            <w:rFonts w:eastAsiaTheme="majorEastAsia"/>
            <w:noProof/>
          </w:rPr>
          <w:t>Table 4.1. Summary Statistics for selected soil chemistry parameters grouped by Burn Frequency</w:t>
        </w:r>
        <w:r>
          <w:rPr>
            <w:noProof/>
            <w:webHidden/>
          </w:rPr>
          <w:tab/>
        </w:r>
        <w:r>
          <w:rPr>
            <w:noProof/>
            <w:webHidden/>
          </w:rPr>
          <w:fldChar w:fldCharType="begin"/>
        </w:r>
        <w:r>
          <w:rPr>
            <w:noProof/>
            <w:webHidden/>
          </w:rPr>
          <w:instrText xml:space="preserve"> PAGEREF _Toc151466235 \h </w:instrText>
        </w:r>
        <w:r>
          <w:rPr>
            <w:noProof/>
            <w:webHidden/>
          </w:rPr>
        </w:r>
        <w:r>
          <w:rPr>
            <w:noProof/>
            <w:webHidden/>
          </w:rPr>
          <w:fldChar w:fldCharType="separate"/>
        </w:r>
        <w:r>
          <w:rPr>
            <w:noProof/>
            <w:webHidden/>
          </w:rPr>
          <w:t>76</w:t>
        </w:r>
        <w:r>
          <w:rPr>
            <w:noProof/>
            <w:webHidden/>
          </w:rPr>
          <w:fldChar w:fldCharType="end"/>
        </w:r>
      </w:hyperlink>
    </w:p>
    <w:p w14:paraId="1F3E1B3E" w14:textId="5CB519B1"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36" w:history="1">
        <w:r w:rsidRPr="00E6596E">
          <w:rPr>
            <w:rStyle w:val="Hyperlink"/>
            <w:rFonts w:eastAsiaTheme="majorEastAsia"/>
            <w:noProof/>
          </w:rPr>
          <w:t>Table 4.2. ANOVA Analysis summary for all Environmental parameters including Available Nutrients, Soil Moisture, Carbon, and Nitrogen Stock, and pH.</w:t>
        </w:r>
        <w:r>
          <w:rPr>
            <w:noProof/>
            <w:webHidden/>
          </w:rPr>
          <w:tab/>
        </w:r>
        <w:r>
          <w:rPr>
            <w:noProof/>
            <w:webHidden/>
          </w:rPr>
          <w:fldChar w:fldCharType="begin"/>
        </w:r>
        <w:r>
          <w:rPr>
            <w:noProof/>
            <w:webHidden/>
          </w:rPr>
          <w:instrText xml:space="preserve"> PAGEREF _Toc151466236 \h </w:instrText>
        </w:r>
        <w:r>
          <w:rPr>
            <w:noProof/>
            <w:webHidden/>
          </w:rPr>
        </w:r>
        <w:r>
          <w:rPr>
            <w:noProof/>
            <w:webHidden/>
          </w:rPr>
          <w:fldChar w:fldCharType="separate"/>
        </w:r>
        <w:r>
          <w:rPr>
            <w:noProof/>
            <w:webHidden/>
          </w:rPr>
          <w:t>77</w:t>
        </w:r>
        <w:r>
          <w:rPr>
            <w:noProof/>
            <w:webHidden/>
          </w:rPr>
          <w:fldChar w:fldCharType="end"/>
        </w:r>
      </w:hyperlink>
    </w:p>
    <w:p w14:paraId="2CA7DCE3" w14:textId="0A3DC07B"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37" w:history="1">
        <w:r w:rsidRPr="00E6596E">
          <w:rPr>
            <w:rStyle w:val="Hyperlink"/>
            <w:rFonts w:eastAsiaTheme="majorEastAsia"/>
            <w:noProof/>
          </w:rPr>
          <w:t>Table 4.3. PERMANOVA Analysis of using beta diversity metrics within the microbial communities within treatment groups.</w:t>
        </w:r>
        <w:r>
          <w:rPr>
            <w:noProof/>
            <w:webHidden/>
          </w:rPr>
          <w:tab/>
        </w:r>
        <w:r>
          <w:rPr>
            <w:noProof/>
            <w:webHidden/>
          </w:rPr>
          <w:fldChar w:fldCharType="begin"/>
        </w:r>
        <w:r>
          <w:rPr>
            <w:noProof/>
            <w:webHidden/>
          </w:rPr>
          <w:instrText xml:space="preserve"> PAGEREF _Toc151466237 \h </w:instrText>
        </w:r>
        <w:r>
          <w:rPr>
            <w:noProof/>
            <w:webHidden/>
          </w:rPr>
        </w:r>
        <w:r>
          <w:rPr>
            <w:noProof/>
            <w:webHidden/>
          </w:rPr>
          <w:fldChar w:fldCharType="separate"/>
        </w:r>
        <w:r>
          <w:rPr>
            <w:noProof/>
            <w:webHidden/>
          </w:rPr>
          <w:t>88</w:t>
        </w:r>
        <w:r>
          <w:rPr>
            <w:noProof/>
            <w:webHidden/>
          </w:rPr>
          <w:fldChar w:fldCharType="end"/>
        </w:r>
      </w:hyperlink>
    </w:p>
    <w:p w14:paraId="53B7D530" w14:textId="3ED1AF41" w:rsidR="00A74590" w:rsidRPr="00324629" w:rsidRDefault="00956602" w:rsidP="0077113E">
      <w:pPr>
        <w:spacing w:line="480" w:lineRule="auto"/>
      </w:pPr>
      <w:r w:rsidRPr="00324629">
        <w:rPr>
          <w:rFonts w:cs="Calibri (Body)"/>
        </w:rPr>
        <w:fldChar w:fldCharType="end"/>
      </w:r>
      <w:r w:rsidR="00A74590" w:rsidRPr="00324629">
        <w:br w:type="page"/>
      </w:r>
    </w:p>
    <w:p w14:paraId="4E7A6FA6" w14:textId="77777777" w:rsidR="00A74590" w:rsidRDefault="00A74590" w:rsidP="002725C4">
      <w:pPr>
        <w:pStyle w:val="Heading1"/>
        <w:numPr>
          <w:ilvl w:val="0"/>
          <w:numId w:val="0"/>
        </w:numPr>
        <w:spacing w:line="480" w:lineRule="auto"/>
        <w:ind w:left="432"/>
        <w:jc w:val="left"/>
      </w:pPr>
      <w:bookmarkStart w:id="5" w:name="_Toc138416320"/>
      <w:bookmarkStart w:id="6" w:name="_Toc138416534"/>
      <w:bookmarkStart w:id="7" w:name="_Toc138416946"/>
      <w:bookmarkStart w:id="8" w:name="_Toc151466696"/>
      <w:r w:rsidRPr="002725C4">
        <w:lastRenderedPageBreak/>
        <w:t>List of Figures</w:t>
      </w:r>
      <w:bookmarkEnd w:id="5"/>
      <w:bookmarkEnd w:id="6"/>
      <w:bookmarkEnd w:id="7"/>
      <w:bookmarkEnd w:id="8"/>
    </w:p>
    <w:p w14:paraId="5E7DEAEA" w14:textId="3E497961" w:rsidR="000C2F19" w:rsidRDefault="009034EA">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rsidRPr="002D2482">
        <w:rPr>
          <w:sz w:val="24"/>
          <w:szCs w:val="24"/>
        </w:rPr>
        <w:fldChar w:fldCharType="begin"/>
      </w:r>
      <w:r w:rsidRPr="002D2482">
        <w:rPr>
          <w:sz w:val="24"/>
          <w:szCs w:val="24"/>
        </w:rPr>
        <w:instrText xml:space="preserve"> TOC \h \z \c "Fig" </w:instrText>
      </w:r>
      <w:r w:rsidRPr="002D2482">
        <w:rPr>
          <w:sz w:val="24"/>
          <w:szCs w:val="24"/>
        </w:rPr>
        <w:fldChar w:fldCharType="separate"/>
      </w:r>
      <w:hyperlink w:anchor="_Toc151466238" w:history="1">
        <w:r w:rsidR="000C2F19" w:rsidRPr="007E1B2E">
          <w:rPr>
            <w:rStyle w:val="Hyperlink"/>
            <w:rFonts w:eastAsiaTheme="majorEastAsia"/>
            <w:noProof/>
          </w:rPr>
          <w:t>Figure 1.1. Prescribed burn area has increased substantially in the South but is flat in all other regions (Burke et al., 2021)</w:t>
        </w:r>
        <w:r w:rsidR="000C2F19">
          <w:rPr>
            <w:noProof/>
            <w:webHidden/>
          </w:rPr>
          <w:tab/>
        </w:r>
        <w:r w:rsidR="000C2F19">
          <w:rPr>
            <w:noProof/>
            <w:webHidden/>
          </w:rPr>
          <w:fldChar w:fldCharType="begin"/>
        </w:r>
        <w:r w:rsidR="000C2F19">
          <w:rPr>
            <w:noProof/>
            <w:webHidden/>
          </w:rPr>
          <w:instrText xml:space="preserve"> PAGEREF _Toc151466238 \h </w:instrText>
        </w:r>
        <w:r w:rsidR="000C2F19">
          <w:rPr>
            <w:noProof/>
            <w:webHidden/>
          </w:rPr>
        </w:r>
        <w:r w:rsidR="000C2F19">
          <w:rPr>
            <w:noProof/>
            <w:webHidden/>
          </w:rPr>
          <w:fldChar w:fldCharType="separate"/>
        </w:r>
        <w:r w:rsidR="000C2F19">
          <w:rPr>
            <w:noProof/>
            <w:webHidden/>
          </w:rPr>
          <w:t>3</w:t>
        </w:r>
        <w:r w:rsidR="000C2F19">
          <w:rPr>
            <w:noProof/>
            <w:webHidden/>
          </w:rPr>
          <w:fldChar w:fldCharType="end"/>
        </w:r>
      </w:hyperlink>
    </w:p>
    <w:p w14:paraId="1FA9F9F6" w14:textId="38B66EF0"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r:id="rId8" w:anchor="_Toc151466239" w:history="1">
        <w:r w:rsidRPr="007E1B2E">
          <w:rPr>
            <w:rStyle w:val="Hyperlink"/>
            <w:rFonts w:eastAsiaTheme="majorEastAsia"/>
            <w:noProof/>
          </w:rPr>
          <w:t>Figure 1.2 Carbon Cycling in a fire-affected deciduous forest (Adapted from Dixon et al., 2019; Certini, 2005; Lucas-Borja er al., 2019; Hart et al., 2005). Created with BioRender.com.</w:t>
        </w:r>
        <w:r>
          <w:rPr>
            <w:noProof/>
            <w:webHidden/>
          </w:rPr>
          <w:tab/>
        </w:r>
        <w:r>
          <w:rPr>
            <w:noProof/>
            <w:webHidden/>
          </w:rPr>
          <w:fldChar w:fldCharType="begin"/>
        </w:r>
        <w:r>
          <w:rPr>
            <w:noProof/>
            <w:webHidden/>
          </w:rPr>
          <w:instrText xml:space="preserve"> PAGEREF _Toc151466239 \h </w:instrText>
        </w:r>
        <w:r>
          <w:rPr>
            <w:noProof/>
            <w:webHidden/>
          </w:rPr>
        </w:r>
        <w:r>
          <w:rPr>
            <w:noProof/>
            <w:webHidden/>
          </w:rPr>
          <w:fldChar w:fldCharType="separate"/>
        </w:r>
        <w:r>
          <w:rPr>
            <w:noProof/>
            <w:webHidden/>
          </w:rPr>
          <w:t>6</w:t>
        </w:r>
        <w:r>
          <w:rPr>
            <w:noProof/>
            <w:webHidden/>
          </w:rPr>
          <w:fldChar w:fldCharType="end"/>
        </w:r>
      </w:hyperlink>
    </w:p>
    <w:p w14:paraId="56E71BDF" w14:textId="26711F55"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40" w:history="1">
        <w:r w:rsidRPr="007E1B2E">
          <w:rPr>
            <w:rStyle w:val="Hyperlink"/>
            <w:rFonts w:eastAsiaTheme="majorEastAsia"/>
            <w:noProof/>
          </w:rPr>
          <w:t>Figure 2.1. Map of FREEC burn sites with fuel loading. Three treatments (no added fuel, added hardwood, and added pine) were set up in triplicate blocks (color-coded). “No-fire” control plots can be the fourth treatment (the last plot of every block).</w:t>
        </w:r>
        <w:r>
          <w:rPr>
            <w:noProof/>
            <w:webHidden/>
          </w:rPr>
          <w:tab/>
        </w:r>
        <w:r>
          <w:rPr>
            <w:noProof/>
            <w:webHidden/>
          </w:rPr>
          <w:fldChar w:fldCharType="begin"/>
        </w:r>
        <w:r>
          <w:rPr>
            <w:noProof/>
            <w:webHidden/>
          </w:rPr>
          <w:instrText xml:space="preserve"> PAGEREF _Toc151466240 \h </w:instrText>
        </w:r>
        <w:r>
          <w:rPr>
            <w:noProof/>
            <w:webHidden/>
          </w:rPr>
        </w:r>
        <w:r>
          <w:rPr>
            <w:noProof/>
            <w:webHidden/>
          </w:rPr>
          <w:fldChar w:fldCharType="separate"/>
        </w:r>
        <w:r>
          <w:rPr>
            <w:noProof/>
            <w:webHidden/>
          </w:rPr>
          <w:t>8</w:t>
        </w:r>
        <w:r>
          <w:rPr>
            <w:noProof/>
            <w:webHidden/>
          </w:rPr>
          <w:fldChar w:fldCharType="end"/>
        </w:r>
      </w:hyperlink>
    </w:p>
    <w:p w14:paraId="7B251B1E" w14:textId="43D7B452"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41" w:history="1">
        <w:r w:rsidRPr="007E1B2E">
          <w:rPr>
            <w:rStyle w:val="Hyperlink"/>
            <w:rFonts w:eastAsiaTheme="majorEastAsia"/>
            <w:noProof/>
          </w:rPr>
          <w:t>Figure 2.2. Soil core sampling and research methods overview. Created with BioRender.com.</w:t>
        </w:r>
        <w:r>
          <w:rPr>
            <w:noProof/>
            <w:webHidden/>
          </w:rPr>
          <w:tab/>
        </w:r>
        <w:r>
          <w:rPr>
            <w:noProof/>
            <w:webHidden/>
          </w:rPr>
          <w:fldChar w:fldCharType="begin"/>
        </w:r>
        <w:r>
          <w:rPr>
            <w:noProof/>
            <w:webHidden/>
          </w:rPr>
          <w:instrText xml:space="preserve"> PAGEREF _Toc151466241 \h </w:instrText>
        </w:r>
        <w:r>
          <w:rPr>
            <w:noProof/>
            <w:webHidden/>
          </w:rPr>
        </w:r>
        <w:r>
          <w:rPr>
            <w:noProof/>
            <w:webHidden/>
          </w:rPr>
          <w:fldChar w:fldCharType="separate"/>
        </w:r>
        <w:r>
          <w:rPr>
            <w:noProof/>
            <w:webHidden/>
          </w:rPr>
          <w:t>10</w:t>
        </w:r>
        <w:r>
          <w:rPr>
            <w:noProof/>
            <w:webHidden/>
          </w:rPr>
          <w:fldChar w:fldCharType="end"/>
        </w:r>
      </w:hyperlink>
    </w:p>
    <w:p w14:paraId="598E3752" w14:textId="37D1A187"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42" w:history="1">
        <w:r w:rsidRPr="007E1B2E">
          <w:rPr>
            <w:rStyle w:val="Hyperlink"/>
            <w:rFonts w:eastAsiaTheme="majorEastAsia"/>
            <w:noProof/>
          </w:rPr>
          <w:t>Figure 2.3. Temporal Variation in Soil porewater geochemistry, pH, Total Carbon (TC), and Total Nitrogen (TN) Levels. Different letters indicate significant differences in abundance (p &lt; 0.05).</w:t>
        </w:r>
        <w:r>
          <w:rPr>
            <w:noProof/>
            <w:webHidden/>
          </w:rPr>
          <w:tab/>
        </w:r>
        <w:r>
          <w:rPr>
            <w:noProof/>
            <w:webHidden/>
          </w:rPr>
          <w:fldChar w:fldCharType="begin"/>
        </w:r>
        <w:r>
          <w:rPr>
            <w:noProof/>
            <w:webHidden/>
          </w:rPr>
          <w:instrText xml:space="preserve"> PAGEREF _Toc151466242 \h </w:instrText>
        </w:r>
        <w:r>
          <w:rPr>
            <w:noProof/>
            <w:webHidden/>
          </w:rPr>
        </w:r>
        <w:r>
          <w:rPr>
            <w:noProof/>
            <w:webHidden/>
          </w:rPr>
          <w:fldChar w:fldCharType="separate"/>
        </w:r>
        <w:r>
          <w:rPr>
            <w:noProof/>
            <w:webHidden/>
          </w:rPr>
          <w:t>14</w:t>
        </w:r>
        <w:r>
          <w:rPr>
            <w:noProof/>
            <w:webHidden/>
          </w:rPr>
          <w:fldChar w:fldCharType="end"/>
        </w:r>
      </w:hyperlink>
    </w:p>
    <w:p w14:paraId="3FED3482" w14:textId="76F27166"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43" w:history="1">
        <w:r w:rsidRPr="007E1B2E">
          <w:rPr>
            <w:rStyle w:val="Hyperlink"/>
            <w:rFonts w:eastAsiaTheme="majorEastAsia"/>
            <w:noProof/>
          </w:rPr>
          <w:t>Figure 2.4. Temporal Variation in Shannon diversity index across different fuel treatments (T0, T1, T2, T3). Different letters indicate significant differences in abundance (p &lt; 0.05).</w:t>
        </w:r>
        <w:r>
          <w:rPr>
            <w:noProof/>
            <w:webHidden/>
          </w:rPr>
          <w:tab/>
        </w:r>
        <w:r>
          <w:rPr>
            <w:noProof/>
            <w:webHidden/>
          </w:rPr>
          <w:fldChar w:fldCharType="begin"/>
        </w:r>
        <w:r>
          <w:rPr>
            <w:noProof/>
            <w:webHidden/>
          </w:rPr>
          <w:instrText xml:space="preserve"> PAGEREF _Toc151466243 \h </w:instrText>
        </w:r>
        <w:r>
          <w:rPr>
            <w:noProof/>
            <w:webHidden/>
          </w:rPr>
        </w:r>
        <w:r>
          <w:rPr>
            <w:noProof/>
            <w:webHidden/>
          </w:rPr>
          <w:fldChar w:fldCharType="separate"/>
        </w:r>
        <w:r>
          <w:rPr>
            <w:noProof/>
            <w:webHidden/>
          </w:rPr>
          <w:t>15</w:t>
        </w:r>
        <w:r>
          <w:rPr>
            <w:noProof/>
            <w:webHidden/>
          </w:rPr>
          <w:fldChar w:fldCharType="end"/>
        </w:r>
      </w:hyperlink>
    </w:p>
    <w:p w14:paraId="0A043267" w14:textId="0AA6247B"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44" w:history="1">
        <w:r w:rsidRPr="007E1B2E">
          <w:rPr>
            <w:rStyle w:val="Hyperlink"/>
            <w:rFonts w:eastAsiaTheme="majorEastAsia"/>
            <w:noProof/>
          </w:rPr>
          <w:t>Figure 2.5. Temporal Variation in Chao1 measure across different fuel treatments (T0, T1, T2, T3). Different letters indicate significant differences in abundance (p &lt; 0.05).</w:t>
        </w:r>
        <w:r>
          <w:rPr>
            <w:noProof/>
            <w:webHidden/>
          </w:rPr>
          <w:tab/>
        </w:r>
        <w:r>
          <w:rPr>
            <w:noProof/>
            <w:webHidden/>
          </w:rPr>
          <w:fldChar w:fldCharType="begin"/>
        </w:r>
        <w:r>
          <w:rPr>
            <w:noProof/>
            <w:webHidden/>
          </w:rPr>
          <w:instrText xml:space="preserve"> PAGEREF _Toc151466244 \h </w:instrText>
        </w:r>
        <w:r>
          <w:rPr>
            <w:noProof/>
            <w:webHidden/>
          </w:rPr>
        </w:r>
        <w:r>
          <w:rPr>
            <w:noProof/>
            <w:webHidden/>
          </w:rPr>
          <w:fldChar w:fldCharType="separate"/>
        </w:r>
        <w:r>
          <w:rPr>
            <w:noProof/>
            <w:webHidden/>
          </w:rPr>
          <w:t>16</w:t>
        </w:r>
        <w:r>
          <w:rPr>
            <w:noProof/>
            <w:webHidden/>
          </w:rPr>
          <w:fldChar w:fldCharType="end"/>
        </w:r>
      </w:hyperlink>
    </w:p>
    <w:p w14:paraId="5E0E3E5B" w14:textId="471EA4CB"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45" w:history="1">
        <w:r w:rsidRPr="007E1B2E">
          <w:rPr>
            <w:rStyle w:val="Hyperlink"/>
            <w:rFonts w:eastAsiaTheme="majorEastAsia"/>
            <w:noProof/>
          </w:rPr>
          <w:t>Figure 2.6. Temporal Variation in Observed diversity across different fuel treatments (T0, T1, T2, T3). Different letters indicate significant differences in abundance (p &lt; 0.05).</w:t>
        </w:r>
        <w:r>
          <w:rPr>
            <w:noProof/>
            <w:webHidden/>
          </w:rPr>
          <w:tab/>
        </w:r>
        <w:r>
          <w:rPr>
            <w:noProof/>
            <w:webHidden/>
          </w:rPr>
          <w:fldChar w:fldCharType="begin"/>
        </w:r>
        <w:r>
          <w:rPr>
            <w:noProof/>
            <w:webHidden/>
          </w:rPr>
          <w:instrText xml:space="preserve"> PAGEREF _Toc151466245 \h </w:instrText>
        </w:r>
        <w:r>
          <w:rPr>
            <w:noProof/>
            <w:webHidden/>
          </w:rPr>
        </w:r>
        <w:r>
          <w:rPr>
            <w:noProof/>
            <w:webHidden/>
          </w:rPr>
          <w:fldChar w:fldCharType="separate"/>
        </w:r>
        <w:r>
          <w:rPr>
            <w:noProof/>
            <w:webHidden/>
          </w:rPr>
          <w:t>17</w:t>
        </w:r>
        <w:r>
          <w:rPr>
            <w:noProof/>
            <w:webHidden/>
          </w:rPr>
          <w:fldChar w:fldCharType="end"/>
        </w:r>
      </w:hyperlink>
    </w:p>
    <w:p w14:paraId="637B17F3" w14:textId="03215E40"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46" w:history="1">
        <w:r w:rsidRPr="007E1B2E">
          <w:rPr>
            <w:rStyle w:val="Hyperlink"/>
            <w:rFonts w:eastAsiaTheme="majorEastAsia"/>
            <w:noProof/>
          </w:rPr>
          <w:t>Figure 2.7. Non-metric Multidimensional Scaling(nMDS) ordination based on weighted Unifrac distance, showing the bacterial community structures derived from relative abundance based on phylum level across the different samples. The stress value denotes the goodness of fit.</w:t>
        </w:r>
        <w:r>
          <w:rPr>
            <w:noProof/>
            <w:webHidden/>
          </w:rPr>
          <w:tab/>
        </w:r>
        <w:r>
          <w:rPr>
            <w:noProof/>
            <w:webHidden/>
          </w:rPr>
          <w:fldChar w:fldCharType="begin"/>
        </w:r>
        <w:r>
          <w:rPr>
            <w:noProof/>
            <w:webHidden/>
          </w:rPr>
          <w:instrText xml:space="preserve"> PAGEREF _Toc151466246 \h </w:instrText>
        </w:r>
        <w:r>
          <w:rPr>
            <w:noProof/>
            <w:webHidden/>
          </w:rPr>
        </w:r>
        <w:r>
          <w:rPr>
            <w:noProof/>
            <w:webHidden/>
          </w:rPr>
          <w:fldChar w:fldCharType="separate"/>
        </w:r>
        <w:r>
          <w:rPr>
            <w:noProof/>
            <w:webHidden/>
          </w:rPr>
          <w:t>18</w:t>
        </w:r>
        <w:r>
          <w:rPr>
            <w:noProof/>
            <w:webHidden/>
          </w:rPr>
          <w:fldChar w:fldCharType="end"/>
        </w:r>
      </w:hyperlink>
    </w:p>
    <w:p w14:paraId="0452BEE4" w14:textId="03FA20B5"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47" w:history="1">
        <w:r w:rsidRPr="007E1B2E">
          <w:rPr>
            <w:rStyle w:val="Hyperlink"/>
            <w:rFonts w:eastAsiaTheme="majorEastAsia"/>
            <w:noProof/>
          </w:rPr>
          <w:t>Figure 2.8. Redundancy Analysis (RDA) tri-plot Illustrating Multivariate Associations Between Environmental Factors and Community Composition. The axes represent the principal components of environmental variables, with their lengths indicating the strength of influence. The vectors denote specific environmental factors, showcasing their direction and magnitude in relation to microbial community structure.</w:t>
        </w:r>
        <w:r>
          <w:rPr>
            <w:noProof/>
            <w:webHidden/>
          </w:rPr>
          <w:tab/>
        </w:r>
        <w:r>
          <w:rPr>
            <w:noProof/>
            <w:webHidden/>
          </w:rPr>
          <w:fldChar w:fldCharType="begin"/>
        </w:r>
        <w:r>
          <w:rPr>
            <w:noProof/>
            <w:webHidden/>
          </w:rPr>
          <w:instrText xml:space="preserve"> PAGEREF _Toc151466247 \h </w:instrText>
        </w:r>
        <w:r>
          <w:rPr>
            <w:noProof/>
            <w:webHidden/>
          </w:rPr>
        </w:r>
        <w:r>
          <w:rPr>
            <w:noProof/>
            <w:webHidden/>
          </w:rPr>
          <w:fldChar w:fldCharType="separate"/>
        </w:r>
        <w:r>
          <w:rPr>
            <w:noProof/>
            <w:webHidden/>
          </w:rPr>
          <w:t>19</w:t>
        </w:r>
        <w:r>
          <w:rPr>
            <w:noProof/>
            <w:webHidden/>
          </w:rPr>
          <w:fldChar w:fldCharType="end"/>
        </w:r>
      </w:hyperlink>
    </w:p>
    <w:p w14:paraId="7571DCBC" w14:textId="6B626826"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r:id="rId9" w:anchor="_Toc151466248" w:history="1">
        <w:r w:rsidRPr="007E1B2E">
          <w:rPr>
            <w:rStyle w:val="Hyperlink"/>
            <w:rFonts w:eastAsiaTheme="majorEastAsia"/>
            <w:noProof/>
          </w:rPr>
          <w:t>Figure 2.9 Taxonomic Abundance Plot and Differential Relative Abundance Using ANOVA. These bar charts provide insights into the distribution of taxonomic groups among samples and identify significant differences (p &lt; 0.05) denoted by distinct letters, elucidating shifts in microbial community composition.</w:t>
        </w:r>
        <w:r>
          <w:rPr>
            <w:noProof/>
            <w:webHidden/>
          </w:rPr>
          <w:tab/>
        </w:r>
        <w:r>
          <w:rPr>
            <w:noProof/>
            <w:webHidden/>
          </w:rPr>
          <w:fldChar w:fldCharType="begin"/>
        </w:r>
        <w:r>
          <w:rPr>
            <w:noProof/>
            <w:webHidden/>
          </w:rPr>
          <w:instrText xml:space="preserve"> PAGEREF _Toc151466248 \h </w:instrText>
        </w:r>
        <w:r>
          <w:rPr>
            <w:noProof/>
            <w:webHidden/>
          </w:rPr>
        </w:r>
        <w:r>
          <w:rPr>
            <w:noProof/>
            <w:webHidden/>
          </w:rPr>
          <w:fldChar w:fldCharType="separate"/>
        </w:r>
        <w:r>
          <w:rPr>
            <w:noProof/>
            <w:webHidden/>
          </w:rPr>
          <w:t>21</w:t>
        </w:r>
        <w:r>
          <w:rPr>
            <w:noProof/>
            <w:webHidden/>
          </w:rPr>
          <w:fldChar w:fldCharType="end"/>
        </w:r>
      </w:hyperlink>
    </w:p>
    <w:p w14:paraId="2C2E0312" w14:textId="286BE738"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49" w:history="1">
        <w:r w:rsidRPr="007E1B2E">
          <w:rPr>
            <w:rStyle w:val="Hyperlink"/>
            <w:rFonts w:eastAsiaTheme="majorEastAsia"/>
            <w:noProof/>
          </w:rPr>
          <w:t>Figure 2.10. FAPROTAX heat map depicting statistically significant environmental variables and their association with predicted microbial functions. The number of asterisks (*) denoting varying levels of confidence—ranging from the highest (***, p &lt; 0.001) to the lowest (*, p &lt; 0.05).</w:t>
        </w:r>
        <w:r>
          <w:rPr>
            <w:noProof/>
            <w:webHidden/>
          </w:rPr>
          <w:tab/>
        </w:r>
        <w:r>
          <w:rPr>
            <w:noProof/>
            <w:webHidden/>
          </w:rPr>
          <w:fldChar w:fldCharType="begin"/>
        </w:r>
        <w:r>
          <w:rPr>
            <w:noProof/>
            <w:webHidden/>
          </w:rPr>
          <w:instrText xml:space="preserve"> PAGEREF _Toc151466249 \h </w:instrText>
        </w:r>
        <w:r>
          <w:rPr>
            <w:noProof/>
            <w:webHidden/>
          </w:rPr>
        </w:r>
        <w:r>
          <w:rPr>
            <w:noProof/>
            <w:webHidden/>
          </w:rPr>
          <w:fldChar w:fldCharType="separate"/>
        </w:r>
        <w:r>
          <w:rPr>
            <w:noProof/>
            <w:webHidden/>
          </w:rPr>
          <w:t>23</w:t>
        </w:r>
        <w:r>
          <w:rPr>
            <w:noProof/>
            <w:webHidden/>
          </w:rPr>
          <w:fldChar w:fldCharType="end"/>
        </w:r>
      </w:hyperlink>
    </w:p>
    <w:p w14:paraId="7C389D3B" w14:textId="3782C1FF"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50" w:history="1">
        <w:r w:rsidRPr="007E1B2E">
          <w:rPr>
            <w:rStyle w:val="Hyperlink"/>
            <w:rFonts w:eastAsiaTheme="majorEastAsia"/>
            <w:noProof/>
          </w:rPr>
          <w:t>Figure 3.1. Bar plot showing variations in δ</w:t>
        </w:r>
        <w:r w:rsidRPr="007E1B2E">
          <w:rPr>
            <w:rStyle w:val="Hyperlink"/>
            <w:rFonts w:eastAsiaTheme="majorEastAsia"/>
            <w:noProof/>
            <w:vertAlign w:val="superscript"/>
          </w:rPr>
          <w:t>13</w:t>
        </w:r>
        <w:r w:rsidRPr="007E1B2E">
          <w:rPr>
            <w:rStyle w:val="Hyperlink"/>
            <w:rFonts w:eastAsiaTheme="majorEastAsia"/>
            <w:noProof/>
          </w:rPr>
          <w:t>C over time for different slash fuels.</w:t>
        </w:r>
        <w:r>
          <w:rPr>
            <w:noProof/>
            <w:webHidden/>
          </w:rPr>
          <w:tab/>
        </w:r>
        <w:r>
          <w:rPr>
            <w:noProof/>
            <w:webHidden/>
          </w:rPr>
          <w:fldChar w:fldCharType="begin"/>
        </w:r>
        <w:r>
          <w:rPr>
            <w:noProof/>
            <w:webHidden/>
          </w:rPr>
          <w:instrText xml:space="preserve"> PAGEREF _Toc151466250 \h </w:instrText>
        </w:r>
        <w:r>
          <w:rPr>
            <w:noProof/>
            <w:webHidden/>
          </w:rPr>
        </w:r>
        <w:r>
          <w:rPr>
            <w:noProof/>
            <w:webHidden/>
          </w:rPr>
          <w:fldChar w:fldCharType="separate"/>
        </w:r>
        <w:r>
          <w:rPr>
            <w:noProof/>
            <w:webHidden/>
          </w:rPr>
          <w:t>49</w:t>
        </w:r>
        <w:r>
          <w:rPr>
            <w:noProof/>
            <w:webHidden/>
          </w:rPr>
          <w:fldChar w:fldCharType="end"/>
        </w:r>
      </w:hyperlink>
    </w:p>
    <w:p w14:paraId="22F4DC84" w14:textId="4D1013B4"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51" w:history="1">
        <w:r w:rsidRPr="007E1B2E">
          <w:rPr>
            <w:rStyle w:val="Hyperlink"/>
            <w:rFonts w:eastAsiaTheme="majorEastAsia"/>
            <w:noProof/>
          </w:rPr>
          <w:t>Figure 3.2. Bar plot showing variations in δ</w:t>
        </w:r>
        <w:r w:rsidRPr="007E1B2E">
          <w:rPr>
            <w:rStyle w:val="Hyperlink"/>
            <w:rFonts w:eastAsiaTheme="majorEastAsia"/>
            <w:noProof/>
            <w:vertAlign w:val="superscript"/>
          </w:rPr>
          <w:t>15</w:t>
        </w:r>
        <w:r w:rsidRPr="007E1B2E">
          <w:rPr>
            <w:rStyle w:val="Hyperlink"/>
            <w:rFonts w:eastAsiaTheme="majorEastAsia"/>
            <w:noProof/>
          </w:rPr>
          <w:t>N over time for different slash fuels.</w:t>
        </w:r>
        <w:r>
          <w:rPr>
            <w:noProof/>
            <w:webHidden/>
          </w:rPr>
          <w:tab/>
        </w:r>
        <w:r>
          <w:rPr>
            <w:noProof/>
            <w:webHidden/>
          </w:rPr>
          <w:fldChar w:fldCharType="begin"/>
        </w:r>
        <w:r>
          <w:rPr>
            <w:noProof/>
            <w:webHidden/>
          </w:rPr>
          <w:instrText xml:space="preserve"> PAGEREF _Toc151466251 \h </w:instrText>
        </w:r>
        <w:r>
          <w:rPr>
            <w:noProof/>
            <w:webHidden/>
          </w:rPr>
        </w:r>
        <w:r>
          <w:rPr>
            <w:noProof/>
            <w:webHidden/>
          </w:rPr>
          <w:fldChar w:fldCharType="separate"/>
        </w:r>
        <w:r>
          <w:rPr>
            <w:noProof/>
            <w:webHidden/>
          </w:rPr>
          <w:t>50</w:t>
        </w:r>
        <w:r>
          <w:rPr>
            <w:noProof/>
            <w:webHidden/>
          </w:rPr>
          <w:fldChar w:fldCharType="end"/>
        </w:r>
      </w:hyperlink>
    </w:p>
    <w:p w14:paraId="26BC8600" w14:textId="7C538789"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52" w:history="1">
        <w:r w:rsidRPr="007E1B2E">
          <w:rPr>
            <w:rStyle w:val="Hyperlink"/>
            <w:rFonts w:eastAsiaTheme="majorEastAsia"/>
            <w:noProof/>
          </w:rPr>
          <w:t>Figure 3.3. PCA Biplot for Stable Isotope Analysis dataset ( δ</w:t>
        </w:r>
        <w:r w:rsidRPr="007E1B2E">
          <w:rPr>
            <w:rStyle w:val="Hyperlink"/>
            <w:rFonts w:eastAsiaTheme="majorEastAsia"/>
            <w:noProof/>
            <w:vertAlign w:val="superscript"/>
          </w:rPr>
          <w:t>13</w:t>
        </w:r>
        <w:r w:rsidRPr="007E1B2E">
          <w:rPr>
            <w:rStyle w:val="Hyperlink"/>
            <w:rFonts w:eastAsiaTheme="majorEastAsia"/>
            <w:noProof/>
          </w:rPr>
          <w:t>C, δ</w:t>
        </w:r>
        <w:r w:rsidRPr="007E1B2E">
          <w:rPr>
            <w:rStyle w:val="Hyperlink"/>
            <w:rFonts w:eastAsiaTheme="majorEastAsia"/>
            <w:noProof/>
            <w:vertAlign w:val="superscript"/>
          </w:rPr>
          <w:t>15</w:t>
        </w:r>
        <w:r w:rsidRPr="007E1B2E">
          <w:rPr>
            <w:rStyle w:val="Hyperlink"/>
            <w:rFonts w:eastAsiaTheme="majorEastAsia"/>
            <w:noProof/>
          </w:rPr>
          <w:t>N, TC, TN, C: N).</w:t>
        </w:r>
        <w:r>
          <w:rPr>
            <w:noProof/>
            <w:webHidden/>
          </w:rPr>
          <w:tab/>
        </w:r>
        <w:r>
          <w:rPr>
            <w:noProof/>
            <w:webHidden/>
          </w:rPr>
          <w:fldChar w:fldCharType="begin"/>
        </w:r>
        <w:r>
          <w:rPr>
            <w:noProof/>
            <w:webHidden/>
          </w:rPr>
          <w:instrText xml:space="preserve"> PAGEREF _Toc151466252 \h </w:instrText>
        </w:r>
        <w:r>
          <w:rPr>
            <w:noProof/>
            <w:webHidden/>
          </w:rPr>
        </w:r>
        <w:r>
          <w:rPr>
            <w:noProof/>
            <w:webHidden/>
          </w:rPr>
          <w:fldChar w:fldCharType="separate"/>
        </w:r>
        <w:r>
          <w:rPr>
            <w:noProof/>
            <w:webHidden/>
          </w:rPr>
          <w:t>52</w:t>
        </w:r>
        <w:r>
          <w:rPr>
            <w:noProof/>
            <w:webHidden/>
          </w:rPr>
          <w:fldChar w:fldCharType="end"/>
        </w:r>
      </w:hyperlink>
    </w:p>
    <w:p w14:paraId="296D83DF" w14:textId="28EB1BAE"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53" w:history="1">
        <w:r w:rsidRPr="007E1B2E">
          <w:rPr>
            <w:rStyle w:val="Hyperlink"/>
            <w:rFonts w:eastAsiaTheme="majorEastAsia"/>
            <w:noProof/>
          </w:rPr>
          <w:t>Figure 4.1. Study Site at the University of Tennessee Highland Rim Forestry Experiment Station, Tullahoma, TN near Franklin County.</w:t>
        </w:r>
        <w:r>
          <w:rPr>
            <w:noProof/>
            <w:webHidden/>
          </w:rPr>
          <w:tab/>
        </w:r>
        <w:r>
          <w:rPr>
            <w:noProof/>
            <w:webHidden/>
          </w:rPr>
          <w:fldChar w:fldCharType="begin"/>
        </w:r>
        <w:r>
          <w:rPr>
            <w:noProof/>
            <w:webHidden/>
          </w:rPr>
          <w:instrText xml:space="preserve"> PAGEREF _Toc151466253 \h </w:instrText>
        </w:r>
        <w:r>
          <w:rPr>
            <w:noProof/>
            <w:webHidden/>
          </w:rPr>
        </w:r>
        <w:r>
          <w:rPr>
            <w:noProof/>
            <w:webHidden/>
          </w:rPr>
          <w:fldChar w:fldCharType="separate"/>
        </w:r>
        <w:r>
          <w:rPr>
            <w:noProof/>
            <w:webHidden/>
          </w:rPr>
          <w:t>71</w:t>
        </w:r>
        <w:r>
          <w:rPr>
            <w:noProof/>
            <w:webHidden/>
          </w:rPr>
          <w:fldChar w:fldCharType="end"/>
        </w:r>
      </w:hyperlink>
    </w:p>
    <w:p w14:paraId="6968BBA1" w14:textId="3FA99900"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54" w:history="1">
        <w:r w:rsidRPr="007E1B2E">
          <w:rPr>
            <w:rStyle w:val="Hyperlink"/>
            <w:rFonts w:eastAsiaTheme="majorEastAsia"/>
            <w:noProof/>
          </w:rPr>
          <w:t>Figure 4.2. Relationship between microbial biomass carbon (MBC) and soil moisture, with linear model trend lines.</w:t>
        </w:r>
        <w:r>
          <w:rPr>
            <w:noProof/>
            <w:webHidden/>
          </w:rPr>
          <w:tab/>
        </w:r>
        <w:r>
          <w:rPr>
            <w:noProof/>
            <w:webHidden/>
          </w:rPr>
          <w:fldChar w:fldCharType="begin"/>
        </w:r>
        <w:r>
          <w:rPr>
            <w:noProof/>
            <w:webHidden/>
          </w:rPr>
          <w:instrText xml:space="preserve"> PAGEREF _Toc151466254 \h </w:instrText>
        </w:r>
        <w:r>
          <w:rPr>
            <w:noProof/>
            <w:webHidden/>
          </w:rPr>
        </w:r>
        <w:r>
          <w:rPr>
            <w:noProof/>
            <w:webHidden/>
          </w:rPr>
          <w:fldChar w:fldCharType="separate"/>
        </w:r>
        <w:r>
          <w:rPr>
            <w:noProof/>
            <w:webHidden/>
          </w:rPr>
          <w:t>78</w:t>
        </w:r>
        <w:r>
          <w:rPr>
            <w:noProof/>
            <w:webHidden/>
          </w:rPr>
          <w:fldChar w:fldCharType="end"/>
        </w:r>
      </w:hyperlink>
    </w:p>
    <w:p w14:paraId="71F30379" w14:textId="2CE01A53"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55" w:history="1">
        <w:r w:rsidRPr="007E1B2E">
          <w:rPr>
            <w:rStyle w:val="Hyperlink"/>
            <w:rFonts w:eastAsiaTheme="majorEastAsia"/>
            <w:noProof/>
          </w:rPr>
          <w:t>Figure 4.3. Variation of main soil characteristics in the 0–5 cm layer for  Unburnt(Control), Periodic and Annual Prescribed Burn treatments: Soil Organic Carbon (a), Microbial Biomass Carbon (b), Total Carbon (c), Toral Nitrogen (d), and pH (e).</w:t>
        </w:r>
        <w:r>
          <w:rPr>
            <w:noProof/>
            <w:webHidden/>
          </w:rPr>
          <w:tab/>
        </w:r>
        <w:r>
          <w:rPr>
            <w:noProof/>
            <w:webHidden/>
          </w:rPr>
          <w:fldChar w:fldCharType="begin"/>
        </w:r>
        <w:r>
          <w:rPr>
            <w:noProof/>
            <w:webHidden/>
          </w:rPr>
          <w:instrText xml:space="preserve"> PAGEREF _Toc151466255 \h </w:instrText>
        </w:r>
        <w:r>
          <w:rPr>
            <w:noProof/>
            <w:webHidden/>
          </w:rPr>
        </w:r>
        <w:r>
          <w:rPr>
            <w:noProof/>
            <w:webHidden/>
          </w:rPr>
          <w:fldChar w:fldCharType="separate"/>
        </w:r>
        <w:r>
          <w:rPr>
            <w:noProof/>
            <w:webHidden/>
          </w:rPr>
          <w:t>80</w:t>
        </w:r>
        <w:r>
          <w:rPr>
            <w:noProof/>
            <w:webHidden/>
          </w:rPr>
          <w:fldChar w:fldCharType="end"/>
        </w:r>
      </w:hyperlink>
    </w:p>
    <w:p w14:paraId="12D9400E" w14:textId="423F8A74"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56" w:history="1">
        <w:r w:rsidRPr="007E1B2E">
          <w:rPr>
            <w:rStyle w:val="Hyperlink"/>
            <w:rFonts w:eastAsiaTheme="majorEastAsia"/>
            <w:noProof/>
          </w:rPr>
          <w:t>Figure 4.4. Variation of extractable element concentrations</w:t>
        </w:r>
        <w:r w:rsidRPr="007E1B2E">
          <w:rPr>
            <w:rStyle w:val="Hyperlink"/>
            <w:rFonts w:ascii="Georgia" w:eastAsiaTheme="majorEastAsia" w:hAnsi="Georgia"/>
            <w:noProof/>
          </w:rPr>
          <w:t xml:space="preserve"> </w:t>
        </w:r>
        <w:r w:rsidRPr="007E1B2E">
          <w:rPr>
            <w:rStyle w:val="Hyperlink"/>
            <w:rFonts w:eastAsiaTheme="majorEastAsia"/>
            <w:noProof/>
          </w:rPr>
          <w:t>in the 0–5 cm layer for  Unburnt(Control), Periodic and Annual Prescribed Burn treatments: P (a), K (b), Mn (c), Ca (d), Na (e) and Mg (f).</w:t>
        </w:r>
        <w:r>
          <w:rPr>
            <w:noProof/>
            <w:webHidden/>
          </w:rPr>
          <w:tab/>
        </w:r>
        <w:r>
          <w:rPr>
            <w:noProof/>
            <w:webHidden/>
          </w:rPr>
          <w:fldChar w:fldCharType="begin"/>
        </w:r>
        <w:r>
          <w:rPr>
            <w:noProof/>
            <w:webHidden/>
          </w:rPr>
          <w:instrText xml:space="preserve"> PAGEREF _Toc151466256 \h </w:instrText>
        </w:r>
        <w:r>
          <w:rPr>
            <w:noProof/>
            <w:webHidden/>
          </w:rPr>
        </w:r>
        <w:r>
          <w:rPr>
            <w:noProof/>
            <w:webHidden/>
          </w:rPr>
          <w:fldChar w:fldCharType="separate"/>
        </w:r>
        <w:r>
          <w:rPr>
            <w:noProof/>
            <w:webHidden/>
          </w:rPr>
          <w:t>81</w:t>
        </w:r>
        <w:r>
          <w:rPr>
            <w:noProof/>
            <w:webHidden/>
          </w:rPr>
          <w:fldChar w:fldCharType="end"/>
        </w:r>
      </w:hyperlink>
    </w:p>
    <w:p w14:paraId="337B1FBF" w14:textId="3BE26AAC"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57" w:history="1">
        <w:r w:rsidRPr="007E1B2E">
          <w:rPr>
            <w:rStyle w:val="Hyperlink"/>
            <w:rFonts w:eastAsiaTheme="majorEastAsia"/>
            <w:noProof/>
          </w:rPr>
          <w:t>Figure 4.5. Variations in extractable micro-nutrient concentrations in the 0–5 cm layer for  Unburnt(Control), Periodic and Annual Prescribed Burn treatments: Fe (a), Mn (b), Cu (c), Zn (d), B (e) and Co (f).</w:t>
        </w:r>
        <w:r>
          <w:rPr>
            <w:noProof/>
            <w:webHidden/>
          </w:rPr>
          <w:tab/>
        </w:r>
        <w:r>
          <w:rPr>
            <w:noProof/>
            <w:webHidden/>
          </w:rPr>
          <w:fldChar w:fldCharType="begin"/>
        </w:r>
        <w:r>
          <w:rPr>
            <w:noProof/>
            <w:webHidden/>
          </w:rPr>
          <w:instrText xml:space="preserve"> PAGEREF _Toc151466257 \h </w:instrText>
        </w:r>
        <w:r>
          <w:rPr>
            <w:noProof/>
            <w:webHidden/>
          </w:rPr>
        </w:r>
        <w:r>
          <w:rPr>
            <w:noProof/>
            <w:webHidden/>
          </w:rPr>
          <w:fldChar w:fldCharType="separate"/>
        </w:r>
        <w:r>
          <w:rPr>
            <w:noProof/>
            <w:webHidden/>
          </w:rPr>
          <w:t>82</w:t>
        </w:r>
        <w:r>
          <w:rPr>
            <w:noProof/>
            <w:webHidden/>
          </w:rPr>
          <w:fldChar w:fldCharType="end"/>
        </w:r>
      </w:hyperlink>
    </w:p>
    <w:p w14:paraId="157DA0E1" w14:textId="7E14D9D0"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58" w:history="1">
        <w:r w:rsidRPr="007E1B2E">
          <w:rPr>
            <w:rStyle w:val="Hyperlink"/>
            <w:rFonts w:eastAsiaTheme="majorEastAsia"/>
            <w:noProof/>
          </w:rPr>
          <w:t>Figure 4.6. Taxa bar plot illustrating the top 10 phyla relative abundances, grouped by Burn Frequency: Annual, Periodic, and Control. Different colors represent each phylum.</w:t>
        </w:r>
        <w:r>
          <w:rPr>
            <w:noProof/>
            <w:webHidden/>
          </w:rPr>
          <w:tab/>
        </w:r>
        <w:r>
          <w:rPr>
            <w:noProof/>
            <w:webHidden/>
          </w:rPr>
          <w:fldChar w:fldCharType="begin"/>
        </w:r>
        <w:r>
          <w:rPr>
            <w:noProof/>
            <w:webHidden/>
          </w:rPr>
          <w:instrText xml:space="preserve"> PAGEREF _Toc151466258 \h </w:instrText>
        </w:r>
        <w:r>
          <w:rPr>
            <w:noProof/>
            <w:webHidden/>
          </w:rPr>
        </w:r>
        <w:r>
          <w:rPr>
            <w:noProof/>
            <w:webHidden/>
          </w:rPr>
          <w:fldChar w:fldCharType="separate"/>
        </w:r>
        <w:r>
          <w:rPr>
            <w:noProof/>
            <w:webHidden/>
          </w:rPr>
          <w:t>85</w:t>
        </w:r>
        <w:r>
          <w:rPr>
            <w:noProof/>
            <w:webHidden/>
          </w:rPr>
          <w:fldChar w:fldCharType="end"/>
        </w:r>
      </w:hyperlink>
    </w:p>
    <w:p w14:paraId="0F919DF3" w14:textId="75CD5441"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59" w:history="1">
        <w:r w:rsidRPr="007E1B2E">
          <w:rPr>
            <w:rStyle w:val="Hyperlink"/>
            <w:rFonts w:eastAsiaTheme="majorEastAsia"/>
            <w:noProof/>
          </w:rPr>
          <w:t>Figure 4.7. Differential Relative Abundance of the top 10 phyla presented in a bar plot, grouped by Fire treatment. Significant differences (p &lt; 0.05) denoted by distinct letters, elucidating shifts in microbial community composition.</w:t>
        </w:r>
        <w:r>
          <w:rPr>
            <w:noProof/>
            <w:webHidden/>
          </w:rPr>
          <w:tab/>
        </w:r>
        <w:r>
          <w:rPr>
            <w:noProof/>
            <w:webHidden/>
          </w:rPr>
          <w:fldChar w:fldCharType="begin"/>
        </w:r>
        <w:r>
          <w:rPr>
            <w:noProof/>
            <w:webHidden/>
          </w:rPr>
          <w:instrText xml:space="preserve"> PAGEREF _Toc151466259 \h </w:instrText>
        </w:r>
        <w:r>
          <w:rPr>
            <w:noProof/>
            <w:webHidden/>
          </w:rPr>
        </w:r>
        <w:r>
          <w:rPr>
            <w:noProof/>
            <w:webHidden/>
          </w:rPr>
          <w:fldChar w:fldCharType="separate"/>
        </w:r>
        <w:r>
          <w:rPr>
            <w:noProof/>
            <w:webHidden/>
          </w:rPr>
          <w:t>86</w:t>
        </w:r>
        <w:r>
          <w:rPr>
            <w:noProof/>
            <w:webHidden/>
          </w:rPr>
          <w:fldChar w:fldCharType="end"/>
        </w:r>
      </w:hyperlink>
    </w:p>
    <w:p w14:paraId="60652E52" w14:textId="018A7B14"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60" w:history="1">
        <w:r w:rsidRPr="007E1B2E">
          <w:rPr>
            <w:rStyle w:val="Hyperlink"/>
            <w:rFonts w:eastAsiaTheme="majorEastAsia"/>
            <w:noProof/>
          </w:rPr>
          <w:t>Figure 4.8. Differential Relative Abundance of the top 10 phyla presented in a bar plot, grouped by Burn Frequency treatments. Significant differences (p &lt; 0.05) denoted by distinct letters, elucidating shifts in microbial community composition.</w:t>
        </w:r>
        <w:r>
          <w:rPr>
            <w:noProof/>
            <w:webHidden/>
          </w:rPr>
          <w:tab/>
        </w:r>
        <w:r>
          <w:rPr>
            <w:noProof/>
            <w:webHidden/>
          </w:rPr>
          <w:fldChar w:fldCharType="begin"/>
        </w:r>
        <w:r>
          <w:rPr>
            <w:noProof/>
            <w:webHidden/>
          </w:rPr>
          <w:instrText xml:space="preserve"> PAGEREF _Toc151466260 \h </w:instrText>
        </w:r>
        <w:r>
          <w:rPr>
            <w:noProof/>
            <w:webHidden/>
          </w:rPr>
        </w:r>
        <w:r>
          <w:rPr>
            <w:noProof/>
            <w:webHidden/>
          </w:rPr>
          <w:fldChar w:fldCharType="separate"/>
        </w:r>
        <w:r>
          <w:rPr>
            <w:noProof/>
            <w:webHidden/>
          </w:rPr>
          <w:t>87</w:t>
        </w:r>
        <w:r>
          <w:rPr>
            <w:noProof/>
            <w:webHidden/>
          </w:rPr>
          <w:fldChar w:fldCharType="end"/>
        </w:r>
      </w:hyperlink>
    </w:p>
    <w:p w14:paraId="24AEDEBA" w14:textId="7E6A054A"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61" w:history="1">
        <w:r w:rsidRPr="007E1B2E">
          <w:rPr>
            <w:rStyle w:val="Hyperlink"/>
            <w:rFonts w:eastAsiaTheme="majorEastAsia"/>
            <w:noProof/>
          </w:rPr>
          <w:t>Figure 4.9. Variation in Chao1 richness estimator (non-parametric) across samples grouped by Burn Frequency. Significant differences (p &lt; 0.05) denoted by distinct letters, elucidating shifts in microbial community composition.</w:t>
        </w:r>
        <w:r>
          <w:rPr>
            <w:noProof/>
            <w:webHidden/>
          </w:rPr>
          <w:tab/>
        </w:r>
        <w:r>
          <w:rPr>
            <w:noProof/>
            <w:webHidden/>
          </w:rPr>
          <w:fldChar w:fldCharType="begin"/>
        </w:r>
        <w:r>
          <w:rPr>
            <w:noProof/>
            <w:webHidden/>
          </w:rPr>
          <w:instrText xml:space="preserve"> PAGEREF _Toc151466261 \h </w:instrText>
        </w:r>
        <w:r>
          <w:rPr>
            <w:noProof/>
            <w:webHidden/>
          </w:rPr>
        </w:r>
        <w:r>
          <w:rPr>
            <w:noProof/>
            <w:webHidden/>
          </w:rPr>
          <w:fldChar w:fldCharType="separate"/>
        </w:r>
        <w:r>
          <w:rPr>
            <w:noProof/>
            <w:webHidden/>
          </w:rPr>
          <w:t>90</w:t>
        </w:r>
        <w:r>
          <w:rPr>
            <w:noProof/>
            <w:webHidden/>
          </w:rPr>
          <w:fldChar w:fldCharType="end"/>
        </w:r>
      </w:hyperlink>
    </w:p>
    <w:p w14:paraId="63A33E5D" w14:textId="7B7B2092"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62" w:history="1">
        <w:r w:rsidRPr="007E1B2E">
          <w:rPr>
            <w:rStyle w:val="Hyperlink"/>
            <w:rFonts w:eastAsiaTheme="majorEastAsia"/>
            <w:noProof/>
          </w:rPr>
          <w:t>Figure 4.10. Variation in Observed species richness across samples grouped by Burn Frequency. Significant differences (p &lt; 0.05) denoted by distinct letters, elucidating shifts in microbial community composition.</w:t>
        </w:r>
        <w:r>
          <w:rPr>
            <w:noProof/>
            <w:webHidden/>
          </w:rPr>
          <w:tab/>
        </w:r>
        <w:r>
          <w:rPr>
            <w:noProof/>
            <w:webHidden/>
          </w:rPr>
          <w:fldChar w:fldCharType="begin"/>
        </w:r>
        <w:r>
          <w:rPr>
            <w:noProof/>
            <w:webHidden/>
          </w:rPr>
          <w:instrText xml:space="preserve"> PAGEREF _Toc151466262 \h </w:instrText>
        </w:r>
        <w:r>
          <w:rPr>
            <w:noProof/>
            <w:webHidden/>
          </w:rPr>
        </w:r>
        <w:r>
          <w:rPr>
            <w:noProof/>
            <w:webHidden/>
          </w:rPr>
          <w:fldChar w:fldCharType="separate"/>
        </w:r>
        <w:r>
          <w:rPr>
            <w:noProof/>
            <w:webHidden/>
          </w:rPr>
          <w:t>91</w:t>
        </w:r>
        <w:r>
          <w:rPr>
            <w:noProof/>
            <w:webHidden/>
          </w:rPr>
          <w:fldChar w:fldCharType="end"/>
        </w:r>
      </w:hyperlink>
    </w:p>
    <w:p w14:paraId="089C69DA" w14:textId="5B868E33"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63" w:history="1">
        <w:r w:rsidRPr="007E1B2E">
          <w:rPr>
            <w:rStyle w:val="Hyperlink"/>
            <w:rFonts w:eastAsiaTheme="majorEastAsia"/>
            <w:noProof/>
          </w:rPr>
          <w:t>Figure 4.11. Variation in Shannon diversity index across samples grouped by Burn Frequency. Significant differences (p &lt; 0.05) denoted by distinct letters, elucidating shifts in microbial community composition.</w:t>
        </w:r>
        <w:r>
          <w:rPr>
            <w:noProof/>
            <w:webHidden/>
          </w:rPr>
          <w:tab/>
        </w:r>
        <w:r>
          <w:rPr>
            <w:noProof/>
            <w:webHidden/>
          </w:rPr>
          <w:fldChar w:fldCharType="begin"/>
        </w:r>
        <w:r>
          <w:rPr>
            <w:noProof/>
            <w:webHidden/>
          </w:rPr>
          <w:instrText xml:space="preserve"> PAGEREF _Toc151466263 \h </w:instrText>
        </w:r>
        <w:r>
          <w:rPr>
            <w:noProof/>
            <w:webHidden/>
          </w:rPr>
        </w:r>
        <w:r>
          <w:rPr>
            <w:noProof/>
            <w:webHidden/>
          </w:rPr>
          <w:fldChar w:fldCharType="separate"/>
        </w:r>
        <w:r>
          <w:rPr>
            <w:noProof/>
            <w:webHidden/>
          </w:rPr>
          <w:t>92</w:t>
        </w:r>
        <w:r>
          <w:rPr>
            <w:noProof/>
            <w:webHidden/>
          </w:rPr>
          <w:fldChar w:fldCharType="end"/>
        </w:r>
      </w:hyperlink>
    </w:p>
    <w:p w14:paraId="73959188" w14:textId="0D860C90"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64" w:history="1">
        <w:r w:rsidRPr="007E1B2E">
          <w:rPr>
            <w:rStyle w:val="Hyperlink"/>
            <w:rFonts w:eastAsiaTheme="majorEastAsia"/>
            <w:noProof/>
          </w:rPr>
          <w:t>Figure 4.12. Variation in ACE (Abundance-based Coverage Estimator) richness estimator (non-parametric) across samples grouped by Burn Frequency. Significant differences (p &lt; 0.05) denoted by distinct letters, elucidating shifts in microbial community composition.</w:t>
        </w:r>
        <w:r>
          <w:rPr>
            <w:noProof/>
            <w:webHidden/>
          </w:rPr>
          <w:tab/>
        </w:r>
        <w:r>
          <w:rPr>
            <w:noProof/>
            <w:webHidden/>
          </w:rPr>
          <w:fldChar w:fldCharType="begin"/>
        </w:r>
        <w:r>
          <w:rPr>
            <w:noProof/>
            <w:webHidden/>
          </w:rPr>
          <w:instrText xml:space="preserve"> PAGEREF _Toc151466264 \h </w:instrText>
        </w:r>
        <w:r>
          <w:rPr>
            <w:noProof/>
            <w:webHidden/>
          </w:rPr>
        </w:r>
        <w:r>
          <w:rPr>
            <w:noProof/>
            <w:webHidden/>
          </w:rPr>
          <w:fldChar w:fldCharType="separate"/>
        </w:r>
        <w:r>
          <w:rPr>
            <w:noProof/>
            <w:webHidden/>
          </w:rPr>
          <w:t>93</w:t>
        </w:r>
        <w:r>
          <w:rPr>
            <w:noProof/>
            <w:webHidden/>
          </w:rPr>
          <w:fldChar w:fldCharType="end"/>
        </w:r>
      </w:hyperlink>
    </w:p>
    <w:p w14:paraId="4BFCF73B" w14:textId="5109EED0"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65" w:history="1">
        <w:r w:rsidRPr="007E1B2E">
          <w:rPr>
            <w:rStyle w:val="Hyperlink"/>
            <w:rFonts w:eastAsiaTheme="majorEastAsia"/>
            <w:noProof/>
          </w:rPr>
          <w:t>Figure 4.13. PERMANOVA analysis of Weighted Unifrac distance for all samples, grouped by Burn Frequency. Significant differences (p &lt; 0.05) denoted by distinct letters, elucidating shifts in microbial community composition.</w:t>
        </w:r>
        <w:r>
          <w:rPr>
            <w:noProof/>
            <w:webHidden/>
          </w:rPr>
          <w:tab/>
        </w:r>
        <w:r>
          <w:rPr>
            <w:noProof/>
            <w:webHidden/>
          </w:rPr>
          <w:fldChar w:fldCharType="begin"/>
        </w:r>
        <w:r>
          <w:rPr>
            <w:noProof/>
            <w:webHidden/>
          </w:rPr>
          <w:instrText xml:space="preserve"> PAGEREF _Toc151466265 \h </w:instrText>
        </w:r>
        <w:r>
          <w:rPr>
            <w:noProof/>
            <w:webHidden/>
          </w:rPr>
        </w:r>
        <w:r>
          <w:rPr>
            <w:noProof/>
            <w:webHidden/>
          </w:rPr>
          <w:fldChar w:fldCharType="separate"/>
        </w:r>
        <w:r>
          <w:rPr>
            <w:noProof/>
            <w:webHidden/>
          </w:rPr>
          <w:t>94</w:t>
        </w:r>
        <w:r>
          <w:rPr>
            <w:noProof/>
            <w:webHidden/>
          </w:rPr>
          <w:fldChar w:fldCharType="end"/>
        </w:r>
      </w:hyperlink>
    </w:p>
    <w:p w14:paraId="42A570C5" w14:textId="43040E58"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66" w:history="1">
        <w:r w:rsidRPr="007E1B2E">
          <w:rPr>
            <w:rStyle w:val="Hyperlink"/>
            <w:rFonts w:eastAsiaTheme="majorEastAsia"/>
            <w:noProof/>
          </w:rPr>
          <w:t>Figure 4.14. PERMANOVA analysis of Weighted Unifrac distance for all samples, grouped by Fire. Significant differences (p &lt; 0.05) denoted by distinct letters, elucidating shifts in microbial community composition.</w:t>
        </w:r>
        <w:r>
          <w:rPr>
            <w:noProof/>
            <w:webHidden/>
          </w:rPr>
          <w:tab/>
        </w:r>
        <w:r>
          <w:rPr>
            <w:noProof/>
            <w:webHidden/>
          </w:rPr>
          <w:fldChar w:fldCharType="begin"/>
        </w:r>
        <w:r>
          <w:rPr>
            <w:noProof/>
            <w:webHidden/>
          </w:rPr>
          <w:instrText xml:space="preserve"> PAGEREF _Toc151466266 \h </w:instrText>
        </w:r>
        <w:r>
          <w:rPr>
            <w:noProof/>
            <w:webHidden/>
          </w:rPr>
        </w:r>
        <w:r>
          <w:rPr>
            <w:noProof/>
            <w:webHidden/>
          </w:rPr>
          <w:fldChar w:fldCharType="separate"/>
        </w:r>
        <w:r>
          <w:rPr>
            <w:noProof/>
            <w:webHidden/>
          </w:rPr>
          <w:t>95</w:t>
        </w:r>
        <w:r>
          <w:rPr>
            <w:noProof/>
            <w:webHidden/>
          </w:rPr>
          <w:fldChar w:fldCharType="end"/>
        </w:r>
      </w:hyperlink>
    </w:p>
    <w:p w14:paraId="5FE40357" w14:textId="1FC95151"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67" w:history="1">
        <w:r w:rsidRPr="007E1B2E">
          <w:rPr>
            <w:rStyle w:val="Hyperlink"/>
            <w:rFonts w:eastAsiaTheme="majorEastAsia"/>
            <w:noProof/>
          </w:rPr>
          <w:t>Figure 4.15. RDA Triplot for most abundant phyla (represented with red vector lines) and Environmental variables (black vector lines). Data points are distinguished by Burn Frequency (Control, Annual, Periodic) using color and by Fire (burnt, Unburnt) using shape, with confidence ellipses revealing groupings based on Burn Frequency.</w:t>
        </w:r>
        <w:r>
          <w:rPr>
            <w:noProof/>
            <w:webHidden/>
          </w:rPr>
          <w:tab/>
        </w:r>
        <w:r>
          <w:rPr>
            <w:noProof/>
            <w:webHidden/>
          </w:rPr>
          <w:fldChar w:fldCharType="begin"/>
        </w:r>
        <w:r>
          <w:rPr>
            <w:noProof/>
            <w:webHidden/>
          </w:rPr>
          <w:instrText xml:space="preserve"> PAGEREF _Toc151466267 \h </w:instrText>
        </w:r>
        <w:r>
          <w:rPr>
            <w:noProof/>
            <w:webHidden/>
          </w:rPr>
        </w:r>
        <w:r>
          <w:rPr>
            <w:noProof/>
            <w:webHidden/>
          </w:rPr>
          <w:fldChar w:fldCharType="separate"/>
        </w:r>
        <w:r>
          <w:rPr>
            <w:noProof/>
            <w:webHidden/>
          </w:rPr>
          <w:t>96</w:t>
        </w:r>
        <w:r>
          <w:rPr>
            <w:noProof/>
            <w:webHidden/>
          </w:rPr>
          <w:fldChar w:fldCharType="end"/>
        </w:r>
      </w:hyperlink>
    </w:p>
    <w:p w14:paraId="49610F46" w14:textId="63767AD0" w:rsidR="000C2F19" w:rsidRDefault="000C2F1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51466268" w:history="1">
        <w:r w:rsidRPr="007E1B2E">
          <w:rPr>
            <w:rStyle w:val="Hyperlink"/>
            <w:rFonts w:eastAsiaTheme="majorEastAsia"/>
            <w:noProof/>
          </w:rPr>
          <w:t>Figure 4.16. Correlation Heatmap illustrating the associations between environmental variables and abundant phyla in the microbial community. The color gradient ranges from red (increasingly positive) to blue (increasingly negative).</w:t>
        </w:r>
        <w:r>
          <w:rPr>
            <w:noProof/>
            <w:webHidden/>
          </w:rPr>
          <w:tab/>
        </w:r>
        <w:r>
          <w:rPr>
            <w:noProof/>
            <w:webHidden/>
          </w:rPr>
          <w:fldChar w:fldCharType="begin"/>
        </w:r>
        <w:r>
          <w:rPr>
            <w:noProof/>
            <w:webHidden/>
          </w:rPr>
          <w:instrText xml:space="preserve"> PAGEREF _Toc151466268 \h </w:instrText>
        </w:r>
        <w:r>
          <w:rPr>
            <w:noProof/>
            <w:webHidden/>
          </w:rPr>
        </w:r>
        <w:r>
          <w:rPr>
            <w:noProof/>
            <w:webHidden/>
          </w:rPr>
          <w:fldChar w:fldCharType="separate"/>
        </w:r>
        <w:r>
          <w:rPr>
            <w:noProof/>
            <w:webHidden/>
          </w:rPr>
          <w:t>97</w:t>
        </w:r>
        <w:r>
          <w:rPr>
            <w:noProof/>
            <w:webHidden/>
          </w:rPr>
          <w:fldChar w:fldCharType="end"/>
        </w:r>
      </w:hyperlink>
    </w:p>
    <w:p w14:paraId="02E72244" w14:textId="2B93D523" w:rsidR="009034EA" w:rsidRPr="009034EA" w:rsidRDefault="009034EA" w:rsidP="0077113E">
      <w:pPr>
        <w:spacing w:line="480" w:lineRule="auto"/>
      </w:pPr>
      <w:r w:rsidRPr="002D2482">
        <w:fldChar w:fldCharType="end"/>
      </w:r>
    </w:p>
    <w:p w14:paraId="7260638F" w14:textId="29713D5A" w:rsidR="00D4394F" w:rsidRPr="002725C4" w:rsidRDefault="00D4394F" w:rsidP="00F664D4">
      <w:pPr>
        <w:spacing w:line="480" w:lineRule="auto"/>
        <w:sectPr w:rsidR="00D4394F" w:rsidRPr="002725C4" w:rsidSect="00261DDD">
          <w:footerReference w:type="even" r:id="rId10"/>
          <w:footerReference w:type="default" r:id="rId11"/>
          <w:type w:val="continuous"/>
          <w:pgSz w:w="12240" w:h="15840"/>
          <w:pgMar w:top="1440" w:right="1440" w:bottom="1440" w:left="1440" w:header="720" w:footer="720" w:gutter="0"/>
          <w:pgNumType w:fmt="lowerRoman" w:start="1"/>
          <w:cols w:space="720"/>
          <w:titlePg/>
          <w:docGrid w:linePitch="360"/>
        </w:sectPr>
      </w:pPr>
    </w:p>
    <w:p w14:paraId="4F1CC557" w14:textId="28B2BDB9" w:rsidR="00A74590" w:rsidRPr="002725C4" w:rsidRDefault="007B1B10" w:rsidP="009034EA">
      <w:pPr>
        <w:pStyle w:val="Heading1"/>
      </w:pPr>
      <w:bookmarkStart w:id="9" w:name="_Toc151466697"/>
      <w:r w:rsidRPr="002725C4">
        <w:lastRenderedPageBreak/>
        <w:t>Introduction</w:t>
      </w:r>
      <w:bookmarkEnd w:id="9"/>
    </w:p>
    <w:p w14:paraId="6C70DB3E" w14:textId="70ACCA94" w:rsidR="007B1B10" w:rsidRPr="002725C4" w:rsidRDefault="00A74590" w:rsidP="002725C4">
      <w:pPr>
        <w:spacing w:line="480" w:lineRule="auto"/>
        <w:rPr>
          <w:rFonts w:eastAsiaTheme="majorEastAsia"/>
          <w:color w:val="000000" w:themeColor="text1"/>
          <w:sz w:val="34"/>
          <w:szCs w:val="34"/>
        </w:rPr>
      </w:pPr>
      <w:r w:rsidRPr="002725C4">
        <w:br w:type="page"/>
      </w:r>
    </w:p>
    <w:p w14:paraId="7FE4A455" w14:textId="3704EDB4" w:rsidR="00F64CC5" w:rsidRPr="002725C4" w:rsidRDefault="00F64CC5" w:rsidP="000E36E7">
      <w:pPr>
        <w:pStyle w:val="Heading2"/>
      </w:pPr>
      <w:bookmarkStart w:id="10" w:name="_Toc151466698"/>
      <w:r w:rsidRPr="002725C4">
        <w:lastRenderedPageBreak/>
        <w:t>Background and Rationale</w:t>
      </w:r>
      <w:bookmarkEnd w:id="10"/>
    </w:p>
    <w:p w14:paraId="6DB1B87F" w14:textId="220E6BB3" w:rsidR="0056024A" w:rsidRPr="002725C4" w:rsidRDefault="00F64CC5" w:rsidP="002725C4">
      <w:pPr>
        <w:spacing w:line="480" w:lineRule="auto"/>
      </w:pPr>
      <w:r w:rsidRPr="002725C4">
        <w:t xml:space="preserve">Fires are a natural ecological process in forest biomes whose regular occurrence is essential </w:t>
      </w:r>
      <w:r w:rsidR="00484367">
        <w:t xml:space="preserve">for </w:t>
      </w:r>
      <w:r w:rsidRPr="002725C4">
        <w:t xml:space="preserve">the maintenance of ecological processes and </w:t>
      </w:r>
      <w:r w:rsidR="00484367">
        <w:t>biodiversity conservation</w:t>
      </w:r>
      <w:r w:rsidRPr="002725C4">
        <w:t>. Wildfire activity has increased worldwide four-fold in the USA, a worrisome trend that is not helped by the long history of fire suppression leading to forest fuel accumulation. In the southeastern US, thousands of hectares of land are subjected to controlled burns to manage its forests and grasslands to maintain wildlife habitat and native plant growth and reduce wildfire risks</w:t>
      </w:r>
      <w:r w:rsidR="00D83F06" w:rsidRPr="002725C4">
        <w:t xml:space="preserve"> (</w:t>
      </w:r>
      <w:r w:rsidR="009034EA">
        <w:t xml:space="preserve">Figure </w:t>
      </w:r>
      <w:r w:rsidR="00D83F06" w:rsidRPr="002725C4">
        <w:t>1.1)</w:t>
      </w:r>
      <w:r w:rsidRPr="002725C4">
        <w:t>. In this region's pine and hardwood forests, high-severity fire events have occurred in greater frequency over the past few decades</w:t>
      </w:r>
      <w:r w:rsidR="00D01D9C" w:rsidRPr="002725C4">
        <w:t xml:space="preserve"> </w:t>
      </w:r>
      <w:r>
        <w:fldChar w:fldCharType="begin">
          <w:fldData xml:space="preserve">PEVuZE5vdGU+PENpdGU+PEF1dGhvcj5CdXJrZTwvQXV0aG9yPjxZZWFyPjIwMjE8L1llYXI+PFJl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</w:fldData>
        </w:fldChar>
      </w:r>
      <w:r w:rsidR="000C2F19">
        <w:instrText xml:space="preserve"> ADDIN EN.CITE </w:instrText>
      </w:r>
      <w:r w:rsidR="000C2F19">
        <w:fldChar w:fldCharType="begin">
          <w:fldData xml:space="preserve">PEVuZE5vdGU+PENpdGU+PEF1dGhvcj5CdXJrZTwvQXV0aG9yPjxZZWFyPjIwMjE8L1llYXI+PFJl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</w:fldData>
        </w:fldChar>
      </w:r>
      <w:r w:rsidR="000C2F19">
        <w:instrText xml:space="preserve"> ADDIN EN.CITE.DATA </w:instrText>
      </w:r>
      <w:r w:rsidR="000C2F19">
        <w:fldChar w:fldCharType="end"/>
      </w:r>
      <w:r>
        <w:fldChar w:fldCharType="separate"/>
      </w:r>
      <w:r w:rsidR="000C2F19">
        <w:rPr>
          <w:noProof/>
        </w:rPr>
        <w:t>(Flannigan, Amiro et al. 2006, Flannigan, Cantin et al. 2013, Lafon, Naito et al. 2017, Burke, Driscoll et al. 2021)</w:t>
      </w:r>
      <w:r>
        <w:fldChar w:fldCharType="end"/>
      </w:r>
      <w:r w:rsidRPr="002725C4">
        <w:t xml:space="preserve">, a problem that is aggravated as the climate changes and drought and fire become more common events occurring with much higher frequency. </w:t>
      </w:r>
      <w:r w:rsidR="0056024A" w:rsidRPr="002725C4">
        <w:t>Fire,</w:t>
      </w:r>
      <w:r w:rsidR="00484367">
        <w:t xml:space="preserve"> </w:t>
      </w:r>
      <w:r w:rsidR="0056024A" w:rsidRPr="002725C4">
        <w:t xml:space="preserve">plays a pivotal role in controlling carbon (C) cycling and primary production within ecosystems </w:t>
      </w:r>
      <w:r w:rsidR="005D788F" w:rsidRPr="002725C4">
        <w:fldChar w:fldCharType="begin"/>
      </w:r>
      <w:r w:rsidR="00D671E3">
        <w:instrText xml:space="preserve"> ADDIN EN.CITE &lt;EndNote&gt;&lt;Cite&gt;&lt;Author&gt;Czimczik&lt;/Author&gt;&lt;Year&gt;2003&lt;/Year&gt;&lt;RecNum&gt;237&lt;/RecNum&gt;&lt;DisplayText&gt;(Czimczik, Preston et al. 2003, Veraverbeke, Rogers et al. 2015)&lt;/DisplayText&gt;&lt;record&gt;&lt;rec-number&gt;237&lt;/rec-number&gt;&lt;foreign-keys&gt;&lt;key app="EN" db-id="r5f9dxttxzdwr6epdx9vrsp8p5rt9zr5d2fe" timestamp="1698246951"&gt;237&lt;/key&gt;&lt;/foreign-keys&gt;&lt;ref-type name="Journal Article"&gt;17&lt;/ref-type&gt;&lt;contributors&gt;&lt;authors&gt;&lt;author&gt;Czimczik, Claudia I&lt;/author&gt;&lt;author&gt;Preston, Caroline M&lt;/author&gt;&lt;author&gt;Schmidt, Michael WI&lt;/author&gt;&lt;author&gt;Schulze, Ernst‐Detlef&lt;/author&gt;&lt;/authors&gt;&lt;/contributors&gt;&lt;titles&gt;&lt;title&gt;How surface fire in Siberian Scots pine forests affects soil organic carbon in the forest floor: Stocks, molecular structure, and conversion to black carbon (charcoal)&lt;/title&gt;&lt;secondary-title&gt;Global Biogeochemical Cycles&lt;/secondary-title&gt;&lt;/titles&gt;&lt;periodical&gt;&lt;full-title&gt;Global Biogeochemical Cycles&lt;/full-title&gt;&lt;abbr-1&gt;Global Biogeochem Cy&lt;/abbr-1&gt;&lt;/periodical&gt;&lt;volume&gt;17&lt;/volume&gt;&lt;number&gt;1&lt;/number&gt;&lt;dates&gt;&lt;year&gt;2003&lt;/year&gt;&lt;/dates&gt;&lt;isbn&gt;1944-9224&lt;/isbn&gt;&lt;urls&gt;&lt;/urls&gt;&lt;/record&gt;&lt;/Cite&gt;&lt;Cite&gt;&lt;Author&gt;Veraverbeke&lt;/Author&gt;&lt;Year&gt;2015&lt;/Year&gt;&lt;RecNum&gt;286&lt;/RecNum&gt;&lt;record&gt;&lt;rec-number&gt;286&lt;/rec-number&gt;&lt;foreign-keys&gt;&lt;key app="EN" db-id="r5f9dxttxzdwr6epdx9vrsp8p5rt9zr5d2fe" timestamp="1698246951"&gt;286&lt;/key&gt;&lt;/foreign-keys&gt;&lt;ref-type name="Journal Article"&gt;17&lt;/ref-type&gt;&lt;contributors&gt;&lt;authors&gt;&lt;author&gt;Veraverbeke, S&lt;/author&gt;&lt;author&gt;Rogers, BM&lt;/author&gt;&lt;author&gt;Randerson, JT&lt;/author&gt;&lt;/authors&gt;&lt;/contributors&gt;&lt;titles&gt;&lt;title&gt;Daily burned area and carbon emissions from boreal fires in Alaska&lt;/title&gt;&lt;/titles&gt;&lt;dates&gt;&lt;year&gt;2015&lt;/year&gt;&lt;/dates&gt;&lt;isbn&gt;1726-4170&lt;/isbn&gt;&lt;urls&gt;&lt;/urls&gt;&lt;/record&gt;&lt;/Cite&gt;&lt;/EndNote&gt;</w:instrText>
      </w:r>
      <w:r w:rsidR="005D788F" w:rsidRPr="002725C4">
        <w:fldChar w:fldCharType="separate"/>
      </w:r>
      <w:r w:rsidR="00D671E3">
        <w:rPr>
          <w:noProof/>
        </w:rPr>
        <w:t>(Czimczik, Preston et al. 2003, Veraverbeke, Rogers et al. 2015)</w:t>
      </w:r>
      <w:r w:rsidR="005D788F" w:rsidRPr="002725C4">
        <w:fldChar w:fldCharType="end"/>
      </w:r>
      <w:r w:rsidR="0056024A" w:rsidRPr="002725C4">
        <w:t xml:space="preserve">. Despite this knowledge, the comprehensive effects of fire on nutrient cycles in the subsurface remain </w:t>
      </w:r>
      <w:r w:rsidR="00484367">
        <w:t>uncertain</w:t>
      </w:r>
      <w:r w:rsidR="0056024A" w:rsidRPr="002725C4">
        <w:t xml:space="preserve">, particularly concerning how fire-induced changes in Carbon and Nitrogen availability influence microbial community composition and activity </w:t>
      </w:r>
      <w:r w:rsidR="009511AE" w:rsidRPr="002725C4">
        <w:fldChar w:fldCharType="begin"/>
      </w:r>
      <w:r w:rsidR="00D671E3">
        <w:instrText xml:space="preserve"> ADDIN EN.CITE &lt;EndNote&gt;&lt;Cite&gt;&lt;Author&gt;Alexis&lt;/Author&gt;&lt;Year&gt;2007&lt;/Year&gt;&lt;RecNum&gt;213&lt;/RecNum&gt;&lt;DisplayText&gt;(Alexis, Rasse et al. 2007)&lt;/DisplayText&gt;&lt;record&gt;&lt;rec-number&gt;213&lt;/rec-number&gt;&lt;foreign-keys&gt;&lt;key app="EN" db-id="r5f9dxttxzdwr6epdx9vrsp8p5rt9zr5d2fe" timestamp="1698246951"&gt;213&lt;/key&gt;&lt;/foreign-keys&gt;&lt;ref-type name="Journal Article"&gt;17&lt;/ref-type&gt;&lt;contributors&gt;&lt;authors&gt;&lt;author&gt;Alexis, MA&lt;/author&gt;&lt;author&gt;Rasse, Daniel P&lt;/author&gt;&lt;author&gt;Rumpel, Cornelia&lt;/author&gt;&lt;author&gt;Bardoux, Gerard&lt;/author&gt;&lt;author&gt;Péchot, Nicolas&lt;/author&gt;&lt;author&gt;Schmalzer, Paul&lt;/author&gt;&lt;author&gt;Drake, Bert&lt;/author&gt;&lt;author&gt;Mariotti, Andre&lt;/author&gt;&lt;/authors&gt;&lt;/contributors&gt;&lt;titles&gt;&lt;title&gt;Fire impact on C and N losses and charcoal production in a scrub oak ecosystem&lt;/title&gt;&lt;secondary-title&gt;Biogeochemistry&lt;/secondary-title&gt;&lt;/titles&gt;&lt;periodical&gt;&lt;full-title&gt;Biogeochemistry&lt;/full-title&gt;&lt;/periodical&gt;&lt;pages&gt;201-216&lt;/pages&gt;&lt;volume&gt;82&lt;/volume&gt;&lt;number&gt;2&lt;/number&gt;&lt;dates&gt;&lt;year&gt;2007&lt;/year&gt;&lt;/dates&gt;&lt;isbn&gt;0168-2563&lt;/isbn&gt;&lt;urls&gt;&lt;/urls&gt;&lt;/record&gt;&lt;/Cite&gt;&lt;/EndNote&gt;</w:instrText>
      </w:r>
      <w:r w:rsidR="009511AE" w:rsidRPr="002725C4">
        <w:fldChar w:fldCharType="separate"/>
      </w:r>
      <w:r w:rsidR="00D671E3">
        <w:rPr>
          <w:noProof/>
        </w:rPr>
        <w:t>(Alexis, Rasse et al. 2007)</w:t>
      </w:r>
      <w:r w:rsidR="009511AE" w:rsidRPr="002725C4">
        <w:fldChar w:fldCharType="end"/>
      </w:r>
      <w:r w:rsidR="0056024A" w:rsidRPr="002725C4">
        <w:t>.</w:t>
      </w:r>
    </w:p>
    <w:p w14:paraId="16758CF4" w14:textId="38044D51" w:rsidR="00F6721F" w:rsidRPr="002725C4" w:rsidRDefault="004D0BB2" w:rsidP="00484367">
      <w:pPr>
        <w:spacing w:line="480" w:lineRule="auto"/>
      </w:pPr>
      <w:r w:rsidRPr="002725C4">
        <w:t>In this context, my dissertation, titled "A Systems Biology approach to Exploring the Impacts of Prescribed Fires on Soil Microbial Communities in Southern Appalachian Forests: Insights into Burn Frequency, Fuel Types, and Microbial Dynamics," aims to provide a deeper understanding of these multifaceted relationships.</w:t>
      </w:r>
      <w:r w:rsidR="00AA564B" w:rsidRPr="002725C4">
        <w:t xml:space="preserve"> </w:t>
      </w:r>
      <w:r w:rsidR="00F6721F" w:rsidRPr="002725C4">
        <w:t>The overall understanding of fire impacts on ecosystems suggests that high-severity wildfires can lead to significant losses in nutrient pools within the</w:t>
      </w:r>
      <w:r w:rsidR="00484367">
        <w:t xml:space="preserve"> </w:t>
      </w:r>
      <w:r w:rsidR="00F6721F" w:rsidRPr="002725C4">
        <w:t xml:space="preserve">topsoil, primarily due to volatilization, erosion, and leaching </w:t>
      </w:r>
      <w:r w:rsidR="00197D05" w:rsidRPr="002725C4">
        <w:fldChar w:fldCharType="begin"/>
      </w:r>
      <w:r w:rsidR="00D671E3">
        <w:instrText xml:space="preserve"> ADDIN EN.CITE &lt;EndNote&gt;&lt;Cite&gt;&lt;Author&gt;Gómez-Rey&lt;/Author&gt;&lt;Year&gt;2013&lt;/Year&gt;&lt;RecNum&gt;248&lt;/RecNum&gt;&lt;DisplayText&gt;(Gómez-Rey, Couto-Vázquez et al. 2013, Nyman, Sheridan et al. 2013)&lt;/DisplayText&gt;&lt;record&gt;&lt;rec-number&gt;248&lt;/rec-number&gt;&lt;foreign-keys&gt;&lt;key app="EN" db-id="r5f9dxttxzdwr6epdx9vrsp8p5rt9zr5d2fe" timestamp="1698246951"&gt;248&lt;/key&gt;&lt;/foreign-keys&gt;&lt;ref-type name="Journal Article"&gt;17&lt;/ref-type&gt;&lt;contributors&gt;&lt;authors&gt;&lt;author&gt;Gómez-Rey, MX&lt;/author&gt;&lt;author&gt;Couto-Vázquez, A&lt;/author&gt;&lt;author&gt;García-Marco, Sonia&lt;/author&gt;&lt;author&gt;Vega, JA&lt;/author&gt;&lt;author&gt;González-Prieto, SJ&lt;/author&gt;&lt;/authors&gt;&lt;/contributors&gt;&lt;titles&gt;&lt;title&gt;Reduction of nutrient losses with eroded sediments by post-fire soil stabilisation techniques&lt;/title&gt;&lt;secondary-title&gt;International Journal of Wildland Fire&lt;/secondary-title&gt;&lt;/titles&gt;&lt;periodical&gt;&lt;full-title&gt;International Journal of Wildland Fire&lt;/full-title&gt;&lt;/periodical&gt;&lt;pages&gt;696-706&lt;/pages&gt;&lt;volume&gt;22&lt;/volume&gt;&lt;number&gt;5&lt;/number&gt;&lt;dates&gt;&lt;year&gt;2013&lt;/year&gt;&lt;/dates&gt;&lt;isbn&gt;1448-5516&lt;/isbn&gt;&lt;urls&gt;&lt;/urls&gt;&lt;/record&gt;&lt;/Cite&gt;&lt;Cite&gt;&lt;Author&gt;Nyman&lt;/Author&gt;&lt;Year&gt;2013&lt;/Year&gt;&lt;RecNum&gt;270&lt;/RecNum&gt;&lt;record&gt;&lt;rec-number&gt;270&lt;/rec-number&gt;&lt;foreign-keys&gt;&lt;key app="EN" db-id="r5f9dxttxzdwr6epdx9vrsp8p5rt9zr5d2fe" timestamp="1698246951"&gt;270&lt;/key&gt;&lt;/foreign-keys&gt;&lt;ref-type name="Journal Article"&gt;17&lt;/ref-type&gt;&lt;contributors&gt;&lt;authors&gt;&lt;author&gt;Nyman, Petter&lt;/author&gt;&lt;author&gt;Sheridan, Gary J&lt;/author&gt;&lt;author&gt;Moody, John A&lt;/author&gt;&lt;author&gt;Smith, Hugh G&lt;/author&gt;&lt;author&gt;Noske, Philip J&lt;/author&gt;&lt;author&gt;Lane, Patrick NJ&lt;/author&gt;&lt;/authors&gt;&lt;/contributors&gt;&lt;titles&gt;&lt;title&gt;Sediment availability on burned hillslopes&lt;/title&gt;&lt;secondary-title&gt;Journal of Geophysical Research: Earth Surface&lt;/secondary-title&gt;&lt;/titles&gt;&lt;periodical&gt;&lt;full-title&gt;Journal of Geophysical Research: Earth Surface&lt;/full-title&gt;&lt;/periodical&gt;&lt;pages&gt;2451-2467&lt;/pages&gt;&lt;volume&gt;118&lt;/volume&gt;&lt;number&gt;4&lt;/number&gt;&lt;dates&gt;&lt;year&gt;2013&lt;/year&gt;&lt;/dates&gt;&lt;isbn&gt;2169-9003&lt;/isbn&gt;&lt;urls&gt;&lt;/urls&gt;&lt;/record&gt;&lt;/Cite&gt;&lt;/EndNote&gt;</w:instrText>
      </w:r>
      <w:r w:rsidR="00197D05" w:rsidRPr="002725C4">
        <w:fldChar w:fldCharType="separate"/>
      </w:r>
      <w:r w:rsidR="00D671E3">
        <w:t>(Gómez-Rey, Couto-Vázquez et al. 2013, Nyman, Sheridan et al. 2013)</w:t>
      </w:r>
      <w:r w:rsidR="00197D05" w:rsidRPr="002725C4">
        <w:fldChar w:fldCharType="end"/>
      </w:r>
      <w:r w:rsidR="00F6721F" w:rsidRPr="002725C4">
        <w:t>.</w:t>
      </w:r>
    </w:p>
    <w:p w14:paraId="13E34BAA" w14:textId="77777777" w:rsidR="00484367" w:rsidRDefault="00484367" w:rsidP="00484367">
      <w:pPr>
        <w:keepNext/>
        <w:spacing w:line="480" w:lineRule="auto"/>
        <w:jc w:val="center"/>
      </w:pPr>
      <w:r w:rsidRPr="002725C4">
        <w:rPr>
          <w:noProof/>
        </w:rPr>
        <w:lastRenderedPageBreak/>
        <mc:AlternateContent>
          <mc:Choice Requires="wpg">
            <w:drawing>
              <wp:inline distT="0" distB="0" distL="0" distR="0" wp14:anchorId="04712039" wp14:editId="02EDD07A">
                <wp:extent cx="4750148" cy="2974258"/>
                <wp:effectExtent l="0" t="0" r="0" b="0"/>
                <wp:docPr id="1908635097" name="Group 1908635097"/>
                <wp:cNvGraphicFramePr xmlns:a="http://schemas.openxmlformats.org/drawingml/2006/main"/>
                <a:graphic xmlns:a="http://schemas.openxmlformats.org/drawingml/2006/main">
                  <a:graphicData uri="http://schemas.microsoft.com/office/word/2010/wordprocessingGroup">
                    <wpg:wgp>
                      <wpg:cNvGrpSpPr/>
                      <wpg:grpSpPr>
                        <a:xfrm>
                          <a:off x="0" y="0"/>
                          <a:ext cx="4750148" cy="2974258"/>
                          <a:chOff x="0" y="0"/>
                          <a:chExt cx="5084974" cy="3195102"/>
                        </a:xfrm>
                      </wpg:grpSpPr>
                      <pic:pic xmlns:pic="http://schemas.openxmlformats.org/drawingml/2006/picture">
                        <pic:nvPicPr>
                          <pic:cNvPr id="598222505" name="Content Placeholder 4"/>
                          <pic:cNvPicPr>
                            <a:picLocks noChangeAspect="1"/>
                          </pic:cNvPicPr>
                        </pic:nvPicPr>
                        <pic:blipFill rotWithShape="1">
                          <a:blip r:embed="rId12"/>
                          <a:srcRect l="50962" b="73706"/>
                          <a:stretch/>
                        </pic:blipFill>
                        <pic:spPr>
                          <a:xfrm>
                            <a:off x="0" y="0"/>
                            <a:ext cx="5084973" cy="3195102"/>
                          </a:xfrm>
                          <a:prstGeom prst="rect">
                            <a:avLst/>
                          </a:prstGeom>
                        </pic:spPr>
                      </pic:pic>
                      <pic:pic xmlns:pic="http://schemas.openxmlformats.org/drawingml/2006/picture">
                        <pic:nvPicPr>
                          <pic:cNvPr id="1084364045" name="Content Placeholder 4"/>
                          <pic:cNvPicPr>
                            <a:picLocks noChangeAspect="1"/>
                          </pic:cNvPicPr>
                        </pic:nvPicPr>
                        <pic:blipFill rotWithShape="1">
                          <a:blip r:embed="rId12"/>
                          <a:srcRect l="50962" t="96854"/>
                          <a:stretch/>
                        </pic:blipFill>
                        <pic:spPr>
                          <a:xfrm>
                            <a:off x="0" y="2812710"/>
                            <a:ext cx="5084974" cy="382392"/>
                          </a:xfrm>
                          <a:prstGeom prst="rect">
                            <a:avLst/>
                          </a:prstGeom>
                        </pic:spPr>
                      </pic:pic>
                    </wpg:wgp>
                  </a:graphicData>
                </a:graphic>
              </wp:inline>
            </w:drawing>
          </mc:Choice>
          <mc:Fallback>
            <w:pict>
              <v:group w14:anchorId="6789F3A4" id="Group 1908635097" o:spid="_x0000_s1026" style="width:374.05pt;height:234.2pt;mso-position-horizontal-relative:char;mso-position-vertical-relative:line" coordsize="50849,31951"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ntent Placeholder 4" o:spid="_x0000_s1027" type="#_x0000_t75" style="position:absolute;width:50849;height:319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">
                  <v:imagedata r:id="rId13" o:title="" cropbottom="48304f" cropleft="33398f"/>
                </v:shape>
                <v:shape id="Content Placeholder 4" o:spid="_x0000_s1028" type="#_x0000_t75" style="position:absolute;top:28127;width:50849;height:38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">
                  <v:imagedata r:id="rId13" o:title="" croptop="63474f" cropleft="33398f"/>
                </v:shape>
                <w10:anchorlock/>
              </v:group>
            </w:pict>
          </mc:Fallback>
        </mc:AlternateContent>
      </w:r>
    </w:p>
    <w:p w14:paraId="11DA72C1" w14:textId="77777777" w:rsidR="00484367" w:rsidRDefault="00484367" w:rsidP="00484367">
      <w:pPr>
        <w:pStyle w:val="Caption"/>
        <w:jc w:val="center"/>
      </w:pPr>
      <w:bookmarkStart w:id="11" w:name="_Toc151466238"/>
      <w:r>
        <w:t xml:space="preserve">Figure </w:t>
      </w:r>
      <w:r>
        <w:fldChar w:fldCharType="begin"/>
      </w:r>
      <w:r>
        <w:instrText xml:space="preserve"> STYLEREF 1 \s </w:instrText>
      </w:r>
      <w:r>
        <w:fldChar w:fldCharType="separate"/>
      </w:r>
      <w:r>
        <w:rPr>
          <w:noProof/>
        </w:rPr>
        <w:t>1</w:t>
      </w:r>
      <w:r>
        <w:rPr>
          <w:noProof/>
        </w:rPr>
        <w:fldChar w:fldCharType="end"/>
      </w:r>
      <w:r>
        <w:t>.</w:t>
      </w:r>
      <w:r>
        <w:fldChar w:fldCharType="begin"/>
      </w:r>
      <w:r>
        <w:instrText xml:space="preserve"> SEQ Fig \* ARABIC \s 1 </w:instrText>
      </w:r>
      <w:r>
        <w:fldChar w:fldCharType="separate"/>
      </w:r>
      <w:r>
        <w:rPr>
          <w:noProof/>
        </w:rPr>
        <w:t>1</w:t>
      </w:r>
      <w:r>
        <w:rPr>
          <w:noProof/>
        </w:rPr>
        <w:fldChar w:fldCharType="end"/>
      </w:r>
      <w:r>
        <w:t>.</w:t>
      </w:r>
      <w:r w:rsidRPr="004A23B7">
        <w:t xml:space="preserve"> </w:t>
      </w:r>
      <w:r w:rsidRPr="004675FD">
        <w:t>Prescribed burn area has increased substantially in the South but is flat in all other regions (Burke et al., 2021)</w:t>
      </w:r>
      <w:bookmarkEnd w:id="11"/>
    </w:p>
    <w:p w14:paraId="3FB6508C" w14:textId="77777777" w:rsidR="00484367" w:rsidRDefault="00484367" w:rsidP="002725C4">
      <w:pPr>
        <w:spacing w:line="480" w:lineRule="auto"/>
      </w:pPr>
    </w:p>
    <w:p w14:paraId="4BBF7175" w14:textId="77777777" w:rsidR="00484367" w:rsidRDefault="00484367">
      <w:r>
        <w:br w:type="page"/>
      </w:r>
    </w:p>
    <w:p w14:paraId="5B664979" w14:textId="1816E795" w:rsidR="00B8357C" w:rsidRPr="002725C4" w:rsidRDefault="00F64CC5" w:rsidP="002725C4">
      <w:pPr>
        <w:spacing w:line="480" w:lineRule="auto"/>
      </w:pPr>
      <w:r w:rsidRPr="002725C4">
        <w:lastRenderedPageBreak/>
        <w:t xml:space="preserve">The problem with high-severity wildfires is that </w:t>
      </w:r>
      <w:r w:rsidR="000A599B">
        <w:t>they</w:t>
      </w:r>
      <w:r w:rsidR="000A599B" w:rsidRPr="002725C4">
        <w:t xml:space="preserve"> </w:t>
      </w:r>
      <w:r w:rsidRPr="002725C4">
        <w:t>affect multiple facets of the natural environment, from soil nutrient pool losses to slope erosion</w:t>
      </w:r>
      <w:r w:rsidR="00D01D9C" w:rsidRPr="002725C4">
        <w:t xml:space="preserve"> (Morris &amp; Moses, 1987)</w:t>
      </w:r>
      <w:r w:rsidRPr="002725C4">
        <w:t xml:space="preserve"> to surface water contamination. Wildfire has been linked to tree seedling regrowth</w:t>
      </w:r>
      <w:r w:rsidR="00D01D9C" w:rsidRPr="002725C4">
        <w:t xml:space="preserve"> </w:t>
      </w:r>
      <w:r w:rsidRPr="002725C4">
        <w:t>and negatively affects hydrological properties like infiltration in a watershed in US forests</w:t>
      </w:r>
      <w:r w:rsidR="00D01D9C" w:rsidRPr="002725C4">
        <w:t xml:space="preserve"> </w:t>
      </w:r>
      <w:r w:rsidR="00654BAA" w:rsidRPr="002725C4">
        <w:t xml:space="preserve"> </w:t>
      </w:r>
      <w:r w:rsidR="00E730DA" w:rsidRPr="002725C4">
        <w:fldChar w:fldCharType="begin">
          <w:fldData xml:space="preserve">PEVuZE5vdGU+PENpdGU+PEF1dGhvcj5CZWFsczwvQXV0aG9yPjxZZWFyPjIwMjI8L1llYXI+PFJl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</w:fldData>
        </w:fldChar>
      </w:r>
      <w:r w:rsidR="00D671E3">
        <w:instrText xml:space="preserve"> ADDIN EN.CITE </w:instrText>
      </w:r>
      <w:r w:rsidR="00D671E3">
        <w:fldChar w:fldCharType="begin">
          <w:fldData xml:space="preserve">PEVuZE5vdGU+PENpdGU+PEF1dGhvcj5CZWFsczwvQXV0aG9yPjxZZWFyPjIwMjI8L1llYXI+PFJl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</w:fldData>
        </w:fldChar>
      </w:r>
      <w:r w:rsidR="00D671E3">
        <w:instrText xml:space="preserve"> ADDIN EN.CITE.DATA </w:instrText>
      </w:r>
      <w:r w:rsidR="00D671E3">
        <w:fldChar w:fldCharType="end"/>
      </w:r>
      <w:r w:rsidR="00E730DA" w:rsidRPr="002725C4">
        <w:fldChar w:fldCharType="separate"/>
      </w:r>
      <w:r w:rsidR="00D671E3">
        <w:rPr>
          <w:noProof/>
        </w:rPr>
        <w:t>(Hubbert, Busse et al. 2015, Beals, Scearce et al. 2022)</w:t>
      </w:r>
      <w:r w:rsidR="00E730DA" w:rsidRPr="002725C4">
        <w:fldChar w:fldCharType="end"/>
      </w:r>
      <w:r w:rsidR="00D01D9C" w:rsidRPr="002725C4">
        <w:t>)</w:t>
      </w:r>
      <w:r w:rsidRPr="002725C4">
        <w:t>. High-severity wildfires often result in the loss of nutrients from the topsoil layer due to organic matter volatilizing, eroding, or leaching</w:t>
      </w:r>
      <w:r w:rsidR="000A599B">
        <w:rPr>
          <w:rFonts w:ascii="Roboto" w:hAnsi="Roboto"/>
          <w:color w:val="202124"/>
          <w:sz w:val="21"/>
          <w:szCs w:val="21"/>
          <w:shd w:val="clear" w:color="auto" w:fill="FFFFFF"/>
        </w:rPr>
        <w:t>–</w:t>
      </w:r>
      <w:r w:rsidR="000A599B" w:rsidRPr="002725C4">
        <w:t xml:space="preserve"> </w:t>
      </w:r>
      <w:r w:rsidRPr="002725C4">
        <w:t xml:space="preserve">all transient processes while the soil vegetation and microbiome recover. Belowground mechanisms </w:t>
      </w:r>
      <w:r w:rsidR="004D0BB2" w:rsidRPr="002725C4">
        <w:t xml:space="preserve">for nutrient cycling </w:t>
      </w:r>
      <w:r w:rsidRPr="002725C4">
        <w:t>and ecological recovery</w:t>
      </w:r>
      <w:r w:rsidR="004D0BB2" w:rsidRPr="002725C4">
        <w:t xml:space="preserve"> are </w:t>
      </w:r>
      <w:r w:rsidRPr="002725C4">
        <w:t>intrinsically linked, but the number of studies assessing this remains few.</w:t>
      </w:r>
    </w:p>
    <w:p w14:paraId="4B092808" w14:textId="41BEF9B9" w:rsidR="00B8357C" w:rsidRPr="002725C4" w:rsidRDefault="00D83F06" w:rsidP="002725C4">
      <w:pPr>
        <w:spacing w:line="480" w:lineRule="auto"/>
      </w:pPr>
      <w:r w:rsidRPr="002725C4">
        <w:t xml:space="preserve">Conversely, prescribed fires, characterized by lower severity, present a less explored area of study. It is still poorly understood how </w:t>
      </w:r>
      <w:r w:rsidR="000A599B">
        <w:t xml:space="preserve">these </w:t>
      </w:r>
      <w:r w:rsidRPr="002725C4">
        <w:t>fires, differing from high-severity wildfires, impact subsurface systems, especially those receiving recharge through burned areas where soil loss due to erosion is not prevalent.</w:t>
      </w:r>
    </w:p>
    <w:p w14:paraId="0C1B64A3" w14:textId="62A3C32F" w:rsidR="00CA32BF" w:rsidRPr="002725C4" w:rsidRDefault="00CA32BF" w:rsidP="002725C4">
      <w:pPr>
        <w:spacing w:line="480" w:lineRule="auto"/>
      </w:pPr>
      <w:r w:rsidRPr="002725C4">
        <w:t xml:space="preserve">Fires manifest variable impacts on nutrient cycling in surface soils, a phenomenon closely associated with the percentage </w:t>
      </w:r>
      <w:r w:rsidR="000574FE" w:rsidRPr="002725C4">
        <w:t xml:space="preserve">and type </w:t>
      </w:r>
      <w:r w:rsidRPr="002725C4">
        <w:t>of fuels consumed</w:t>
      </w:r>
      <w:r w:rsidR="001C5DA9" w:rsidRPr="002725C4">
        <w:t xml:space="preserve"> </w:t>
      </w:r>
      <w:r w:rsidR="001C5DA9" w:rsidRPr="002725C4">
        <w:fldChar w:fldCharType="begin"/>
      </w:r>
      <w:r w:rsidR="001C5DA9" w:rsidRPr="002725C4">
        <w:instrText xml:space="preserve"> ADDIN EN.CITE &lt;EndNote&gt;&lt;Cite&gt;&lt;Author&gt;Johnson&lt;/Author&gt;&lt;Year&gt;2001&lt;/Year&gt;&lt;RecNum&gt;254&lt;/RecNum&gt;&lt;DisplayText&gt;(Johnson and Curtis 2001)&lt;/DisplayText&gt;&lt;record&gt;&lt;rec-number&gt;254&lt;/rec-number&gt;&lt;foreign-keys&gt;&lt;key app="EN" db-id="r5f9dxttxzdwr6epdx9vrsp8p5rt9zr5d2fe" timestamp="1698246951"&gt;254&lt;/key&gt;&lt;/foreign-keys&gt;&lt;ref-type name="Journal Article"&gt;17&lt;/ref-type&gt;&lt;contributors&gt;&lt;authors&gt;&lt;author&gt;Johnson, Dale W&lt;/author&gt;&lt;author&gt;Curtis, Peter S&lt;/author&gt;&lt;/authors&gt;&lt;/contributors&gt;&lt;titles&gt;&lt;title&gt;Effects of forest management on soil C and N storage: meta analysis&lt;/title&gt;&lt;secondary-title&gt;Forest Ecology and Management&lt;/secondary-title&gt;&lt;/titles&gt;&lt;periodical&gt;&lt;full-title&gt;Forest Ecology and Management&lt;/full-title&gt;&lt;abbr-1&gt;Forest Ecol Manag&lt;/abbr-1&gt;&lt;/periodical&gt;&lt;pages&gt;227-238&lt;/pages&gt;&lt;volume&gt;140&lt;/volume&gt;&lt;number&gt;2-3&lt;/number&gt;&lt;dates&gt;&lt;year&gt;2001&lt;/year&gt;&lt;/dates&gt;&lt;isbn&gt;0378-1127&lt;/isbn&gt;&lt;urls&gt;&lt;/urls&gt;&lt;/record&gt;&lt;/Cite&gt;&lt;/EndNote&gt;</w:instrText>
      </w:r>
      <w:r w:rsidR="001C5DA9" w:rsidRPr="002725C4">
        <w:fldChar w:fldCharType="separate"/>
      </w:r>
      <w:r w:rsidR="001C5DA9" w:rsidRPr="002725C4">
        <w:rPr>
          <w:noProof/>
        </w:rPr>
        <w:t>(Johnson and Curtis 2001)</w:t>
      </w:r>
      <w:r w:rsidR="001C5DA9" w:rsidRPr="002725C4">
        <w:fldChar w:fldCharType="end"/>
      </w:r>
      <w:r w:rsidRPr="002725C4">
        <w:t>. The aftermath of low-severity fires may see intact roots swiftly taking up nutrients to support the production of new above-ground biomass</w:t>
      </w:r>
      <w:r w:rsidR="00BF16AF">
        <w:t>. In contrast,</w:t>
      </w:r>
      <w:r w:rsidRPr="002725C4">
        <w:t xml:space="preserve"> more intense fires can raise surface soil temperatures to lethal levels, temporarily diminishing the influence of soil biota on nutrient fluxes. Fire-induced changes to soil properties and nutrient bioavailability can have short- and long-term effects on microbial community structure and activity. Subsequent recolonization of burned soils may be stimulated by short-term increases in soluble carbon and nutrient pools, leading to higher abundances of heterotrophic bacteria and increased basal respiration rates </w:t>
      </w:r>
      <w:r w:rsidR="00E005FC" w:rsidRPr="002725C4">
        <w:fldChar w:fldCharType="begin">
          <w:fldData xml:space="preserve">PEVuZE5vdGU+PENpdGU+PEF1dGhvcj5BaGxncmVuPC9BdXRob3I+PFllYXI+MTk3NDwvWWVhcj48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</w:fldData>
        </w:fldChar>
      </w:r>
      <w:r w:rsidR="00D671E3">
        <w:instrText xml:space="preserve"> ADDIN EN.CITE </w:instrText>
      </w:r>
      <w:r w:rsidR="00D671E3">
        <w:fldChar w:fldCharType="begin">
          <w:fldData xml:space="preserve">PEVuZE5vdGU+PENpdGU+PEF1dGhvcj5BaGxncmVuPC9BdXRob3I+PFllYXI+MTk3NDwvWWVhcj48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</w:fldData>
        </w:fldChar>
      </w:r>
      <w:r w:rsidR="00D671E3">
        <w:instrText xml:space="preserve"> ADDIN EN.CITE.DATA </w:instrText>
      </w:r>
      <w:r w:rsidR="00D671E3">
        <w:fldChar w:fldCharType="end"/>
      </w:r>
      <w:r w:rsidR="00E005FC" w:rsidRPr="002725C4">
        <w:fldChar w:fldCharType="separate"/>
      </w:r>
      <w:r w:rsidR="00D671E3">
        <w:rPr>
          <w:noProof/>
        </w:rPr>
        <w:t>(Meiklejohn 1955, Ahlgren 1974, Badía and Martí 2003)</w:t>
      </w:r>
      <w:r w:rsidR="00E005FC" w:rsidRPr="002725C4">
        <w:fldChar w:fldCharType="end"/>
      </w:r>
      <w:r w:rsidRPr="002725C4">
        <w:t xml:space="preserve">. However, once the bioavailable </w:t>
      </w:r>
      <w:r w:rsidRPr="002725C4">
        <w:lastRenderedPageBreak/>
        <w:t xml:space="preserve">organic carbon pools are depleted and replaced by more recalcitrant carbon pools, bacterial populations often return to pre-fire conditions as vegetation recovers </w:t>
      </w:r>
      <w:r w:rsidR="00E005FC" w:rsidRPr="002725C4">
        <w:fldChar w:fldCharType="begin"/>
      </w:r>
      <w:r w:rsidR="00D671E3">
        <w:instrText xml:space="preserve"> ADDIN EN.CITE &lt;EndNote&gt;&lt;Cite&gt;&lt;Author&gt;Mataix-Solera&lt;/Author&gt;&lt;Year&gt;2009&lt;/Year&gt;&lt;RecNum&gt;94&lt;/RecNum&gt;&lt;DisplayText&gt;(Mataix-Solera, Guerrero et al. 2009)&lt;/DisplayText&gt;&lt;record&gt;&lt;rec-number&gt;94&lt;/rec-number&gt;&lt;foreign-keys&gt;&lt;key app="EN" db-id="r5f9dxttxzdwr6epdx9vrsp8p5rt9zr5d2fe" timestamp="1696580747"&gt;94&lt;/key&gt;&lt;/foreign-keys&gt;&lt;ref-type name="Book Section"&gt;5&lt;/ref-type&gt;&lt;contributors&gt;&lt;authors&gt;&lt;author&gt;Mataix-Solera, Jorge&lt;/author&gt;&lt;author&gt;Guerrero, César&lt;/author&gt;&lt;author&gt;García-Orenes, Fuensanta&lt;/author&gt;&lt;author&gt;Bárcenas, Gema M&lt;/author&gt;&lt;author&gt;Torres, M Pilar&lt;/author&gt;&lt;/authors&gt;&lt;/contributors&gt;&lt;titles&gt;&lt;title&gt;Forest fire effects on soil microbiology&lt;/title&gt;&lt;secondary-title&gt;Fire effects on soils and restoration strategies&lt;/secondary-title&gt;&lt;/titles&gt;&lt;periodical&gt;&lt;full-title&gt;Fire effects on soils and restoration strategies&lt;/full-title&gt;&lt;/periodical&gt;&lt;pages&gt;149-192&lt;/pages&gt;&lt;dates&gt;&lt;year&gt;2009&lt;/year&gt;&lt;/dates&gt;&lt;publisher&gt;CRC press&lt;/publisher&gt;&lt;urls&gt;&lt;/urls&gt;&lt;/record&gt;&lt;/Cite&gt;&lt;/EndNote&gt;</w:instrText>
      </w:r>
      <w:r w:rsidR="00E005FC" w:rsidRPr="002725C4">
        <w:fldChar w:fldCharType="separate"/>
      </w:r>
      <w:r w:rsidR="00D671E3">
        <w:rPr>
          <w:noProof/>
        </w:rPr>
        <w:t>(Mataix-Solera, Guerrero et al. 2009)</w:t>
      </w:r>
      <w:r w:rsidR="00E005FC" w:rsidRPr="002725C4">
        <w:fldChar w:fldCharType="end"/>
      </w:r>
      <w:r w:rsidRPr="002725C4">
        <w:t>.</w:t>
      </w:r>
    </w:p>
    <w:p w14:paraId="7E1DA07D" w14:textId="473BCFBC" w:rsidR="00F64CC5" w:rsidRPr="002725C4" w:rsidRDefault="00F64CC5" w:rsidP="002725C4">
      <w:pPr>
        <w:spacing w:line="480" w:lineRule="auto"/>
      </w:pPr>
      <w:r w:rsidRPr="002725C4">
        <w:t xml:space="preserve">Microbial communities within the soil regulate the nutrient pool and play a key role in maintaining the ecological processes of the soil microbiome. High-severity fires kill off </w:t>
      </w:r>
      <w:r w:rsidR="00A74590" w:rsidRPr="002725C4">
        <w:t>microbial life</w:t>
      </w:r>
      <w:r w:rsidRPr="002725C4">
        <w:t xml:space="preserve"> incapable of withstanding higher temperatures, thereby indirectly affecting their ecological role in nutrient cycle dynamics</w:t>
      </w:r>
      <w:r w:rsidR="00D01D9C" w:rsidRPr="002725C4">
        <w:t xml:space="preserve"> </w:t>
      </w:r>
      <w:r w:rsidR="00A836DB" w:rsidRPr="002725C4">
        <w:fldChar w:fldCharType="begin">
          <w:fldData xml:space="preserve">PEVuZE5vdGU+PENpdGU+PEF1dGhvcj5BZGtpbnM8L0F1dGhvcj48WWVhcj4yMDIxPC9ZZWFyPjxS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</w:fldData>
        </w:fldChar>
      </w:r>
      <w:r w:rsidR="00D671E3">
        <w:instrText xml:space="preserve"> ADDIN EN.CITE </w:instrText>
      </w:r>
      <w:r w:rsidR="00D671E3">
        <w:fldChar w:fldCharType="begin">
          <w:fldData xml:space="preserve">PEVuZE5vdGU+PENpdGU+PEF1dGhvcj5BZGtpbnM8L0F1dGhvcj48WWVhcj4yMDIxPC9ZZWFyPjxS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</w:fldData>
        </w:fldChar>
      </w:r>
      <w:r w:rsidR="00D671E3">
        <w:instrText xml:space="preserve"> ADDIN EN.CITE.DATA </w:instrText>
      </w:r>
      <w:r w:rsidR="00D671E3">
        <w:fldChar w:fldCharType="end"/>
      </w:r>
      <w:r w:rsidR="00A836DB" w:rsidRPr="002725C4">
        <w:fldChar w:fldCharType="separate"/>
      </w:r>
      <w:r w:rsidR="00D671E3">
        <w:rPr>
          <w:noProof/>
        </w:rPr>
        <w:t>(Hart, DeLuca et al. 2005, Saenz de Miera, Pinto et al. 2020, Adkins and Miesel 2021)</w:t>
      </w:r>
      <w:r w:rsidR="00A836DB" w:rsidRPr="002725C4">
        <w:fldChar w:fldCharType="end"/>
      </w:r>
      <w:r w:rsidRPr="002725C4">
        <w:t xml:space="preserve">. </w:t>
      </w:r>
      <w:r w:rsidR="000A599B" w:rsidRPr="000A599B">
        <w:t>Despite extensive investigations into soil microbial communities across various fire-impacted ecosystems, there is a gap in understanding the metabolic capacity and functional profile of the surface microbiome in response to temporal biogeochemical changes caused by fire</w:t>
      </w:r>
      <w:r w:rsidR="000A599B">
        <w:t xml:space="preserve"> </w:t>
      </w:r>
      <w:r w:rsidR="008457F6" w:rsidRPr="002725C4">
        <w:fldChar w:fldCharType="begin">
          <w:fldData xml:space="preserve">PEVuZE5vdGU+PENpdGU+PEF1dGhvcj5MdWNhcy1Cb3JqYTwvQXV0aG9yPjxZZWFyPjIwMTk8L1ll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</w:fldData>
        </w:fldChar>
      </w:r>
      <w:r w:rsidR="00D671E3">
        <w:instrText xml:space="preserve"> ADDIN EN.CITE </w:instrText>
      </w:r>
      <w:r w:rsidR="00D671E3">
        <w:fldChar w:fldCharType="begin">
          <w:fldData xml:space="preserve">PEVuZE5vdGU+PENpdGU+PEF1dGhvcj5MdWNhcy1Cb3JqYTwvQXV0aG9yPjxZZWFyPjIwMTk8L1ll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</w:fldData>
        </w:fldChar>
      </w:r>
      <w:r w:rsidR="00D671E3">
        <w:instrText xml:space="preserve"> ADDIN EN.CITE.DATA </w:instrText>
      </w:r>
      <w:r w:rsidR="00D671E3">
        <w:fldChar w:fldCharType="end"/>
      </w:r>
      <w:r w:rsidR="008457F6" w:rsidRPr="002725C4">
        <w:fldChar w:fldCharType="separate"/>
      </w:r>
      <w:r w:rsidR="00D671E3">
        <w:rPr>
          <w:noProof/>
        </w:rPr>
        <w:t>(Lucas-Borja, Miralles et al. 2019, Pressler, Moore et al. 2019)</w:t>
      </w:r>
      <w:r w:rsidR="008457F6" w:rsidRPr="002725C4">
        <w:fldChar w:fldCharType="end"/>
      </w:r>
      <w:r w:rsidRPr="002725C4">
        <w:t xml:space="preserve">. There is a critical knowledge gap regarding microbiome response to fire across </w:t>
      </w:r>
      <w:r w:rsidR="0061558E" w:rsidRPr="002725C4">
        <w:t>the type of slash fuel used</w:t>
      </w:r>
      <w:r w:rsidRPr="002725C4">
        <w:t xml:space="preserve"> and </w:t>
      </w:r>
      <w:r w:rsidR="007753AF" w:rsidRPr="002725C4">
        <w:t>frequency of</w:t>
      </w:r>
      <w:r w:rsidRPr="002725C4">
        <w:t xml:space="preserve"> burning</w:t>
      </w:r>
      <w:r w:rsidR="007753AF" w:rsidRPr="002725C4">
        <w:t xml:space="preserve"> in the Southern Appalachian region</w:t>
      </w:r>
      <w:r w:rsidRPr="002725C4">
        <w:t xml:space="preserve">, issues that this research proposal will focus on. </w:t>
      </w:r>
    </w:p>
    <w:p w14:paraId="25509985" w14:textId="7074EC7C" w:rsidR="00751150" w:rsidRDefault="00DB0CFE" w:rsidP="002725C4">
      <w:pPr>
        <w:spacing w:line="480" w:lineRule="auto"/>
      </w:pPr>
      <w:r w:rsidRPr="002725C4">
        <w:t xml:space="preserve">Surface-scale disturbances following fires encompass variations in nutrient, carbon, and metal pools, and microbial community composition. These changes are expected to have diverse effects on the transport of nutrients, carbon, and trace metals within the subsurface. However, the impact of this potential influx of carbon, nutrients, and metals on the subsurface microbiome, and its influence on the transformation and fate of critical biogeochemical elements, including carbon, nitrogen, metals, and PAHs, remains largely unknown. Therefore, comprehending </w:t>
      </w:r>
      <w:proofErr w:type="gramStart"/>
      <w:r w:rsidRPr="002725C4">
        <w:t xml:space="preserve">how </w:t>
      </w:r>
      <w:r w:rsidR="00751150" w:rsidRPr="00751150">
        <w:t xml:space="preserve"> </w:t>
      </w:r>
      <w:r w:rsidR="00751150" w:rsidRPr="00301071">
        <w:t>changes</w:t>
      </w:r>
      <w:proofErr w:type="gramEnd"/>
      <w:r w:rsidR="00751150" w:rsidRPr="00301071">
        <w:t xml:space="preserve"> in fire regimes will alter surface and subsurface microbe-mediated biogeochemical cycling processes is imperative for predicting ecosystem-scale shifts.</w:t>
      </w:r>
    </w:p>
    <w:p w14:paraId="50A14363" w14:textId="325C3C5B" w:rsidR="00751150" w:rsidRDefault="00751150">
      <w:r>
        <w:rPr>
          <w:noProof/>
        </w:rPr>
        <w:lastRenderedPageBreak/>
        <mc:AlternateContent>
          <mc:Choice Requires="wps">
            <w:drawing>
              <wp:anchor distT="0" distB="0" distL="114300" distR="114300" simplePos="0" relativeHeight="251658243" behindDoc="0" locked="0" layoutInCell="1" allowOverlap="1" wp14:anchorId="5A607164" wp14:editId="25011047">
                <wp:simplePos x="0" y="0"/>
                <wp:positionH relativeFrom="column">
                  <wp:posOffset>0</wp:posOffset>
                </wp:positionH>
                <wp:positionV relativeFrom="paragraph">
                  <wp:posOffset>5597566</wp:posOffset>
                </wp:positionV>
                <wp:extent cx="5875655" cy="635"/>
                <wp:effectExtent l="0" t="0" r="4445" b="12065"/>
                <wp:wrapTopAndBottom/>
                <wp:docPr id="426820842" name="Text Box 426820842"/>
                <wp:cNvGraphicFramePr/>
                <a:graphic xmlns:a="http://schemas.openxmlformats.org/drawingml/2006/main">
                  <a:graphicData uri="http://schemas.microsoft.com/office/word/2010/wordprocessingShape">
                    <wps:wsp>
                      <wps:cNvSpPr txBox="1"/>
                      <wps:spPr>
                        <a:xfrm>
                          <a:off x="0" y="0"/>
                          <a:ext cx="5875655" cy="635"/>
                        </a:xfrm>
                        <a:prstGeom prst="rect">
                          <a:avLst/>
                        </a:prstGeom>
                        <a:solidFill>
                          <a:prstClr val="white"/>
                        </a:solidFill>
                        <a:ln>
                          <a:noFill/>
                        </a:ln>
                      </wps:spPr>
                      <wps:txbx>
                        <w:txbxContent>
                          <w:p w14:paraId="62F4B01E" w14:textId="0F28C5AA" w:rsidR="00751150" w:rsidRPr="00E312F1" w:rsidRDefault="00751150" w:rsidP="00751150">
                            <w:pPr>
                              <w:pStyle w:val="Caption"/>
                              <w:jc w:val="center"/>
                              <w:rPr>
                                <w:noProof/>
                              </w:rPr>
                            </w:pPr>
                            <w:bookmarkStart w:id="12" w:name="_Toc149146393"/>
                            <w:bookmarkStart w:id="13" w:name="_Toc149215493"/>
                            <w:bookmarkStart w:id="14" w:name="_Toc151466239"/>
                            <w:r>
                              <w:t>Fig</w:t>
                            </w:r>
                            <w:r w:rsidR="00261DDD">
                              <w:t>ure</w:t>
                            </w:r>
                            <w:r>
                              <w:t xml:space="preserve"> </w:t>
                            </w:r>
                            <w:fldSimple w:instr=" STYLEREF 1 \s ">
                              <w:r w:rsidR="00901752">
                                <w:rPr>
                                  <w:noProof/>
                                </w:rPr>
                                <w:t>1</w:t>
                              </w:r>
                            </w:fldSimple>
                            <w:r w:rsidR="00CF33AF">
                              <w:t>.</w:t>
                            </w:r>
                            <w:fldSimple w:instr=" SEQ Fig \* ARABIC \s 1 ">
                              <w:r w:rsidR="00901752">
                                <w:rPr>
                                  <w:noProof/>
                                </w:rPr>
                                <w:t>2</w:t>
                              </w:r>
                            </w:fldSimple>
                            <w:r>
                              <w:t xml:space="preserve"> </w:t>
                            </w:r>
                            <w:r w:rsidRPr="00633DF2">
                              <w:t>Carbon Cycling in a fire</w:t>
                            </w:r>
                            <w:r w:rsidR="000A599B">
                              <w:t>-</w:t>
                            </w:r>
                            <w:r w:rsidRPr="00633DF2">
                              <w:t>affected deciduous forest (Adapted from Dixon et al., 2019; Certini, 2005; Lucas-Borja er al., 2019; Hart et al., 2005). Created with BioRender.com</w:t>
                            </w:r>
                            <w:bookmarkEnd w:id="12"/>
                            <w:r>
                              <w:t>.</w:t>
                            </w:r>
                            <w:bookmarkEnd w:id="13"/>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A607164" id="_x0000_t202" coordsize="21600,21600" o:spt="202" path="m,l,21600r21600,l21600,xe">
                <v:stroke joinstyle="miter"/>
                <v:path gradientshapeok="t" o:connecttype="rect"/>
              </v:shapetype>
              <v:shape id="Text Box 426820842" o:spid="_x0000_s1026" type="#_x0000_t202" style="position:absolute;margin-left:0;margin-top:440.75pt;width:462.65pt;height:.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" stroked="f">
                <v:textbox style="mso-fit-shape-to-text:t" inset="0,0,0,0">
                  <w:txbxContent>
                    <w:p w14:paraId="62F4B01E" w14:textId="0F28C5AA" w:rsidR="00751150" w:rsidRPr="00E312F1" w:rsidRDefault="00751150" w:rsidP="00751150">
                      <w:pPr>
                        <w:pStyle w:val="Caption"/>
                        <w:jc w:val="center"/>
                        <w:rPr>
                          <w:noProof/>
                        </w:rPr>
                      </w:pPr>
                      <w:bookmarkStart w:id="15" w:name="_Toc149146393"/>
                      <w:bookmarkStart w:id="16" w:name="_Toc149215493"/>
                      <w:bookmarkStart w:id="17" w:name="_Toc151466239"/>
                      <w:r>
                        <w:t>Fig</w:t>
                      </w:r>
                      <w:r w:rsidR="00261DDD">
                        <w:t>ure</w:t>
                      </w:r>
                      <w:r>
                        <w:t xml:space="preserve"> </w:t>
                      </w:r>
                      <w:fldSimple w:instr=" STYLEREF 1 \s ">
                        <w:r w:rsidR="00901752">
                          <w:rPr>
                            <w:noProof/>
                          </w:rPr>
                          <w:t>1</w:t>
                        </w:r>
                      </w:fldSimple>
                      <w:r w:rsidR="00CF33AF">
                        <w:t>.</w:t>
                      </w:r>
                      <w:fldSimple w:instr=" SEQ Fig \* ARABIC \s 1 ">
                        <w:r w:rsidR="00901752">
                          <w:rPr>
                            <w:noProof/>
                          </w:rPr>
                          <w:t>2</w:t>
                        </w:r>
                      </w:fldSimple>
                      <w:r>
                        <w:t xml:space="preserve"> </w:t>
                      </w:r>
                      <w:r w:rsidRPr="00633DF2">
                        <w:t>Carbon Cycling in a fire</w:t>
                      </w:r>
                      <w:r w:rsidR="000A599B">
                        <w:t>-</w:t>
                      </w:r>
                      <w:r w:rsidRPr="00633DF2">
                        <w:t>affected deciduous forest (Adapted from Dixon et al., 2019; Certini, 2005; Lucas-Borja er al., 2019; Hart et al., 2005). Created with BioRender.com</w:t>
                      </w:r>
                      <w:bookmarkEnd w:id="15"/>
                      <w:r>
                        <w:t>.</w:t>
                      </w:r>
                      <w:bookmarkEnd w:id="16"/>
                      <w:bookmarkEnd w:id="17"/>
                    </w:p>
                  </w:txbxContent>
                </v:textbox>
                <w10:wrap type="topAndBottom"/>
              </v:shape>
            </w:pict>
          </mc:Fallback>
        </mc:AlternateContent>
      </w:r>
      <w:r w:rsidRPr="002725C4">
        <w:rPr>
          <w:noProof/>
        </w:rPr>
        <w:drawing>
          <wp:anchor distT="0" distB="0" distL="114300" distR="114300" simplePos="0" relativeHeight="251658242" behindDoc="0" locked="0" layoutInCell="1" allowOverlap="1" wp14:anchorId="2F3D622C" wp14:editId="389E400F">
            <wp:simplePos x="0" y="0"/>
            <wp:positionH relativeFrom="column">
              <wp:posOffset>0</wp:posOffset>
            </wp:positionH>
            <wp:positionV relativeFrom="paragraph">
              <wp:posOffset>1302385</wp:posOffset>
            </wp:positionV>
            <wp:extent cx="5875655" cy="3981727"/>
            <wp:effectExtent l="0" t="0" r="4445" b="0"/>
            <wp:wrapTopAndBottom/>
            <wp:docPr id="6" name="Picture 6" descr="A diagram of a plant life 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iagram of a plant life cycle&#10;&#10;Description automatically generated"/>
                    <pic:cNvPicPr>
                      <a:picLocks noChangeAspect="1"/>
                    </pic:cNvPicPr>
                  </pic:nvPicPr>
                  <pic:blipFill rotWithShape="1">
                    <a:blip r:embed="rId14"/>
                    <a:srcRect l="2171" t="2801" r="5143" b="3665"/>
                    <a:stretch/>
                  </pic:blipFill>
                  <pic:spPr>
                    <a:xfrm>
                      <a:off x="0" y="0"/>
                      <a:ext cx="5875655" cy="3981727"/>
                    </a:xfrm>
                    <a:prstGeom prst="rect">
                      <a:avLst/>
                    </a:prstGeom>
                  </pic:spPr>
                </pic:pic>
              </a:graphicData>
            </a:graphic>
          </wp:anchor>
        </w:drawing>
      </w:r>
      <w:r>
        <w:br w:type="page"/>
      </w:r>
    </w:p>
    <w:p w14:paraId="53D9D1D2" w14:textId="58227BCA" w:rsidR="00DB0CFE" w:rsidRPr="002725C4" w:rsidRDefault="00807C43" w:rsidP="00751150">
      <w:pPr>
        <w:spacing w:line="480" w:lineRule="auto"/>
      </w:pPr>
      <w:r w:rsidRPr="002725C4">
        <w:lastRenderedPageBreak/>
        <w:t xml:space="preserve">While there is documented evidence of fire effects on surface </w:t>
      </w:r>
      <w:r w:rsidR="00A97C35" w:rsidRPr="002725C4">
        <w:t xml:space="preserve">plant, </w:t>
      </w:r>
      <w:r w:rsidR="007D78B5" w:rsidRPr="002725C4">
        <w:t>tree,</w:t>
      </w:r>
      <w:r w:rsidR="00A97C35" w:rsidRPr="002725C4">
        <w:t xml:space="preserve"> and some microbial</w:t>
      </w:r>
      <w:r w:rsidRPr="002725C4">
        <w:t xml:space="preserve"> communities, with research in this area, the focus has been significantly less directed towards the impacts on subsurface communities</w:t>
      </w:r>
      <w:r w:rsidR="003D2991" w:rsidRPr="002725C4">
        <w:t xml:space="preserve"> in </w:t>
      </w:r>
      <w:r w:rsidR="68EE6489">
        <w:t>temperate</w:t>
      </w:r>
      <w:r w:rsidR="003D2991" w:rsidRPr="002725C4">
        <w:t xml:space="preserve"> forest ecosystems</w:t>
      </w:r>
      <w:r w:rsidRPr="002725C4">
        <w:t xml:space="preserve">. This disparity in attention </w:t>
      </w:r>
      <w:r w:rsidR="00751150">
        <w:t>m</w:t>
      </w:r>
      <w:r w:rsidRPr="002725C4">
        <w:t xml:space="preserve">ay be attributed to the inherent complexities of linking subsurface microbial dynamics to surface-scale processes. This uncharted territory will be explored by integrating genomic and geochemical field-based observations and measurements to decipher fire-induced alterations in soil and groundwater geochemistry, microbiome composition, and microbial </w:t>
      </w:r>
      <w:r w:rsidR="00B406DD" w:rsidRPr="002725C4">
        <w:t>activity</w:t>
      </w:r>
      <w:r w:rsidR="00936E74">
        <w:t>. C</w:t>
      </w:r>
      <w:r w:rsidR="00B406DD" w:rsidRPr="002725C4">
        <w:t>hanges</w:t>
      </w:r>
      <w:r w:rsidR="00DB0CFE" w:rsidRPr="002725C4">
        <w:t xml:space="preserve"> in fire regimes will alter </w:t>
      </w:r>
      <w:r w:rsidR="00936E74">
        <w:t xml:space="preserve">processes of </w:t>
      </w:r>
      <w:r w:rsidR="00DB0CFE" w:rsidRPr="002725C4">
        <w:t xml:space="preserve">microbe-mediated biogeochemical cycling processes </w:t>
      </w:r>
      <w:r w:rsidR="00936E74">
        <w:t xml:space="preserve">at the surface and subsurface, and understanding these processes is </w:t>
      </w:r>
      <w:r w:rsidR="00DB0CFE" w:rsidRPr="002725C4">
        <w:t>imperative for predicting ecosystem-scale shifts.</w:t>
      </w:r>
    </w:p>
    <w:p w14:paraId="30345016" w14:textId="34C990E7" w:rsidR="007B1B10" w:rsidRPr="002725C4" w:rsidRDefault="00F64CC5" w:rsidP="000E36E7">
      <w:pPr>
        <w:pStyle w:val="Heading2"/>
      </w:pPr>
      <w:bookmarkStart w:id="18" w:name="_Toc151466699"/>
      <w:r w:rsidRPr="002725C4">
        <w:t>Research Objectives</w:t>
      </w:r>
      <w:bookmarkEnd w:id="18"/>
      <w:r w:rsidRPr="002725C4">
        <w:t xml:space="preserve"> </w:t>
      </w:r>
    </w:p>
    <w:p w14:paraId="0DD6E736" w14:textId="3F64A84C" w:rsidR="007B1B10" w:rsidRPr="002725C4" w:rsidRDefault="007B1B10" w:rsidP="000E36E7">
      <w:pPr>
        <w:pStyle w:val="Heading3"/>
      </w:pPr>
      <w:bookmarkStart w:id="19" w:name="_Toc151466700"/>
      <w:r w:rsidRPr="002725C4">
        <w:t>Scientific Contribution to the Field</w:t>
      </w:r>
      <w:bookmarkEnd w:id="19"/>
    </w:p>
    <w:p w14:paraId="0079ED81" w14:textId="2ED69769" w:rsidR="00C510CC" w:rsidRPr="002725C4" w:rsidRDefault="009F1CC1" w:rsidP="002725C4">
      <w:pPr>
        <w:spacing w:line="480" w:lineRule="auto"/>
      </w:pPr>
      <w:r w:rsidRPr="002725C4">
        <w:t>This dissertation contributes significantly to the understanding of how prescribed fires affect soil ecosystems in Southern Appalachian mixed forests. The specific contributions of this research to the scientific field include:</w:t>
      </w:r>
      <w:r w:rsidR="00C510CC" w:rsidRPr="002725C4">
        <w:t xml:space="preserve"> </w:t>
      </w:r>
      <w:bookmarkStart w:id="20" w:name="_Toc98762258"/>
    </w:p>
    <w:p w14:paraId="0B1C0970" w14:textId="63F4983D" w:rsidR="001C5DA9" w:rsidRPr="002725C4" w:rsidRDefault="00C03449" w:rsidP="002725C4">
      <w:pPr>
        <w:pStyle w:val="ListParagraph"/>
        <w:numPr>
          <w:ilvl w:val="0"/>
          <w:numId w:val="38"/>
        </w:numPr>
        <w:spacing w:line="480" w:lineRule="auto"/>
      </w:pPr>
      <w:r w:rsidRPr="002725C4">
        <w:t>Advancing Knowledge of Soil Microbial Responses to Fire: Chapter 2 provides insights into the short-term impacts of prescribed fires on soil microbial communities in temperate mixed forest soils. This knowledge enhances our understanding of the immediate effects of fire on these communities, allowing for more informed decisions in forest management</w:t>
      </w:r>
      <w:r w:rsidR="00352B76" w:rsidRPr="002725C4">
        <w:t xml:space="preserve"> based on fire ecology</w:t>
      </w:r>
      <w:r w:rsidRPr="002725C4">
        <w:t>.</w:t>
      </w:r>
    </w:p>
    <w:p w14:paraId="60775C62" w14:textId="77777777" w:rsidR="00EA35CA" w:rsidRDefault="00C03449" w:rsidP="00EA35CA">
      <w:pPr>
        <w:pStyle w:val="ListParagraph"/>
        <w:numPr>
          <w:ilvl w:val="0"/>
          <w:numId w:val="38"/>
        </w:numPr>
        <w:spacing w:line="480" w:lineRule="auto"/>
      </w:pPr>
      <w:r w:rsidRPr="002725C4">
        <w:t xml:space="preserve">Unraveling Fire-Induced Changes in Stable Isotope Signatures: Chapter 3 explores the alterations in stable isotope signatures in soil carbon and nitrogen in temperate mixed forest soils, shedding light on how fire influences soil biogeochemistry. This has </w:t>
      </w:r>
      <w:r w:rsidRPr="002725C4">
        <w:lastRenderedPageBreak/>
        <w:t xml:space="preserve">implications for our understanding of nutrient cycling and ecosystem dynamics, particularly in </w:t>
      </w:r>
      <w:r w:rsidR="00137C2A" w:rsidRPr="002725C4">
        <w:t>temperate mixed forests</w:t>
      </w:r>
      <w:r w:rsidRPr="002725C4">
        <w:t xml:space="preserve"> that ha</w:t>
      </w:r>
      <w:r w:rsidR="002C502C" w:rsidRPr="002725C4">
        <w:t>ve</w:t>
      </w:r>
      <w:r w:rsidRPr="002725C4">
        <w:t xml:space="preserve"> received limited attention in </w:t>
      </w:r>
      <w:r w:rsidR="002C502C" w:rsidRPr="002725C4">
        <w:t>prior</w:t>
      </w:r>
      <w:r w:rsidRPr="002725C4">
        <w:t xml:space="preserve"> studies.</w:t>
      </w:r>
    </w:p>
    <w:p w14:paraId="3FE41493" w14:textId="3B44FBA9" w:rsidR="00856A36" w:rsidRPr="002725C4" w:rsidRDefault="00C03449" w:rsidP="00EA35CA">
      <w:pPr>
        <w:pStyle w:val="ListParagraph"/>
        <w:numPr>
          <w:ilvl w:val="0"/>
          <w:numId w:val="38"/>
        </w:numPr>
        <w:spacing w:line="480" w:lineRule="auto"/>
      </w:pPr>
      <w:r w:rsidRPr="002725C4">
        <w:t>Investigating the Long-Term Effects of Fire Frequency: Chapter 4 delves into the effects of fire frequency on soil microbial communities and nutrient dynamics in temperate mixed forest soils. This perspective on fire</w:t>
      </w:r>
      <w:r w:rsidR="00553FD6" w:rsidRPr="002725C4">
        <w:t>-frequency</w:t>
      </w:r>
      <w:r w:rsidRPr="002725C4">
        <w:t xml:space="preserve"> regimes in Southern Appalachian forests offers valuable insights into the ecosystem-level impacts of different fire management strategies.</w:t>
      </w:r>
    </w:p>
    <w:p w14:paraId="1ADD7CC6" w14:textId="3DF3DC29" w:rsidR="00856A36" w:rsidRPr="002725C4" w:rsidRDefault="0005586E" w:rsidP="007C097E">
      <w:pPr>
        <w:spacing w:line="480" w:lineRule="auto"/>
      </w:pPr>
      <w:r w:rsidRPr="002725C4">
        <w:t xml:space="preserve">Collectively, this research provides valuable insights into the management of fires in Southern Appalachian mixed forests. It contributes to the development of more evidence-based and ecologically sound fire management practices, supporting conservation efforts and sustainable ecosystem </w:t>
      </w:r>
      <w:r w:rsidR="00936E74">
        <w:t>use</w:t>
      </w:r>
      <w:r w:rsidRPr="002725C4">
        <w:t>.</w:t>
      </w:r>
    </w:p>
    <w:p w14:paraId="3559A189" w14:textId="2BF61702" w:rsidR="007B1B10" w:rsidRPr="002725C4" w:rsidRDefault="007B1B10" w:rsidP="000E36E7">
      <w:pPr>
        <w:pStyle w:val="Heading3"/>
        <w:rPr>
          <w:rFonts w:eastAsiaTheme="minorHAnsi"/>
          <w:color w:val="auto"/>
        </w:rPr>
      </w:pPr>
      <w:bookmarkStart w:id="21" w:name="_Toc151466701"/>
      <w:r w:rsidRPr="002725C4">
        <w:t>Overarching Hypothesis</w:t>
      </w:r>
      <w:bookmarkEnd w:id="20"/>
      <w:bookmarkEnd w:id="21"/>
    </w:p>
    <w:p w14:paraId="4A96D4A5" w14:textId="25A1FD19" w:rsidR="007B1B10" w:rsidRPr="002725C4" w:rsidRDefault="00BD2D43" w:rsidP="002725C4">
      <w:pPr>
        <w:spacing w:line="480" w:lineRule="auto"/>
      </w:pPr>
      <w:r w:rsidRPr="002725C4">
        <w:t>The overarching hypothesis of</w:t>
      </w:r>
      <w:r w:rsidR="00E46B82" w:rsidRPr="002725C4">
        <w:t xml:space="preserve"> this dissertation is: </w:t>
      </w:r>
      <w:r w:rsidRPr="002725C4">
        <w:t>prescribed fire treatments significantly influence soil microbial communities and nutrient dynamics in Southern Appalachian mixed forest ecosystems. It is proposed that prescribed fires, administered at different frequencies, will lead to discernible short-term changes in soil microbial community structure and composition. These alterations will be linked to shifts in stable isotope signatures, impacting the cycling of carbon and nitrogen within the soil.</w:t>
      </w:r>
    </w:p>
    <w:p w14:paraId="20717DE7" w14:textId="77777777" w:rsidR="007B1B10" w:rsidRPr="002725C4" w:rsidRDefault="007B1B10" w:rsidP="000E36E7">
      <w:pPr>
        <w:pStyle w:val="Heading3"/>
      </w:pPr>
      <w:bookmarkStart w:id="22" w:name="_Toc98762259"/>
      <w:bookmarkStart w:id="23" w:name="_Toc151466702"/>
      <w:r w:rsidRPr="002725C4">
        <w:t>Specific Aims and Sub-hypotheses</w:t>
      </w:r>
      <w:bookmarkEnd w:id="22"/>
      <w:bookmarkEnd w:id="23"/>
    </w:p>
    <w:p w14:paraId="022AD503" w14:textId="018E5860" w:rsidR="009042DD" w:rsidRPr="002725C4" w:rsidRDefault="00606808" w:rsidP="002725C4">
      <w:pPr>
        <w:spacing w:line="480" w:lineRule="auto"/>
      </w:pPr>
      <w:r w:rsidRPr="002725C4">
        <w:t xml:space="preserve">To facilitate a thorough exploration of the multifaceted interplay between fire, soil, and microbial communities in Southern Appalachian mixed forests, this study is structured around </w:t>
      </w:r>
      <w:r w:rsidRPr="002725C4">
        <w:lastRenderedPageBreak/>
        <w:t xml:space="preserve">three specific aims, each with accompanying sub-hypotheses. These aims and sub-hypotheses provide a framework to investigate various aspects of </w:t>
      </w:r>
      <w:r w:rsidR="00936E74">
        <w:t>the</w:t>
      </w:r>
      <w:r w:rsidR="00936E74" w:rsidRPr="002725C4">
        <w:t xml:space="preserve"> </w:t>
      </w:r>
      <w:r w:rsidRPr="002725C4">
        <w:t xml:space="preserve">impact </w:t>
      </w:r>
      <w:r w:rsidR="00936E74">
        <w:t xml:space="preserve">of fire </w:t>
      </w:r>
      <w:r w:rsidRPr="002725C4">
        <w:t>on soil ecosystems.</w:t>
      </w:r>
    </w:p>
    <w:p w14:paraId="3CF7C9AE" w14:textId="4CE1188A" w:rsidR="007B1B10" w:rsidRDefault="007B1B10" w:rsidP="002725C4">
      <w:pPr>
        <w:spacing w:line="480" w:lineRule="auto"/>
        <w:rPr>
          <w:b/>
          <w:bCs/>
        </w:rPr>
      </w:pPr>
      <w:r w:rsidRPr="000C687C">
        <w:rPr>
          <w:b/>
          <w:bCs/>
        </w:rPr>
        <w:t>Aim 1.</w:t>
      </w:r>
      <w:r w:rsidRPr="002725C4">
        <w:t xml:space="preserve"> </w:t>
      </w:r>
      <w:r w:rsidR="006F45CD" w:rsidRPr="00935D1D">
        <w:rPr>
          <w:b/>
          <w:bCs/>
        </w:rPr>
        <w:t xml:space="preserve">Investigating the Relationship Between Soil Chemistry and </w:t>
      </w:r>
      <w:r w:rsidR="00936E74">
        <w:rPr>
          <w:b/>
          <w:bCs/>
        </w:rPr>
        <w:t>P</w:t>
      </w:r>
      <w:r w:rsidR="006F45CD" w:rsidRPr="00935D1D">
        <w:rPr>
          <w:b/>
          <w:bCs/>
        </w:rPr>
        <w:t>ost-fire Microbial Community Structure in Mixed Forest Soils</w:t>
      </w:r>
      <w:r w:rsidRPr="00935D1D">
        <w:rPr>
          <w:b/>
          <w:bCs/>
        </w:rPr>
        <w:t>.</w:t>
      </w:r>
    </w:p>
    <w:p w14:paraId="6C9B737C" w14:textId="77777777" w:rsidR="003E5E46" w:rsidRPr="002725C4" w:rsidRDefault="003E5E46" w:rsidP="002725C4">
      <w:pPr>
        <w:spacing w:line="480" w:lineRule="auto"/>
      </w:pPr>
    </w:p>
    <w:p w14:paraId="0900EBFC" w14:textId="27520D5F" w:rsidR="007B1B10" w:rsidRPr="002725C4" w:rsidRDefault="007B1B10" w:rsidP="002725C4">
      <w:pPr>
        <w:spacing w:line="480" w:lineRule="auto"/>
      </w:pPr>
      <w:r w:rsidRPr="002725C4">
        <w:t xml:space="preserve">H1: </w:t>
      </w:r>
      <w:r w:rsidR="007E26E0" w:rsidRPr="002725C4">
        <w:t>Different types of slash fuels used in controlled burns result in distinct shifts in soil microbial community structure</w:t>
      </w:r>
      <w:r w:rsidRPr="002725C4">
        <w:t>.</w:t>
      </w:r>
    </w:p>
    <w:p w14:paraId="0EB1B0F1" w14:textId="679A5EE2" w:rsidR="007B1B10" w:rsidRDefault="007B1B10" w:rsidP="002725C4">
      <w:pPr>
        <w:spacing w:line="480" w:lineRule="auto"/>
      </w:pPr>
      <w:r w:rsidRPr="002725C4">
        <w:t xml:space="preserve">H2: </w:t>
      </w:r>
      <w:r w:rsidR="0017645D" w:rsidRPr="002725C4">
        <w:t>The time elapsed between controlled burns is associated with changes in the diversity and resilience of soil microbial communities</w:t>
      </w:r>
      <w:r w:rsidRPr="002725C4">
        <w:t>.</w:t>
      </w:r>
      <w:r w:rsidR="003E5E46">
        <w:br/>
      </w:r>
      <w:r w:rsidR="003E5E46" w:rsidRPr="003E5E46">
        <w:t>H3</w:t>
      </w:r>
      <w:r w:rsidR="003E5E46">
        <w:t>:</w:t>
      </w:r>
      <w:r w:rsidR="003E5E46" w:rsidRPr="003E5E46">
        <w:t xml:space="preserve"> The combined impact of varying fuel types and time intervals between controlled burns leads to complex and interactive changes in soil microbial community </w:t>
      </w:r>
      <w:r w:rsidR="00C32B9B" w:rsidRPr="003E5E46">
        <w:t>dynamics.</w:t>
      </w:r>
    </w:p>
    <w:p w14:paraId="7BF55CC1" w14:textId="77777777" w:rsidR="003E5E46" w:rsidRPr="002725C4" w:rsidRDefault="003E5E46" w:rsidP="002725C4">
      <w:pPr>
        <w:spacing w:line="480" w:lineRule="auto"/>
      </w:pPr>
    </w:p>
    <w:p w14:paraId="42B9016C" w14:textId="6F3A6EEF" w:rsidR="007B1B10" w:rsidRPr="002725C4" w:rsidRDefault="007B1B10" w:rsidP="002725C4">
      <w:pPr>
        <w:spacing w:line="480" w:lineRule="auto"/>
      </w:pPr>
      <w:r w:rsidRPr="000C687C">
        <w:rPr>
          <w:b/>
          <w:bCs/>
        </w:rPr>
        <w:t>Aim 2.</w:t>
      </w:r>
      <w:r w:rsidRPr="002725C4">
        <w:t xml:space="preserve"> </w:t>
      </w:r>
      <w:r w:rsidR="00CA1F35" w:rsidRPr="00935D1D">
        <w:rPr>
          <w:b/>
          <w:bCs/>
        </w:rPr>
        <w:t>Analyze Stable Isotope Signatures to Understand Fire-Induced Changes in Soil Carbon and Nitrogen Dynamics</w:t>
      </w:r>
      <w:r w:rsidRPr="00935D1D">
        <w:rPr>
          <w:b/>
          <w:bCs/>
        </w:rPr>
        <w:t>.</w:t>
      </w:r>
    </w:p>
    <w:p w14:paraId="3D4054B4" w14:textId="6F885904" w:rsidR="007B1B10" w:rsidRPr="002725C4" w:rsidRDefault="007B1B10" w:rsidP="002725C4">
      <w:pPr>
        <w:spacing w:line="480" w:lineRule="auto"/>
      </w:pPr>
      <w:r w:rsidRPr="002725C4">
        <w:t>H</w:t>
      </w:r>
      <w:r w:rsidR="003E5E46">
        <w:t>4</w:t>
      </w:r>
      <w:r w:rsidRPr="002725C4">
        <w:t xml:space="preserve">: </w:t>
      </w:r>
      <w:r w:rsidR="001412DB" w:rsidRPr="002725C4">
        <w:t>Stable isotope analysis identifies isotopic shifts that indicate changes in soil properties following controlled burns</w:t>
      </w:r>
      <w:r w:rsidRPr="002725C4">
        <w:t>.</w:t>
      </w:r>
    </w:p>
    <w:p w14:paraId="10C1E30E" w14:textId="150B662A" w:rsidR="00A816E8" w:rsidRDefault="00A816E8" w:rsidP="002725C4">
      <w:pPr>
        <w:spacing w:line="480" w:lineRule="auto"/>
      </w:pPr>
      <w:r w:rsidRPr="002725C4">
        <w:t>H</w:t>
      </w:r>
      <w:r w:rsidR="003E5E46">
        <w:t>5</w:t>
      </w:r>
      <w:r w:rsidRPr="002725C4">
        <w:t>: Changes in stable isotopes correspond to variations in the composition and functional traits of soil microbial communities.</w:t>
      </w:r>
    </w:p>
    <w:p w14:paraId="4CB6A6B9" w14:textId="77777777" w:rsidR="003E5E46" w:rsidRPr="002725C4" w:rsidRDefault="003E5E46" w:rsidP="002725C4">
      <w:pPr>
        <w:spacing w:line="480" w:lineRule="auto"/>
      </w:pPr>
    </w:p>
    <w:p w14:paraId="5A5F2C8E" w14:textId="77777777" w:rsidR="00C949E8" w:rsidRPr="002725C4" w:rsidRDefault="007B1B10" w:rsidP="002725C4">
      <w:pPr>
        <w:spacing w:line="480" w:lineRule="auto"/>
      </w:pPr>
      <w:r w:rsidRPr="000C687C">
        <w:rPr>
          <w:b/>
          <w:bCs/>
        </w:rPr>
        <w:t>Aim 3.</w:t>
      </w:r>
      <w:r w:rsidRPr="002725C4">
        <w:t xml:space="preserve"> </w:t>
      </w:r>
      <w:r w:rsidR="00C949E8" w:rsidRPr="00935D1D">
        <w:rPr>
          <w:b/>
          <w:bCs/>
        </w:rPr>
        <w:t>Assess the Effects of Fire Frequency on Soil Microbial Communities and Nutrient Dynamics</w:t>
      </w:r>
    </w:p>
    <w:p w14:paraId="46B7FF2B" w14:textId="4FD5D982" w:rsidR="002A4870" w:rsidRPr="002725C4" w:rsidRDefault="002A4870" w:rsidP="002725C4">
      <w:pPr>
        <w:spacing w:line="480" w:lineRule="auto"/>
      </w:pPr>
      <w:r w:rsidRPr="002725C4">
        <w:t>H</w:t>
      </w:r>
      <w:r w:rsidR="003E5E46">
        <w:t>6</w:t>
      </w:r>
      <w:r w:rsidRPr="002725C4">
        <w:t xml:space="preserve">: </w:t>
      </w:r>
      <w:r w:rsidR="00FE6EA5" w:rsidRPr="002725C4">
        <w:t>Fire-frequency regimes shape post-fire soil microbial communities</w:t>
      </w:r>
      <w:r w:rsidRPr="002725C4">
        <w:t>.</w:t>
      </w:r>
    </w:p>
    <w:p w14:paraId="20126A63" w14:textId="727752C7" w:rsidR="007B1B10" w:rsidRPr="002725C4" w:rsidRDefault="007B1B10" w:rsidP="002725C4">
      <w:pPr>
        <w:spacing w:line="480" w:lineRule="auto"/>
      </w:pPr>
      <w:r w:rsidRPr="002725C4">
        <w:t>H</w:t>
      </w:r>
      <w:r w:rsidR="003E5E46">
        <w:t>7</w:t>
      </w:r>
      <w:r w:rsidRPr="002725C4">
        <w:t xml:space="preserve">: </w:t>
      </w:r>
      <w:r w:rsidR="002C1607" w:rsidRPr="002725C4">
        <w:t xml:space="preserve">Annual and </w:t>
      </w:r>
      <w:r w:rsidR="00936E74">
        <w:t>p</w:t>
      </w:r>
      <w:r w:rsidR="002C1607" w:rsidRPr="002725C4">
        <w:t xml:space="preserve">eriodic prescribed burns </w:t>
      </w:r>
      <w:r w:rsidR="00763C9B" w:rsidRPr="002725C4">
        <w:t xml:space="preserve">lead to distinctive variations </w:t>
      </w:r>
      <w:r w:rsidR="00F55F22" w:rsidRPr="002725C4">
        <w:t>in soil nutrient dynamics</w:t>
      </w:r>
      <w:r w:rsidRPr="002725C4">
        <w:t>.</w:t>
      </w:r>
    </w:p>
    <w:p w14:paraId="6D499199" w14:textId="77777777" w:rsidR="007B1B10" w:rsidRPr="002725C4" w:rsidRDefault="007B1B10" w:rsidP="002077E7">
      <w:pPr>
        <w:pStyle w:val="Heading2"/>
      </w:pPr>
      <w:bookmarkStart w:id="24" w:name="_Toc151466703"/>
      <w:r w:rsidRPr="002725C4">
        <w:lastRenderedPageBreak/>
        <w:t>References</w:t>
      </w:r>
      <w:bookmarkEnd w:id="24"/>
    </w:p>
    <w:p w14:paraId="3E68462A" w14:textId="77777777" w:rsidR="000C2F19" w:rsidRPr="000C2F19" w:rsidRDefault="00E954A3" w:rsidP="000C2F19">
      <w:pPr>
        <w:pStyle w:val="EndNoteBibliography"/>
        <w:spacing w:after="240"/>
        <w:ind w:firstLine="720"/>
        <w:rPr>
          <w:noProof/>
        </w:rPr>
      </w:pPr>
      <w:r>
        <w:fldChar w:fldCharType="begin"/>
      </w:r>
      <w:r>
        <w:instrText xml:space="preserve"> ADDIN EN.SECTION.REFLIST </w:instrText>
      </w:r>
      <w:r>
        <w:fldChar w:fldCharType="separate"/>
      </w:r>
      <w:r w:rsidR="000C2F19" w:rsidRPr="000C2F19">
        <w:rPr>
          <w:noProof/>
        </w:rPr>
        <w:t xml:space="preserve">Adkins, J. and J. R. Miesel (2021). "Post-fire effects of soil heating intensity and pyrogenic organic matter on microbial anabolism." </w:t>
      </w:r>
      <w:r w:rsidR="000C2F19" w:rsidRPr="000C2F19">
        <w:rPr>
          <w:noProof/>
          <w:u w:val="single"/>
        </w:rPr>
        <w:t>Biogeochemistry</w:t>
      </w:r>
      <w:r w:rsidR="000C2F19" w:rsidRPr="000C2F19">
        <w:rPr>
          <w:noProof/>
        </w:rPr>
        <w:t xml:space="preserve"> </w:t>
      </w:r>
      <w:r w:rsidR="000C2F19" w:rsidRPr="000C2F19">
        <w:rPr>
          <w:b/>
          <w:noProof/>
        </w:rPr>
        <w:t>154</w:t>
      </w:r>
      <w:r w:rsidR="000C2F19" w:rsidRPr="000C2F19">
        <w:rPr>
          <w:noProof/>
        </w:rPr>
        <w:t>(3): 555-571.</w:t>
      </w:r>
    </w:p>
    <w:p w14:paraId="536D3160" w14:textId="77777777" w:rsidR="000C2F19" w:rsidRPr="000C2F19" w:rsidRDefault="000C2F19" w:rsidP="000C2F19">
      <w:pPr>
        <w:pStyle w:val="EndNoteBibliography"/>
        <w:spacing w:after="240"/>
        <w:ind w:firstLine="720"/>
        <w:rPr>
          <w:noProof/>
        </w:rPr>
      </w:pPr>
      <w:r w:rsidRPr="000C2F19">
        <w:rPr>
          <w:noProof/>
        </w:rPr>
        <w:t xml:space="preserve">Ahlgren, I. F. (1974). "The effect of fire on soil organisms." </w:t>
      </w:r>
      <w:r w:rsidRPr="000C2F19">
        <w:rPr>
          <w:noProof/>
          <w:u w:val="single"/>
        </w:rPr>
        <w:t>Fire and ecosystems</w:t>
      </w:r>
      <w:r w:rsidRPr="000C2F19">
        <w:rPr>
          <w:noProof/>
        </w:rPr>
        <w:t>: 47-72.</w:t>
      </w:r>
    </w:p>
    <w:p w14:paraId="2F6F9A07" w14:textId="77777777" w:rsidR="000C2F19" w:rsidRPr="000C2F19" w:rsidRDefault="000C2F19" w:rsidP="000C2F19">
      <w:pPr>
        <w:pStyle w:val="EndNoteBibliography"/>
        <w:spacing w:after="240"/>
        <w:ind w:firstLine="720"/>
        <w:rPr>
          <w:noProof/>
        </w:rPr>
      </w:pPr>
      <w:r w:rsidRPr="000C2F19">
        <w:rPr>
          <w:noProof/>
        </w:rPr>
        <w:t xml:space="preserve">Alexis, M., D. P. Rasse, C. Rumpel, G. Bardoux, N. Péchot, P. Schmalzer, B. Drake and A. Mariotti (2007). "Fire impact on C and N losses and charcoal production in a scrub oak ecosystem." </w:t>
      </w:r>
      <w:r w:rsidRPr="000C2F19">
        <w:rPr>
          <w:noProof/>
          <w:u w:val="single"/>
        </w:rPr>
        <w:t>Biogeochemistry</w:t>
      </w:r>
      <w:r w:rsidRPr="000C2F19">
        <w:rPr>
          <w:noProof/>
        </w:rPr>
        <w:t xml:space="preserve"> </w:t>
      </w:r>
      <w:r w:rsidRPr="000C2F19">
        <w:rPr>
          <w:b/>
          <w:noProof/>
        </w:rPr>
        <w:t>82</w:t>
      </w:r>
      <w:r w:rsidRPr="000C2F19">
        <w:rPr>
          <w:noProof/>
        </w:rPr>
        <w:t>(2): 201-216.</w:t>
      </w:r>
    </w:p>
    <w:p w14:paraId="473C6571" w14:textId="77777777" w:rsidR="000C2F19" w:rsidRPr="000C2F19" w:rsidRDefault="000C2F19" w:rsidP="000C2F19">
      <w:pPr>
        <w:pStyle w:val="EndNoteBibliography"/>
        <w:spacing w:after="240"/>
        <w:ind w:firstLine="720"/>
        <w:rPr>
          <w:noProof/>
        </w:rPr>
      </w:pPr>
      <w:r w:rsidRPr="000C2F19">
        <w:rPr>
          <w:noProof/>
        </w:rPr>
        <w:t xml:space="preserve">Badía, D. and C. Martí (2003). "Effect of simulated fire on organic matter and selected microbiological properties of two contrasting soils." </w:t>
      </w:r>
      <w:r w:rsidRPr="000C2F19">
        <w:rPr>
          <w:noProof/>
          <w:u w:val="single"/>
        </w:rPr>
        <w:t>Arid Land Research and Management</w:t>
      </w:r>
      <w:r w:rsidRPr="000C2F19">
        <w:rPr>
          <w:noProof/>
        </w:rPr>
        <w:t xml:space="preserve"> </w:t>
      </w:r>
      <w:r w:rsidRPr="000C2F19">
        <w:rPr>
          <w:b/>
          <w:noProof/>
        </w:rPr>
        <w:t>17</w:t>
      </w:r>
      <w:r w:rsidRPr="000C2F19">
        <w:rPr>
          <w:noProof/>
        </w:rPr>
        <w:t>(1): 55-69.</w:t>
      </w:r>
    </w:p>
    <w:p w14:paraId="04E5400B" w14:textId="77777777" w:rsidR="000C2F19" w:rsidRPr="000C2F19" w:rsidRDefault="000C2F19" w:rsidP="000C2F19">
      <w:pPr>
        <w:pStyle w:val="EndNoteBibliography"/>
        <w:spacing w:after="240"/>
        <w:ind w:firstLine="720"/>
        <w:rPr>
          <w:noProof/>
        </w:rPr>
      </w:pPr>
      <w:r w:rsidRPr="000C2F19">
        <w:rPr>
          <w:noProof/>
        </w:rPr>
        <w:t xml:space="preserve">Beals, K. K., A. E. Scearce, A. T. Swystun and J. A. Schweitzer (2022). "Belowground mechanisms for oak regeneration: Interactions among fire, soil microbes, and plant community alter oak seedling growth." </w:t>
      </w:r>
      <w:r w:rsidRPr="000C2F19">
        <w:rPr>
          <w:noProof/>
          <w:u w:val="single"/>
        </w:rPr>
        <w:t>Forest Ecology and Management</w:t>
      </w:r>
      <w:r w:rsidRPr="000C2F19">
        <w:rPr>
          <w:noProof/>
        </w:rPr>
        <w:t xml:space="preserve"> </w:t>
      </w:r>
      <w:r w:rsidRPr="000C2F19">
        <w:rPr>
          <w:b/>
          <w:noProof/>
        </w:rPr>
        <w:t>503</w:t>
      </w:r>
      <w:r w:rsidRPr="000C2F19">
        <w:rPr>
          <w:noProof/>
        </w:rPr>
        <w:t>.</w:t>
      </w:r>
    </w:p>
    <w:p w14:paraId="5088DC0D" w14:textId="77777777" w:rsidR="000C2F19" w:rsidRPr="000C2F19" w:rsidRDefault="000C2F19" w:rsidP="000C2F19">
      <w:pPr>
        <w:pStyle w:val="EndNoteBibliography"/>
        <w:spacing w:after="240"/>
        <w:ind w:firstLine="720"/>
        <w:rPr>
          <w:noProof/>
        </w:rPr>
      </w:pPr>
      <w:r w:rsidRPr="000C2F19">
        <w:rPr>
          <w:noProof/>
        </w:rPr>
        <w:t xml:space="preserve">Burke, M., A. Driscoll, S. Heft-Neal, J. Xue, J. Burney and M. Wara (2021). "The changing risk and burden of wildfire in the United States." </w:t>
      </w:r>
      <w:r w:rsidRPr="000C2F19">
        <w:rPr>
          <w:noProof/>
          <w:u w:val="single"/>
        </w:rPr>
        <w:t>Proceedings of the National Academy of Sciences of the United States of America</w:t>
      </w:r>
      <w:r w:rsidRPr="000C2F19">
        <w:rPr>
          <w:noProof/>
        </w:rPr>
        <w:t xml:space="preserve"> </w:t>
      </w:r>
      <w:r w:rsidRPr="000C2F19">
        <w:rPr>
          <w:b/>
          <w:noProof/>
        </w:rPr>
        <w:t>118</w:t>
      </w:r>
      <w:r w:rsidRPr="000C2F19">
        <w:rPr>
          <w:noProof/>
        </w:rPr>
        <w:t>(2).</w:t>
      </w:r>
    </w:p>
    <w:p w14:paraId="60F60BBF" w14:textId="77777777" w:rsidR="000C2F19" w:rsidRPr="000C2F19" w:rsidRDefault="000C2F19" w:rsidP="000C2F19">
      <w:pPr>
        <w:pStyle w:val="EndNoteBibliography"/>
        <w:spacing w:after="240"/>
        <w:ind w:firstLine="720"/>
        <w:rPr>
          <w:noProof/>
        </w:rPr>
      </w:pPr>
      <w:r w:rsidRPr="000C2F19">
        <w:rPr>
          <w:noProof/>
        </w:rPr>
        <w:t xml:space="preserve">Czimczik, C. I., C. M. Preston, M. W. Schmidt and E. D. Schulze (2003). "How surface fire in Siberian Scots pine forests affects soil organic carbon in the forest floor: Stocks, molecular structure, and conversion to black carbon (charcoal)." </w:t>
      </w:r>
      <w:r w:rsidRPr="000C2F19">
        <w:rPr>
          <w:noProof/>
          <w:u w:val="single"/>
        </w:rPr>
        <w:t>Global Biogeochemical Cycles</w:t>
      </w:r>
      <w:r w:rsidRPr="000C2F19">
        <w:rPr>
          <w:noProof/>
        </w:rPr>
        <w:t xml:space="preserve"> </w:t>
      </w:r>
      <w:r w:rsidRPr="000C2F19">
        <w:rPr>
          <w:b/>
          <w:noProof/>
        </w:rPr>
        <w:t>17</w:t>
      </w:r>
      <w:r w:rsidRPr="000C2F19">
        <w:rPr>
          <w:noProof/>
        </w:rPr>
        <w:t>(1).</w:t>
      </w:r>
    </w:p>
    <w:p w14:paraId="6643CC72" w14:textId="77777777" w:rsidR="000C2F19" w:rsidRPr="000C2F19" w:rsidRDefault="000C2F19" w:rsidP="000C2F19">
      <w:pPr>
        <w:pStyle w:val="EndNoteBibliography"/>
        <w:spacing w:after="240"/>
        <w:ind w:firstLine="720"/>
        <w:rPr>
          <w:noProof/>
        </w:rPr>
      </w:pPr>
      <w:r w:rsidRPr="000C2F19">
        <w:rPr>
          <w:noProof/>
        </w:rPr>
        <w:t xml:space="preserve">Flannigan, M., A. S. Cantin, W. J. De Groot, M. Wotton, A. Newbery and L. M. Gowman (2013). "Global wildland fire season severity in the 21st century." </w:t>
      </w:r>
      <w:r w:rsidRPr="000C2F19">
        <w:rPr>
          <w:noProof/>
          <w:u w:val="single"/>
        </w:rPr>
        <w:t>Forest Ecology and Management</w:t>
      </w:r>
      <w:r w:rsidRPr="000C2F19">
        <w:rPr>
          <w:noProof/>
        </w:rPr>
        <w:t xml:space="preserve"> </w:t>
      </w:r>
      <w:r w:rsidRPr="000C2F19">
        <w:rPr>
          <w:b/>
          <w:noProof/>
        </w:rPr>
        <w:t>294</w:t>
      </w:r>
      <w:r w:rsidRPr="000C2F19">
        <w:rPr>
          <w:noProof/>
        </w:rPr>
        <w:t>: 54-61.</w:t>
      </w:r>
    </w:p>
    <w:p w14:paraId="6DB84AF1" w14:textId="77777777" w:rsidR="000C2F19" w:rsidRPr="000C2F19" w:rsidRDefault="000C2F19" w:rsidP="000C2F19">
      <w:pPr>
        <w:pStyle w:val="EndNoteBibliography"/>
        <w:spacing w:after="240"/>
        <w:ind w:firstLine="720"/>
        <w:rPr>
          <w:noProof/>
        </w:rPr>
      </w:pPr>
      <w:r w:rsidRPr="000C2F19">
        <w:rPr>
          <w:noProof/>
        </w:rPr>
        <w:t xml:space="preserve">Flannigan, M. D., B. D. Amiro, K. A. Logan, B. J. Stocks and B. M. Wotton (2006). "Forest fires and climate change in the 21 st century." </w:t>
      </w:r>
      <w:r w:rsidRPr="000C2F19">
        <w:rPr>
          <w:noProof/>
          <w:u w:val="single"/>
        </w:rPr>
        <w:t>Mitigation and adaptation strategies for global change</w:t>
      </w:r>
      <w:r w:rsidRPr="000C2F19">
        <w:rPr>
          <w:noProof/>
        </w:rPr>
        <w:t xml:space="preserve"> </w:t>
      </w:r>
      <w:r w:rsidRPr="000C2F19">
        <w:rPr>
          <w:b/>
          <w:noProof/>
        </w:rPr>
        <w:t>11</w:t>
      </w:r>
      <w:r w:rsidRPr="000C2F19">
        <w:rPr>
          <w:noProof/>
        </w:rPr>
        <w:t>(4): 847-859.</w:t>
      </w:r>
    </w:p>
    <w:p w14:paraId="405DD445" w14:textId="77777777" w:rsidR="000C2F19" w:rsidRPr="000C2F19" w:rsidRDefault="000C2F19" w:rsidP="000C2F19">
      <w:pPr>
        <w:pStyle w:val="EndNoteBibliography"/>
        <w:spacing w:after="240"/>
        <w:ind w:firstLine="720"/>
        <w:rPr>
          <w:noProof/>
        </w:rPr>
      </w:pPr>
      <w:r w:rsidRPr="000C2F19">
        <w:rPr>
          <w:noProof/>
        </w:rPr>
        <w:lastRenderedPageBreak/>
        <w:t xml:space="preserve">Gómez-Rey, M., A. Couto-Vázquez, S. García-Marco, J. Vega and S. González-Prieto (2013). "Reduction of nutrient losses with eroded sediments by post-fire soil stabilisation techniques." </w:t>
      </w:r>
      <w:r w:rsidRPr="000C2F19">
        <w:rPr>
          <w:noProof/>
          <w:u w:val="single"/>
        </w:rPr>
        <w:t>International Journal of Wildland Fire</w:t>
      </w:r>
      <w:r w:rsidRPr="000C2F19">
        <w:rPr>
          <w:noProof/>
        </w:rPr>
        <w:t xml:space="preserve"> </w:t>
      </w:r>
      <w:r w:rsidRPr="000C2F19">
        <w:rPr>
          <w:b/>
          <w:noProof/>
        </w:rPr>
        <w:t>22</w:t>
      </w:r>
      <w:r w:rsidRPr="000C2F19">
        <w:rPr>
          <w:noProof/>
        </w:rPr>
        <w:t>(5): 696-706.</w:t>
      </w:r>
    </w:p>
    <w:p w14:paraId="5B596600" w14:textId="77777777" w:rsidR="000C2F19" w:rsidRPr="000C2F19" w:rsidRDefault="000C2F19" w:rsidP="000C2F19">
      <w:pPr>
        <w:pStyle w:val="EndNoteBibliography"/>
        <w:spacing w:after="240"/>
        <w:ind w:firstLine="720"/>
        <w:rPr>
          <w:noProof/>
        </w:rPr>
      </w:pPr>
      <w:r w:rsidRPr="000C2F19">
        <w:rPr>
          <w:noProof/>
        </w:rPr>
        <w:t xml:space="preserve">Hart, S. C., T. H. DeLuca, G. S. Newman, M. D. MacKenzie and S. I. Boyle (2005). "Post-fire vegetative dynamics as drivers of microbial community structure and function in forest soils." </w:t>
      </w:r>
      <w:r w:rsidRPr="000C2F19">
        <w:rPr>
          <w:noProof/>
          <w:u w:val="single"/>
        </w:rPr>
        <w:t>Forest Ecology and Management</w:t>
      </w:r>
      <w:r w:rsidRPr="000C2F19">
        <w:rPr>
          <w:noProof/>
        </w:rPr>
        <w:t xml:space="preserve"> </w:t>
      </w:r>
      <w:r w:rsidRPr="000C2F19">
        <w:rPr>
          <w:b/>
          <w:noProof/>
        </w:rPr>
        <w:t>220</w:t>
      </w:r>
      <w:r w:rsidRPr="000C2F19">
        <w:rPr>
          <w:noProof/>
        </w:rPr>
        <w:t>(1-3): 166-184.</w:t>
      </w:r>
    </w:p>
    <w:p w14:paraId="2B648B14" w14:textId="77777777" w:rsidR="000C2F19" w:rsidRPr="000C2F19" w:rsidRDefault="000C2F19" w:rsidP="000C2F19">
      <w:pPr>
        <w:pStyle w:val="EndNoteBibliography"/>
        <w:spacing w:after="240"/>
        <w:ind w:firstLine="720"/>
        <w:rPr>
          <w:noProof/>
        </w:rPr>
      </w:pPr>
      <w:r w:rsidRPr="000C2F19">
        <w:rPr>
          <w:noProof/>
        </w:rPr>
        <w:t xml:space="preserve">Hubbert, K. R., M. Busse, S. Overby, C. Shestak and R. Gerrard (2015). "Pile burning effects on soil water repellency, infiltration, and downslope water chemistry is Lake Tahoe Basin, USA." </w:t>
      </w:r>
      <w:r w:rsidRPr="000C2F19">
        <w:rPr>
          <w:noProof/>
          <w:u w:val="single"/>
        </w:rPr>
        <w:t>Fire Ecology</w:t>
      </w:r>
      <w:r w:rsidRPr="000C2F19">
        <w:rPr>
          <w:noProof/>
        </w:rPr>
        <w:t xml:space="preserve"> </w:t>
      </w:r>
      <w:r w:rsidRPr="000C2F19">
        <w:rPr>
          <w:b/>
          <w:noProof/>
        </w:rPr>
        <w:t>11</w:t>
      </w:r>
      <w:r w:rsidRPr="000C2F19">
        <w:rPr>
          <w:noProof/>
        </w:rPr>
        <w:t>(2): 100-118.</w:t>
      </w:r>
    </w:p>
    <w:p w14:paraId="2DA22EE7" w14:textId="77777777" w:rsidR="000C2F19" w:rsidRPr="000C2F19" w:rsidRDefault="000C2F19" w:rsidP="000C2F19">
      <w:pPr>
        <w:pStyle w:val="EndNoteBibliography"/>
        <w:spacing w:after="240"/>
        <w:ind w:firstLine="720"/>
        <w:rPr>
          <w:noProof/>
        </w:rPr>
      </w:pPr>
      <w:r w:rsidRPr="000C2F19">
        <w:rPr>
          <w:noProof/>
        </w:rPr>
        <w:t xml:space="preserve">Johnson, D. W. and P. S. Curtis (2001). "Effects of forest management on soil C and N storage: meta analysis." </w:t>
      </w:r>
      <w:r w:rsidRPr="000C2F19">
        <w:rPr>
          <w:noProof/>
          <w:u w:val="single"/>
        </w:rPr>
        <w:t>Forest Ecology and Management</w:t>
      </w:r>
      <w:r w:rsidRPr="000C2F19">
        <w:rPr>
          <w:noProof/>
        </w:rPr>
        <w:t xml:space="preserve"> </w:t>
      </w:r>
      <w:r w:rsidRPr="000C2F19">
        <w:rPr>
          <w:b/>
          <w:noProof/>
        </w:rPr>
        <w:t>140</w:t>
      </w:r>
      <w:r w:rsidRPr="000C2F19">
        <w:rPr>
          <w:noProof/>
        </w:rPr>
        <w:t>(2-3): 227-238.</w:t>
      </w:r>
    </w:p>
    <w:p w14:paraId="38983447" w14:textId="77777777" w:rsidR="000C2F19" w:rsidRPr="000C2F19" w:rsidRDefault="000C2F19" w:rsidP="000C2F19">
      <w:pPr>
        <w:pStyle w:val="EndNoteBibliography"/>
        <w:spacing w:after="240"/>
        <w:ind w:firstLine="720"/>
        <w:rPr>
          <w:noProof/>
        </w:rPr>
      </w:pPr>
      <w:r w:rsidRPr="000C2F19">
        <w:rPr>
          <w:noProof/>
        </w:rPr>
        <w:t xml:space="preserve">Lafon, C. W., A. T. Naito, H. D. Grissino-Mayer, S. P. Horn and T. A. Waldrop (2017). "Fire history of the Appalachian region: a review and synthesis." </w:t>
      </w:r>
      <w:r w:rsidRPr="000C2F19">
        <w:rPr>
          <w:noProof/>
          <w:u w:val="single"/>
        </w:rPr>
        <w:t>Gen. Tech. Rep. SRS-219. Asheville, NC: US Department of Agriculture, Forest Service, Southern Research Station.</w:t>
      </w:r>
      <w:r w:rsidRPr="000C2F19">
        <w:rPr>
          <w:noProof/>
        </w:rPr>
        <w:t xml:space="preserve"> </w:t>
      </w:r>
      <w:r w:rsidRPr="000C2F19">
        <w:rPr>
          <w:b/>
          <w:noProof/>
        </w:rPr>
        <w:t>219</w:t>
      </w:r>
      <w:r w:rsidRPr="000C2F19">
        <w:rPr>
          <w:noProof/>
        </w:rPr>
        <w:t>: 1-97.</w:t>
      </w:r>
    </w:p>
    <w:p w14:paraId="58808A7B" w14:textId="77777777" w:rsidR="000C2F19" w:rsidRPr="000C2F19" w:rsidRDefault="000C2F19" w:rsidP="000C2F19">
      <w:pPr>
        <w:pStyle w:val="EndNoteBibliography"/>
        <w:spacing w:after="240"/>
        <w:ind w:firstLine="720"/>
        <w:rPr>
          <w:noProof/>
        </w:rPr>
      </w:pPr>
      <w:r w:rsidRPr="000C2F19">
        <w:rPr>
          <w:noProof/>
        </w:rPr>
        <w:t xml:space="preserve">Lucas-Borja, M. E., I. Miralles, R. Ortega, P. A. Plaza-Alvarez, J. Gonzalez-Romero, J. Sagra, M. Soriano-Rodríguez, G. Certini, D. Moya and J. Heras (2019). "Immediate fire-induced changes in soil microbial community composition in an outdoor experimental controlled system." </w:t>
      </w:r>
      <w:r w:rsidRPr="000C2F19">
        <w:rPr>
          <w:noProof/>
          <w:u w:val="single"/>
        </w:rPr>
        <w:t>Science of the Total Environment</w:t>
      </w:r>
      <w:r w:rsidRPr="000C2F19">
        <w:rPr>
          <w:noProof/>
        </w:rPr>
        <w:t xml:space="preserve"> </w:t>
      </w:r>
      <w:r w:rsidRPr="000C2F19">
        <w:rPr>
          <w:b/>
          <w:noProof/>
        </w:rPr>
        <w:t>696</w:t>
      </w:r>
      <w:r w:rsidRPr="000C2F19">
        <w:rPr>
          <w:noProof/>
        </w:rPr>
        <w:t>.</w:t>
      </w:r>
    </w:p>
    <w:p w14:paraId="5A230226" w14:textId="77777777" w:rsidR="000C2F19" w:rsidRPr="000C2F19" w:rsidRDefault="000C2F19" w:rsidP="000C2F19">
      <w:pPr>
        <w:pStyle w:val="EndNoteBibliography"/>
        <w:spacing w:after="240"/>
        <w:ind w:firstLine="720"/>
        <w:rPr>
          <w:noProof/>
        </w:rPr>
      </w:pPr>
      <w:r w:rsidRPr="000C2F19">
        <w:rPr>
          <w:noProof/>
        </w:rPr>
        <w:t xml:space="preserve">Mataix-Solera, J., C. Guerrero, F. García-Orenes, G. M. Bárcenas and M. P. Torres (2009). Forest fire effects on soil microbiology. </w:t>
      </w:r>
      <w:r w:rsidRPr="000C2F19">
        <w:rPr>
          <w:noProof/>
          <w:u w:val="single"/>
        </w:rPr>
        <w:t>Fire effects on soils and restoration strategies</w:t>
      </w:r>
      <w:r w:rsidRPr="000C2F19">
        <w:rPr>
          <w:noProof/>
        </w:rPr>
        <w:t>, CRC press</w:t>
      </w:r>
      <w:r w:rsidRPr="000C2F19">
        <w:rPr>
          <w:b/>
          <w:noProof/>
        </w:rPr>
        <w:t xml:space="preserve">: </w:t>
      </w:r>
      <w:r w:rsidRPr="000C2F19">
        <w:rPr>
          <w:noProof/>
        </w:rPr>
        <w:t>149-192.</w:t>
      </w:r>
    </w:p>
    <w:p w14:paraId="26FDCD95" w14:textId="77777777" w:rsidR="000C2F19" w:rsidRPr="000C2F19" w:rsidRDefault="000C2F19" w:rsidP="000C2F19">
      <w:pPr>
        <w:pStyle w:val="EndNoteBibliography"/>
        <w:spacing w:after="240"/>
        <w:ind w:firstLine="720"/>
        <w:rPr>
          <w:noProof/>
        </w:rPr>
      </w:pPr>
      <w:r w:rsidRPr="000C2F19">
        <w:rPr>
          <w:noProof/>
        </w:rPr>
        <w:t xml:space="preserve">Meiklejohn, J. (1955). "The effect of bush burning on the microflora of a Kenya upland soil." </w:t>
      </w:r>
      <w:r w:rsidRPr="000C2F19">
        <w:rPr>
          <w:noProof/>
          <w:u w:val="single"/>
        </w:rPr>
        <w:t>Journal of Soil Science</w:t>
      </w:r>
      <w:r w:rsidRPr="000C2F19">
        <w:rPr>
          <w:noProof/>
        </w:rPr>
        <w:t xml:space="preserve"> </w:t>
      </w:r>
      <w:r w:rsidRPr="000C2F19">
        <w:rPr>
          <w:b/>
          <w:noProof/>
        </w:rPr>
        <w:t>6</w:t>
      </w:r>
      <w:r w:rsidRPr="000C2F19">
        <w:rPr>
          <w:noProof/>
        </w:rPr>
        <w:t>(1): 111-118.</w:t>
      </w:r>
    </w:p>
    <w:p w14:paraId="1FFE6D00" w14:textId="77777777" w:rsidR="000C2F19" w:rsidRPr="000C2F19" w:rsidRDefault="000C2F19" w:rsidP="000C2F19">
      <w:pPr>
        <w:pStyle w:val="EndNoteBibliography"/>
        <w:spacing w:after="240"/>
        <w:ind w:firstLine="720"/>
        <w:rPr>
          <w:noProof/>
        </w:rPr>
      </w:pPr>
      <w:r w:rsidRPr="000C2F19">
        <w:rPr>
          <w:noProof/>
        </w:rPr>
        <w:t xml:space="preserve">Nyman, P., G. J. Sheridan, J. A. Moody, H. G. Smith, P. J. Noske and P. N. Lane (2013). "Sediment availability on burned hillslopes." </w:t>
      </w:r>
      <w:r w:rsidRPr="000C2F19">
        <w:rPr>
          <w:noProof/>
          <w:u w:val="single"/>
        </w:rPr>
        <w:t>Journal of Geophysical Research: Earth Surface</w:t>
      </w:r>
      <w:r w:rsidRPr="000C2F19">
        <w:rPr>
          <w:noProof/>
        </w:rPr>
        <w:t xml:space="preserve"> </w:t>
      </w:r>
      <w:r w:rsidRPr="000C2F19">
        <w:rPr>
          <w:b/>
          <w:noProof/>
        </w:rPr>
        <w:t>118</w:t>
      </w:r>
      <w:r w:rsidRPr="000C2F19">
        <w:rPr>
          <w:noProof/>
        </w:rPr>
        <w:t>(4): 2451-2467.</w:t>
      </w:r>
    </w:p>
    <w:p w14:paraId="049FC8D6" w14:textId="77777777" w:rsidR="000C2F19" w:rsidRPr="000C2F19" w:rsidRDefault="000C2F19" w:rsidP="000C2F19">
      <w:pPr>
        <w:pStyle w:val="EndNoteBibliography"/>
        <w:spacing w:after="240"/>
        <w:ind w:firstLine="720"/>
        <w:rPr>
          <w:noProof/>
        </w:rPr>
      </w:pPr>
      <w:r w:rsidRPr="000C2F19">
        <w:rPr>
          <w:noProof/>
        </w:rPr>
        <w:lastRenderedPageBreak/>
        <w:t xml:space="preserve">Pressler, Y., J. C. Moore and M. F. Cotrufo (2019). "Belowground community responses to fire: meta‐analysis reveals contrasting responses of soil microorganisms and mesofauna." </w:t>
      </w:r>
      <w:r w:rsidRPr="000C2F19">
        <w:rPr>
          <w:noProof/>
          <w:u w:val="single"/>
        </w:rPr>
        <w:t>Oikos</w:t>
      </w:r>
      <w:r w:rsidRPr="000C2F19">
        <w:rPr>
          <w:noProof/>
        </w:rPr>
        <w:t xml:space="preserve"> </w:t>
      </w:r>
      <w:r w:rsidRPr="000C2F19">
        <w:rPr>
          <w:b/>
          <w:noProof/>
        </w:rPr>
        <w:t>128</w:t>
      </w:r>
      <w:r w:rsidRPr="000C2F19">
        <w:rPr>
          <w:noProof/>
        </w:rPr>
        <w:t>(3): 309-327.</w:t>
      </w:r>
    </w:p>
    <w:p w14:paraId="0676C795" w14:textId="77777777" w:rsidR="000C2F19" w:rsidRPr="000C2F19" w:rsidRDefault="000C2F19" w:rsidP="000C2F19">
      <w:pPr>
        <w:pStyle w:val="EndNoteBibliography"/>
        <w:spacing w:after="240"/>
        <w:ind w:firstLine="720"/>
        <w:rPr>
          <w:noProof/>
        </w:rPr>
      </w:pPr>
      <w:r w:rsidRPr="000C2F19">
        <w:rPr>
          <w:noProof/>
        </w:rPr>
        <w:t xml:space="preserve">Saenz de Miera, L. E., R. Pinto, J. J. Gutierrez-Gonzalez, L. Calvo and G. Ansola (2020). "Wildfire effects on diversity and composition in soil bacterial communities." </w:t>
      </w:r>
      <w:r w:rsidRPr="000C2F19">
        <w:rPr>
          <w:noProof/>
          <w:u w:val="single"/>
        </w:rPr>
        <w:t>Science of the Total Environment</w:t>
      </w:r>
      <w:r w:rsidRPr="000C2F19">
        <w:rPr>
          <w:noProof/>
        </w:rPr>
        <w:t xml:space="preserve"> </w:t>
      </w:r>
      <w:r w:rsidRPr="000C2F19">
        <w:rPr>
          <w:b/>
          <w:noProof/>
        </w:rPr>
        <w:t>726</w:t>
      </w:r>
      <w:r w:rsidRPr="000C2F19">
        <w:rPr>
          <w:noProof/>
        </w:rPr>
        <w:t>.</w:t>
      </w:r>
    </w:p>
    <w:p w14:paraId="69427CE4" w14:textId="77777777" w:rsidR="000C2F19" w:rsidRPr="000C2F19" w:rsidRDefault="000C2F19" w:rsidP="000C2F19">
      <w:pPr>
        <w:pStyle w:val="EndNoteBibliography"/>
        <w:ind w:firstLine="720"/>
        <w:rPr>
          <w:noProof/>
        </w:rPr>
      </w:pPr>
      <w:r w:rsidRPr="000C2F19">
        <w:rPr>
          <w:noProof/>
        </w:rPr>
        <w:t>Veraverbeke, S., B. Rogers and J. Randerson (2015). "Daily burned area and carbon emissions from boreal fires in Alaska."</w:t>
      </w:r>
    </w:p>
    <w:p w14:paraId="78E39141" w14:textId="15D36125" w:rsidR="00A60480" w:rsidRDefault="00E954A3" w:rsidP="002725C4">
      <w:pPr>
        <w:spacing w:line="480" w:lineRule="auto"/>
      </w:pPr>
      <w:r>
        <w:fldChar w:fldCharType="end"/>
      </w:r>
    </w:p>
    <w:p w14:paraId="71EC8F97" w14:textId="77777777" w:rsidR="00B23412" w:rsidRDefault="00B23412">
      <w:pPr>
        <w:sectPr w:rsidR="00B23412" w:rsidSect="00D4394F">
          <w:pgSz w:w="12240" w:h="15840"/>
          <w:pgMar w:top="1440" w:right="1440" w:bottom="1440" w:left="1440" w:header="720" w:footer="720" w:gutter="0"/>
          <w:pgNumType w:start="1"/>
          <w:cols w:space="720"/>
          <w:docGrid w:linePitch="360"/>
        </w:sectPr>
      </w:pPr>
    </w:p>
    <w:p w14:paraId="42134866" w14:textId="5EE90213" w:rsidR="00E954A3" w:rsidRDefault="00E954A3">
      <w:r>
        <w:br w:type="page"/>
      </w:r>
    </w:p>
    <w:p w14:paraId="2C0175E2" w14:textId="0FD55B13" w:rsidR="00D671E3" w:rsidRPr="002725C4" w:rsidRDefault="00D671E3" w:rsidP="002725C4">
      <w:pPr>
        <w:spacing w:line="480" w:lineRule="auto"/>
        <w:sectPr w:rsidR="00D671E3" w:rsidRPr="002725C4" w:rsidSect="00B23412">
          <w:type w:val="continuous"/>
          <w:pgSz w:w="12240" w:h="15840"/>
          <w:pgMar w:top="1440" w:right="1440" w:bottom="1440" w:left="1440" w:header="720" w:footer="720" w:gutter="0"/>
          <w:pgNumType w:start="1"/>
          <w:cols w:space="720"/>
          <w:docGrid w:linePitch="360"/>
        </w:sectPr>
      </w:pPr>
    </w:p>
    <w:p w14:paraId="05AE0CC0" w14:textId="60EAF986" w:rsidR="00A74590" w:rsidRPr="002725C4" w:rsidRDefault="007B1B10" w:rsidP="002725C4">
      <w:pPr>
        <w:pStyle w:val="Heading1"/>
        <w:spacing w:line="480" w:lineRule="auto"/>
      </w:pPr>
      <w:bookmarkStart w:id="25" w:name="_Toc151466704"/>
      <w:r w:rsidRPr="002725C4">
        <w:lastRenderedPageBreak/>
        <w:t>Prescribed fire-induced changes in soil microbial community structure during a short-term study in a Southern Appalachian Forest clearcut</w:t>
      </w:r>
      <w:bookmarkEnd w:id="25"/>
    </w:p>
    <w:p w14:paraId="24D313C8" w14:textId="77777777" w:rsidR="00567C55" w:rsidRDefault="00567C55" w:rsidP="002725C4">
      <w:pPr>
        <w:spacing w:line="480" w:lineRule="auto"/>
      </w:pPr>
    </w:p>
    <w:p w14:paraId="3E030CAF" w14:textId="04035B36" w:rsidR="00567C55" w:rsidRDefault="00567C55" w:rsidP="002725C4">
      <w:pPr>
        <w:spacing w:line="480" w:lineRule="auto"/>
      </w:pPr>
      <w:r>
        <w:t>Note: This paper is under review in Frontiers in Microbiology.</w:t>
      </w:r>
    </w:p>
    <w:p w14:paraId="519180BF" w14:textId="5A5092AE" w:rsidR="00F62A1E" w:rsidRDefault="00F62A1E" w:rsidP="002725C4">
      <w:pPr>
        <w:spacing w:line="480" w:lineRule="auto"/>
      </w:pPr>
      <w:r>
        <w:rPr>
          <w:color w:val="212121"/>
          <w:sz w:val="20"/>
          <w:szCs w:val="20"/>
        </w:rPr>
        <w:t xml:space="preserve">S.A.A Rafie, L. </w:t>
      </w:r>
      <w:proofErr w:type="spellStart"/>
      <w:r>
        <w:rPr>
          <w:color w:val="212121"/>
          <w:sz w:val="20"/>
          <w:szCs w:val="20"/>
        </w:rPr>
        <w:t>Blentlinger</w:t>
      </w:r>
      <w:proofErr w:type="spellEnd"/>
      <w:r>
        <w:rPr>
          <w:color w:val="212121"/>
          <w:sz w:val="20"/>
          <w:szCs w:val="20"/>
        </w:rPr>
        <w:t>, A. D. Putt, D. E. Williams</w:t>
      </w:r>
      <w:r>
        <w:rPr>
          <w:color w:val="212121"/>
          <w:vertAlign w:val="superscript"/>
        </w:rPr>
        <w:t>)</w:t>
      </w:r>
      <w:r>
        <w:rPr>
          <w:color w:val="212121"/>
          <w:sz w:val="20"/>
          <w:szCs w:val="20"/>
        </w:rPr>
        <w:t>, D. C. Joyner, M. F. Campa, M. J. Schubert, K. P. Hoyt, S. P. Horn, J. A. Franklin, T. C. Hazen*. Submitted. Impact of Prescribed Fire on Soil Microbial Communities in a Southern Appalachian Forest Clearcut. Frontiers in Microbiology 10/15/2023</w:t>
      </w:r>
    </w:p>
    <w:p w14:paraId="31736FCF" w14:textId="50AAA830" w:rsidR="00A74590" w:rsidRPr="002725C4" w:rsidRDefault="00A74590" w:rsidP="002725C4">
      <w:pPr>
        <w:spacing w:line="480" w:lineRule="auto"/>
        <w:rPr>
          <w:rFonts w:eastAsiaTheme="majorEastAsia"/>
          <w:color w:val="000000" w:themeColor="text1"/>
          <w:sz w:val="34"/>
          <w:szCs w:val="34"/>
        </w:rPr>
      </w:pPr>
      <w:r w:rsidRPr="002725C4">
        <w:br w:type="page"/>
      </w:r>
    </w:p>
    <w:p w14:paraId="6F8BCB62" w14:textId="77777777" w:rsidR="00D241EE" w:rsidRPr="002725C4" w:rsidRDefault="00D241EE" w:rsidP="002077E7">
      <w:pPr>
        <w:pStyle w:val="Heading2"/>
      </w:pPr>
      <w:bookmarkStart w:id="26" w:name="_Toc151466705"/>
      <w:r w:rsidRPr="002725C4">
        <w:lastRenderedPageBreak/>
        <w:t>Abstract</w:t>
      </w:r>
      <w:bookmarkEnd w:id="26"/>
    </w:p>
    <w:p w14:paraId="61066729" w14:textId="5C856E54" w:rsidR="00D241EE" w:rsidRPr="002725C4" w:rsidRDefault="00D241EE" w:rsidP="002725C4">
      <w:pPr>
        <w:spacing w:line="480" w:lineRule="auto"/>
      </w:pPr>
      <w:r w:rsidRPr="002725C4">
        <w:t xml:space="preserve">Escalating wildfire frequency and severity, exacerbated by shifting climate patterns, pose significant ecological and economic challenges. Prescribed burns, a common forest management tool, </w:t>
      </w:r>
      <w:r w:rsidR="6CC7F04C">
        <w:t>aims</w:t>
      </w:r>
      <w:r w:rsidRPr="002725C4">
        <w:t xml:space="preserve"> to mitigate wildfire risks and protect biodiversity. Nevertheless, understanding the impact of prescribed burns on soil and microbial communities in temperate mixed forests, considering temporal dynamics and slash fuel types, remains crucial. Our study, conducted at the University of Tennessee Forest Resources AgResearch and Education Center in Oak Ridge, TN, employed controlled burns across various treatments, and the findings indicate that low-intensity prescribed burns have none or minimal short-term effects on soil parameters but may alter soil nutrient concentrations, as evidenced by significant increases in porewater acetate, sodium, and NO</w:t>
      </w:r>
      <w:r w:rsidRPr="002725C4">
        <w:rPr>
          <w:vertAlign w:val="subscript"/>
        </w:rPr>
        <w:t>3</w:t>
      </w:r>
      <w:r w:rsidRPr="002725C4">
        <w:rPr>
          <w:vertAlign w:val="superscript"/>
        </w:rPr>
        <w:t>−</w:t>
      </w:r>
      <w:r w:rsidRPr="002725C4">
        <w:t xml:space="preserve">concentrations. These burns also induce shifts in microbial community structure and diversity, with Proteobacteria and Acidobacteria increasing significantly post-fire, possibly aiding soil recovery. In contrast, </w:t>
      </w:r>
      <w:proofErr w:type="spellStart"/>
      <w:r w:rsidRPr="002725C4">
        <w:t>Verrucomicrobia</w:t>
      </w:r>
      <w:proofErr w:type="spellEnd"/>
      <w:r w:rsidRPr="002725C4">
        <w:t xml:space="preserve"> showed a notable decrease over time, and other specific microbial taxa correlated with soil pH, porewater NO</w:t>
      </w:r>
      <w:r w:rsidRPr="002725C4">
        <w:rPr>
          <w:vertAlign w:val="subscript"/>
        </w:rPr>
        <w:t>3</w:t>
      </w:r>
      <w:r w:rsidRPr="002725C4">
        <w:rPr>
          <w:vertAlign w:val="superscript"/>
        </w:rPr>
        <w:t>−</w:t>
      </w:r>
      <w:r w:rsidRPr="002725C4">
        <w:t>, NH</w:t>
      </w:r>
      <w:r w:rsidRPr="002725C4">
        <w:rPr>
          <w:vertAlign w:val="subscript"/>
        </w:rPr>
        <w:t>4</w:t>
      </w:r>
      <w:r w:rsidRPr="002725C4">
        <w:rPr>
          <w:vertAlign w:val="superscript"/>
        </w:rPr>
        <w:t>+</w:t>
      </w:r>
      <w:r w:rsidRPr="002725C4">
        <w:t xml:space="preserve"> and PO₄³⁻ concentrations. Our research contributes to understanding the intricate relationships between prescribed fire, soil dynamics, and microbial responses in temperate mixed forests in the Southern Appalachian Region, which is valuable for informed land management practices in the face of evolving environmental challenges.</w:t>
      </w:r>
    </w:p>
    <w:p w14:paraId="4DB073C6" w14:textId="77777777" w:rsidR="00D241EE" w:rsidRPr="002725C4" w:rsidRDefault="00D241EE" w:rsidP="002725C4">
      <w:pPr>
        <w:spacing w:line="480" w:lineRule="auto"/>
      </w:pPr>
      <w:r w:rsidRPr="002725C4">
        <w:br w:type="page"/>
      </w:r>
    </w:p>
    <w:p w14:paraId="055651A5" w14:textId="77777777" w:rsidR="00D241EE" w:rsidRPr="002725C4" w:rsidRDefault="00D241EE" w:rsidP="000E36E7">
      <w:pPr>
        <w:pStyle w:val="Heading2"/>
      </w:pPr>
      <w:bookmarkStart w:id="27" w:name="_Toc151466706"/>
      <w:r w:rsidRPr="002725C4">
        <w:lastRenderedPageBreak/>
        <w:t>Introduction</w:t>
      </w:r>
      <w:bookmarkEnd w:id="27"/>
    </w:p>
    <w:p w14:paraId="5B86CAD5" w14:textId="4BA6D873" w:rsidR="00D241EE" w:rsidRPr="002725C4" w:rsidRDefault="00D241EE" w:rsidP="002725C4">
      <w:pPr>
        <w:spacing w:line="480" w:lineRule="auto"/>
      </w:pPr>
      <w:r w:rsidRPr="002725C4">
        <w:t xml:space="preserve">The frequency and severity of wildfires are expected to increase with the changing climate, which can have significant ecological and economic consequences. Prescribed burns are commonly used in grassland and forest management to reduce the risk of wildfires and maintain wildlife habitats, particularly in the Southern Appalachian region </w:t>
      </w:r>
      <w:r w:rsidRPr="002725C4">
        <w:fldChar w:fldCharType="begin"/>
      </w:r>
      <w:r w:rsidR="00D671E3">
        <w:instrText xml:space="preserve"> ADDIN EN.CITE &lt;EndNote&gt;&lt;Cite&gt;&lt;Author&gt;Lafon&lt;/Author&gt;&lt;Year&gt;2017&lt;/Year&gt;&lt;RecNum&gt;101&lt;/RecNum&gt;&lt;DisplayText&gt;(Lafon, Naito et al. 2017)&lt;/DisplayText&gt;&lt;record&gt;&lt;rec-number&gt;101&lt;/rec-number&gt;&lt;foreign-keys&gt;&lt;key app="EN" db-id="r5f9dxttxzdwr6epdx9vrsp8p5rt9zr5d2fe" timestamp="1697295396"&gt;101&lt;/key&gt;&lt;/foreign-keys&gt;&lt;ref-type name="Journal Article"&gt;17&lt;/ref-type&gt;&lt;contributors&gt;&lt;authors&gt;&lt;author&gt;Lafon, C. W.&lt;/author&gt;&lt;author&gt;Naito, A. T.&lt;/author&gt;&lt;author&gt;Grissino-Mayer, H. D.&lt;/author&gt;&lt;author&gt;Horn, S. P.&lt;/author&gt;&lt;author&gt;Waldrop, T. A.&lt;/author&gt;&lt;/authors&gt;&lt;/contributors&gt;&lt;titles&gt;&lt;title&gt;Fire history of the Appalachian region: a review and synthesis&lt;/title&gt;&lt;secondary-title&gt;General Technical Report - Southern Research Station, USDA Forest Service&lt;/secondary-title&gt;&lt;/titles&gt;&lt;periodical&gt;&lt;full-title&gt;General Technical Report - Southern Research Station, USDA Forest Service&lt;/full-title&gt;&lt;/periodical&gt;&lt;pages&gt;v + 97 pp.-v + 97 pp.&lt;/pages&gt;&lt;number&gt;SRS-219&lt;/number&gt;&lt;dates&gt;&lt;year&gt;2017&lt;/year&gt;&lt;pub-dates&gt;&lt;date&gt;2017&lt;/date&gt;&lt;/pub-dates&gt;&lt;/dates&gt;&lt;accession-num&gt;CABI:20173108535&lt;/accession-num&gt;&lt;work-type&gt;Bulletin&lt;/work-type&gt;&lt;urls&gt;&lt;related-urls&gt;&lt;url&gt;&amp;lt;Go to ISI&amp;gt;://CABI:20173108535&lt;/url&gt;&lt;/related-urls&gt;&lt;/urls&gt;&lt;/record&gt;&lt;/Cite&gt;&lt;/EndNote&gt;</w:instrText>
      </w:r>
      <w:r w:rsidRPr="002725C4">
        <w:fldChar w:fldCharType="separate"/>
      </w:r>
      <w:r w:rsidR="00D671E3">
        <w:rPr>
          <w:noProof/>
        </w:rPr>
        <w:t>(Lafon, Naito et al. 2017)</w:t>
      </w:r>
      <w:r w:rsidRPr="002725C4">
        <w:fldChar w:fldCharType="end"/>
      </w:r>
      <w:r w:rsidRPr="002725C4">
        <w:t xml:space="preserve">. However, the occurrence of large, severe wildfires during droughts in the region highlights the need to understand the effects of burning on the biogeochemical characteristics of soils. Over the past three decades, the extent of wildfire destruction has surged by a factor of four, with a concomitant rise in high-severity fires documented by the Monitoring Trends in Burn Severity (MTBS) study </w:t>
      </w:r>
      <w:r w:rsidRPr="002725C4">
        <w:fldChar w:fldCharType="begin"/>
      </w:r>
      <w:r w:rsidRPr="002725C4">
        <w:instrText xml:space="preserve"> ADDIN EN.CITE &lt;EndNote&gt;&lt;Cite&gt;&lt;Author&gt;MTBS Project&lt;/Author&gt;&lt;Year&gt;2022&lt;/Year&gt;&lt;RecNum&gt;96&lt;/RecNum&gt;&lt;DisplayText&gt;(MTBS Project 2022)&lt;/DisplayText&gt;&lt;record&gt;&lt;rec-number&gt;96&lt;/rec-number&gt;&lt;foreign-keys&gt;&lt;key app="EN" db-id="r5f9dxttxzdwr6epdx9vrsp8p5rt9zr5d2fe" timestamp="1696582093"&gt;96&lt;/key&gt;&lt;/foreign-keys&gt;&lt;ref-type name="Web Page"&gt;12&lt;/ref-type&gt;&lt;contributors&gt;&lt;authors&gt;&lt;author&gt;MTBS Project, &lt;/author&gt;&lt;/authors&gt;&lt;/contributors&gt;&lt;titles&gt;&lt;title&gt;Monitoring Trends in Burn Severity&lt;/title&gt;&lt;/titles&gt;&lt;volume&gt;2022&lt;/volume&gt;&lt;number&gt;June 18&lt;/number&gt;&lt;dates&gt;&lt;year&gt;2022&lt;/year&gt;&lt;/dates&gt;&lt;urls&gt;&lt;related-urls&gt;&lt;url&gt;http://mtbs.gov/&lt;/url&gt;&lt;/related-urls&gt;&lt;/urls&gt;&lt;/record&gt;&lt;/Cite&gt;&lt;Cite&gt;&lt;Author&gt;MTBS Project&lt;/Author&gt;&lt;Year&gt;2022&lt;/Year&gt;&lt;RecNum&gt;96&lt;/RecNum&gt;&lt;record&gt;&lt;rec-number&gt;96&lt;/rec-number&gt;&lt;foreign-keys&gt;&lt;key app="EN" db-id="r5f9dxttxzdwr6epdx9vrsp8p5rt9zr5d2fe" timestamp="1696582093"&gt;96&lt;/key&gt;&lt;/foreign-keys&gt;&lt;ref-type name="Web Page"&gt;12&lt;/ref-type&gt;&lt;contributors&gt;&lt;authors&gt;&lt;author&gt;MTBS Project, &lt;/author&gt;&lt;/authors&gt;&lt;/contributors&gt;&lt;titles&gt;&lt;title&gt;Monitoring Trends in Burn Severity&lt;/title&gt;&lt;/titles&gt;&lt;volume&gt;2022&lt;/volume&gt;&lt;number&gt;June 18&lt;/number&gt;&lt;dates&gt;&lt;year&gt;2022&lt;/year&gt;&lt;/dates&gt;&lt;urls&gt;&lt;related-urls&gt;&lt;url&gt;http://mtbs.gov/&lt;/url&gt;&lt;/related-urls&gt;&lt;/urls&gt;&lt;/record&gt;&lt;/Cite&gt;&lt;/EndNote&gt;</w:instrText>
      </w:r>
      <w:r w:rsidRPr="002725C4">
        <w:fldChar w:fldCharType="separate"/>
      </w:r>
      <w:r w:rsidRPr="002725C4">
        <w:rPr>
          <w:noProof/>
        </w:rPr>
        <w:t>(MTBS Project 2022)</w:t>
      </w:r>
      <w:r w:rsidRPr="002725C4">
        <w:fldChar w:fldCharType="end"/>
      </w:r>
      <w:r w:rsidRPr="002725C4">
        <w:t xml:space="preserve">. This trend is notably prominent in the Southeastern region of the United States, which has experienced a substantial expansion in prescribed burn areas compared to relatively stable conditions in other regions, as outlined in a study by Burke and collaborators </w:t>
      </w:r>
      <w:r w:rsidRPr="002725C4">
        <w:fldChar w:fldCharType="begin"/>
      </w:r>
      <w:r w:rsidR="00D671E3">
        <w:instrText xml:space="preserve"> ADDIN EN.CITE &lt;EndNote&gt;&lt;Cite&gt;&lt;Author&gt;Burke&lt;/Author&gt;&lt;Year&gt;2021&lt;/Year&gt;&lt;RecNum&gt;105&lt;/RecNum&gt;&lt;DisplayText&gt;(Burke, Driscoll et al. 2021)&lt;/DisplayText&gt;&lt;record&gt;&lt;rec-number&gt;105&lt;/rec-number&gt;&lt;foreign-keys&gt;&lt;key app="EN" db-id="r5f9dxttxzdwr6epdx9vrsp8p5rt9zr5d2fe" timestamp="1697299396"&gt;105&lt;/key&gt;&lt;/foreign-keys&gt;&lt;ref-type name="Journal Article"&gt;17&lt;/ref-type&gt;&lt;contributors&gt;&lt;authors&gt;&lt;author&gt;Burke, Marshall&lt;/author&gt;&lt;author&gt;Driscoll, Anne&lt;/author&gt;&lt;author&gt;Heft-Neal, Sam&lt;/author&gt;&lt;author&gt;Xue, Jiani&lt;/author&gt;&lt;author&gt;Burney, Jennifer&lt;/author&gt;&lt;author&gt;Wara, Michael&lt;/author&gt;&lt;/authors&gt;&lt;/contributors&gt;&lt;titles&gt;&lt;title&gt;The changing risk and burden of wildfire in the United States&lt;/title&gt;&lt;secondary-title&gt;Proceedings of the National Academy of Sciences of the United States of America&lt;/secondary-title&gt;&lt;/titles&gt;&lt;periodical&gt;&lt;full-title&gt;Proceedings of the National Academy of Sciences of the United States of America&lt;/full-title&gt;&lt;/periodical&gt;&lt;volume&gt;118&lt;/volume&gt;&lt;number&gt;2&lt;/number&gt;&lt;dates&gt;&lt;year&gt;2021&lt;/year&gt;&lt;pub-dates&gt;&lt;date&gt;Jan 12&lt;/date&gt;&lt;/pub-dates&gt;&lt;/dates&gt;&lt;isbn&gt;0027-8424&lt;/isbn&gt;&lt;accession-num&gt;WOS:000607277100034&lt;/accession-num&gt;&lt;urls&gt;&lt;related-urls&gt;&lt;url&gt;&amp;lt;Go to ISI&amp;gt;://WOS:000607277100034&lt;/url&gt;&lt;/related-urls&gt;&lt;/urls&gt;&lt;custom7&gt;e2011048118&lt;/custom7&gt;&lt;electronic-resource-num&gt;10.1073/pnas.2011048118&lt;/electronic-resource-num&gt;&lt;/record&gt;&lt;/Cite&gt;&lt;/EndNote&gt;</w:instrText>
      </w:r>
      <w:r w:rsidRPr="002725C4">
        <w:fldChar w:fldCharType="separate"/>
      </w:r>
      <w:r w:rsidR="00D671E3">
        <w:rPr>
          <w:noProof/>
        </w:rPr>
        <w:t>(Burke, Driscoll et al. 2021)</w:t>
      </w:r>
      <w:r w:rsidRPr="002725C4">
        <w:fldChar w:fldCharType="end"/>
      </w:r>
      <w:r w:rsidRPr="002725C4">
        <w:t>.</w:t>
      </w:r>
    </w:p>
    <w:p w14:paraId="5D202771" w14:textId="1B35B8A9" w:rsidR="00D241EE" w:rsidRPr="002725C4" w:rsidRDefault="00D241EE" w:rsidP="002725C4">
      <w:pPr>
        <w:spacing w:line="480" w:lineRule="auto"/>
      </w:pPr>
      <w:r w:rsidRPr="002725C4">
        <w:t xml:space="preserve">Numerous studies have examined the causes of fire events in the Southern Appalachian region. One key factor is that the region is characterized by hot, humid summers and mild, wet winters. This climate creates favorable wildfire conditions, particularly during drought </w:t>
      </w:r>
      <w:r w:rsidRPr="002725C4">
        <w:fldChar w:fldCharType="begin"/>
      </w:r>
      <w:r w:rsidRPr="002725C4">
        <w:instrText xml:space="preserve"> ADDIN EN.CITE &lt;EndNote&gt;&lt;Cite&gt;&lt;Author&gt;Wear&lt;/Author&gt;&lt;Year&gt;2013&lt;/Year&gt;&lt;RecNum&gt;76&lt;/RecNum&gt;&lt;DisplayText&gt;(Wear and Greis 2013)&lt;/DisplayText&gt;&lt;record&gt;&lt;rec-number&gt;76&lt;/rec-number&gt;&lt;foreign-keys&gt;&lt;key app="EN" db-id="r5f9dxttxzdwr6epdx9vrsp8p5rt9zr5d2fe" timestamp="1696572141"&gt;76&lt;/key&gt;&lt;/foreign-keys&gt;&lt;ref-type name="Journal Article"&gt;17&lt;/ref-type&gt;&lt;contributors&gt;&lt;authors&gt;&lt;author&gt;Wear, David N&lt;/author&gt;&lt;author&gt;Greis, John G&lt;/author&gt;&lt;/authors&gt;&lt;/contributors&gt;&lt;titles&gt;&lt;title&gt;The southern forest futures project: technical report&lt;/title&gt;&lt;secondary-title&gt;General Technical Report-Southern Research Station, USDA Forest Service&lt;/secondary-title&gt;&lt;/titles&gt;&lt;periodical&gt;&lt;full-title&gt;General Technical Report-Southern Research Station, USDA Forest Service&lt;/full-title&gt;&lt;/periodical&gt;&lt;number&gt;SRS-178&lt;/number&gt;&lt;dates&gt;&lt;year&gt;2013&lt;/year&gt;&lt;/dates&gt;&lt;urls&gt;&lt;/urls&gt;&lt;/record&gt;&lt;/Cite&gt;&lt;/EndNote&gt;</w:instrText>
      </w:r>
      <w:r w:rsidRPr="002725C4">
        <w:fldChar w:fldCharType="separate"/>
      </w:r>
      <w:r w:rsidRPr="002725C4">
        <w:rPr>
          <w:noProof/>
        </w:rPr>
        <w:t>(Wear and Greis 2013)</w:t>
      </w:r>
      <w:r w:rsidRPr="002725C4">
        <w:fldChar w:fldCharType="end"/>
      </w:r>
      <w:r w:rsidRPr="002725C4">
        <w:t xml:space="preserve">. Human activities, such as campfires and intentional burning, can also contribute to regional fire events </w:t>
      </w:r>
      <w:r w:rsidRPr="002725C4">
        <w:fldChar w:fldCharType="begin"/>
      </w:r>
      <w:r w:rsidRPr="002725C4">
        <w:instrText xml:space="preserve"> ADDIN EN.CITE &lt;EndNote&gt;&lt;Cite&gt;&lt;Author&gt;Abatzoglou&lt;/Author&gt;&lt;Year&gt;2016&lt;/Year&gt;&lt;RecNum&gt;106&lt;/RecNum&gt;&lt;DisplayText&gt;(Abatzoglou and Williams 2016)&lt;/DisplayText&gt;&lt;record&gt;&lt;rec-number&gt;106&lt;/rec-number&gt;&lt;foreign-keys&gt;&lt;key app="EN" db-id="r5f9dxttxzdwr6epdx9vrsp8p5rt9zr5d2fe" timestamp="1697300528"&gt;106&lt;/key&gt;&lt;/foreign-keys&gt;&lt;ref-type name="Journal Article"&gt;17&lt;/ref-type&gt;&lt;contributors&gt;&lt;authors&gt;&lt;author&gt;Abatzoglou, John T.&lt;/author&gt;&lt;author&gt;Williams, A. Park&lt;/author&gt;&lt;/authors&gt;&lt;/contributors&gt;&lt;titles&gt;&lt;title&gt;Impact of anthropogenic climate change on wildfire across western US forests&lt;/title&gt;&lt;secondary-title&gt;Proceedings of the National Academy of Sciences of the United States of America&lt;/secondary-title&gt;&lt;/titles&gt;&lt;periodical&gt;&lt;full-title&gt;Proceedings of the National Academy of Sciences of the United States of America&lt;/full-title&gt;&lt;/periodical&gt;&lt;pages&gt;11770-11775&lt;/pages&gt;&lt;volume&gt;113&lt;/volume&gt;&lt;number&gt;42&lt;/number&gt;&lt;dates&gt;&lt;year&gt;2016&lt;/year&gt;&lt;pub-dates&gt;&lt;date&gt;Oct 18&lt;/date&gt;&lt;/pub-dates&gt;&lt;/dates&gt;&lt;accession-num&gt;WOS:000385610400055&lt;/accession-num&gt;&lt;urls&gt;&lt;related-urls&gt;&lt;url&gt;&amp;lt;Go to ISI&amp;gt;://WOS:000385610400055&lt;/url&gt;&lt;/related-urls&gt;&lt;/urls&gt;&lt;electronic-resource-num&gt;10.1073/pnas.1607171113&lt;/electronic-resource-num&gt;&lt;/record&gt;&lt;/Cite&gt;&lt;/EndNote&gt;</w:instrText>
      </w:r>
      <w:r w:rsidRPr="002725C4">
        <w:fldChar w:fldCharType="separate"/>
      </w:r>
      <w:r w:rsidRPr="002725C4">
        <w:rPr>
          <w:noProof/>
        </w:rPr>
        <w:t>(Abatzoglou and Williams 2016)</w:t>
      </w:r>
      <w:r w:rsidRPr="002725C4">
        <w:fldChar w:fldCharType="end"/>
      </w:r>
      <w:r w:rsidRPr="002725C4">
        <w:t xml:space="preserve">. In terms of the ecological effects, wildfires can have both positive and negative impacts. Some research has shown that wildfires can be essential for maintaining the diversity of plant and animal species in the region, while other work has highlighted the negative impacts on soil health, water quality, and air quality </w:t>
      </w:r>
      <w:r w:rsidRPr="002725C4">
        <w:fldChar w:fldCharType="begin">
          <w:fldData xml:space="preserve">PEVuZE5vdGU+PENpdGU+PEF1dGhvcj5Db29nYW48L0F1dGhvcj48WWVhcj4yMDE5PC9ZZWFyPjxS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=
</w:fldData>
        </w:fldChar>
      </w:r>
      <w:r w:rsidR="00D671E3">
        <w:instrText xml:space="preserve"> ADDIN EN.CITE </w:instrText>
      </w:r>
      <w:r w:rsidR="00D671E3">
        <w:fldChar w:fldCharType="begin">
          <w:fldData xml:space="preserve">PEVuZE5vdGU+PENpdGU+PEF1dGhvcj5Db29nYW48L0F1dGhvcj48WWVhcj4yMDE5PC9ZZWFyPjxS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=
</w:fldData>
        </w:fldChar>
      </w:r>
      <w:r w:rsidR="00D671E3">
        <w:instrText xml:space="preserve"> ADDIN EN.CITE.DATA </w:instrText>
      </w:r>
      <w:r w:rsidR="00D671E3">
        <w:fldChar w:fldCharType="end"/>
      </w:r>
      <w:r w:rsidRPr="002725C4">
        <w:fldChar w:fldCharType="separate"/>
      </w:r>
      <w:r w:rsidR="00D671E3">
        <w:rPr>
          <w:noProof/>
        </w:rPr>
        <w:t>(Coogan, Robinne et al. 2019, Jaffe, O'Neill et al. 2020, Pivello, Vieira et al. 2021, Paul, LeDuc et al. 2022)</w:t>
      </w:r>
      <w:r w:rsidRPr="002725C4">
        <w:fldChar w:fldCharType="end"/>
      </w:r>
      <w:r w:rsidRPr="002725C4">
        <w:t xml:space="preserve">. For example, wildfires can increase erosion and sedimentation rates, impacting water </w:t>
      </w:r>
      <w:r w:rsidRPr="002725C4">
        <w:lastRenderedPageBreak/>
        <w:t xml:space="preserve">quality and aquatic habitats </w:t>
      </w:r>
      <w:r w:rsidRPr="002725C4">
        <w:fldChar w:fldCharType="begin"/>
      </w:r>
      <w:r w:rsidR="00D671E3">
        <w:instrText xml:space="preserve"> ADDIN EN.CITE &lt;EndNote&gt;&lt;Cite&gt;&lt;Author&gt;Sankey&lt;/Author&gt;&lt;Year&gt;2017&lt;/Year&gt;&lt;RecNum&gt;111&lt;/RecNum&gt;&lt;DisplayText&gt;(Sankey, Kreitler et al. 2017)&lt;/DisplayText&gt;&lt;record&gt;&lt;rec-number&gt;111&lt;/rec-number&gt;&lt;foreign-keys&gt;&lt;key app="EN" db-id="r5f9dxttxzdwr6epdx9vrsp8p5rt9zr5d2fe" timestamp="1697303917"&gt;111&lt;/key&gt;&lt;/foreign-keys&gt;&lt;ref-type name="Journal Article"&gt;17&lt;/ref-type&gt;&lt;contributors&gt;&lt;authors&gt;&lt;author&gt;Sankey, Joel B.&lt;/author&gt;&lt;author&gt;Kreitler, Jason&lt;/author&gt;&lt;author&gt;Hawbaker, Todd J.&lt;/author&gt;&lt;author&gt;McVay, Jason L.&lt;/author&gt;&lt;author&gt;Miller, Mary Ellen&lt;/author&gt;&lt;author&gt;Mueller, Erich R.&lt;/author&gt;&lt;author&gt;Vaillant, Nicole M.&lt;/author&gt;&lt;author&gt;Lowe, Scott E.&lt;/author&gt;&lt;author&gt;Sankey, Temuulen T.&lt;/author&gt;&lt;/authors&gt;&lt;/contributors&gt;&lt;titles&gt;&lt;title&gt;Climate, wildfire, and erosion ensemble foretells more sediment in western USA watersheds&lt;/title&gt;&lt;secondary-title&gt;Geophysical Research Letters&lt;/secondary-title&gt;&lt;/titles&gt;&lt;periodical&gt;&lt;full-title&gt;Geophysical Research Letters&lt;/full-title&gt;&lt;/periodical&gt;&lt;pages&gt;8884-8892&lt;/pages&gt;&lt;volume&gt;44&lt;/volume&gt;&lt;number&gt;17&lt;/number&gt;&lt;dates&gt;&lt;year&gt;2017&lt;/year&gt;&lt;pub-dates&gt;&lt;date&gt;Sep 16&lt;/date&gt;&lt;/pub-dates&gt;&lt;/dates&gt;&lt;accession-num&gt;WOS:000411702400025&lt;/accession-num&gt;&lt;urls&gt;&lt;related-urls&gt;&lt;url&gt;&amp;lt;Go to ISI&amp;gt;://WOS:000411702400025&lt;/url&gt;&lt;/related-urls&gt;&lt;/urls&gt;&lt;electronic-resource-num&gt;10.1002/2017gl073979&lt;/electronic-resource-num&gt;&lt;/record&gt;&lt;/Cite&gt;&lt;/EndNote&gt;</w:instrText>
      </w:r>
      <w:r w:rsidRPr="002725C4">
        <w:fldChar w:fldCharType="separate"/>
      </w:r>
      <w:r w:rsidR="00D671E3">
        <w:rPr>
          <w:noProof/>
        </w:rPr>
        <w:t>(Sankey, Kreitler et al. 2017)</w:t>
      </w:r>
      <w:r w:rsidRPr="002725C4">
        <w:fldChar w:fldCharType="end"/>
      </w:r>
      <w:r w:rsidRPr="002725C4">
        <w:t xml:space="preserve">. The economic and social impacts of wildfires in the Southern Appalachian region have also been studied extensively. These impacts can be significant, particularly for communities that rely on tourism or agriculture, since wildfires can damage or destroy homes, businesses, and other infrastructure, inflicting long-lasting economic consequences </w:t>
      </w:r>
      <w:r w:rsidRPr="002725C4">
        <w:fldChar w:fldCharType="begin"/>
      </w:r>
      <w:r w:rsidR="00D671E3">
        <w:instrText xml:space="preserve"> ADDIN EN.CITE &lt;EndNote&gt;&lt;Cite&gt;&lt;Author&gt;Paveglio&lt;/Author&gt;&lt;Year&gt;2016&lt;/Year&gt;&lt;RecNum&gt;112&lt;/RecNum&gt;&lt;DisplayText&gt;(Paveglio, Kooistra et al. 2016)&lt;/DisplayText&gt;&lt;record&gt;&lt;rec-number&gt;112&lt;/rec-number&gt;&lt;foreign-keys&gt;&lt;key app="EN" db-id="r5f9dxttxzdwr6epdx9vrsp8p5rt9zr5d2fe" timestamp="1697304137"&gt;112&lt;/key&gt;&lt;/foreign-keys&gt;&lt;ref-type name="Journal Article"&gt;17&lt;/ref-type&gt;&lt;contributors&gt;&lt;authors&gt;&lt;author&gt;Paveglio, Travis B.&lt;/author&gt;&lt;author&gt;Kooistra, Chad&lt;/author&gt;&lt;author&gt;Hall, Troy&lt;/author&gt;&lt;author&gt;Pickering, Michael&lt;/author&gt;&lt;/authors&gt;&lt;/contributors&gt;&lt;titles&gt;&lt;title&gt;Understanding the Effect of Large Wildfires on Residents&amp;apos; Well-Being: What Factors Influence Wildfire Impact?&lt;/title&gt;&lt;secondary-title&gt;Forest Science&lt;/secondary-title&gt;&lt;/titles&gt;&lt;periodical&gt;&lt;full-title&gt;Forest Science&lt;/full-title&gt;&lt;/periodical&gt;&lt;pages&gt;59-69&lt;/pages&gt;&lt;volume&gt;62&lt;/volume&gt;&lt;number&gt;1&lt;/number&gt;&lt;dates&gt;&lt;year&gt;2016&lt;/year&gt;&lt;pub-dates&gt;&lt;date&gt;Feb 8&lt;/date&gt;&lt;/pub-dates&gt;&lt;/dates&gt;&lt;accession-num&gt;WOS:000369140200007&lt;/accession-num&gt;&lt;urls&gt;&lt;related-urls&gt;&lt;url&gt;&amp;lt;Go to ISI&amp;gt;://WOS:000369140200007&lt;/url&gt;&lt;/related-urls&gt;&lt;/urls&gt;&lt;electronic-resource-num&gt;10.5849/forsci.15-021&lt;/electronic-resource-num&gt;&lt;/record&gt;&lt;/Cite&gt;&lt;/EndNote&gt;</w:instrText>
      </w:r>
      <w:r w:rsidRPr="002725C4">
        <w:fldChar w:fldCharType="separate"/>
      </w:r>
      <w:r w:rsidR="00D671E3">
        <w:rPr>
          <w:noProof/>
        </w:rPr>
        <w:t>(Paveglio, Kooistra et al. 2016)</w:t>
      </w:r>
      <w:r w:rsidRPr="002725C4">
        <w:fldChar w:fldCharType="end"/>
      </w:r>
      <w:r w:rsidRPr="002725C4">
        <w:t xml:space="preserve">. Studies have shown that management practices can help reduce the severity of wildfires in the Southern Appalachian region </w:t>
      </w:r>
      <w:r w:rsidRPr="002725C4">
        <w:fldChar w:fldCharType="begin"/>
      </w:r>
      <w:r w:rsidR="00D671E3">
        <w:instrText xml:space="preserve"> ADDIN EN.CITE &lt;EndNote&gt;&lt;Cite&gt;&lt;Author&gt;Hiers&lt;/Author&gt;&lt;Year&gt;2016&lt;/Year&gt;&lt;RecNum&gt;113&lt;/RecNum&gt;&lt;DisplayText&gt;(Hiers, Jackson et al. 2016)&lt;/DisplayText&gt;&lt;record&gt;&lt;rec-number&gt;113&lt;/rec-number&gt;&lt;foreign-keys&gt;&lt;key app="EN" db-id="r5f9dxttxzdwr6epdx9vrsp8p5rt9zr5d2fe" timestamp="1697304550"&gt;113&lt;/key&gt;&lt;/foreign-keys&gt;&lt;ref-type name="Journal Article"&gt;17&lt;/ref-type&gt;&lt;contributors&gt;&lt;authors&gt;&lt;author&gt;Hiers, J. Kevin&lt;/author&gt;&lt;author&gt;Jackson, Stephen T.&lt;/author&gt;&lt;author&gt;Hobbs, Richard J.&lt;/author&gt;&lt;author&gt;Bernhardt, Emily S.&lt;/author&gt;&lt;author&gt;Valentine, Leonie E.&lt;/author&gt;&lt;/authors&gt;&lt;/contributors&gt;&lt;titles&gt;&lt;title&gt;opinion The Precision Problem in Conservation and Restoration&lt;/title&gt;&lt;secondary-title&gt;Trends in Ecology &amp;amp; Evolution&lt;/secondary-title&gt;&lt;/titles&gt;&lt;periodical&gt;&lt;full-title&gt;Trends in Ecology &amp;amp; Evolution&lt;/full-title&gt;&lt;/periodical&gt;&lt;pages&gt;820-830&lt;/pages&gt;&lt;volume&gt;31&lt;/volume&gt;&lt;number&gt;11&lt;/number&gt;&lt;dates&gt;&lt;year&gt;2016&lt;/year&gt;&lt;pub-dates&gt;&lt;date&gt;Nov&lt;/date&gt;&lt;/pub-dates&gt;&lt;/dates&gt;&lt;accession-num&gt;WOS:000386740900003&lt;/accession-num&gt;&lt;urls&gt;&lt;related-urls&gt;&lt;url&gt;&amp;lt;Go to ISI&amp;gt;://WOS:000386740900003&lt;/url&gt;&lt;/related-urls&gt;&lt;/urls&gt;&lt;electronic-resource-num&gt;10.1016/j.tree.2016.08.001&lt;/electronic-resource-num&gt;&lt;/record&gt;&lt;/Cite&gt;&lt;/EndNote&gt;</w:instrText>
      </w:r>
      <w:r w:rsidRPr="002725C4">
        <w:fldChar w:fldCharType="separate"/>
      </w:r>
      <w:r w:rsidR="00D671E3">
        <w:rPr>
          <w:noProof/>
        </w:rPr>
        <w:t>(Hiers, Jackson et al. 2016)</w:t>
      </w:r>
      <w:r w:rsidRPr="002725C4">
        <w:fldChar w:fldCharType="end"/>
      </w:r>
      <w:r w:rsidRPr="002725C4">
        <w:t xml:space="preserve">. Prescribed burning can reduce the fuel available for fires, lowering the risk of severe wildfires. Other management practices, such as thinning and fuel reduction, have also been effective </w:t>
      </w:r>
      <w:r w:rsidRPr="002725C4">
        <w:fldChar w:fldCharType="begin"/>
      </w:r>
      <w:r w:rsidR="00D671E3">
        <w:instrText xml:space="preserve"> ADDIN EN.CITE &lt;EndNote&gt;&lt;Cite&gt;&lt;Author&gt;Waldrop&lt;/Author&gt;&lt;Year&gt;2010&lt;/Year&gt;&lt;RecNum&gt;155&lt;/RecNum&gt;&lt;DisplayText&gt;(Waldrop, Phillips et al. 2010)&lt;/DisplayText&gt;&lt;record&gt;&lt;rec-number&gt;155&lt;/rec-number&gt;&lt;foreign-keys&gt;&lt;key app="EN" db-id="r5f9dxttxzdwr6epdx9vrsp8p5rt9zr5d2fe" timestamp="1697325163"&gt;155&lt;/key&gt;&lt;/foreign-keys&gt;&lt;ref-type name="Journal Article"&gt;17&lt;/ref-type&gt;&lt;contributors&gt;&lt;authors&gt;&lt;author&gt;Waldrop, Thomas&lt;/author&gt;&lt;author&gt;Phillips, Ross A.&lt;/author&gt;&lt;author&gt;Simon, Dean A.&lt;/author&gt;&lt;/authors&gt;&lt;/contributors&gt;&lt;titles&gt;&lt;title&gt;Fuels and Predicted Fire Behavior in the Southern Appalachian Mountains After Fire and Fire Surrogate Treatments&lt;/title&gt;&lt;secondary-title&gt;Forest Science&lt;/secondary-title&gt;&lt;/titles&gt;&lt;periodical&gt;&lt;full-title&gt;Forest Science&lt;/full-title&gt;&lt;/periodical&gt;&lt;pages&gt;32-45&lt;/pages&gt;&lt;volume&gt;56&lt;/volume&gt;&lt;number&gt;1&lt;/number&gt;&lt;dates&gt;&lt;year&gt;2010&lt;/year&gt;&lt;pub-dates&gt;&lt;date&gt;Feb&lt;/date&gt;&lt;/pub-dates&gt;&lt;/dates&gt;&lt;accession-num&gt;WOS:000274776000004&lt;/accession-num&gt;&lt;work-type&gt;Article&lt;/work-type&gt;&lt;urls&gt;&lt;related-urls&gt;&lt;url&gt;&amp;lt;Go to ISI&amp;gt;://WOS:000274776000004&lt;/url&gt;&lt;/related-urls&gt;&lt;/urls&gt;&lt;/record&gt;&lt;/Cite&gt;&lt;/EndNote&gt;</w:instrText>
      </w:r>
      <w:r w:rsidRPr="002725C4">
        <w:fldChar w:fldCharType="separate"/>
      </w:r>
      <w:r w:rsidR="00D671E3">
        <w:rPr>
          <w:noProof/>
        </w:rPr>
        <w:t>(Waldrop, Phillips et al. 2010)</w:t>
      </w:r>
      <w:r w:rsidRPr="002725C4">
        <w:fldChar w:fldCharType="end"/>
      </w:r>
      <w:r w:rsidRPr="002725C4">
        <w:t>.</w:t>
      </w:r>
    </w:p>
    <w:p w14:paraId="359600A1" w14:textId="10C17C29" w:rsidR="00D241EE" w:rsidRPr="002725C4" w:rsidRDefault="00D241EE" w:rsidP="002725C4">
      <w:pPr>
        <w:spacing w:line="480" w:lineRule="auto"/>
      </w:pPr>
      <w:r w:rsidRPr="002725C4">
        <w:t xml:space="preserve">The extent and severity of fire can vary depending on the fuel type and burn history and these factors can impact the rate and trajectory of post-fire soil recovery. Understanding these relationships is critical for predicting the long-term effects of wildfires on ecosystem function and resilience. Fires in forests dominated by coniferous trees can lead to more significant soil erosion and nutrient loss than in mixed or deciduous forests </w:t>
      </w:r>
      <w:r w:rsidRPr="002725C4">
        <w:fldChar w:fldCharType="begin">
          <w:fldData xml:space="preserve">PEVuZE5vdGU+PENpdGU+PEF1dGhvcj5DZXJ0aW5pPC9BdXRob3I+PFllYXI+MjAwNTwvWWVhcj48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</w:fldData>
        </w:fldChar>
      </w:r>
      <w:r w:rsidR="00D671E3">
        <w:instrText xml:space="preserve"> ADDIN EN.CITE </w:instrText>
      </w:r>
      <w:r w:rsidR="00D671E3">
        <w:fldChar w:fldCharType="begin">
          <w:fldData xml:space="preserve">PEVuZE5vdGU+PENpdGU+PEF1dGhvcj5DZXJ0aW5pPC9BdXRob3I+PFllYXI+MjAwNTwvWWVhcj48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</w:fldData>
        </w:fldChar>
      </w:r>
      <w:r w:rsidR="00D671E3">
        <w:instrText xml:space="preserve"> ADDIN EN.CITE.DATA </w:instrText>
      </w:r>
      <w:r w:rsidR="00D671E3">
        <w:fldChar w:fldCharType="end"/>
      </w:r>
      <w:r w:rsidRPr="002725C4">
        <w:fldChar w:fldCharType="separate"/>
      </w:r>
      <w:r w:rsidR="00D671E3">
        <w:rPr>
          <w:noProof/>
        </w:rPr>
        <w:t>(Neary, Klopatek et al. 1999, Certini 2005, Moody and Kinner 2006)</w:t>
      </w:r>
      <w:r w:rsidRPr="002725C4">
        <w:fldChar w:fldCharType="end"/>
      </w:r>
      <w:r w:rsidRPr="002725C4">
        <w:t xml:space="preserve">. Coniferous forests tend to have less protective ground cover or exposed mineral soil, which can lead to greater soil disturbance during a fire. The burn history of an area can also </w:t>
      </w:r>
      <w:r w:rsidR="1E8EC8B5">
        <w:t>affects</w:t>
      </w:r>
      <w:r w:rsidRPr="002725C4">
        <w:t xml:space="preserve"> post-fire soil recovery. Repeated burning can change soil organic matter content, nutrient availability, and microbial communities </w:t>
      </w:r>
      <w:r w:rsidRPr="002725C4">
        <w:fldChar w:fldCharType="begin"/>
      </w:r>
      <w:r w:rsidR="00D671E3">
        <w:instrText xml:space="preserve"> ADDIN EN.CITE &lt;EndNote&gt;&lt;Cite&gt;&lt;Author&gt;Fonturbel&lt;/Author&gt;&lt;Year&gt;2021&lt;/Year&gt;&lt;RecNum&gt;116&lt;/RecNum&gt;&lt;DisplayText&gt;(Fonturbel, Carrera et al. 2021)&lt;/DisplayText&gt;&lt;record&gt;&lt;rec-number&gt;116&lt;/rec-number&gt;&lt;foreign-keys&gt;&lt;key app="EN" db-id="r5f9dxttxzdwr6epdx9vrsp8p5rt9zr5d2fe" timestamp="1697305353"&gt;116&lt;/key&gt;&lt;/foreign-keys&gt;&lt;ref-type name="Journal Article"&gt;17&lt;/ref-type&gt;&lt;contributors&gt;&lt;authors&gt;&lt;author&gt;Fonturbel, Teresa&lt;/author&gt;&lt;author&gt;Carrera, Noela&lt;/author&gt;&lt;author&gt;Vega, Jose Antonio&lt;/author&gt;&lt;author&gt;Fernandez, Cristina&lt;/author&gt;&lt;/authors&gt;&lt;/contributors&gt;&lt;titles&gt;&lt;title&gt;The Effect of Repeated Prescribed Burning on Soil Properties: A Review&lt;/title&gt;&lt;secondary-title&gt;Forests&lt;/secondary-title&gt;&lt;/titles&gt;&lt;periodical&gt;&lt;full-title&gt;Forests&lt;/full-title&gt;&lt;/periodical&gt;&lt;volume&gt;12&lt;/volume&gt;&lt;number&gt;6&lt;/number&gt;&lt;dates&gt;&lt;year&gt;2021&lt;/year&gt;&lt;pub-dates&gt;&lt;date&gt;Jun&lt;/date&gt;&lt;/pub-dates&gt;&lt;/dates&gt;&lt;accession-num&gt;WOS:000665873200001&lt;/accession-num&gt;&lt;urls&gt;&lt;related-urls&gt;&lt;url&gt;&amp;lt;Go to ISI&amp;gt;://WOS:000665873200001&lt;/url&gt;&lt;/related-urls&gt;&lt;/urls&gt;&lt;custom7&gt;767&lt;/custom7&gt;&lt;electronic-resource-num&gt;10.3390/f12060767&lt;/electronic-resource-num&gt;&lt;/record&gt;&lt;/Cite&gt;&lt;/EndNote&gt;</w:instrText>
      </w:r>
      <w:r w:rsidRPr="002725C4">
        <w:fldChar w:fldCharType="separate"/>
      </w:r>
      <w:r w:rsidR="00D671E3">
        <w:rPr>
          <w:noProof/>
        </w:rPr>
        <w:t>(Fonturbel, Carrera et al. 2021)</w:t>
      </w:r>
      <w:r w:rsidRPr="002725C4">
        <w:fldChar w:fldCharType="end"/>
      </w:r>
      <w:r w:rsidRPr="002725C4">
        <w:t>. These changes can impact the trajectory and rate of post-fire soil recovery. Areas that have experienced frequent fires may have lower soil organic matter content, leading to lower soil fertility and slower recovery rates.</w:t>
      </w:r>
    </w:p>
    <w:p w14:paraId="56A2ED83" w14:textId="35FAE504" w:rsidR="00D241EE" w:rsidRPr="002725C4" w:rsidRDefault="00D241EE" w:rsidP="002725C4">
      <w:pPr>
        <w:spacing w:line="480" w:lineRule="auto"/>
        <w:rPr>
          <w:vertAlign w:val="superscript"/>
        </w:rPr>
      </w:pPr>
      <w:r w:rsidRPr="002725C4">
        <w:t xml:space="preserve">The interaction between fuel type and burn history in post-fire soil recovery is complex, especially when considering regions with varying fire histories </w:t>
      </w:r>
      <w:r w:rsidRPr="002725C4">
        <w:fldChar w:fldCharType="begin"/>
      </w:r>
      <w:r w:rsidRPr="002725C4">
        <w:instrText xml:space="preserve"> ADDIN EN.CITE &lt;EndNote&gt;&lt;Cite&gt;&lt;Author&gt;Keeley&lt;/Author&gt;&lt;Year&gt;2019&lt;/Year&gt;&lt;RecNum&gt;117&lt;/RecNum&gt;&lt;DisplayText&gt;(Keeley and Syphard 2019)&lt;/DisplayText&gt;&lt;record&gt;&lt;rec-number&gt;117&lt;/rec-number&gt;&lt;foreign-keys&gt;&lt;key app="EN" db-id="r5f9dxttxzdwr6epdx9vrsp8p5rt9zr5d2fe" timestamp="1697305694"&gt;117&lt;/key&gt;&lt;/foreign-keys&gt;&lt;ref-type name="Journal Article"&gt;17&lt;/ref-type&gt;&lt;contributors&gt;&lt;authors&gt;&lt;author&gt;Keeley, Jon E.&lt;/author&gt;&lt;author&gt;Syphard, Alexandra D.&lt;/author&gt;&lt;/authors&gt;&lt;/contributors&gt;&lt;titles&gt;&lt;title&gt;Twenty-first century California, USA, wildfires: fuel-dominated vs. wind-dominated fires&lt;/title&gt;&lt;secondary-title&gt;Fire Ecology&lt;/secondary-title&gt;&lt;/titles&gt;&lt;periodical&gt;&lt;full-title&gt;Fire Ecology&lt;/full-title&gt;&lt;/periodical&gt;&lt;volume&gt;15&lt;/volume&gt;&lt;dates&gt;&lt;year&gt;2019&lt;/year&gt;&lt;pub-dates&gt;&lt;date&gt;Jul 18&lt;/date&gt;&lt;/pub-dates&gt;&lt;/dates&gt;&lt;accession-num&gt;WOS:000476494100001&lt;/accession-num&gt;&lt;urls&gt;&lt;related-urls&gt;&lt;url&gt;&amp;lt;Go to ISI&amp;gt;://WOS:000476494100001&lt;/url&gt;&lt;/related-urls&gt;&lt;/urls&gt;&lt;custom7&gt;24&lt;/custom7&gt;&lt;electronic-resource-num&gt;10.1186/s42408-019-0041-0&lt;/electronic-resource-num&gt;&lt;/record&gt;&lt;/Cite&gt;&lt;/EndNote&gt;</w:instrText>
      </w:r>
      <w:r w:rsidRPr="002725C4">
        <w:fldChar w:fldCharType="separate"/>
      </w:r>
      <w:r w:rsidRPr="002725C4">
        <w:rPr>
          <w:noProof/>
        </w:rPr>
        <w:t>(Keeley and Syphard 2019)</w:t>
      </w:r>
      <w:r w:rsidRPr="002725C4">
        <w:fldChar w:fldCharType="end"/>
      </w:r>
      <w:r w:rsidRPr="002725C4">
        <w:t xml:space="preserve">. </w:t>
      </w:r>
      <w:r w:rsidRPr="002725C4">
        <w:lastRenderedPageBreak/>
        <w:t>Recent changes in climate appear to have increased the frequency and severity of droughts and fires in various regions of North America. The impacts of fires on nutrient cycling in surface soils can vary depending on the percentage of fuels consumed. For instance, post-fire nitrogen (N) content in the soil may considerably decrease due to the loss of fuel N amounts, while short-term increases in soil ammonium (NH</w:t>
      </w:r>
      <w:r w:rsidRPr="002725C4">
        <w:rPr>
          <w:vertAlign w:val="superscript"/>
        </w:rPr>
        <w:t>4</w:t>
      </w:r>
      <w:r w:rsidR="3CFA3B28" w:rsidRPr="73EE7DE8">
        <w:rPr>
          <w:vertAlign w:val="superscript"/>
        </w:rPr>
        <w:t>+)</w:t>
      </w:r>
      <w:r w:rsidRPr="002725C4">
        <w:t xml:space="preserve"> and nitrate (NO</w:t>
      </w:r>
      <w:r w:rsidRPr="002725C4">
        <w:rPr>
          <w:vertAlign w:val="subscript"/>
        </w:rPr>
        <w:t>3</w:t>
      </w:r>
      <w:r w:rsidRPr="002725C4">
        <w:rPr>
          <w:vertAlign w:val="superscript"/>
        </w:rPr>
        <w:t>−</w:t>
      </w:r>
      <w:r w:rsidRPr="002725C4">
        <w:t xml:space="preserve">) may occur </w:t>
      </w:r>
      <w:r w:rsidRPr="002725C4">
        <w:fldChar w:fldCharType="begin">
          <w:fldData xml:space="preserve">PEVuZE5vdGU+PENpdGU+PEF1dGhvcj5BbGNhbml6PC9BdXRob3I+PFllYXI+MjAxODwvWWVhcj48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</w:fldData>
        </w:fldChar>
      </w:r>
      <w:r w:rsidR="00D671E3">
        <w:instrText xml:space="preserve"> ADDIN EN.CITE </w:instrText>
      </w:r>
      <w:r w:rsidR="00D671E3">
        <w:fldChar w:fldCharType="begin">
          <w:fldData xml:space="preserve">PEVuZE5vdGU+PENpdGU+PEF1dGhvcj5BbGNhbml6PC9BdXRob3I+PFllYXI+MjAxODwvWWVhcj48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</w:fldData>
        </w:fldChar>
      </w:r>
      <w:r w:rsidR="00D671E3">
        <w:instrText xml:space="preserve"> ADDIN EN.CITE.DATA </w:instrText>
      </w:r>
      <w:r w:rsidR="00D671E3">
        <w:fldChar w:fldCharType="end"/>
      </w:r>
      <w:r w:rsidRPr="002725C4">
        <w:fldChar w:fldCharType="separate"/>
      </w:r>
      <w:r w:rsidR="00D671E3">
        <w:rPr>
          <w:noProof/>
        </w:rPr>
        <w:t>(Knoepp and Swank 1993, Certini 2005, Ramirez, Lauber et al. 2010, Alcaniz, Outeiro et al. 2018, Taylor and Midgley 2018)</w:t>
      </w:r>
      <w:r w:rsidRPr="002725C4">
        <w:fldChar w:fldCharType="end"/>
      </w:r>
      <w:r w:rsidRPr="002725C4">
        <w:t xml:space="preserve">. While low-severity fires can facilitate the rapid uptake of nutrients by intact roots to produce new above-ground biomass, greater fire severity may cause surface soils to reach lethal temperatures, temporarily reducing the influence of soil biota on nutrient fluxes. Moreover, the changes in soil properties and nutrient bioavailability brought about by fires can also have short- and long-term effects on the structure and activity of the soil microbial community </w:t>
      </w:r>
      <w:r w:rsidRPr="002725C4">
        <w:fldChar w:fldCharType="begin">
          <w:fldData xml:space="preserve">PEVuZE5vdGU+PENpdGU+PEF1dGhvcj5BbGNhbml6PC9BdXRob3I+PFllYXI+MjAxODwvWWVhcj48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</w:fldData>
        </w:fldChar>
      </w:r>
      <w:r w:rsidR="00D671E3">
        <w:instrText xml:space="preserve"> ADDIN EN.CITE </w:instrText>
      </w:r>
      <w:r w:rsidR="00D671E3">
        <w:fldChar w:fldCharType="begin">
          <w:fldData xml:space="preserve">PEVuZE5vdGU+PENpdGU+PEF1dGhvcj5BbGNhbml6PC9BdXRob3I+PFllYXI+MjAxODwvWWVhcj48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</w:fldData>
        </w:fldChar>
      </w:r>
      <w:r w:rsidR="00D671E3">
        <w:instrText xml:space="preserve"> ADDIN EN.CITE.DATA </w:instrText>
      </w:r>
      <w:r w:rsidR="00D671E3">
        <w:fldChar w:fldCharType="end"/>
      </w:r>
      <w:r w:rsidRPr="002725C4">
        <w:fldChar w:fldCharType="separate"/>
      </w:r>
      <w:r w:rsidR="00D671E3">
        <w:rPr>
          <w:noProof/>
        </w:rPr>
        <w:t>(Schimel and Schaeffer 2012, Alcaniz, Outeiro et al. 2018, Huffman and Madritch 2018, Fischer, Patel et al. 2023)</w:t>
      </w:r>
      <w:r w:rsidRPr="002725C4">
        <w:fldChar w:fldCharType="end"/>
      </w:r>
      <w:r w:rsidRPr="002725C4">
        <w:t xml:space="preserve">. A reduction in microbial biomass due to heat is often observed in the soil surface layer (0–5 cm) following a fire </w:t>
      </w:r>
      <w:r w:rsidRPr="002725C4">
        <w:fldChar w:fldCharType="begin">
          <w:fldData xml:space="preserve">PEVuZE5vdGU+PENpdGU+PEF1dGhvcj5BbGNhbml6PC9BdXRob3I+PFllYXI+MjAxODwvWWVhcj48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==
</w:fldData>
        </w:fldChar>
      </w:r>
      <w:r w:rsidR="00D671E3">
        <w:instrText xml:space="preserve"> ADDIN EN.CITE </w:instrText>
      </w:r>
      <w:r w:rsidR="00D671E3">
        <w:fldChar w:fldCharType="begin">
          <w:fldData xml:space="preserve">PEVuZE5vdGU+PENpdGU+PEF1dGhvcj5BbGNhbml6PC9BdXRob3I+PFllYXI+MjAxODwvWWVhcj48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==
</w:fldData>
        </w:fldChar>
      </w:r>
      <w:r w:rsidR="00D671E3">
        <w:instrText xml:space="preserve"> ADDIN EN.CITE.DATA </w:instrText>
      </w:r>
      <w:r w:rsidR="00D671E3">
        <w:fldChar w:fldCharType="end"/>
      </w:r>
      <w:r w:rsidRPr="002725C4">
        <w:fldChar w:fldCharType="separate"/>
      </w:r>
      <w:r w:rsidR="00D671E3">
        <w:rPr>
          <w:noProof/>
        </w:rPr>
        <w:t>(Alcaniz, Outeiro et al. 2018, Barreiro and Diaz-Ravina 2021)</w:t>
      </w:r>
      <w:r w:rsidRPr="002725C4">
        <w:fldChar w:fldCharType="end"/>
      </w:r>
      <w:r w:rsidRPr="002725C4">
        <w:t xml:space="preserve">. </w:t>
      </w:r>
    </w:p>
    <w:p w14:paraId="437EB04D" w14:textId="6C4CD255" w:rsidR="00D241EE" w:rsidRPr="002725C4" w:rsidRDefault="00D241EE" w:rsidP="002725C4">
      <w:pPr>
        <w:spacing w:line="480" w:lineRule="auto"/>
      </w:pPr>
      <w:r w:rsidRPr="002725C4">
        <w:t xml:space="preserve">The influence of fire on soil properties and microbial communities, intricately linked to burn severity, has been the focus of previous research, as highlighted by </w:t>
      </w:r>
      <w:r w:rsidRPr="002725C4">
        <w:fldChar w:fldCharType="begin"/>
      </w:r>
      <w:r w:rsidRPr="002725C4">
        <w:instrText xml:space="preserve"> ADDIN EN.CITE &lt;EndNote&gt;&lt;Cite&gt;&lt;Author&gt;Adkins&lt;/Author&gt;&lt;Year&gt;2021&lt;/Year&gt;&lt;RecNum&gt;121&lt;/RecNum&gt;&lt;DisplayText&gt;(Adkins and Miesel 2021)&lt;/DisplayText&gt;&lt;record&gt;&lt;rec-number&gt;121&lt;/rec-number&gt;&lt;foreign-keys&gt;&lt;key app="EN" db-id="r5f9dxttxzdwr6epdx9vrsp8p5rt9zr5d2fe" timestamp="1697306806"&gt;121&lt;/key&gt;&lt;/foreign-keys&gt;&lt;ref-type name="Journal Article"&gt;17&lt;/ref-type&gt;&lt;contributors&gt;&lt;authors&gt;&lt;author&gt;Adkins, Jaron&lt;/author&gt;&lt;author&gt;Miesel, Jessica R.&lt;/author&gt;&lt;/authors&gt;&lt;/contributors&gt;&lt;titles&gt;&lt;title&gt;Post-fire effects of soil heating intensity and pyrogenic organic matter on microbial anabolism&lt;/title&gt;&lt;secondary-title&gt;Biogeochemistry&lt;/secondary-title&gt;&lt;/titles&gt;&lt;periodical&gt;&lt;full-title&gt;Biogeochemistry&lt;/full-title&gt;&lt;/periodical&gt;&lt;pages&gt;555-571&lt;/pages&gt;&lt;volume&gt;154&lt;/volume&gt;&lt;number&gt;3&lt;/number&gt;&lt;dates&gt;&lt;year&gt;2021&lt;/year&gt;&lt;pub-dates&gt;&lt;date&gt;Jul&lt;/date&gt;&lt;/pub-dates&gt;&lt;/dates&gt;&lt;accession-num&gt;WOS:000651696400001&lt;/accession-num&gt;&lt;urls&gt;&lt;related-urls&gt;&lt;url&gt;&amp;lt;Go to ISI&amp;gt;://WOS:000651696400001&lt;/url&gt;&lt;/related-urls&gt;&lt;/urls&gt;&lt;electronic-resource-num&gt;10.1007/s10533-021-00807-6&lt;/electronic-resource-num&gt;&lt;/record&gt;&lt;/Cite&gt;&lt;/EndNote&gt;</w:instrText>
      </w:r>
      <w:r w:rsidRPr="002725C4">
        <w:fldChar w:fldCharType="separate"/>
      </w:r>
      <w:r w:rsidRPr="002725C4">
        <w:rPr>
          <w:noProof/>
        </w:rPr>
        <w:t>(Adkins and Miesel 2021)</w:t>
      </w:r>
      <w:r w:rsidRPr="002725C4">
        <w:fldChar w:fldCharType="end"/>
      </w:r>
      <w:r w:rsidRPr="002725C4">
        <w:t xml:space="preserve">. However, within the context of temperate mixed forests, there is a notable deficiency in our understanding of how prescribed fire events impact the functional potential and metabolic capacity of the soil microbiome. Studying microbial responses to environmental stressors in extreme environments offers valuable insights into microbial adaptability and emphasizes the role of microbial diversity and metabolic capabilities in ecosystem resilience </w:t>
      </w:r>
      <w:r w:rsidRPr="002725C4">
        <w:fldChar w:fldCharType="begin">
          <w:fldData xml:space="preserve">PEVuZE5vdGU+PENpdGU+PEF1dGhvcj5DaGl2aWFuPC9BdXRob3I+PFllYXI+MjAwODwvWWVhcj48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</w:fldData>
        </w:fldChar>
      </w:r>
      <w:r w:rsidR="00D671E3">
        <w:instrText xml:space="preserve"> ADDIN EN.CITE </w:instrText>
      </w:r>
      <w:r w:rsidR="00D671E3">
        <w:fldChar w:fldCharType="begin">
          <w:fldData xml:space="preserve">PEVuZE5vdGU+PENpdGU+PEF1dGhvcj5DaGl2aWFuPC9BdXRob3I+PFllYXI+MjAwODwvWWVhcj48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</w:fldData>
        </w:fldChar>
      </w:r>
      <w:r w:rsidR="00D671E3">
        <w:instrText xml:space="preserve"> ADDIN EN.CITE.DATA </w:instrText>
      </w:r>
      <w:r w:rsidR="00D671E3">
        <w:fldChar w:fldCharType="end"/>
      </w:r>
      <w:r w:rsidRPr="002725C4">
        <w:fldChar w:fldCharType="separate"/>
      </w:r>
      <w:r w:rsidR="00D671E3">
        <w:rPr>
          <w:noProof/>
        </w:rPr>
        <w:t>(Chivian, Brodie et al. 2008, Hemme, Deng et al. 2010)</w:t>
      </w:r>
      <w:r w:rsidRPr="002725C4">
        <w:fldChar w:fldCharType="end"/>
      </w:r>
      <w:r w:rsidRPr="002725C4">
        <w:t>.</w:t>
      </w:r>
    </w:p>
    <w:p w14:paraId="6E3E6185" w14:textId="6E3D4C21" w:rsidR="00D241EE" w:rsidRPr="002725C4" w:rsidRDefault="00D241EE" w:rsidP="002725C4">
      <w:pPr>
        <w:spacing w:line="480" w:lineRule="auto"/>
      </w:pPr>
      <w:r w:rsidRPr="002725C4">
        <w:lastRenderedPageBreak/>
        <w:t xml:space="preserve">Research on microbial responses primarily concentrates on soils within specific ecosystems, such as Mediterranean, Coniferous, and Boreal </w:t>
      </w:r>
      <w:r w:rsidR="550E03EA">
        <w:t>Forest</w:t>
      </w:r>
      <w:r w:rsidRPr="002725C4">
        <w:t xml:space="preserve"> soils </w:t>
      </w:r>
      <w:r w:rsidRPr="002725C4">
        <w:fldChar w:fldCharType="begin">
          <w:fldData xml:space="preserve">PEVuZE5vdGU+PENpdGU+PEF1dGhvcj5BZGtpbnM8L0F1dGhvcj48WWVhcj4yMDIxPC9ZZWFyPjxS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</w:fldData>
        </w:fldChar>
      </w:r>
      <w:r w:rsidR="00D671E3">
        <w:instrText xml:space="preserve"> ADDIN EN.CITE </w:instrText>
      </w:r>
      <w:r w:rsidR="00D671E3">
        <w:fldChar w:fldCharType="begin">
          <w:fldData xml:space="preserve">PEVuZE5vdGU+PENpdGU+PEF1dGhvcj5BZGtpbnM8L0F1dGhvcj48WWVhcj4yMDIxPC9ZZWFyPjxS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</w:fldData>
        </w:fldChar>
      </w:r>
      <w:r w:rsidR="00D671E3">
        <w:instrText xml:space="preserve"> ADDIN EN.CITE.DATA </w:instrText>
      </w:r>
      <w:r w:rsidR="00D671E3">
        <w:fldChar w:fldCharType="end"/>
      </w:r>
      <w:r w:rsidRPr="002725C4">
        <w:fldChar w:fldCharType="separate"/>
      </w:r>
      <w:r w:rsidR="00D671E3">
        <w:rPr>
          <w:noProof/>
        </w:rPr>
        <w:t>(Mataix-Solera, Guerrero et al. 2009, Tas, Prestat et al. 2014, Adkins and Miesel 2021)</w:t>
      </w:r>
      <w:r w:rsidRPr="002725C4">
        <w:fldChar w:fldCharType="end"/>
      </w:r>
      <w:r w:rsidRPr="002725C4">
        <w:t>. While the effects of fire on soil properties and microbial communities have been extensively studied in these ecosystems, there remains a substantial gap in our understanding of these intricate relationships within the context of temperate mixed forests. These unique ecosystems, with their distinctive characteristics, call for a more comprehensive exploration of the impacts of prescribed fire, soil dynamics, and microbial responses. This study aims to investigate the impacts of prescribed fire on soil properties, microbial communities, and their interactions in a temperate mixed forest in the Southern Appalachian region. It focuses explicitly on how time and slash fuel types influence these effects. Our hypotheses are as follows: (</w:t>
      </w:r>
      <w:proofErr w:type="spellStart"/>
      <w:r w:rsidRPr="002725C4">
        <w:t>i</w:t>
      </w:r>
      <w:proofErr w:type="spellEnd"/>
      <w:r w:rsidRPr="002725C4">
        <w:t>) prescribed burns will result in minimal impacts on overall soil chemistry but may lead to changes in soil nutrient concentrations; (ii) prescribed burns will induce alterations in microbial community structure and diversity, potentially enhancing functional redundancy within soil bacterial communities; and (iii) specific microbial taxa will exhibit significant associations with soil properties.</w:t>
      </w:r>
      <w:r w:rsidR="00C2650F">
        <w:t xml:space="preserve"> </w:t>
      </w:r>
    </w:p>
    <w:p w14:paraId="6A302C91" w14:textId="05E6757F" w:rsidR="00D241EE" w:rsidRPr="002725C4" w:rsidRDefault="00D241EE" w:rsidP="000E36E7">
      <w:pPr>
        <w:pStyle w:val="Heading2"/>
      </w:pPr>
      <w:bookmarkStart w:id="28" w:name="_Toc151466707"/>
      <w:r w:rsidRPr="002725C4">
        <w:t xml:space="preserve">Materials and </w:t>
      </w:r>
      <w:r w:rsidR="00BF16AF">
        <w:t>M</w:t>
      </w:r>
      <w:r w:rsidRPr="002725C4">
        <w:t>ethods</w:t>
      </w:r>
      <w:bookmarkEnd w:id="28"/>
    </w:p>
    <w:p w14:paraId="552A9D40" w14:textId="60DCBEF1" w:rsidR="00D241EE" w:rsidRPr="002725C4" w:rsidRDefault="00D241EE" w:rsidP="000E36E7">
      <w:pPr>
        <w:pStyle w:val="Heading3"/>
      </w:pPr>
      <w:bookmarkStart w:id="29" w:name="_Toc151466708"/>
      <w:r w:rsidRPr="002725C4">
        <w:t>Site Description</w:t>
      </w:r>
      <w:bookmarkEnd w:id="29"/>
    </w:p>
    <w:p w14:paraId="16B5C881" w14:textId="500B4521" w:rsidR="00200BBA" w:rsidRDefault="00D241EE" w:rsidP="002725C4">
      <w:pPr>
        <w:spacing w:line="480" w:lineRule="auto"/>
      </w:pPr>
      <w:r w:rsidRPr="002725C4">
        <w:t>The study site (</w:t>
      </w:r>
      <w:r w:rsidR="009034EA">
        <w:t>Figure</w:t>
      </w:r>
      <w:r w:rsidRPr="002725C4">
        <w:t xml:space="preserve"> </w:t>
      </w:r>
      <w:r w:rsidR="00AC7BDC">
        <w:t>2.</w:t>
      </w:r>
      <w:r w:rsidRPr="002725C4">
        <w:t xml:space="preserve">1) at the University of Tennessee Forest Resources AgResearch and Education Center (FRREC) in Oak Ridge, TN was established in 2017 on a former clear-cut. Before cutting, the site was a mixed hardwood forest (52% white oak, 36% red oak, 8% poplar, 5% other hardwoods, and &lt;1% pine). Controlled burns were carried out in late Fall (November) 2017 and Spring (March) 2019 across three treatments (no added fuel, added hardwood, and added pine) in triplicate blocks (for example -1, 1-2, 1-3)." No-burn" control plots were also </w:t>
      </w:r>
      <w:r w:rsidRPr="002725C4">
        <w:lastRenderedPageBreak/>
        <w:t xml:space="preserve">established and serve as the fourth treatment. The quarter-acre plots were subjected to controlled burns using the ring-fire technique, while fire intensity was monitored with a thermal </w:t>
      </w:r>
      <w:r w:rsidR="007D78B5" w:rsidRPr="002725C4">
        <w:t>imaging.</w:t>
      </w:r>
      <w:r w:rsidRPr="002725C4">
        <w:t xml:space="preserve"> </w:t>
      </w:r>
    </w:p>
    <w:p w14:paraId="7099CB12" w14:textId="77777777" w:rsidR="00F05476" w:rsidRDefault="00200BBA" w:rsidP="00F05476">
      <w:pPr>
        <w:keepNext/>
        <w:spacing w:line="480" w:lineRule="auto"/>
      </w:pPr>
      <w:r w:rsidRPr="00B20B48">
        <w:rPr>
          <w:noProof/>
        </w:rPr>
        <w:drawing>
          <wp:inline distT="0" distB="0" distL="0" distR="0" wp14:anchorId="092834EA" wp14:editId="6682A8A2">
            <wp:extent cx="5943600" cy="3562985"/>
            <wp:effectExtent l="0" t="0" r="0" b="5715"/>
            <wp:docPr id="1709237389" name="Picture 1709237389" descr="A map of land with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237389" name="Picture 1" descr="A map of land with a triangle&#10;&#10;Description automatically generated"/>
                    <pic:cNvPicPr/>
                  </pic:nvPicPr>
                  <pic:blipFill>
                    <a:blip r:embed="rId15"/>
                    <a:stretch>
                      <a:fillRect/>
                    </a:stretch>
                  </pic:blipFill>
                  <pic:spPr>
                    <a:xfrm>
                      <a:off x="0" y="0"/>
                      <a:ext cx="5943600" cy="3562985"/>
                    </a:xfrm>
                    <a:prstGeom prst="rect">
                      <a:avLst/>
                    </a:prstGeom>
                  </pic:spPr>
                </pic:pic>
              </a:graphicData>
            </a:graphic>
          </wp:inline>
        </w:drawing>
      </w:r>
    </w:p>
    <w:p w14:paraId="4E06EC4E" w14:textId="22C05877" w:rsidR="00200BBA" w:rsidRDefault="009034EA" w:rsidP="00F05476">
      <w:pPr>
        <w:pStyle w:val="Caption"/>
      </w:pPr>
      <w:bookmarkStart w:id="30" w:name="_Toc149146394"/>
      <w:bookmarkStart w:id="31" w:name="_Toc149215494"/>
      <w:bookmarkStart w:id="32" w:name="_Toc151466240"/>
      <w:r>
        <w:t>Figure</w:t>
      </w:r>
      <w:r w:rsidR="00F05476">
        <w:t xml:space="preserve"> </w:t>
      </w:r>
      <w:fldSimple w:instr=" STYLEREF 1 \s ">
        <w:r w:rsidR="00901752">
          <w:rPr>
            <w:noProof/>
          </w:rPr>
          <w:t>2</w:t>
        </w:r>
      </w:fldSimple>
      <w:r w:rsidR="00CF33AF">
        <w:t>.</w:t>
      </w:r>
      <w:fldSimple w:instr=" SEQ Fig \* ARABIC \s 1 ">
        <w:r w:rsidR="00901752">
          <w:rPr>
            <w:noProof/>
          </w:rPr>
          <w:t>1</w:t>
        </w:r>
      </w:fldSimple>
      <w:r w:rsidR="000E36E7">
        <w:t>.</w:t>
      </w:r>
      <w:r w:rsidR="00F05476">
        <w:t xml:space="preserve"> </w:t>
      </w:r>
      <w:r w:rsidR="00F05476" w:rsidRPr="004D1CA5">
        <w:t>Map of FREEC burn sites with fuel loading. Three treatments (no added fuel, added hardwood, and added pine) were set up in triplicate blocks (color-coded). “No-fire” control plots can be the fourth treatment (the last plot of every block).</w:t>
      </w:r>
      <w:bookmarkEnd w:id="30"/>
      <w:bookmarkEnd w:id="31"/>
      <w:bookmarkEnd w:id="32"/>
    </w:p>
    <w:p w14:paraId="7AA438E9" w14:textId="4B707F6B" w:rsidR="00200BBA" w:rsidRDefault="00200BBA" w:rsidP="00200BBA">
      <w:pPr>
        <w:pStyle w:val="Caption"/>
      </w:pPr>
    </w:p>
    <w:p w14:paraId="77B95200" w14:textId="77777777" w:rsidR="00200BBA" w:rsidRDefault="00200BBA">
      <w:r>
        <w:br w:type="page"/>
      </w:r>
    </w:p>
    <w:p w14:paraId="5EDF93A3" w14:textId="29D9D645" w:rsidR="00D241EE" w:rsidRPr="002725C4" w:rsidRDefault="00D241EE" w:rsidP="002725C4">
      <w:pPr>
        <w:spacing w:line="480" w:lineRule="auto"/>
      </w:pPr>
      <w:r w:rsidRPr="002725C4">
        <w:lastRenderedPageBreak/>
        <w:t>(FLIR) camera. These controlled burns resulted in very low-intensity fires, with patches of charred slash remains.</w:t>
      </w:r>
      <w:r w:rsidR="002E1585" w:rsidRPr="002725C4">
        <w:t xml:space="preserve"> </w:t>
      </w:r>
    </w:p>
    <w:p w14:paraId="422FC9ED" w14:textId="0F960C87" w:rsidR="00D241EE" w:rsidRPr="002725C4" w:rsidRDefault="00D241EE" w:rsidP="000E36E7">
      <w:pPr>
        <w:pStyle w:val="Heading3"/>
      </w:pPr>
      <w:bookmarkStart w:id="33" w:name="_Toc151466709"/>
      <w:r w:rsidRPr="002725C4">
        <w:t>Sampling</w:t>
      </w:r>
      <w:bookmarkEnd w:id="33"/>
    </w:p>
    <w:p w14:paraId="47ECE613" w14:textId="77777777" w:rsidR="00C2650F" w:rsidRDefault="00D241EE" w:rsidP="00C2650F">
      <w:pPr>
        <w:spacing w:line="480" w:lineRule="auto"/>
      </w:pPr>
      <w:r w:rsidRPr="002725C4">
        <w:t>Pre-fire, five samples were collected from each plot, with the locations being randomly chosen (from generated random points based on what can be measured from the central post). Only the top 5 cm of the soil was to be considered for the study, and the sampling depth was chosen to ensure the O- to A- horizons collection and incorporate burned leaf litter and topsoil. Samples were cored out using sterile and truncated 50 ml syringes, which were immediately put on dry ice and then stored at -80°C until extraction was needed. These samples were subsequently used for microbial and soil geochemical analyses. Samples were collected at four different time points: T0 – Pre-Burn, T1- Immediately After Burn, T2- 3 Months After Burn, and T3- 17 Months after Burn.</w:t>
      </w:r>
    </w:p>
    <w:p w14:paraId="61886B31" w14:textId="22CD4B8A" w:rsidR="00D241EE" w:rsidRPr="002725C4" w:rsidRDefault="00D241EE" w:rsidP="000E36E7">
      <w:pPr>
        <w:pStyle w:val="Heading3"/>
      </w:pPr>
      <w:bookmarkStart w:id="34" w:name="_Toc151466710"/>
      <w:r w:rsidRPr="002725C4">
        <w:t>Soil Geochemistry</w:t>
      </w:r>
      <w:bookmarkEnd w:id="34"/>
    </w:p>
    <w:p w14:paraId="49851D4D" w14:textId="38983E70" w:rsidR="00200BBA" w:rsidRDefault="00D241EE" w:rsidP="002725C4">
      <w:pPr>
        <w:spacing w:line="480" w:lineRule="auto"/>
      </w:pPr>
      <w:r w:rsidRPr="002725C4">
        <w:t xml:space="preserve">Chemical analyses were conducted following </w:t>
      </w:r>
      <w:r w:rsidRPr="002725C4">
        <w:fldChar w:fldCharType="begin"/>
      </w:r>
      <w:r w:rsidRPr="002725C4">
        <w:instrText xml:space="preserve"> ADDIN EN.CITE &lt;EndNote&gt;&lt;Cite&gt;&lt;Author&gt;Kalra&lt;/Author&gt;&lt;Year&gt;1991&lt;/Year&gt;&lt;RecNum&gt;63&lt;/RecNum&gt;&lt;DisplayText&gt;(Kalra and Maynard 1991)&lt;/DisplayText&gt;&lt;record&gt;&lt;rec-number&gt;63&lt;/rec-number&gt;&lt;foreign-keys&gt;&lt;key app="EN" db-id="r5f9dxttxzdwr6epdx9vrsp8p5rt9zr5d2fe" timestamp="1696568849"&gt;63&lt;/key&gt;&lt;/foreign-keys&gt;&lt;ref-type name="Book"&gt;6&lt;/ref-type&gt;&lt;contributors&gt;&lt;authors&gt;&lt;author&gt;Kalra, Yash P&lt;/author&gt;&lt;author&gt;Maynard, Douglas George&lt;/author&gt;&lt;/authors&gt;&lt;/contributors&gt;&lt;titles&gt;&lt;title&gt;Methods manual for forest soil and plant analysis&lt;/title&gt;&lt;/titles&gt;&lt;volume&gt;319&lt;/volume&gt;&lt;dates&gt;&lt;year&gt;1991&lt;/year&gt;&lt;/dates&gt;&lt;isbn&gt;0662186656&lt;/isbn&gt;&lt;urls&gt;&lt;/urls&gt;&lt;/record&gt;&lt;/Cite&gt;&lt;/EndNote&gt;</w:instrText>
      </w:r>
      <w:r w:rsidRPr="002725C4">
        <w:fldChar w:fldCharType="separate"/>
      </w:r>
      <w:r w:rsidRPr="002725C4">
        <w:rPr>
          <w:noProof/>
        </w:rPr>
        <w:t>(Kalra and Maynard 1991)</w:t>
      </w:r>
      <w:r w:rsidRPr="002725C4">
        <w:fldChar w:fldCharType="end"/>
      </w:r>
      <w:r w:rsidRPr="002725C4">
        <w:t>. Soil pH in 0.01 M CaCl</w:t>
      </w:r>
      <w:r w:rsidRPr="002725C4">
        <w:rPr>
          <w:vertAlign w:val="subscript"/>
        </w:rPr>
        <w:t>2</w:t>
      </w:r>
      <w:r w:rsidRPr="002725C4">
        <w:t xml:space="preserve"> was determined using a 1:1 soil-to-solution ratio and an electronic pH meter. </w:t>
      </w:r>
      <w:r w:rsidRPr="002725C4">
        <w:rPr>
          <w:rFonts w:eastAsiaTheme="majorEastAsia"/>
        </w:rPr>
        <w:t>A</w:t>
      </w:r>
      <w:r w:rsidRPr="002725C4">
        <w:t xml:space="preserve">nions and organic acids were measured on pore water sample collected by filtration through 0.22 </w:t>
      </w:r>
      <w:proofErr w:type="spellStart"/>
      <w:r w:rsidRPr="002725C4">
        <w:t>μm</w:t>
      </w:r>
      <w:proofErr w:type="spellEnd"/>
      <w:r w:rsidRPr="002725C4">
        <w:t xml:space="preserve"> pore-sized filters. (</w:t>
      </w:r>
      <w:r w:rsidR="009034EA">
        <w:t>Figure</w:t>
      </w:r>
      <w:r w:rsidRPr="002725C4">
        <w:t xml:space="preserve"> 2</w:t>
      </w:r>
      <w:r w:rsidR="00AC7BDC">
        <w:t>.2</w:t>
      </w:r>
      <w:r w:rsidR="37087306" w:rsidRPr="002725C4">
        <w:t xml:space="preserve">). </w:t>
      </w:r>
      <w:r w:rsidRPr="002725C4">
        <w:t xml:space="preserve">The filtered samples were then diluted and stored in 1.0 ml vials for subsequent analysis. Concentrations of anions were determined using a </w:t>
      </w:r>
      <w:proofErr w:type="spellStart"/>
      <w:r w:rsidRPr="002725C4">
        <w:t>Dionex</w:t>
      </w:r>
      <w:proofErr w:type="spellEnd"/>
      <w:r w:rsidRPr="002725C4">
        <w:t>™ ICS 5000+ series</w:t>
      </w:r>
      <w:r w:rsidRPr="002725C4">
        <w:rPr>
          <w14:ligatures w14:val="standardContextual"/>
        </w:rPr>
        <w:t xml:space="preserve"> (</w:t>
      </w:r>
      <w:proofErr w:type="spellStart"/>
      <w:r w:rsidRPr="002725C4">
        <w:rPr>
          <w14:ligatures w14:val="standardContextual"/>
        </w:rPr>
        <w:t>Thermo</w:t>
      </w:r>
      <w:proofErr w:type="spellEnd"/>
      <w:r w:rsidRPr="002725C4">
        <w:rPr>
          <w14:ligatures w14:val="standardContextual"/>
        </w:rPr>
        <w:t xml:space="preserve"> Fisher Scientific, Waltham, MA, USA)</w:t>
      </w:r>
      <w:r w:rsidRPr="002725C4">
        <w:t xml:space="preserve"> equipped with an AS11HC column operated at 35°C, with a KOH effluent gradient ranging from 0 to 60 mM at a flow rate of 1.3 ml/min. The working range for anion concentrations was set at 0.1-200 mg/l. Likewise, organic acids were quantified using the same system with a working range of 5-200 </w:t>
      </w:r>
      <w:proofErr w:type="spellStart"/>
      <w:r w:rsidRPr="002725C4">
        <w:t>μM</w:t>
      </w:r>
      <w:proofErr w:type="spellEnd"/>
      <w:r w:rsidRPr="002725C4">
        <w:t>.</w:t>
      </w:r>
    </w:p>
    <w:p w14:paraId="424B39D8" w14:textId="77777777" w:rsidR="00F05476" w:rsidRDefault="00200BBA" w:rsidP="00F05476">
      <w:pPr>
        <w:keepNext/>
        <w:jc w:val="center"/>
      </w:pPr>
      <w:r w:rsidRPr="00C86E34">
        <w:rPr>
          <w:noProof/>
        </w:rPr>
        <w:lastRenderedPageBreak/>
        <w:drawing>
          <wp:inline distT="0" distB="0" distL="0" distR="0" wp14:anchorId="5AD5D580" wp14:editId="663D0B6C">
            <wp:extent cx="5747619" cy="3790604"/>
            <wp:effectExtent l="0" t="0" r="5715" b="0"/>
            <wp:docPr id="261768851" name="Picture 261768851" descr="A diagram of a sediment core analysi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768851" name="Picture 1" descr="A diagram of a sediment core analysis&#10;&#10;Description automatically generated"/>
                    <pic:cNvPicPr/>
                  </pic:nvPicPr>
                  <pic:blipFill>
                    <a:blip r:embed="rId16"/>
                    <a:stretch>
                      <a:fillRect/>
                    </a:stretch>
                  </pic:blipFill>
                  <pic:spPr>
                    <a:xfrm>
                      <a:off x="0" y="0"/>
                      <a:ext cx="5770717" cy="3805837"/>
                    </a:xfrm>
                    <a:prstGeom prst="rect">
                      <a:avLst/>
                    </a:prstGeom>
                  </pic:spPr>
                </pic:pic>
              </a:graphicData>
            </a:graphic>
          </wp:inline>
        </w:drawing>
      </w:r>
    </w:p>
    <w:p w14:paraId="202D0C33" w14:textId="65259B06" w:rsidR="00BE68C3" w:rsidRDefault="009034EA" w:rsidP="00F05476">
      <w:pPr>
        <w:pStyle w:val="Caption"/>
        <w:jc w:val="center"/>
      </w:pPr>
      <w:bookmarkStart w:id="35" w:name="_Toc149146395"/>
      <w:bookmarkStart w:id="36" w:name="_Toc149215495"/>
      <w:bookmarkStart w:id="37" w:name="_Toc151466241"/>
      <w:r>
        <w:t>Figure</w:t>
      </w:r>
      <w:r w:rsidR="00F05476">
        <w:t xml:space="preserve"> </w:t>
      </w:r>
      <w:fldSimple w:instr=" STYLEREF 1 \s ">
        <w:r w:rsidR="00901752">
          <w:rPr>
            <w:noProof/>
          </w:rPr>
          <w:t>2</w:t>
        </w:r>
      </w:fldSimple>
      <w:r w:rsidR="00CF33AF">
        <w:t>.</w:t>
      </w:r>
      <w:fldSimple w:instr=" SEQ Fig \* ARABIC \s 1 ">
        <w:r w:rsidR="00901752">
          <w:rPr>
            <w:noProof/>
          </w:rPr>
          <w:t>2</w:t>
        </w:r>
      </w:fldSimple>
      <w:r w:rsidR="000E36E7">
        <w:t>.</w:t>
      </w:r>
      <w:r w:rsidR="00F05476">
        <w:t xml:space="preserve"> </w:t>
      </w:r>
      <w:r w:rsidR="00F05476" w:rsidRPr="00CC07C9">
        <w:t>Soil core sampling and research methods overview. Created with BioRender.com</w:t>
      </w:r>
      <w:bookmarkEnd w:id="35"/>
      <w:r w:rsidR="000E36E7">
        <w:t>.</w:t>
      </w:r>
      <w:bookmarkEnd w:id="36"/>
      <w:bookmarkEnd w:id="37"/>
    </w:p>
    <w:p w14:paraId="7B39C4C9" w14:textId="24CF77C1" w:rsidR="00BE68C3" w:rsidRDefault="00BE68C3" w:rsidP="00BE68C3">
      <w:pPr>
        <w:pStyle w:val="Caption"/>
        <w:jc w:val="center"/>
      </w:pPr>
    </w:p>
    <w:p w14:paraId="28FE1EA4" w14:textId="6D7E4514" w:rsidR="00200BBA" w:rsidRDefault="00200BBA" w:rsidP="00200BBA">
      <w:pPr>
        <w:jc w:val="center"/>
      </w:pPr>
      <w:r>
        <w:br w:type="page"/>
      </w:r>
    </w:p>
    <w:p w14:paraId="12C1FF66" w14:textId="77777777" w:rsidR="00D241EE" w:rsidRPr="002725C4" w:rsidRDefault="00D241EE" w:rsidP="002725C4">
      <w:pPr>
        <w:spacing w:line="480" w:lineRule="auto"/>
      </w:pPr>
      <w:r w:rsidRPr="002725C4">
        <w:lastRenderedPageBreak/>
        <w:t xml:space="preserve">Cations were determined using a </w:t>
      </w:r>
      <w:proofErr w:type="spellStart"/>
      <w:r w:rsidRPr="002725C4">
        <w:t>Dionex</w:t>
      </w:r>
      <w:proofErr w:type="spellEnd"/>
      <w:r w:rsidRPr="002725C4">
        <w:t xml:space="preserve">™ ICS 5000+ series with a CS12-A column at 35°C, using an isocratic 20 mM </w:t>
      </w:r>
      <w:proofErr w:type="spellStart"/>
      <w:r w:rsidRPr="002725C4">
        <w:t>methanesulfonic</w:t>
      </w:r>
      <w:proofErr w:type="spellEnd"/>
      <w:r w:rsidRPr="002725C4">
        <w:t xml:space="preserve"> acid effluent at a flow rate of 1 ml/min. The working range for cation concentrations was 5 </w:t>
      </w:r>
      <w:proofErr w:type="spellStart"/>
      <w:r w:rsidRPr="002725C4">
        <w:t>μg</w:t>
      </w:r>
      <w:proofErr w:type="spellEnd"/>
      <w:r w:rsidRPr="002725C4">
        <w:t>/l - 500 mg/l. Before analysis, samples were acidified with a 10-vol% 1 M HCl solution to ensure the stability of the analytes.</w:t>
      </w:r>
    </w:p>
    <w:p w14:paraId="376F992A" w14:textId="6AED6F95" w:rsidR="00D241EE" w:rsidRPr="002725C4" w:rsidRDefault="00D241EE" w:rsidP="000E36E7">
      <w:pPr>
        <w:pStyle w:val="Heading3"/>
      </w:pPr>
      <w:bookmarkStart w:id="38" w:name="_Toc151466711"/>
      <w:r w:rsidRPr="002725C4">
        <w:t>Genomic DNA extraction and PCR amplification</w:t>
      </w:r>
      <w:bookmarkEnd w:id="38"/>
    </w:p>
    <w:p w14:paraId="4F53A112" w14:textId="7D160782" w:rsidR="00D241EE" w:rsidRPr="002725C4" w:rsidRDefault="00D241EE" w:rsidP="002725C4">
      <w:pPr>
        <w:spacing w:line="480" w:lineRule="auto"/>
      </w:pPr>
      <w:r w:rsidRPr="002725C4">
        <w:t xml:space="preserve">This study employed a DNA amplification approach, per the protocol described by </w:t>
      </w:r>
      <w:r w:rsidRPr="002725C4">
        <w:fldChar w:fldCharType="begin"/>
      </w:r>
      <w:r w:rsidR="00D671E3">
        <w:instrText xml:space="preserve"> ADDIN EN.CITE &lt;EndNote&gt;&lt;Cite&gt;&lt;Author&gt;Wu&lt;/Author&gt;&lt;Year&gt;2015&lt;/Year&gt;&lt;RecNum&gt;125&lt;/RecNum&gt;&lt;DisplayText&gt;(Wu, Wen et al. 2015)&lt;/DisplayText&gt;&lt;record&gt;&lt;rec-number&gt;125&lt;/rec-number&gt;&lt;foreign-keys&gt;&lt;key app="EN" db-id="r5f9dxttxzdwr6epdx9vrsp8p5rt9zr5d2fe" timestamp="1697307953"&gt;125&lt;/key&gt;&lt;/foreign-keys&gt;&lt;ref-type name="Journal Article"&gt;17&lt;/ref-type&gt;&lt;contributors&gt;&lt;authors&gt;&lt;author&gt;Wu, Liyou&lt;/author&gt;&lt;author&gt;Wen, Chongqing&lt;/author&gt;&lt;author&gt;Qin, Yujia&lt;/author&gt;&lt;author&gt;Yin, Huaqun&lt;/author&gt;&lt;author&gt;Tu, Qichao&lt;/author&gt;&lt;author&gt;Van Nostrand, Joy D.&lt;/author&gt;&lt;author&gt;Yuan, Tong&lt;/author&gt;&lt;author&gt;Yuan, Menting&lt;/author&gt;&lt;author&gt;Deng, Ye&lt;/author&gt;&lt;author&gt;Zhou, Jizhong&lt;/author&gt;&lt;/authors&gt;&lt;/contributors&gt;&lt;titles&gt;&lt;title&gt;Phasing amplicon sequencing on Illumina Miseq for robust environmental microbial community analysis&lt;/title&gt;&lt;secondary-title&gt;Bmc Microbiology&lt;/secondary-title&gt;&lt;/titles&gt;&lt;periodical&gt;&lt;full-title&gt;BMC microbiology&lt;/full-title&gt;&lt;/periodical&gt;&lt;volume&gt;15&lt;/volume&gt;&lt;dates&gt;&lt;year&gt;2015&lt;/year&gt;&lt;pub-dates&gt;&lt;date&gt;Jun 19&lt;/date&gt;&lt;/pub-dates&gt;&lt;/dates&gt;&lt;accession-num&gt;WOS:000356472100001&lt;/accession-num&gt;&lt;urls&gt;&lt;related-urls&gt;&lt;url&gt;&amp;lt;Go to ISI&amp;gt;://WOS:000356472100001&lt;/url&gt;&lt;/related-urls&gt;&lt;/urls&gt;&lt;custom7&gt;125&lt;/custom7&gt;&lt;electronic-resource-num&gt;10.1186/s12866-015-0450-4&lt;/electronic-resource-num&gt;&lt;/record&gt;&lt;/Cite&gt;&lt;/EndNote&gt;</w:instrText>
      </w:r>
      <w:r w:rsidRPr="002725C4">
        <w:fldChar w:fldCharType="separate"/>
      </w:r>
      <w:r w:rsidR="00D671E3">
        <w:rPr>
          <w:noProof/>
        </w:rPr>
        <w:t>(Wu, Wen et al. 2015)</w:t>
      </w:r>
      <w:r w:rsidRPr="002725C4">
        <w:fldChar w:fldCharType="end"/>
      </w:r>
      <w:r w:rsidRPr="002725C4">
        <w:t>. The amplification process involved a two-step polymerase chain reaction (PCR) to increase the quantity of extracted DNA. In the first step, 16S rDNA was amplified for 10 cycles, utilizing the primers 515F and 806R. Subsequently, the product obtained from the first step was subjected to an additional 20 amplification cycles in the second step. The second amplification step employed primers containing spacers to increase base diversity, barcodes (Illumina, San Diego, CA, USA) adaptor and sequencing primers, and the target primers, 515F and 806R. The efficiency of the amplification process was assessed through agarose gel electrophoresis.</w:t>
      </w:r>
    </w:p>
    <w:p w14:paraId="56570DF3" w14:textId="34599FFA" w:rsidR="00D241EE" w:rsidRPr="002725C4" w:rsidRDefault="00D241EE" w:rsidP="000E36E7">
      <w:pPr>
        <w:pStyle w:val="Heading3"/>
      </w:pPr>
      <w:bookmarkStart w:id="39" w:name="_Toc151466712"/>
      <w:r w:rsidRPr="002725C4">
        <w:t>16S rRNA gene amplicon sequencing</w:t>
      </w:r>
      <w:bookmarkEnd w:id="39"/>
    </w:p>
    <w:p w14:paraId="64BEF805" w14:textId="07419306" w:rsidR="00D241EE" w:rsidRPr="002725C4" w:rsidRDefault="00D241EE" w:rsidP="002725C4">
      <w:pPr>
        <w:spacing w:line="480" w:lineRule="auto"/>
      </w:pPr>
      <w:r w:rsidRPr="002725C4">
        <w:t xml:space="preserve">The PCR products were combined in equimolar concentrations and subjected to purification following amplification. Sequencing library preparation was conducted per the guidelines provided in the </w:t>
      </w:r>
      <w:proofErr w:type="spellStart"/>
      <w:r w:rsidRPr="002725C4">
        <w:t>MiSeq</w:t>
      </w:r>
      <w:proofErr w:type="spellEnd"/>
      <w:r w:rsidRPr="002725C4">
        <w:t xml:space="preserve">™ Reagent Kit Preparation Guide (Illumina, San Diego, CA, USA) as outlined by </w:t>
      </w:r>
      <w:r w:rsidRPr="002725C4">
        <w:fldChar w:fldCharType="begin"/>
      </w:r>
      <w:r w:rsidR="00D671E3">
        <w:instrText xml:space="preserve"> ADDIN EN.CITE &lt;EndNote&gt;&lt;Cite&gt;&lt;Author&gt;Caporaso&lt;/Author&gt;&lt;Year&gt;2012&lt;/Year&gt;&lt;RecNum&gt;126&lt;/RecNum&gt;&lt;DisplayText&gt;(Caporaso, Lauber et al. 2012)&lt;/DisplayText&gt;&lt;record&gt;&lt;rec-number&gt;126&lt;/rec-number&gt;&lt;foreign-keys&gt;&lt;key app="EN" db-id="r5f9dxttxzdwr6epdx9vrsp8p5rt9zr5d2fe" timestamp="1697308222"&gt;126&lt;/key&gt;&lt;/foreign-keys&gt;&lt;ref-type name="Journal Article"&gt;17&lt;/ref-type&gt;&lt;contributors&gt;&lt;authors&gt;&lt;author&gt;Caporaso, J. Gregory&lt;/author&gt;&lt;author&gt;Lauber, Christian L.&lt;/author&gt;&lt;author&gt;Walters, William A.&lt;/author&gt;&lt;author&gt;Berg-Lyons, Donna&lt;/author&gt;&lt;author&gt;Huntley, James&lt;/author&gt;&lt;author&gt;Fierer, Noah&lt;/author&gt;&lt;author&gt;Owens, Sarah M.&lt;/author&gt;&lt;author&gt;Betley, Jason&lt;/author&gt;&lt;author&gt;Fraser, Louise&lt;/author&gt;&lt;author&gt;Bauer, Markus&lt;/author&gt;&lt;author&gt;Gormley, Niall&lt;/author&gt;&lt;author&gt;Gilbert, Jack A.&lt;/author&gt;&lt;author&gt;Smith, Geoff&lt;/author&gt;&lt;author&gt;Knight, Rob&lt;/author&gt;&lt;/authors&gt;&lt;/contributors&gt;&lt;titles&gt;&lt;title&gt;Ultra-high-throughput microbial community analysis on the Illumina HiSeq and MiSeq platforms&lt;/title&gt;&lt;secondary-title&gt;Isme Journal&lt;/secondary-title&gt;&lt;/titles&gt;&lt;periodical&gt;&lt;full-title&gt;Isme Journal&lt;/full-title&gt;&lt;abbr-1&gt;Isme J.&lt;/abbr-1&gt;&lt;/periodical&gt;&lt;pages&gt;1621-1624&lt;/pages&gt;&lt;volume&gt;6&lt;/volume&gt;&lt;number&gt;8&lt;/number&gt;&lt;dates&gt;&lt;year&gt;2012&lt;/year&gt;&lt;pub-dates&gt;&lt;date&gt;Aug&lt;/date&gt;&lt;/pub-dates&gt;&lt;/dates&gt;&lt;accession-num&gt;WOS:000306495800018&lt;/accession-num&gt;&lt;work-type&gt;Article&lt;/work-type&gt;&lt;urls&gt;&lt;related-urls&gt;&lt;url&gt;&amp;lt;Go to ISI&amp;gt;://WOS:000306495800018&lt;/url&gt;&lt;/related-urls&gt;&lt;/urls&gt;&lt;electronic-resource-num&gt;10.1038/ismej.2012.8&lt;/electronic-resource-num&gt;&lt;/record&gt;&lt;/Cite&gt;&lt;/EndNote&gt;</w:instrText>
      </w:r>
      <w:r w:rsidRPr="002725C4">
        <w:fldChar w:fldCharType="separate"/>
      </w:r>
      <w:r w:rsidR="00D671E3">
        <w:rPr>
          <w:noProof/>
        </w:rPr>
        <w:t>(Caporaso, Lauber et al. 2012)</w:t>
      </w:r>
      <w:r w:rsidRPr="002725C4">
        <w:fldChar w:fldCharType="end"/>
      </w:r>
      <w:r w:rsidRPr="002725C4">
        <w:t xml:space="preserve">. The sequencing process involved forward, index, and reverse reads over 251, 12, and 251 cycles. Sequencing was performed on an Illumina </w:t>
      </w:r>
      <w:proofErr w:type="spellStart"/>
      <w:r w:rsidRPr="002725C4">
        <w:t>MiSeq</w:t>
      </w:r>
      <w:proofErr w:type="spellEnd"/>
      <w:r w:rsidRPr="002725C4">
        <w:t xml:space="preserve"> platform, utilizing a 500-cycle v2 </w:t>
      </w:r>
      <w:proofErr w:type="spellStart"/>
      <w:r w:rsidRPr="002725C4">
        <w:t>MiSeq</w:t>
      </w:r>
      <w:proofErr w:type="spellEnd"/>
      <w:r w:rsidRPr="002725C4">
        <w:t xml:space="preserve"> reagent cartridge.</w:t>
      </w:r>
    </w:p>
    <w:p w14:paraId="0D3DC25E" w14:textId="769BD6B9" w:rsidR="00D241EE" w:rsidRPr="002725C4" w:rsidRDefault="00D241EE" w:rsidP="002725C4">
      <w:pPr>
        <w:spacing w:line="480" w:lineRule="auto"/>
      </w:pPr>
      <w:r w:rsidRPr="002725C4">
        <w:t xml:space="preserve">Sequencing analysis was performed using Qiime2 (version 2020.11) </w:t>
      </w:r>
      <w:r w:rsidRPr="002725C4">
        <w:fldChar w:fldCharType="begin">
          <w:fldData xml:space="preserve">PEVuZE5vdGU+PENpdGU+PEF1dGhvcj5Cb2x5ZW48L0F1dGhvcj48WWVhcj4yMDE5PC9ZZWFyPjxS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</w:fldData>
        </w:fldChar>
      </w:r>
      <w:r w:rsidR="00D671E3">
        <w:instrText xml:space="preserve"> ADDIN EN.CITE </w:instrText>
      </w:r>
      <w:r w:rsidR="00D671E3">
        <w:fldChar w:fldCharType="begin">
          <w:fldData xml:space="preserve">PEVuZE5vdGU+PENpdGU+PEF1dGhvcj5Cb2x5ZW48L0F1dGhvcj48WWVhcj4yMDE5PC9ZZWFyPjxS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</w:fldData>
        </w:fldChar>
      </w:r>
      <w:r w:rsidR="00D671E3">
        <w:instrText xml:space="preserve"> ADDIN EN.CITE.DATA </w:instrText>
      </w:r>
      <w:r w:rsidR="00D671E3">
        <w:fldChar w:fldCharType="end"/>
      </w:r>
      <w:r w:rsidRPr="002725C4">
        <w:fldChar w:fldCharType="separate"/>
      </w:r>
      <w:r w:rsidR="00D671E3">
        <w:rPr>
          <w:noProof/>
        </w:rPr>
        <w:t>(Bolyen, Rideout et al. 2019)</w:t>
      </w:r>
      <w:r w:rsidRPr="002725C4">
        <w:fldChar w:fldCharType="end"/>
      </w:r>
      <w:r w:rsidRPr="002725C4">
        <w:t xml:space="preserve">. Briefly, the 16S reads were imported into Qiime2 and dereplicated using DADA2 </w:t>
      </w:r>
      <w:r w:rsidRPr="002725C4">
        <w:fldChar w:fldCharType="begin"/>
      </w:r>
      <w:r w:rsidR="00D671E3">
        <w:instrText xml:space="preserve"> ADDIN EN.CITE &lt;EndNote&gt;&lt;Cite&gt;&lt;Author&gt;Callahan&lt;/Author&gt;&lt;Year&gt;2016&lt;/Year&gt;&lt;RecNum&gt;127&lt;/RecNum&gt;&lt;DisplayText&gt;(Callahan, McMurdie et al. 2016)&lt;/DisplayText&gt;&lt;record&gt;&lt;rec-number&gt;127&lt;/rec-number&gt;&lt;foreign-keys&gt;&lt;key app="EN" db-id="r5f9dxttxzdwr6epdx9vrsp8p5rt9zr5d2fe" timestamp="1697308516"&gt;127&lt;/key&gt;&lt;/foreign-keys&gt;&lt;ref-type name="Journal Article"&gt;17&lt;/ref-type&gt;&lt;contributors&gt;&lt;authors&gt;&lt;author&gt;Callahan, Benjamin J.&lt;/author&gt;&lt;author&gt;McMurdie, Paul J.&lt;/author&gt;&lt;author&gt;Rosen, Michael J.&lt;/author&gt;&lt;author&gt;Han, Andrew W.&lt;/author&gt;&lt;author&gt;Johnson, Amy Jo A.&lt;/author&gt;&lt;author&gt;Holmes, Susan P.&lt;/author&gt;&lt;/authors&gt;&lt;/contributors&gt;&lt;titles&gt;&lt;title&gt;DADA2: High-resolution sample inference from Illumina amplicon data&lt;/title&gt;&lt;secondary-title&gt;Nature Methods&lt;/secondary-title&gt;&lt;/titles&gt;&lt;periodical&gt;&lt;full-title&gt;Nature methods&lt;/full-title&gt;&lt;/periodical&gt;&lt;pages&gt;581-+&lt;/pages&gt;&lt;volume&gt;13&lt;/volume&gt;&lt;number&gt;7&lt;/number&gt;&lt;dates&gt;&lt;year&gt;2016&lt;/year&gt;&lt;pub-dates&gt;&lt;date&gt;Jul&lt;/date&gt;&lt;/pub-dates&gt;&lt;/dates&gt;&lt;accession-num&gt;WOS:000383794500017&lt;/accession-num&gt;&lt;urls&gt;&lt;related-urls&gt;&lt;url&gt;&amp;lt;Go to ISI&amp;gt;://WOS:000383794500017&lt;/url&gt;&lt;/related-urls&gt;&lt;/urls&gt;&lt;electronic-resource-num&gt;10.1038/nmeth.3869&lt;/electronic-resource-num&gt;&lt;/record&gt;&lt;/Cite&gt;&lt;/EndNote&gt;</w:instrText>
      </w:r>
      <w:r w:rsidRPr="002725C4">
        <w:fldChar w:fldCharType="separate"/>
      </w:r>
      <w:r w:rsidR="00D671E3">
        <w:rPr>
          <w:noProof/>
        </w:rPr>
        <w:t>(Callahan, McMurdie et al. 2016)</w:t>
      </w:r>
      <w:r w:rsidRPr="002725C4">
        <w:fldChar w:fldCharType="end"/>
      </w:r>
      <w:r w:rsidRPr="002725C4">
        <w:t xml:space="preserve">with the paired-end setting. The 16S representative ASVs were </w:t>
      </w:r>
      <w:r w:rsidRPr="002725C4">
        <w:lastRenderedPageBreak/>
        <w:t xml:space="preserve">assigned to the SILVA 132 pre-trained gene databases </w:t>
      </w:r>
      <w:r w:rsidRPr="002725C4">
        <w:fldChar w:fldCharType="begin"/>
      </w:r>
      <w:r w:rsidR="00D671E3">
        <w:instrText xml:space="preserve"> ADDIN EN.CITE &lt;EndNote&gt;&lt;Cite&gt;&lt;Author&gt;Quast&lt;/Author&gt;&lt;Year&gt;2013&lt;/Year&gt;&lt;RecNum&gt;129&lt;/RecNum&gt;&lt;DisplayText&gt;(Quast, Pruesse et al. 2013)&lt;/DisplayText&gt;&lt;record&gt;&lt;rec-number&gt;129&lt;/rec-number&gt;&lt;foreign-keys&gt;&lt;key app="EN" db-id="r5f9dxttxzdwr6epdx9vrsp8p5rt9zr5d2fe" timestamp="1697309013"&gt;129&lt;/key&gt;&lt;/foreign-keys&gt;&lt;ref-type name="Journal Article"&gt;17&lt;/ref-type&gt;&lt;contributors&gt;&lt;authors&gt;&lt;author&gt;Quast, Christian&lt;/author&gt;&lt;author&gt;Pruesse, Elmar&lt;/author&gt;&lt;author&gt;Yilmaz, Pelin&lt;/author&gt;&lt;author&gt;Gerken, Jan&lt;/author&gt;&lt;author&gt;Schweer, Timmy&lt;/author&gt;&lt;author&gt;Yarza, Pablo&lt;/author&gt;&lt;author&gt;Peplies, Jorg&lt;/author&gt;&lt;author&gt;Glockner, Frank Oliver&lt;/author&gt;&lt;/authors&gt;&lt;/contributors&gt;&lt;titles&gt;&lt;title&gt;The SILVA ribosomal RNA gene database project: improved data processing and web-based tools&lt;/title&gt;&lt;secondary-title&gt;Nucleic acids research&lt;/secondary-title&gt;&lt;/titles&gt;&lt;periodical&gt;&lt;full-title&gt;Nucleic acids research&lt;/full-title&gt;&lt;/periodical&gt;&lt;pages&gt;D590-6&lt;/pages&gt;&lt;volume&gt;41&lt;/volume&gt;&lt;number&gt;Database issue&lt;/number&gt;&lt;dates&gt;&lt;year&gt;2013&lt;/year&gt;&lt;pub-dates&gt;&lt;date&gt;2013-Jan&lt;/date&gt;&lt;/pub-dates&gt;&lt;/dates&gt;&lt;accession-num&gt;MEDLINE:23193283&lt;/accession-num&gt;&lt;urls&gt;&lt;related-urls&gt;&lt;url&gt;&amp;lt;Go to ISI&amp;gt;://MEDLINE:23193283&lt;/url&gt;&lt;/related-urls&gt;&lt;/urls&gt;&lt;electronic-resource-num&gt;10.1093/nar/gks1219&lt;/electronic-resource-num&gt;&lt;/record&gt;&lt;/Cite&gt;&lt;/EndNote&gt;</w:instrText>
      </w:r>
      <w:r w:rsidRPr="002725C4">
        <w:fldChar w:fldCharType="separate"/>
      </w:r>
      <w:r w:rsidR="00D671E3">
        <w:rPr>
          <w:noProof/>
        </w:rPr>
        <w:t>(Quast, Pruesse et al. 2013)</w:t>
      </w:r>
      <w:r w:rsidRPr="002725C4">
        <w:fldChar w:fldCharType="end"/>
      </w:r>
      <w:r w:rsidRPr="002725C4">
        <w:t xml:space="preserve"> respectively, producing taxonomy tables. </w:t>
      </w:r>
      <w:proofErr w:type="spellStart"/>
      <w:r w:rsidRPr="002725C4">
        <w:t>Microeco</w:t>
      </w:r>
      <w:proofErr w:type="spellEnd"/>
      <w:r w:rsidRPr="002725C4">
        <w:t xml:space="preserve"> </w:t>
      </w:r>
      <w:r w:rsidRPr="002725C4">
        <w:fldChar w:fldCharType="begin"/>
      </w:r>
      <w:r w:rsidR="00D671E3">
        <w:instrText xml:space="preserve"> ADDIN EN.CITE &lt;EndNote&gt;&lt;Cite&gt;&lt;Author&gt;Liu&lt;/Author&gt;&lt;Year&gt;2021&lt;/Year&gt;&lt;RecNum&gt;130&lt;/RecNum&gt;&lt;DisplayText&gt;(Liu, Cui et al. 2021)&lt;/DisplayText&gt;&lt;record&gt;&lt;rec-number&gt;130&lt;/rec-number&gt;&lt;foreign-keys&gt;&lt;key app="EN" db-id="r5f9dxttxzdwr6epdx9vrsp8p5rt9zr5d2fe" timestamp="1697309330"&gt;130&lt;/key&gt;&lt;/foreign-keys&gt;&lt;ref-type name="Journal Article"&gt;17&lt;/ref-type&gt;&lt;contributors&gt;&lt;authors&gt;&lt;author&gt;Liu, Chi&lt;/author&gt;&lt;author&gt;Cui, Yaoming&lt;/author&gt;&lt;author&gt;Li, Xiangzhen&lt;/author&gt;&lt;author&gt;Yao, Minjie&lt;/author&gt;&lt;/authors&gt;&lt;/contributors&gt;&lt;titles&gt;&lt;title&gt;&amp;lt;i&amp;gt;microeco&amp;lt;/i&amp;gt;: an R package for data mining in microbial community ecology&lt;/title&gt;&lt;secondary-title&gt;Fems Microbiology Ecology&lt;/secondary-title&gt;&lt;/titles&gt;&lt;periodical&gt;&lt;full-title&gt;FEMS microbiology ecology&lt;/full-title&gt;&lt;/periodical&gt;&lt;volume&gt;97&lt;/volume&gt;&lt;number&gt;2&lt;/number&gt;&lt;dates&gt;&lt;year&gt;2021&lt;/year&gt;&lt;pub-dates&gt;&lt;date&gt;Feb&lt;/date&gt;&lt;/pub-dates&gt;&lt;/dates&gt;&lt;accession-num&gt;WOS:000637052400012&lt;/accession-num&gt;&lt;urls&gt;&lt;related-urls&gt;&lt;url&gt;&amp;lt;Go to ISI&amp;gt;://WOS:000637052400012&lt;/url&gt;&lt;/related-urls&gt;&lt;/urls&gt;&lt;custom7&gt;fiaa255&lt;/custom7&gt;&lt;electronic-resource-num&gt;10.1093/femsec/fiaa255&lt;/electronic-resource-num&gt;&lt;/record&gt;&lt;/Cite&gt;&lt;/EndNote&gt;</w:instrText>
      </w:r>
      <w:r w:rsidRPr="002725C4">
        <w:fldChar w:fldCharType="separate"/>
      </w:r>
      <w:r w:rsidR="00D671E3">
        <w:rPr>
          <w:noProof/>
        </w:rPr>
        <w:t>(Liu, Cui et al. 2021)</w:t>
      </w:r>
      <w:r w:rsidRPr="002725C4">
        <w:fldChar w:fldCharType="end"/>
      </w:r>
      <w:r w:rsidRPr="002725C4">
        <w:t xml:space="preserve">, Vegan </w:t>
      </w:r>
      <w:r w:rsidRPr="002725C4">
        <w:fldChar w:fldCharType="begin"/>
      </w:r>
      <w:r w:rsidR="00D671E3">
        <w:instrText xml:space="preserve"> ADDIN EN.CITE &lt;EndNote&gt;&lt;Cite&gt;&lt;Author&gt;Oksanen&lt;/Author&gt;&lt;Year&gt;2016&lt;/Year&gt;&lt;RecNum&gt;131&lt;/RecNum&gt;&lt;DisplayText&gt;(Oksanen, Simpson et al. 2016)&lt;/DisplayText&gt;&lt;record&gt;&lt;rec-number&gt;131&lt;/rec-number&gt;&lt;foreign-keys&gt;&lt;key app="EN" db-id="r5f9dxttxzdwr6epdx9vrsp8p5rt9zr5d2fe" timestamp="1697310006"&gt;131&lt;/key&gt;&lt;/foreign-keys&gt;&lt;ref-type name="Journal Article"&gt;17&lt;/ref-type&gt;&lt;contributors&gt;&lt;authors&gt;&lt;author&gt;Oksanen, Jari&lt;/author&gt;&lt;author&gt;Simpson, Gavin&lt;/author&gt;&lt;author&gt;Weedon, James&lt;/author&gt;&lt;author&gt;Solymos, Peter&lt;/author&gt;&lt;author&gt;Szocs, Eduard&lt;/author&gt;&lt;author&gt;Legendre, Pierre&lt;/author&gt;&lt;author&gt;Bolker, Ben&lt;/author&gt;&lt;author&gt;FitzJohn, Rich&lt;/author&gt;&lt;author&gt;Barbour, Matt&lt;/author&gt;&lt;author&gt;Bengtsson, Henrik&lt;/author&gt;&lt;author&gt;Van Dunne, Frans&lt;/author&gt;&lt;author&gt;Stier, Adrian&lt;/author&gt;&lt;/authors&gt;&lt;/contributors&gt;&lt;titles&gt;&lt;title&gt;vegan: CRAN relase 2.3-3&lt;/title&gt;&lt;secondary-title&gt;Zenodo&lt;/secondary-title&gt;&lt;/titles&gt;&lt;periodical&gt;&lt;full-title&gt;Zenodo&lt;/full-title&gt;&lt;/periodical&gt;&lt;dates&gt;&lt;year&gt;2016&lt;/year&gt;&lt;pub-dates&gt;&lt;date&gt;2023-05-30&lt;/date&gt;&lt;/pub-dates&gt;&lt;/dates&gt;&lt;accession-num&gt;DRCI:DATA2016108009430485&lt;/accession-num&gt;&lt;work-type&gt;Software&lt;/work-type&gt;&lt;urls&gt;&lt;related-urls&gt;&lt;url&gt;&amp;lt;Go to ISI&amp;gt;://DRCI:DATA2016108009430485&lt;/url&gt;&lt;/related-urls&gt;&lt;/urls&gt;&lt;electronic-resource-num&gt;https://doi.org/10.5281/ZENODO.44620&lt;/electronic-resource-num&gt;&lt;/record&gt;&lt;/Cite&gt;&lt;/EndNote&gt;</w:instrText>
      </w:r>
      <w:r w:rsidRPr="002725C4">
        <w:fldChar w:fldCharType="separate"/>
      </w:r>
      <w:r w:rsidR="00D671E3">
        <w:rPr>
          <w:noProof/>
        </w:rPr>
        <w:t>(Oksanen, Simpson et al. 2016)</w:t>
      </w:r>
      <w:r w:rsidRPr="002725C4">
        <w:fldChar w:fldCharType="end"/>
      </w:r>
      <w:r w:rsidRPr="002725C4">
        <w:t xml:space="preserve">, and </w:t>
      </w:r>
      <w:proofErr w:type="spellStart"/>
      <w:r w:rsidRPr="002725C4">
        <w:t>phyloseq</w:t>
      </w:r>
      <w:proofErr w:type="spellEnd"/>
      <w:r w:rsidRPr="002725C4">
        <w:t xml:space="preserve"> </w:t>
      </w:r>
      <w:r w:rsidRPr="002725C4">
        <w:fldChar w:fldCharType="begin"/>
      </w:r>
      <w:r w:rsidRPr="002725C4">
        <w:instrText xml:space="preserve"> ADDIN EN.CITE &lt;EndNote&gt;&lt;Cite&gt;&lt;Author&gt;McMurdie&lt;/Author&gt;&lt;Year&gt;2013&lt;/Year&gt;&lt;RecNum&gt;132&lt;/RecNum&gt;&lt;DisplayText&gt;(McMurdie and Holmes 2013)&lt;/DisplayText&gt;&lt;record&gt;&lt;rec-number&gt;132&lt;/rec-number&gt;&lt;foreign-keys&gt;&lt;key app="EN" db-id="r5f9dxttxzdwr6epdx9vrsp8p5rt9zr5d2fe" timestamp="1697310201"&gt;132&lt;/key&gt;&lt;/foreign-keys&gt;&lt;ref-type name="Journal Article"&gt;17&lt;/ref-type&gt;&lt;contributors&gt;&lt;authors&gt;&lt;author&gt;McMurdie, Paul J.&lt;/author&gt;&lt;author&gt;Holmes, Susan&lt;/author&gt;&lt;/authors&gt;&lt;/contributors&gt;&lt;titles&gt;&lt;title&gt;phyloseq: An R Package for Reproducible Interactive Analysis and Graphics of Microbiome Census Data&lt;/title&gt;&lt;secondary-title&gt;Plos One&lt;/secondary-title&gt;&lt;/titles&gt;&lt;periodical&gt;&lt;full-title&gt;PloS one&lt;/full-title&gt;&lt;/periodical&gt;&lt;volume&gt;8&lt;/volume&gt;&lt;number&gt;4&lt;/number&gt;&lt;dates&gt;&lt;year&gt;2013&lt;/year&gt;&lt;pub-dates&gt;&lt;date&gt;Apr 22&lt;/date&gt;&lt;/pub-dates&gt;&lt;/dates&gt;&lt;accession-num&gt;WOS:000317911500023&lt;/accession-num&gt;&lt;urls&gt;&lt;related-urls&gt;&lt;url&gt;&amp;lt;Go to ISI&amp;gt;://WOS:000317911500023&lt;/url&gt;&lt;/related-urls&gt;&lt;/urls&gt;&lt;custom7&gt;e61217&lt;/custom7&gt;&lt;electronic-resource-num&gt;10.1371/journal.pone.0061217&lt;/electronic-resource-num&gt;&lt;/record&gt;&lt;/Cite&gt;&lt;/EndNote&gt;</w:instrText>
      </w:r>
      <w:r w:rsidRPr="002725C4">
        <w:fldChar w:fldCharType="separate"/>
      </w:r>
      <w:r w:rsidRPr="002725C4">
        <w:rPr>
          <w:noProof/>
        </w:rPr>
        <w:t>(McMurdie and Holmes 2013)</w:t>
      </w:r>
      <w:r w:rsidRPr="002725C4">
        <w:fldChar w:fldCharType="end"/>
      </w:r>
      <w:r w:rsidRPr="002725C4">
        <w:t xml:space="preserve"> packages were used in R </w:t>
      </w:r>
      <w:r w:rsidRPr="002725C4">
        <w:fldChar w:fldCharType="begin"/>
      </w:r>
      <w:r w:rsidRPr="002725C4">
        <w:instrText xml:space="preserve"> ADDIN EN.CITE &lt;EndNote&gt;&lt;Cite&gt;&lt;Author&gt;R Core Team&lt;/Author&gt;&lt;Year&gt;2021&lt;/Year&gt;&lt;RecNum&gt;72&lt;/RecNum&gt;&lt;DisplayText&gt;(R Core Team 2021)&lt;/DisplayText&gt;&lt;record&gt;&lt;rec-number&gt;72&lt;/rec-number&gt;&lt;foreign-keys&gt;&lt;key app="EN" db-id="r5f9dxttxzdwr6epdx9vrsp8p5rt9zr5d2fe" timestamp="1696570593"&gt;72&lt;/key&gt;&lt;/foreign-keys&gt;&lt;ref-type name="Multimedia Application"&gt;68&lt;/ref-type&gt;&lt;contributors&gt;&lt;authors&gt;&lt;author&gt;R Core Team, R&lt;/author&gt;&lt;/authors&gt;&lt;/contributors&gt;&lt;titles&gt;&lt;title&gt;R: A language and environment for statistical computing&lt;/title&gt;&lt;/titles&gt;&lt;dates&gt;&lt;year&gt;2021&lt;/year&gt;&lt;/dates&gt;&lt;publisher&gt;https://www.r-project.org&lt;/publisher&gt;&lt;urls&gt;&lt;related-urls&gt;&lt;url&gt;URL https://www.R-project.org/.&lt;/url&gt;&lt;/related-urls&gt;&lt;/urls&gt;&lt;/record&gt;&lt;/Cite&gt;&lt;/EndNote&gt;</w:instrText>
      </w:r>
      <w:r w:rsidRPr="002725C4">
        <w:fldChar w:fldCharType="separate"/>
      </w:r>
      <w:r w:rsidRPr="002725C4">
        <w:rPr>
          <w:noProof/>
        </w:rPr>
        <w:t>(R Core Team 2021)</w:t>
      </w:r>
      <w:r w:rsidRPr="002725C4">
        <w:fldChar w:fldCharType="end"/>
      </w:r>
      <w:r w:rsidRPr="002725C4">
        <w:t xml:space="preserve"> for community analysis. Raw reads used in this study can be found in the NCBI Sequence Read Archive (SRA) under the </w:t>
      </w:r>
      <w:proofErr w:type="spellStart"/>
      <w:r w:rsidRPr="002725C4">
        <w:t>BioProject</w:t>
      </w:r>
      <w:proofErr w:type="spellEnd"/>
      <w:r w:rsidRPr="002725C4">
        <w:t xml:space="preserve"> accession number PRJNA1027882.</w:t>
      </w:r>
    </w:p>
    <w:p w14:paraId="15564EDE" w14:textId="23C7FE47" w:rsidR="00D241EE" w:rsidRPr="002725C4" w:rsidRDefault="00D241EE" w:rsidP="000E36E7">
      <w:pPr>
        <w:pStyle w:val="Heading3"/>
      </w:pPr>
      <w:bookmarkStart w:id="40" w:name="_Toc151466713"/>
      <w:r w:rsidRPr="002725C4">
        <w:t>Statistical analyses</w:t>
      </w:r>
      <w:bookmarkEnd w:id="40"/>
      <w:r w:rsidRPr="002725C4">
        <w:t xml:space="preserve"> </w:t>
      </w:r>
    </w:p>
    <w:p w14:paraId="781ED118" w14:textId="4FA66A2C" w:rsidR="00D241EE" w:rsidRPr="002725C4" w:rsidRDefault="00D241EE" w:rsidP="002725C4">
      <w:pPr>
        <w:spacing w:line="480" w:lineRule="auto"/>
      </w:pPr>
      <w:r w:rsidRPr="002725C4">
        <w:t xml:space="preserve">All statistical analyses were performed using R v.4.2.3 software </w:t>
      </w:r>
      <w:r w:rsidRPr="002725C4">
        <w:fldChar w:fldCharType="begin"/>
      </w:r>
      <w:r w:rsidRPr="002725C4">
        <w:instrText xml:space="preserve"> ADDIN EN.CITE &lt;EndNote&gt;&lt;Cite&gt;&lt;Author&gt;R Core Team&lt;/Author&gt;&lt;Year&gt;2021&lt;/Year&gt;&lt;RecNum&gt;72&lt;/RecNum&gt;&lt;DisplayText&gt;(R Core Team 2021)&lt;/DisplayText&gt;&lt;record&gt;&lt;rec-number&gt;72&lt;/rec-number&gt;&lt;foreign-keys&gt;&lt;key app="EN" db-id="r5f9dxttxzdwr6epdx9vrsp8p5rt9zr5d2fe" timestamp="1696570593"&gt;72&lt;/key&gt;&lt;/foreign-keys&gt;&lt;ref-type name="Multimedia Application"&gt;68&lt;/ref-type&gt;&lt;contributors&gt;&lt;authors&gt;&lt;author&gt;R Core Team, R&lt;/author&gt;&lt;/authors&gt;&lt;/contributors&gt;&lt;titles&gt;&lt;title&gt;R: A language and environment for statistical computing&lt;/title&gt;&lt;/titles&gt;&lt;dates&gt;&lt;year&gt;2021&lt;/year&gt;&lt;/dates&gt;&lt;publisher&gt;https://www.r-project.org&lt;/publisher&gt;&lt;urls&gt;&lt;related-urls&gt;&lt;url&gt;URL https://www.R-project.org/.&lt;/url&gt;&lt;/related-urls&gt;&lt;/urls&gt;&lt;/record&gt;&lt;/Cite&gt;&lt;/EndNote&gt;</w:instrText>
      </w:r>
      <w:r w:rsidRPr="002725C4">
        <w:fldChar w:fldCharType="separate"/>
      </w:r>
      <w:r w:rsidRPr="002725C4">
        <w:rPr>
          <w:noProof/>
        </w:rPr>
        <w:t>(R Core Team 2021)</w:t>
      </w:r>
      <w:r w:rsidRPr="002725C4">
        <w:fldChar w:fldCharType="end"/>
      </w:r>
      <w:r w:rsidRPr="002725C4">
        <w:t>. Analysis of variance (ANOVA) was conducted to determine the changes in soil properties over time with a significance threshold of p &lt; 0.05. Principal Coordinate Analysis (</w:t>
      </w:r>
      <w:proofErr w:type="spellStart"/>
      <w:r w:rsidRPr="002725C4">
        <w:t>PCoA</w:t>
      </w:r>
      <w:proofErr w:type="spellEnd"/>
      <w:r w:rsidRPr="002725C4">
        <w:t>) was performed to explore the relationships between soil variables (pH, total C, total N, C: N ratio, porewater cations, and organic acids). Beta diversity analyses included non-metric multidimensional scaling (NMDS) based on the weighted-</w:t>
      </w:r>
      <w:proofErr w:type="spellStart"/>
      <w:r w:rsidRPr="002725C4">
        <w:t>Unifrac</w:t>
      </w:r>
      <w:proofErr w:type="spellEnd"/>
      <w:r w:rsidRPr="002725C4">
        <w:t xml:space="preserve"> distances. Permutational multivariate analysis of variance (PERMANOVA) was performed on the weighted </w:t>
      </w:r>
      <w:proofErr w:type="spellStart"/>
      <w:r w:rsidRPr="002725C4">
        <w:t>Unifrac</w:t>
      </w:r>
      <w:proofErr w:type="spellEnd"/>
      <w:r w:rsidRPr="002725C4">
        <w:t xml:space="preserve"> distance matrix with the "vegan" package </w:t>
      </w:r>
      <w:r w:rsidRPr="002725C4">
        <w:fldChar w:fldCharType="begin"/>
      </w:r>
      <w:r w:rsidR="00D671E3">
        <w:instrText xml:space="preserve"> ADDIN EN.CITE &lt;EndNote&gt;&lt;Cite&gt;&lt;Author&gt;Oksanen&lt;/Author&gt;&lt;Year&gt;2016&lt;/Year&gt;&lt;RecNum&gt;131&lt;/RecNum&gt;&lt;DisplayText&gt;(Oksanen, Simpson et al. 2016)&lt;/DisplayText&gt;&lt;record&gt;&lt;rec-number&gt;131&lt;/rec-number&gt;&lt;foreign-keys&gt;&lt;key app="EN" db-id="r5f9dxttxzdwr6epdx9vrsp8p5rt9zr5d2fe" timestamp="1697310006"&gt;131&lt;/key&gt;&lt;/foreign-keys&gt;&lt;ref-type name="Journal Article"&gt;17&lt;/ref-type&gt;&lt;contributors&gt;&lt;authors&gt;&lt;author&gt;Oksanen, Jari&lt;/author&gt;&lt;author&gt;Simpson, Gavin&lt;/author&gt;&lt;author&gt;Weedon, James&lt;/author&gt;&lt;author&gt;Solymos, Peter&lt;/author&gt;&lt;author&gt;Szocs, Eduard&lt;/author&gt;&lt;author&gt;Legendre, Pierre&lt;/author&gt;&lt;author&gt;Bolker, Ben&lt;/author&gt;&lt;author&gt;FitzJohn, Rich&lt;/author&gt;&lt;author&gt;Barbour, Matt&lt;/author&gt;&lt;author&gt;Bengtsson, Henrik&lt;/author&gt;&lt;author&gt;Van Dunne, Frans&lt;/author&gt;&lt;author&gt;Stier, Adrian&lt;/author&gt;&lt;/authors&gt;&lt;/contributors&gt;&lt;titles&gt;&lt;title&gt;vegan: CRAN relase 2.3-3&lt;/title&gt;&lt;secondary-title&gt;Zenodo&lt;/secondary-title&gt;&lt;/titles&gt;&lt;periodical&gt;&lt;full-title&gt;Zenodo&lt;/full-title&gt;&lt;/periodical&gt;&lt;dates&gt;&lt;year&gt;2016&lt;/year&gt;&lt;pub-dates&gt;&lt;date&gt;2023-05-30&lt;/date&gt;&lt;/pub-dates&gt;&lt;/dates&gt;&lt;accession-num&gt;DRCI:DATA2016108009430485&lt;/accession-num&gt;&lt;work-type&gt;Software&lt;/work-type&gt;&lt;urls&gt;&lt;related-urls&gt;&lt;url&gt;&amp;lt;Go to ISI&amp;gt;://DRCI:DATA2016108009430485&lt;/url&gt;&lt;/related-urls&gt;&lt;/urls&gt;&lt;electronic-resource-num&gt;https://doi.org/10.5281/ZENODO.44620&lt;/electronic-resource-num&gt;&lt;/record&gt;&lt;/Cite&gt;&lt;/EndNote&gt;</w:instrText>
      </w:r>
      <w:r w:rsidRPr="002725C4">
        <w:fldChar w:fldCharType="separate"/>
      </w:r>
      <w:r w:rsidR="00D671E3">
        <w:rPr>
          <w:noProof/>
        </w:rPr>
        <w:t>(Oksanen, Simpson et al. 2016)</w:t>
      </w:r>
      <w:r w:rsidRPr="002725C4">
        <w:fldChar w:fldCharType="end"/>
      </w:r>
      <w:r w:rsidRPr="002725C4">
        <w:t xml:space="preserve">. Redundancy analysis (RDA) was performed to investigate the relationship between soil variables (soil pH, total C, total N, C: N, porewater cations, and organic acids) and soil bacterial community. </w:t>
      </w:r>
    </w:p>
    <w:p w14:paraId="51488C24" w14:textId="79B1F1F7" w:rsidR="00D241EE" w:rsidRPr="002725C4" w:rsidRDefault="00D241EE" w:rsidP="000E36E7">
      <w:pPr>
        <w:pStyle w:val="Heading2"/>
      </w:pPr>
      <w:bookmarkStart w:id="41" w:name="_Toc151466714"/>
      <w:r w:rsidRPr="002725C4">
        <w:t>Results</w:t>
      </w:r>
      <w:bookmarkEnd w:id="41"/>
    </w:p>
    <w:p w14:paraId="673515D2" w14:textId="190D6BD8" w:rsidR="00D241EE" w:rsidRPr="002725C4" w:rsidRDefault="00D241EE" w:rsidP="000E36E7">
      <w:pPr>
        <w:pStyle w:val="Heading3"/>
      </w:pPr>
      <w:bookmarkStart w:id="42" w:name="_Toc151466715"/>
      <w:r w:rsidRPr="002725C4">
        <w:t>Physicochemical Parameters of Soil</w:t>
      </w:r>
      <w:bookmarkEnd w:id="42"/>
    </w:p>
    <w:p w14:paraId="7A9303D5" w14:textId="3A9C980D" w:rsidR="00D241EE" w:rsidRPr="002725C4" w:rsidRDefault="00D241EE" w:rsidP="002725C4">
      <w:pPr>
        <w:spacing w:line="480" w:lineRule="auto"/>
      </w:pPr>
      <w:r w:rsidRPr="002725C4">
        <w:t xml:space="preserve">Due to the </w:t>
      </w:r>
      <w:proofErr w:type="gramStart"/>
      <w:r w:rsidRPr="002725C4">
        <w:t>low-intensity</w:t>
      </w:r>
      <w:proofErr w:type="gramEnd"/>
      <w:r w:rsidRPr="002725C4">
        <w:t xml:space="preserve"> burn, very few soil parameters (</w:t>
      </w:r>
      <w:r w:rsidR="009034EA">
        <w:t>Figure</w:t>
      </w:r>
      <w:r w:rsidRPr="002725C4">
        <w:t xml:space="preserve"> </w:t>
      </w:r>
      <w:r w:rsidR="00AC7BDC">
        <w:t>2.</w:t>
      </w:r>
      <w:r w:rsidRPr="002725C4">
        <w:t xml:space="preserve">3) were significantly affected. Porewater chemistry shows minimal changes in post-burn samples, with minor differences across fuel types or collection time. Significant increases were observed for acetate, sodium, and nitrate concentrations in the extracted porewater. The porewater concentration in the soil cores ranged from 1.23% to 6.98%, while nitrogen concentration had a smaller range of 0.07% and 0.30 %. </w:t>
      </w:r>
      <w:r w:rsidRPr="002725C4">
        <w:lastRenderedPageBreak/>
        <w:t>Total carbon content (% wt.) in the soil cores appeared to increase for two treatments (Pine Slash and No Added Slash) post-burn and then decreased when measured 17 months later.</w:t>
      </w:r>
    </w:p>
    <w:p w14:paraId="75070DD1" w14:textId="2482065D" w:rsidR="00D241EE" w:rsidRPr="002725C4" w:rsidRDefault="00D241EE" w:rsidP="000E36E7">
      <w:pPr>
        <w:pStyle w:val="Heading3"/>
      </w:pPr>
      <w:bookmarkStart w:id="43" w:name="_Toc151466716"/>
      <w:r w:rsidRPr="002725C4">
        <w:t>Sequencing quality and microbial community structure</w:t>
      </w:r>
      <w:bookmarkEnd w:id="43"/>
    </w:p>
    <w:p w14:paraId="13B9063B" w14:textId="55C456BC" w:rsidR="002A51FE" w:rsidRDefault="00D241EE" w:rsidP="0050085E">
      <w:pPr>
        <w:spacing w:line="480" w:lineRule="auto"/>
      </w:pPr>
      <w:r w:rsidRPr="002725C4">
        <w:t>(</w:t>
      </w:r>
      <w:r w:rsidR="009034EA">
        <w:t>Figure</w:t>
      </w:r>
      <w:r w:rsidRPr="002725C4">
        <w:t xml:space="preserve"> </w:t>
      </w:r>
      <w:r w:rsidR="00AC7BDC">
        <w:t>2.</w:t>
      </w:r>
      <w:r w:rsidRPr="002725C4">
        <w:t xml:space="preserve">4, </w:t>
      </w:r>
      <w:r w:rsidR="00AC7BDC">
        <w:t>2.5</w:t>
      </w:r>
      <w:r w:rsidRPr="002725C4">
        <w:t xml:space="preserve"> and </w:t>
      </w:r>
      <w:r w:rsidR="00AC7BDC">
        <w:t>2.6)</w:t>
      </w:r>
      <w:r w:rsidRPr="002725C4">
        <w:t xml:space="preserve"> shows the alpha diversity variation in the microbial community across different time points (T0 – Pre-Burn, T1- Immediately After Burn, T2- 3 Months After Burn, T3- 17 Months after Burn). The study revealed a significant increase in species richness from the initial (T0) to the final time point (T3). The Observed richness (ASVs) exhibited a significant rise, with counts increasing from 2051 at T0 to 2595 at T3 (p = 0.003). The Chao1 richness estimator mirrored this trend, with the estimate increasing from 2053 at T0 to 2598 at T3. The Shannon index showed variations between time points but did not reach statistical significance (p = 0.16). </w:t>
      </w:r>
      <w:proofErr w:type="spellStart"/>
      <w:r w:rsidRPr="002725C4">
        <w:t>PerMANOVA</w:t>
      </w:r>
      <w:proofErr w:type="spellEnd"/>
      <w:r w:rsidRPr="002725C4">
        <w:t xml:space="preserve"> was applied to the differential test of weighted </w:t>
      </w:r>
      <w:proofErr w:type="spellStart"/>
      <w:r w:rsidRPr="002725C4">
        <w:t>Unifrac</w:t>
      </w:r>
      <w:proofErr w:type="spellEnd"/>
      <w:r w:rsidRPr="002725C4">
        <w:t xml:space="preserve"> distances among groups and showed that there was a significant difference across time points (R</w:t>
      </w:r>
      <w:r w:rsidRPr="002725C4">
        <w:rPr>
          <w:vertAlign w:val="superscript"/>
        </w:rPr>
        <w:t>2</w:t>
      </w:r>
      <w:r w:rsidRPr="002725C4">
        <w:t>= 0.118, F= 3.64, p = 0.001) but not for the different types of additional slash fuel (R</w:t>
      </w:r>
      <w:r w:rsidRPr="002725C4">
        <w:rPr>
          <w:vertAlign w:val="superscript"/>
        </w:rPr>
        <w:t>2</w:t>
      </w:r>
      <w:r w:rsidRPr="002725C4">
        <w:t xml:space="preserve">= 0.061, F= 3.64, p = 0.018). Violin plots comparing alpha diversity index can be found in </w:t>
      </w:r>
      <w:r w:rsidR="00CF4289">
        <w:t>the Appendix.</w:t>
      </w:r>
      <w:r w:rsidR="002A51FE">
        <w:br w:type="page"/>
      </w:r>
    </w:p>
    <w:p w14:paraId="053FDAA4" w14:textId="77777777" w:rsidR="00F05476" w:rsidRDefault="002A51FE" w:rsidP="00F05476">
      <w:pPr>
        <w:keepNext/>
        <w:spacing w:line="480" w:lineRule="auto"/>
      </w:pPr>
      <w:r w:rsidRPr="002A51FE">
        <w:rPr>
          <w:noProof/>
        </w:rPr>
        <w:lastRenderedPageBreak/>
        <w:drawing>
          <wp:inline distT="0" distB="0" distL="0" distR="0" wp14:anchorId="04A44107" wp14:editId="3BBADF93">
            <wp:extent cx="5943600" cy="5833110"/>
            <wp:effectExtent l="0" t="0" r="0" b="0"/>
            <wp:docPr id="2135503530" name="Picture 2135503530" descr="A group of graphs showing different types of miner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503530" name="Picture 1" descr="A group of graphs showing different types of minerals&#10;&#10;Description automatically generated"/>
                    <pic:cNvPicPr/>
                  </pic:nvPicPr>
                  <pic:blipFill>
                    <a:blip r:embed="rId17"/>
                    <a:stretch>
                      <a:fillRect/>
                    </a:stretch>
                  </pic:blipFill>
                  <pic:spPr>
                    <a:xfrm>
                      <a:off x="0" y="0"/>
                      <a:ext cx="5943600" cy="5833110"/>
                    </a:xfrm>
                    <a:prstGeom prst="rect">
                      <a:avLst/>
                    </a:prstGeom>
                  </pic:spPr>
                </pic:pic>
              </a:graphicData>
            </a:graphic>
          </wp:inline>
        </w:drawing>
      </w:r>
    </w:p>
    <w:p w14:paraId="01C67589" w14:textId="2E0432D3" w:rsidR="00735E5B" w:rsidRDefault="009034EA" w:rsidP="00F05476">
      <w:pPr>
        <w:pStyle w:val="Caption"/>
      </w:pPr>
      <w:bookmarkStart w:id="44" w:name="_Toc149146396"/>
      <w:bookmarkStart w:id="45" w:name="_Toc149215496"/>
      <w:bookmarkStart w:id="46" w:name="_Toc151466242"/>
      <w:r>
        <w:t>Figure</w:t>
      </w:r>
      <w:r w:rsidR="00F05476">
        <w:t xml:space="preserve"> </w:t>
      </w:r>
      <w:fldSimple w:instr=" STYLEREF 1 \s ">
        <w:r w:rsidR="00901752">
          <w:rPr>
            <w:noProof/>
          </w:rPr>
          <w:t>2</w:t>
        </w:r>
      </w:fldSimple>
      <w:r w:rsidR="00CF33AF">
        <w:t>.</w:t>
      </w:r>
      <w:fldSimple w:instr=" SEQ Fig \* ARABIC \s 1 ">
        <w:r w:rsidR="00901752">
          <w:rPr>
            <w:noProof/>
          </w:rPr>
          <w:t>3</w:t>
        </w:r>
      </w:fldSimple>
      <w:r w:rsidR="00567C55">
        <w:t>.</w:t>
      </w:r>
      <w:r w:rsidR="00F05476">
        <w:t xml:space="preserve"> </w:t>
      </w:r>
      <w:r w:rsidR="00F05476" w:rsidRPr="00DB5527">
        <w:t>Temporal Variation in Soil porewater geochemistry, pH, Total Carbon (TC), and Total Nitrogen (TN) Levels. Different letters indicate significant differences in abundance (p &lt; 0.05).</w:t>
      </w:r>
      <w:bookmarkEnd w:id="44"/>
      <w:bookmarkEnd w:id="45"/>
      <w:bookmarkEnd w:id="46"/>
    </w:p>
    <w:p w14:paraId="537FC5B9" w14:textId="0A0D35B8" w:rsidR="002A51FE" w:rsidRPr="002725C4" w:rsidRDefault="002A51FE" w:rsidP="00735E5B">
      <w:pPr>
        <w:pStyle w:val="Caption"/>
      </w:pPr>
    </w:p>
    <w:p w14:paraId="01CCE696" w14:textId="77777777" w:rsidR="002A51FE" w:rsidRDefault="002A51FE">
      <w:r>
        <w:br w:type="page"/>
      </w:r>
    </w:p>
    <w:p w14:paraId="31451D77" w14:textId="77777777" w:rsidR="00F05476" w:rsidRDefault="00380567" w:rsidP="00F05476">
      <w:pPr>
        <w:keepNext/>
      </w:pPr>
      <w:r>
        <w:rPr>
          <w:noProof/>
        </w:rPr>
        <w:lastRenderedPageBreak/>
        <w:drawing>
          <wp:inline distT="0" distB="0" distL="0" distR="0" wp14:anchorId="0B0CCA13" wp14:editId="7DE8FABD">
            <wp:extent cx="5943600" cy="5200650"/>
            <wp:effectExtent l="0" t="0" r="0" b="6350"/>
            <wp:docPr id="639842310" name="Picture 639842310" descr="A graph showing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842310" name="Picture 5" descr="A graph showing different colored square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43600" cy="5200650"/>
                    </a:xfrm>
                    <a:prstGeom prst="rect">
                      <a:avLst/>
                    </a:prstGeom>
                  </pic:spPr>
                </pic:pic>
              </a:graphicData>
            </a:graphic>
          </wp:inline>
        </w:drawing>
      </w:r>
    </w:p>
    <w:p w14:paraId="2F8A2B7A" w14:textId="196A4C12" w:rsidR="00C6039B" w:rsidRDefault="00F05476" w:rsidP="00F05476">
      <w:pPr>
        <w:pStyle w:val="Caption"/>
        <w:jc w:val="center"/>
      </w:pPr>
      <w:bookmarkStart w:id="47" w:name="_Toc149146397"/>
      <w:bookmarkStart w:id="48" w:name="_Toc149215497"/>
      <w:bookmarkStart w:id="49" w:name="_Toc151466243"/>
      <w:r>
        <w:t>Fig</w:t>
      </w:r>
      <w:r w:rsidR="00273102">
        <w:t>ure</w:t>
      </w:r>
      <w:r>
        <w:t xml:space="preserve"> </w:t>
      </w:r>
      <w:fldSimple w:instr=" STYLEREF 1 \s ">
        <w:r w:rsidR="00901752">
          <w:rPr>
            <w:noProof/>
          </w:rPr>
          <w:t>2</w:t>
        </w:r>
      </w:fldSimple>
      <w:r w:rsidR="00CF33AF">
        <w:t>.</w:t>
      </w:r>
      <w:fldSimple w:instr=" SEQ Fig \* ARABIC \s 1 ">
        <w:r w:rsidR="00901752">
          <w:rPr>
            <w:noProof/>
          </w:rPr>
          <w:t>4</w:t>
        </w:r>
      </w:fldSimple>
      <w:r w:rsidR="00567C55">
        <w:t>.</w:t>
      </w:r>
      <w:r>
        <w:t xml:space="preserve"> </w:t>
      </w:r>
      <w:r w:rsidRPr="00314F07">
        <w:t>Temporal Variation in Shannon diversity index across different fuel treatments (T0, T1, T2, T3). Different letters indicate significant differences in abundance (p &lt; 0.05).</w:t>
      </w:r>
      <w:bookmarkEnd w:id="47"/>
      <w:bookmarkEnd w:id="48"/>
      <w:bookmarkEnd w:id="49"/>
    </w:p>
    <w:p w14:paraId="145FE20F" w14:textId="77777777" w:rsidR="00F05476" w:rsidRDefault="00380567" w:rsidP="00F05476">
      <w:pPr>
        <w:keepNext/>
      </w:pPr>
      <w:r>
        <w:rPr>
          <w:noProof/>
        </w:rPr>
        <w:lastRenderedPageBreak/>
        <w:drawing>
          <wp:inline distT="0" distB="0" distL="0" distR="0" wp14:anchorId="463EB6E6" wp14:editId="027F64D4">
            <wp:extent cx="5943600" cy="5200650"/>
            <wp:effectExtent l="0" t="0" r="0" b="6350"/>
            <wp:docPr id="1120701068" name="Picture 1120701068" descr="A graph showing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701068" name="Picture 6" descr="A graph showing different colored squares&#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943600" cy="5200650"/>
                    </a:xfrm>
                    <a:prstGeom prst="rect">
                      <a:avLst/>
                    </a:prstGeom>
                  </pic:spPr>
                </pic:pic>
              </a:graphicData>
            </a:graphic>
          </wp:inline>
        </w:drawing>
      </w:r>
    </w:p>
    <w:p w14:paraId="35C9F3FC" w14:textId="698EF170" w:rsidR="0020203F" w:rsidRDefault="00F05476" w:rsidP="00F05476">
      <w:pPr>
        <w:pStyle w:val="Caption"/>
        <w:jc w:val="center"/>
      </w:pPr>
      <w:bookmarkStart w:id="50" w:name="_Toc149146398"/>
      <w:bookmarkStart w:id="51" w:name="_Toc149215498"/>
      <w:bookmarkStart w:id="52" w:name="_Toc151466244"/>
      <w:r>
        <w:t>Fig</w:t>
      </w:r>
      <w:r w:rsidR="00273102">
        <w:t>ure</w:t>
      </w:r>
      <w:r>
        <w:t xml:space="preserve"> </w:t>
      </w:r>
      <w:fldSimple w:instr=" STYLEREF 1 \s ">
        <w:r w:rsidR="00901752">
          <w:rPr>
            <w:noProof/>
          </w:rPr>
          <w:t>2</w:t>
        </w:r>
      </w:fldSimple>
      <w:r w:rsidR="00CF33AF">
        <w:t>.</w:t>
      </w:r>
      <w:fldSimple w:instr=" SEQ Fig \* ARABIC \s 1 ">
        <w:r w:rsidR="00901752">
          <w:rPr>
            <w:noProof/>
          </w:rPr>
          <w:t>5</w:t>
        </w:r>
      </w:fldSimple>
      <w:r w:rsidR="00567C55">
        <w:t>.</w:t>
      </w:r>
      <w:r>
        <w:t xml:space="preserve"> </w:t>
      </w:r>
      <w:r w:rsidRPr="00054627">
        <w:t>Temporal Variation in Chao1 measure across different fuel treatments (T0, T1, T2, T3). Different letters indicate significant differences in abundance (p &lt; 0.05).</w:t>
      </w:r>
      <w:bookmarkEnd w:id="50"/>
      <w:bookmarkEnd w:id="51"/>
      <w:bookmarkEnd w:id="52"/>
    </w:p>
    <w:p w14:paraId="59CC8C54" w14:textId="77777777" w:rsidR="00F05476" w:rsidRDefault="00380567" w:rsidP="00F05476">
      <w:pPr>
        <w:keepNext/>
      </w:pPr>
      <w:r>
        <w:rPr>
          <w:noProof/>
        </w:rPr>
        <w:lastRenderedPageBreak/>
        <w:drawing>
          <wp:inline distT="0" distB="0" distL="0" distR="0" wp14:anchorId="490D9D95" wp14:editId="3C95488B">
            <wp:extent cx="5943600" cy="5200650"/>
            <wp:effectExtent l="0" t="0" r="0" b="6350"/>
            <wp:docPr id="774793800" name="Picture 774793800" descr="A graph showing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793800" name="Picture 7" descr="A graph showing different colored squares&#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943600" cy="5200650"/>
                    </a:xfrm>
                    <a:prstGeom prst="rect">
                      <a:avLst/>
                    </a:prstGeom>
                  </pic:spPr>
                </pic:pic>
              </a:graphicData>
            </a:graphic>
          </wp:inline>
        </w:drawing>
      </w:r>
    </w:p>
    <w:p w14:paraId="0ACAC6B2" w14:textId="7BBA6C04" w:rsidR="00AC7BDC" w:rsidRDefault="009034EA" w:rsidP="00F05476">
      <w:pPr>
        <w:pStyle w:val="Caption"/>
        <w:jc w:val="center"/>
      </w:pPr>
      <w:bookmarkStart w:id="53" w:name="_Toc149146399"/>
      <w:bookmarkStart w:id="54" w:name="_Toc149215499"/>
      <w:bookmarkStart w:id="55" w:name="_Toc151466245"/>
      <w:r>
        <w:t>Figure</w:t>
      </w:r>
      <w:r w:rsidR="00F05476">
        <w:t xml:space="preserve"> </w:t>
      </w:r>
      <w:fldSimple w:instr=" STYLEREF 1 \s ">
        <w:r w:rsidR="00901752">
          <w:rPr>
            <w:noProof/>
          </w:rPr>
          <w:t>2</w:t>
        </w:r>
      </w:fldSimple>
      <w:r w:rsidR="00CF33AF">
        <w:t>.</w:t>
      </w:r>
      <w:fldSimple w:instr=" SEQ Fig \* ARABIC \s 1 ">
        <w:r w:rsidR="00901752">
          <w:rPr>
            <w:noProof/>
          </w:rPr>
          <w:t>6</w:t>
        </w:r>
      </w:fldSimple>
      <w:r w:rsidR="00567C55">
        <w:t>.</w:t>
      </w:r>
      <w:r w:rsidR="00F05476">
        <w:t xml:space="preserve"> </w:t>
      </w:r>
      <w:r w:rsidR="00F05476" w:rsidRPr="006C7D7C">
        <w:t>Temporal Variation in Observed diversity across different fuel treatments (T0, T1, T2, T3). Different letters indicate significant differences in abundance (p &lt; 0.05).</w:t>
      </w:r>
      <w:bookmarkEnd w:id="53"/>
      <w:bookmarkEnd w:id="54"/>
      <w:bookmarkEnd w:id="55"/>
    </w:p>
    <w:p w14:paraId="20354081" w14:textId="5D1CAD77" w:rsidR="00AC7BDC" w:rsidRDefault="00AC7BDC" w:rsidP="00F05476">
      <w:pPr>
        <w:pStyle w:val="Caption"/>
        <w:jc w:val="center"/>
      </w:pPr>
    </w:p>
    <w:p w14:paraId="3524DA03" w14:textId="38E02A7D" w:rsidR="00DE01E6" w:rsidRDefault="00DE01E6">
      <w:r>
        <w:br w:type="page"/>
      </w:r>
    </w:p>
    <w:p w14:paraId="47D46D1D" w14:textId="77777777" w:rsidR="00F05476" w:rsidRDefault="00E117F6" w:rsidP="00F05476">
      <w:pPr>
        <w:keepNext/>
      </w:pPr>
      <w:r w:rsidRPr="00E117F6">
        <w:rPr>
          <w:noProof/>
        </w:rPr>
        <w:lastRenderedPageBreak/>
        <w:drawing>
          <wp:inline distT="0" distB="0" distL="0" distR="0" wp14:anchorId="10812ACA" wp14:editId="48112D23">
            <wp:extent cx="5943600" cy="3931285"/>
            <wp:effectExtent l="0" t="0" r="0" b="5715"/>
            <wp:docPr id="2082845734" name="Picture 2082845734" descr="A graph showing 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845734" name="Picture 1" descr="A graph showing a diagram of different colored circles&#10;&#10;Description automatically generated"/>
                    <pic:cNvPicPr/>
                  </pic:nvPicPr>
                  <pic:blipFill>
                    <a:blip r:embed="rId21"/>
                    <a:stretch>
                      <a:fillRect/>
                    </a:stretch>
                  </pic:blipFill>
                  <pic:spPr>
                    <a:xfrm>
                      <a:off x="0" y="0"/>
                      <a:ext cx="5952850" cy="3937403"/>
                    </a:xfrm>
                    <a:prstGeom prst="rect">
                      <a:avLst/>
                    </a:prstGeom>
                  </pic:spPr>
                </pic:pic>
              </a:graphicData>
            </a:graphic>
          </wp:inline>
        </w:drawing>
      </w:r>
    </w:p>
    <w:p w14:paraId="5F187DDA" w14:textId="593B90E0" w:rsidR="00895B54" w:rsidRDefault="009034EA" w:rsidP="00F05476">
      <w:pPr>
        <w:pStyle w:val="Caption"/>
        <w:jc w:val="center"/>
      </w:pPr>
      <w:bookmarkStart w:id="56" w:name="_Toc149146400"/>
      <w:bookmarkStart w:id="57" w:name="_Toc149215500"/>
      <w:bookmarkStart w:id="58" w:name="_Toc151466246"/>
      <w:r>
        <w:t>Figure</w:t>
      </w:r>
      <w:r w:rsidR="00F05476">
        <w:t xml:space="preserve"> </w:t>
      </w:r>
      <w:fldSimple w:instr=" STYLEREF 1 \s ">
        <w:r w:rsidR="00901752">
          <w:rPr>
            <w:noProof/>
          </w:rPr>
          <w:t>2</w:t>
        </w:r>
      </w:fldSimple>
      <w:r w:rsidR="00CF33AF">
        <w:t>.</w:t>
      </w:r>
      <w:fldSimple w:instr=" SEQ Fig \* ARABIC \s 1 ">
        <w:r w:rsidR="00901752">
          <w:rPr>
            <w:noProof/>
          </w:rPr>
          <w:t>7</w:t>
        </w:r>
      </w:fldSimple>
      <w:r w:rsidR="00567C55">
        <w:t>.</w:t>
      </w:r>
      <w:r w:rsidR="00F05476">
        <w:t xml:space="preserve"> </w:t>
      </w:r>
      <w:r w:rsidR="00F05476" w:rsidRPr="00E47ED9">
        <w:t>Non-metric Multidimensional Scaling(</w:t>
      </w:r>
      <w:proofErr w:type="spellStart"/>
      <w:r w:rsidR="00F05476" w:rsidRPr="00E47ED9">
        <w:t>nMDS</w:t>
      </w:r>
      <w:proofErr w:type="spellEnd"/>
      <w:r w:rsidR="00F05476" w:rsidRPr="00E47ED9">
        <w:t xml:space="preserve">) ordination based on weighted </w:t>
      </w:r>
      <w:proofErr w:type="spellStart"/>
      <w:r w:rsidR="00F05476" w:rsidRPr="00E47ED9">
        <w:t>Unifrac</w:t>
      </w:r>
      <w:proofErr w:type="spellEnd"/>
      <w:r w:rsidR="00F05476" w:rsidRPr="00E47ED9">
        <w:t xml:space="preserve"> distance, showing the bacterial community structures derived from relative abundance based on phylum level across the different samples. The stress value denotes the goodness</w:t>
      </w:r>
      <w:r w:rsidR="00F05476">
        <w:t xml:space="preserve"> of fit</w:t>
      </w:r>
      <w:bookmarkEnd w:id="56"/>
      <w:r w:rsidR="00567C55">
        <w:t>.</w:t>
      </w:r>
      <w:bookmarkEnd w:id="57"/>
      <w:bookmarkEnd w:id="58"/>
    </w:p>
    <w:p w14:paraId="743EA367" w14:textId="67E1DE42" w:rsidR="00E117F6" w:rsidRDefault="00E117F6">
      <w:r>
        <w:br w:type="page"/>
      </w:r>
    </w:p>
    <w:p w14:paraId="45B2A66E" w14:textId="77777777" w:rsidR="00F05476" w:rsidRDefault="00E117F6" w:rsidP="00F05476">
      <w:pPr>
        <w:keepNext/>
      </w:pPr>
      <w:r w:rsidRPr="00E117F6">
        <w:rPr>
          <w:noProof/>
        </w:rPr>
        <w:lastRenderedPageBreak/>
        <w:drawing>
          <wp:inline distT="0" distB="0" distL="0" distR="0" wp14:anchorId="45AD74E1" wp14:editId="68C787EE">
            <wp:extent cx="5943600" cy="4688840"/>
            <wp:effectExtent l="0" t="0" r="0" b="0"/>
            <wp:docPr id="1340723143" name="Picture 1340723143" descr="A diagram of different types of nutr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723143" name="Picture 1" descr="A diagram of different types of nutrients&#10;&#10;Description automatically generated"/>
                    <pic:cNvPicPr/>
                  </pic:nvPicPr>
                  <pic:blipFill>
                    <a:blip r:embed="rId22"/>
                    <a:stretch>
                      <a:fillRect/>
                    </a:stretch>
                  </pic:blipFill>
                  <pic:spPr>
                    <a:xfrm>
                      <a:off x="0" y="0"/>
                      <a:ext cx="5943600" cy="4688840"/>
                    </a:xfrm>
                    <a:prstGeom prst="rect">
                      <a:avLst/>
                    </a:prstGeom>
                  </pic:spPr>
                </pic:pic>
              </a:graphicData>
            </a:graphic>
          </wp:inline>
        </w:drawing>
      </w:r>
    </w:p>
    <w:p w14:paraId="2B514BF1" w14:textId="77777777" w:rsidR="00F05476" w:rsidRDefault="00F05476" w:rsidP="00F05476">
      <w:pPr>
        <w:pStyle w:val="Caption"/>
        <w:jc w:val="center"/>
      </w:pPr>
    </w:p>
    <w:p w14:paraId="23D20DE4" w14:textId="2F04509B" w:rsidR="00623A67" w:rsidRDefault="009034EA" w:rsidP="00F05476">
      <w:pPr>
        <w:pStyle w:val="Caption"/>
        <w:jc w:val="center"/>
      </w:pPr>
      <w:bookmarkStart w:id="59" w:name="_Toc149146401"/>
      <w:bookmarkStart w:id="60" w:name="_Toc149215501"/>
      <w:bookmarkStart w:id="61" w:name="_Toc151466247"/>
      <w:r>
        <w:t>Figure</w:t>
      </w:r>
      <w:r w:rsidR="00F05476">
        <w:t xml:space="preserve"> </w:t>
      </w:r>
      <w:fldSimple w:instr=" STYLEREF 1 \s ">
        <w:r w:rsidR="00901752">
          <w:rPr>
            <w:noProof/>
          </w:rPr>
          <w:t>2</w:t>
        </w:r>
      </w:fldSimple>
      <w:r w:rsidR="00CF33AF">
        <w:t>.</w:t>
      </w:r>
      <w:fldSimple w:instr=" SEQ Fig \* ARABIC \s 1 ">
        <w:r w:rsidR="00901752">
          <w:rPr>
            <w:noProof/>
          </w:rPr>
          <w:t>8</w:t>
        </w:r>
      </w:fldSimple>
      <w:r w:rsidR="00567C55">
        <w:t>.</w:t>
      </w:r>
      <w:r w:rsidR="00F05476">
        <w:t xml:space="preserve"> </w:t>
      </w:r>
      <w:r w:rsidR="00F05476" w:rsidRPr="00E366D0">
        <w:t xml:space="preserve">Redundancy Analysis (RDA) </w:t>
      </w:r>
      <w:r w:rsidR="00F05476">
        <w:t>t</w:t>
      </w:r>
      <w:r w:rsidR="00F05476" w:rsidRPr="00E366D0">
        <w:t>ri</w:t>
      </w:r>
      <w:r w:rsidR="00F05476">
        <w:t>-</w:t>
      </w:r>
      <w:r w:rsidR="00F05476" w:rsidRPr="00E366D0">
        <w:t>plot Illustrating Multivariate Associations Between Environmental Factors and Community Composition. The axes represent the principal components of environmental variables, with their lengths indicating the strength of influence. The vectors denote specific environmental factors, showcasing their direction and magnitude in relation to microbial community structure.</w:t>
      </w:r>
      <w:bookmarkEnd w:id="59"/>
      <w:bookmarkEnd w:id="60"/>
      <w:bookmarkEnd w:id="61"/>
    </w:p>
    <w:p w14:paraId="1AFA8983" w14:textId="10C655B0" w:rsidR="00E117F6" w:rsidRDefault="00E117F6">
      <w:r>
        <w:br w:type="page"/>
      </w:r>
    </w:p>
    <w:p w14:paraId="58AD8068" w14:textId="7A148709" w:rsidR="00D241EE" w:rsidRPr="002725C4" w:rsidRDefault="009034EA" w:rsidP="002725C4">
      <w:pPr>
        <w:spacing w:line="480" w:lineRule="auto"/>
      </w:pPr>
      <w:r>
        <w:lastRenderedPageBreak/>
        <w:t>Figure</w:t>
      </w:r>
      <w:r w:rsidR="00E043E6">
        <w:t xml:space="preserve"> 2.9</w:t>
      </w:r>
      <w:r w:rsidR="000E36E7">
        <w:t>.</w:t>
      </w:r>
      <w:r w:rsidR="00E043E6">
        <w:t xml:space="preserve"> A and B </w:t>
      </w:r>
      <w:r w:rsidR="00D241EE" w:rsidRPr="002725C4">
        <w:t xml:space="preserve">illustrate the Taxonomic Relative Abundance and Differential Relative Abundance using ANOVA. Different letters indicate significant differences in abundance (p &lt; 0.05). Considering the taxonomic abundance across different time points, the three most predominant phyla are Proteobacteria, Acidobacteria, and Actinobacteria, with mean relative abundances of 29%, 25%, and 13%, respectively. Differential abundance analysis using ANOVA showed distinct community differences across groups. Small but significant increases were observed between post-fire time points for Proteobacteria (T0 – 28.96%, T2 – 31.64%) and Acidobacteria (T0 – 22.04%, T3 – 28.04%) (p &lt; 0.05). The relative abundance of the bacterial phylum </w:t>
      </w:r>
      <w:proofErr w:type="spellStart"/>
      <w:r w:rsidR="00D241EE" w:rsidRPr="002725C4">
        <w:t>Verrucomicrobia</w:t>
      </w:r>
      <w:proofErr w:type="spellEnd"/>
      <w:r w:rsidR="00D241EE" w:rsidRPr="002725C4">
        <w:t xml:space="preserve"> decreased from 8.21% at T0 to 5.55% % at T3 (p&lt; 0.05).</w:t>
      </w:r>
    </w:p>
    <w:p w14:paraId="1323F8B1" w14:textId="679C9228" w:rsidR="00D241EE" w:rsidRPr="002725C4" w:rsidRDefault="00D241EE" w:rsidP="002725C4">
      <w:pPr>
        <w:spacing w:line="480" w:lineRule="auto"/>
      </w:pPr>
      <w:bookmarkStart w:id="62" w:name="_Toc128022270"/>
      <w:r w:rsidRPr="002725C4">
        <w:t>Microbial communities at different time points all clustered together, implying no differences in the pre</w:t>
      </w:r>
      <w:r w:rsidR="674D2456">
        <w:t>-</w:t>
      </w:r>
      <w:r w:rsidRPr="002725C4">
        <w:t xml:space="preserve"> and post-fire microbial communities. The RDA and correlation analyses revealed significant (p ≤ 0.05) correlations between specific bacterial phyla (illustrated in </w:t>
      </w:r>
      <w:r w:rsidR="009034EA">
        <w:t>Figure</w:t>
      </w:r>
      <w:r w:rsidRPr="002725C4">
        <w:t xml:space="preserve"> 6) and soil properties. Only the significant correlations are elaborated upon here. Soil pH was positively correlated with the Acidobacteria, </w:t>
      </w:r>
      <w:proofErr w:type="spellStart"/>
      <w:r w:rsidRPr="002725C4">
        <w:t>Azohydromonas</w:t>
      </w:r>
      <w:proofErr w:type="spellEnd"/>
      <w:r w:rsidRPr="002725C4">
        <w:t xml:space="preserve">, and </w:t>
      </w:r>
      <w:proofErr w:type="spellStart"/>
      <w:r w:rsidRPr="002725C4">
        <w:t>Chloroflexi</w:t>
      </w:r>
      <w:proofErr w:type="spellEnd"/>
      <w:r w:rsidRPr="002725C4">
        <w:t xml:space="preserve"> phyla while exhibiting a negative correlation with the </w:t>
      </w:r>
      <w:proofErr w:type="spellStart"/>
      <w:r w:rsidRPr="002725C4">
        <w:t>Acidothermus</w:t>
      </w:r>
      <w:proofErr w:type="spellEnd"/>
      <w:r w:rsidRPr="002725C4">
        <w:t xml:space="preserve">, </w:t>
      </w:r>
      <w:proofErr w:type="spellStart"/>
      <w:r w:rsidRPr="002725C4">
        <w:t>Acidipila</w:t>
      </w:r>
      <w:proofErr w:type="spellEnd"/>
      <w:r w:rsidRPr="002725C4">
        <w:t xml:space="preserve">, Mycobacterium, and </w:t>
      </w:r>
      <w:proofErr w:type="spellStart"/>
      <w:r w:rsidRPr="002725C4">
        <w:t>Bradyrhizobium</w:t>
      </w:r>
      <w:proofErr w:type="spellEnd"/>
      <w:r w:rsidRPr="002725C4">
        <w:t xml:space="preserve"> genera. Sodium concentrations were significantly positively correlated to </w:t>
      </w:r>
      <w:proofErr w:type="spellStart"/>
      <w:r w:rsidRPr="002725C4">
        <w:t>Azohydromonas</w:t>
      </w:r>
      <w:proofErr w:type="spellEnd"/>
      <w:r w:rsidRPr="002725C4">
        <w:t xml:space="preserve">, </w:t>
      </w:r>
      <w:proofErr w:type="spellStart"/>
      <w:r w:rsidRPr="002725C4">
        <w:t>Solimonas</w:t>
      </w:r>
      <w:proofErr w:type="spellEnd"/>
      <w:r w:rsidRPr="002725C4">
        <w:t xml:space="preserve">, and </w:t>
      </w:r>
      <w:proofErr w:type="spellStart"/>
      <w:r w:rsidRPr="002725C4">
        <w:t>Raoultibacter</w:t>
      </w:r>
      <w:proofErr w:type="spellEnd"/>
      <w:r w:rsidRPr="002725C4">
        <w:t>. Furthermore, porewater NO</w:t>
      </w:r>
      <w:r w:rsidRPr="002725C4">
        <w:rPr>
          <w:vertAlign w:val="subscript"/>
        </w:rPr>
        <w:t>3</w:t>
      </w:r>
      <w:r w:rsidRPr="002725C4">
        <w:rPr>
          <w:vertAlign w:val="superscript"/>
        </w:rPr>
        <w:t xml:space="preserve">− </w:t>
      </w:r>
      <w:r w:rsidRPr="002725C4">
        <w:t xml:space="preserve">concentrations positively correlated with the </w:t>
      </w:r>
      <w:proofErr w:type="spellStart"/>
      <w:r w:rsidRPr="002725C4">
        <w:t>Verrumicrobium</w:t>
      </w:r>
      <w:proofErr w:type="spellEnd"/>
      <w:r w:rsidRPr="002725C4">
        <w:t xml:space="preserve">, </w:t>
      </w:r>
      <w:proofErr w:type="spellStart"/>
      <w:r w:rsidRPr="002725C4">
        <w:t>Anaerocolumna</w:t>
      </w:r>
      <w:proofErr w:type="spellEnd"/>
      <w:r w:rsidRPr="002725C4">
        <w:t xml:space="preserve">, and </w:t>
      </w:r>
      <w:proofErr w:type="spellStart"/>
      <w:r w:rsidRPr="002725C4">
        <w:t>Methanosaeta</w:t>
      </w:r>
      <w:proofErr w:type="spellEnd"/>
      <w:r w:rsidRPr="002725C4">
        <w:t xml:space="preserve"> genera. In contrast, porewater PO₄³⁻ concentrations exhibited positive correlations with various genera, including </w:t>
      </w:r>
      <w:proofErr w:type="spellStart"/>
      <w:r w:rsidRPr="002725C4">
        <w:t>Ferrovibrio</w:t>
      </w:r>
      <w:proofErr w:type="spellEnd"/>
      <w:r w:rsidRPr="002725C4">
        <w:t xml:space="preserve">, </w:t>
      </w:r>
      <w:proofErr w:type="spellStart"/>
      <w:r w:rsidRPr="002725C4">
        <w:t>Labilithrix</w:t>
      </w:r>
      <w:proofErr w:type="spellEnd"/>
      <w:r w:rsidRPr="002725C4">
        <w:t xml:space="preserve">, and </w:t>
      </w:r>
      <w:proofErr w:type="spellStart"/>
      <w:r w:rsidRPr="002725C4">
        <w:t>Uliginosibacterium</w:t>
      </w:r>
      <w:proofErr w:type="spellEnd"/>
      <w:r w:rsidRPr="002725C4">
        <w:t xml:space="preserve"> (Supplementary Materials, </w:t>
      </w:r>
      <w:r w:rsidR="009034EA">
        <w:t>Figure</w:t>
      </w:r>
      <w:r w:rsidRPr="002725C4">
        <w:t xml:space="preserve"> 2A). No significant differences were observed in terms of correlation between Total C and N concentrations concerning different taxa.</w:t>
      </w:r>
      <w:bookmarkEnd w:id="62"/>
      <w:r w:rsidRPr="002725C4">
        <w:t xml:space="preserve"> </w:t>
      </w:r>
    </w:p>
    <w:p w14:paraId="123E819F" w14:textId="77777777" w:rsidR="00E117F6" w:rsidRDefault="00E117F6" w:rsidP="002725C4">
      <w:pPr>
        <w:spacing w:line="480" w:lineRule="auto"/>
      </w:pPr>
    </w:p>
    <w:p w14:paraId="1D672ACC" w14:textId="765961CA" w:rsidR="00E117F6" w:rsidRDefault="00F05476" w:rsidP="00F05476">
      <w:pPr>
        <w:keepNext/>
        <w:jc w:val="center"/>
      </w:pPr>
      <w:r>
        <w:rPr>
          <w:noProof/>
        </w:rPr>
        <w:lastRenderedPageBreak/>
        <mc:AlternateContent>
          <mc:Choice Requires="wps">
            <w:drawing>
              <wp:anchor distT="0" distB="0" distL="114300" distR="114300" simplePos="0" relativeHeight="251658241" behindDoc="0" locked="0" layoutInCell="1" allowOverlap="1" wp14:anchorId="6004182D" wp14:editId="193B5B20">
                <wp:simplePos x="0" y="0"/>
                <wp:positionH relativeFrom="column">
                  <wp:posOffset>1559810</wp:posOffset>
                </wp:positionH>
                <wp:positionV relativeFrom="paragraph">
                  <wp:posOffset>3037840</wp:posOffset>
                </wp:positionV>
                <wp:extent cx="8162752" cy="1421336"/>
                <wp:effectExtent l="0" t="0" r="0" b="0"/>
                <wp:wrapNone/>
                <wp:docPr id="813291215" name="Text Box 813291215"/>
                <wp:cNvGraphicFramePr/>
                <a:graphic xmlns:a="http://schemas.openxmlformats.org/drawingml/2006/main">
                  <a:graphicData uri="http://schemas.microsoft.com/office/word/2010/wordprocessingShape">
                    <wps:wsp>
                      <wps:cNvSpPr txBox="1"/>
                      <wps:spPr>
                        <a:xfrm rot="16200000">
                          <a:off x="0" y="0"/>
                          <a:ext cx="8162752" cy="142133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D7945DE" w14:textId="21EB412B" w:rsidR="00F05476" w:rsidRDefault="00F05476" w:rsidP="00F05476">
                            <w:pPr>
                              <w:pStyle w:val="Caption"/>
                              <w:jc w:val="center"/>
                            </w:pPr>
                            <w:bookmarkStart w:id="63" w:name="_Toc149146402"/>
                            <w:bookmarkStart w:id="64" w:name="_Toc149215502"/>
                            <w:bookmarkStart w:id="65" w:name="_Toc151466248"/>
                            <w:r>
                              <w:t>Fig</w:t>
                            </w:r>
                            <w:r w:rsidR="009034EA">
                              <w:t>ure</w:t>
                            </w:r>
                            <w:r>
                              <w:t xml:space="preserve"> </w:t>
                            </w:r>
                            <w:fldSimple w:instr=" STYLEREF 1 \s ">
                              <w:r w:rsidR="00901752">
                                <w:rPr>
                                  <w:noProof/>
                                </w:rPr>
                                <w:t>2</w:t>
                              </w:r>
                            </w:fldSimple>
                            <w:r w:rsidR="00CF33AF">
                              <w:t>.</w:t>
                            </w:r>
                            <w:fldSimple w:instr=" SEQ Fig \* ARABIC \s 1 ">
                              <w:r w:rsidR="00901752">
                                <w:rPr>
                                  <w:noProof/>
                                </w:rPr>
                                <w:t>9</w:t>
                              </w:r>
                            </w:fldSimple>
                            <w:r>
                              <w:t xml:space="preserve"> </w:t>
                            </w:r>
                            <w:r w:rsidRPr="009D0DCE">
                              <w:t>Taxonomic Abundance Plot and Differential Relative Abundance Using ANOVA. These bar charts provide insights into the distribution of taxonomic groups among samples and identify significant differences (p &lt; 0.05) denoted by distinct letters, elucidating shifts in microbial community composition.</w:t>
                            </w:r>
                            <w:bookmarkEnd w:id="63"/>
                            <w:bookmarkEnd w:id="64"/>
                            <w:bookmarkEnd w:id="65"/>
                          </w:p>
                          <w:p w14:paraId="2B8B8948" w14:textId="77777777" w:rsidR="00F05476" w:rsidRDefault="00F054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4182D" id="Text Box 813291215" o:spid="_x0000_s1027" type="#_x0000_t202" style="position:absolute;left:0;text-align:left;margin-left:122.8pt;margin-top:239.2pt;width:642.75pt;height:111.9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" filled="f" stroked="f">
                <v:textbox>
                  <w:txbxContent>
                    <w:p w14:paraId="1D7945DE" w14:textId="21EB412B" w:rsidR="00F05476" w:rsidRDefault="00F05476" w:rsidP="00F05476">
                      <w:pPr>
                        <w:pStyle w:val="Caption"/>
                        <w:jc w:val="center"/>
                      </w:pPr>
                      <w:bookmarkStart w:id="66" w:name="_Toc149146402"/>
                      <w:bookmarkStart w:id="67" w:name="_Toc149215502"/>
                      <w:bookmarkStart w:id="68" w:name="_Toc151466248"/>
                      <w:r>
                        <w:t>Fig</w:t>
                      </w:r>
                      <w:r w:rsidR="009034EA">
                        <w:t>ure</w:t>
                      </w:r>
                      <w:r>
                        <w:t xml:space="preserve"> </w:t>
                      </w:r>
                      <w:fldSimple w:instr=" STYLEREF 1 \s ">
                        <w:r w:rsidR="00901752">
                          <w:rPr>
                            <w:noProof/>
                          </w:rPr>
                          <w:t>2</w:t>
                        </w:r>
                      </w:fldSimple>
                      <w:r w:rsidR="00CF33AF">
                        <w:t>.</w:t>
                      </w:r>
                      <w:fldSimple w:instr=" SEQ Fig \* ARABIC \s 1 ">
                        <w:r w:rsidR="00901752">
                          <w:rPr>
                            <w:noProof/>
                          </w:rPr>
                          <w:t>9</w:t>
                        </w:r>
                      </w:fldSimple>
                      <w:r>
                        <w:t xml:space="preserve"> </w:t>
                      </w:r>
                      <w:r w:rsidRPr="009D0DCE">
                        <w:t>Taxonomic Abundance Plot and Differential Relative Abundance Using ANOVA. These bar charts provide insights into the distribution of taxonomic groups among samples and identify significant differences (p &lt; 0.05) denoted by distinct letters, elucidating shifts in microbial community composition.</w:t>
                      </w:r>
                      <w:bookmarkEnd w:id="66"/>
                      <w:bookmarkEnd w:id="67"/>
                      <w:bookmarkEnd w:id="68"/>
                    </w:p>
                    <w:p w14:paraId="2B8B8948" w14:textId="77777777" w:rsidR="00F05476" w:rsidRDefault="00F05476"/>
                  </w:txbxContent>
                </v:textbox>
              </v:shape>
            </w:pict>
          </mc:Fallback>
        </mc:AlternateContent>
      </w:r>
      <w:r w:rsidRPr="007C712C">
        <w:rPr>
          <w:noProof/>
        </w:rPr>
        <w:drawing>
          <wp:anchor distT="0" distB="0" distL="114300" distR="114300" simplePos="0" relativeHeight="251658240" behindDoc="0" locked="0" layoutInCell="1" allowOverlap="1" wp14:anchorId="3FBF59BD" wp14:editId="795AA46C">
            <wp:simplePos x="0" y="0"/>
            <wp:positionH relativeFrom="column">
              <wp:posOffset>-1465580</wp:posOffset>
            </wp:positionH>
            <wp:positionV relativeFrom="paragraph">
              <wp:posOffset>2057400</wp:posOffset>
            </wp:positionV>
            <wp:extent cx="8363585" cy="4251325"/>
            <wp:effectExtent l="0" t="1270" r="4445" b="4445"/>
            <wp:wrapSquare wrapText="bothSides"/>
            <wp:docPr id="1126535722" name="Picture 1126535722"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535722" name="Picture 1" descr="A close-up of a graph&#10;&#10;Description automatically generated"/>
                    <pic:cNvPicPr/>
                  </pic:nvPicPr>
                  <pic:blipFill rotWithShape="1">
                    <a:blip r:embed="rId23">
                      <a:extLst>
                        <a:ext uri="{28A0092B-C50C-407E-A947-70E740481C1C}">
                          <a14:useLocalDpi xmlns:a14="http://schemas.microsoft.com/office/drawing/2010/main" val="0"/>
                        </a:ext>
                      </a:extLst>
                    </a:blip>
                    <a:srcRect t="3758" b="5873"/>
                    <a:stretch/>
                  </pic:blipFill>
                  <pic:spPr bwMode="auto">
                    <a:xfrm rot="16200000">
                      <a:off x="0" y="0"/>
                      <a:ext cx="8363585" cy="4251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17F6">
        <w:br w:type="page"/>
      </w:r>
    </w:p>
    <w:p w14:paraId="660848C8" w14:textId="04AC8D30" w:rsidR="00D241EE" w:rsidRPr="002725C4" w:rsidRDefault="00D241EE" w:rsidP="002725C4">
      <w:pPr>
        <w:spacing w:line="480" w:lineRule="auto"/>
      </w:pPr>
      <w:r w:rsidRPr="002725C4">
        <w:lastRenderedPageBreak/>
        <w:t xml:space="preserve">Functional profiles of the microbial community were analyzed using FAPROTAX. Taxonomic information of prokaryotes identified in this study was matched to the FAPROTAX database to predict the traits based on geochemical roles </w:t>
      </w:r>
      <w:r w:rsidR="009034EA">
        <w:t xml:space="preserve">Figure </w:t>
      </w:r>
      <w:r w:rsidR="00010047">
        <w:t>2.10</w:t>
      </w:r>
      <w:r w:rsidRPr="002725C4">
        <w:t>. Significant correlations were noticed between acetate concentrations and sulfate/sulfur respiration (p &lt; 0.05). At the same time, pH and NH</w:t>
      </w:r>
      <w:r w:rsidRPr="002725C4">
        <w:rPr>
          <w:vertAlign w:val="subscript"/>
        </w:rPr>
        <w:t>4</w:t>
      </w:r>
      <w:r w:rsidRPr="002725C4">
        <w:rPr>
          <w:vertAlign w:val="superscript"/>
        </w:rPr>
        <w:t>+</w:t>
      </w:r>
      <w:r w:rsidRPr="002725C4">
        <w:t xml:space="preserve"> showed a significant correlation (p &lt; 0.001) with nitrogen cycling processes. </w:t>
      </w:r>
    </w:p>
    <w:p w14:paraId="4C340A3D" w14:textId="77777777" w:rsidR="00D241EE" w:rsidRPr="002725C4" w:rsidRDefault="00D241EE" w:rsidP="000E36E7">
      <w:pPr>
        <w:pStyle w:val="Heading2"/>
      </w:pPr>
      <w:bookmarkStart w:id="69" w:name="_Toc151466717"/>
      <w:r w:rsidRPr="002725C4">
        <w:t>Discussion</w:t>
      </w:r>
      <w:bookmarkEnd w:id="69"/>
    </w:p>
    <w:p w14:paraId="254A7A6E" w14:textId="77777777" w:rsidR="00B30C1D" w:rsidRDefault="00D241EE" w:rsidP="002725C4">
      <w:pPr>
        <w:spacing w:line="480" w:lineRule="auto"/>
      </w:pPr>
      <w:r w:rsidRPr="002725C4">
        <w:t>The findings demonstrate that the low</w:t>
      </w:r>
      <w:r w:rsidR="61CCF798">
        <w:t xml:space="preserve"> </w:t>
      </w:r>
      <w:r w:rsidRPr="002725C4">
        <w:t>intensity burn had limited effects on soil parameters. Porewater composition exhibited a notable degree of stability, with minor variations discernible across different fuel types and time points. Nevertheless, significant increases were conspicuously observed in acetate, sodium, and NO</w:t>
      </w:r>
      <w:r w:rsidRPr="002725C4">
        <w:rPr>
          <w:vertAlign w:val="subscript"/>
        </w:rPr>
        <w:t>3</w:t>
      </w:r>
      <w:r w:rsidRPr="002725C4">
        <w:rPr>
          <w:vertAlign w:val="superscript"/>
        </w:rPr>
        <w:t>−</w:t>
      </w:r>
      <w:r w:rsidRPr="002725C4">
        <w:t xml:space="preserve"> concentrations, implying discernible modifications in the solute chemistry of the soil </w:t>
      </w:r>
      <w:r w:rsidR="156B8449">
        <w:t>because</w:t>
      </w:r>
      <w:r w:rsidRPr="002725C4">
        <w:t xml:space="preserve"> of the fire event. These changes in solute chemistry may have been caused by the release of organic compounds during the burn, leading to increased acetate levels. The presence of sodium and NO</w:t>
      </w:r>
      <w:r w:rsidRPr="002725C4">
        <w:rPr>
          <w:vertAlign w:val="subscript"/>
        </w:rPr>
        <w:t>3</w:t>
      </w:r>
      <w:r w:rsidRPr="002725C4">
        <w:rPr>
          <w:vertAlign w:val="superscript"/>
        </w:rPr>
        <w:t xml:space="preserve">− </w:t>
      </w:r>
      <w:r w:rsidRPr="002725C4">
        <w:t>in higher concentrations could be attributed to the heat-induced transformation of soil organic matter, resulting in the release of these ions into the porewater. An immediate increase in NH</w:t>
      </w:r>
      <w:r w:rsidRPr="002725C4">
        <w:rPr>
          <w:vertAlign w:val="subscript"/>
        </w:rPr>
        <w:t>4</w:t>
      </w:r>
      <w:r w:rsidRPr="002725C4">
        <w:rPr>
          <w:vertAlign w:val="superscript"/>
        </w:rPr>
        <w:t>+</w:t>
      </w:r>
      <w:r w:rsidRPr="002725C4">
        <w:t xml:space="preserve"> concentration and the subsequent return to baseline levels over an extended time was reported in multiple different studies </w:t>
      </w:r>
      <w:r w:rsidRPr="002725C4">
        <w:fldChar w:fldCharType="begin">
          <w:fldData xml:space="preserve">PEVuZE5vdGU+PENpdGU+PEF1dGhvcj5FbGxpb3R0PC9BdXRob3I+PFllYXI+MjAwNTwvWWVhcj48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</w:fldData>
        </w:fldChar>
      </w:r>
      <w:r w:rsidR="00D671E3">
        <w:instrText xml:space="preserve"> ADDIN EN.CITE </w:instrText>
      </w:r>
      <w:r w:rsidR="00D671E3">
        <w:fldChar w:fldCharType="begin">
          <w:fldData xml:space="preserve">PEVuZE5vdGU+PENpdGU+PEF1dGhvcj5FbGxpb3R0PC9BdXRob3I+PFllYXI+MjAwNTwvWWVhcj48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</w:fldData>
        </w:fldChar>
      </w:r>
      <w:r w:rsidR="00D671E3">
        <w:instrText xml:space="preserve"> ADDIN EN.CITE.DATA </w:instrText>
      </w:r>
      <w:r w:rsidR="00D671E3">
        <w:fldChar w:fldCharType="end"/>
      </w:r>
      <w:r w:rsidRPr="002725C4">
        <w:fldChar w:fldCharType="separate"/>
      </w:r>
      <w:r w:rsidR="00D671E3">
        <w:rPr>
          <w:noProof/>
        </w:rPr>
        <w:t>(Knoepp and Swank 1993, Elliott and Vose 2005, Hubbert, Busse et al. 2015, Klimas, Hiesl et al. 2020)</w:t>
      </w:r>
      <w:r w:rsidRPr="002725C4">
        <w:fldChar w:fldCharType="end"/>
      </w:r>
      <w:r w:rsidR="00567C55">
        <w:t>, i</w:t>
      </w:r>
      <w:r w:rsidRPr="002725C4">
        <w:t xml:space="preserve">n case of low intensity burns the organic nitrogen fraction tends to be more affected than the inorganic fraction as has been reported by multiple studies and our results seemingly concur </w:t>
      </w:r>
      <w:r w:rsidRPr="002725C4">
        <w:fldChar w:fldCharType="begin">
          <w:fldData xml:space="preserve">PEVuZE5vdGU+PENpdGU+PEF1dGhvcj5UYXlsb3I8L0F1dGhvcj48WWVhcj4yMDE4PC9ZZWFyPjxS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</w:fldData>
        </w:fldChar>
      </w:r>
      <w:r w:rsidR="00D671E3">
        <w:instrText xml:space="preserve"> ADDIN EN.CITE </w:instrText>
      </w:r>
      <w:r w:rsidR="00D671E3">
        <w:fldChar w:fldCharType="begin">
          <w:fldData xml:space="preserve">PEVuZE5vdGU+PENpdGU+PEF1dGhvcj5UYXlsb3I8L0F1dGhvcj48WWVhcj4yMDE4PC9ZZWFyPjxS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</w:fldData>
        </w:fldChar>
      </w:r>
      <w:r w:rsidR="00D671E3">
        <w:instrText xml:space="preserve"> ADDIN EN.CITE.DATA </w:instrText>
      </w:r>
      <w:r w:rsidR="00D671E3">
        <w:fldChar w:fldCharType="end"/>
      </w:r>
      <w:r w:rsidRPr="002725C4">
        <w:fldChar w:fldCharType="separate"/>
      </w:r>
      <w:r w:rsidR="00D671E3">
        <w:rPr>
          <w:noProof/>
        </w:rPr>
        <w:t>(Wan, Hui et al. 2001, Taylor and Midgley 2018)</w:t>
      </w:r>
      <w:r w:rsidRPr="002725C4">
        <w:fldChar w:fldCharType="end"/>
      </w:r>
      <w:r w:rsidRPr="002725C4">
        <w:t>. NH</w:t>
      </w:r>
      <w:r w:rsidRPr="002725C4">
        <w:rPr>
          <w:vertAlign w:val="subscript"/>
        </w:rPr>
        <w:t>4</w:t>
      </w:r>
      <w:r w:rsidRPr="002725C4">
        <w:rPr>
          <w:vertAlign w:val="superscript"/>
        </w:rPr>
        <w:t>+</w:t>
      </w:r>
      <w:r w:rsidRPr="002725C4">
        <w:t xml:space="preserve"> and NO</w:t>
      </w:r>
      <w:r w:rsidRPr="002725C4">
        <w:rPr>
          <w:vertAlign w:val="subscript"/>
        </w:rPr>
        <w:t>3</w:t>
      </w:r>
      <w:r w:rsidRPr="002725C4">
        <w:rPr>
          <w:vertAlign w:val="superscript"/>
        </w:rPr>
        <w:t xml:space="preserve">− </w:t>
      </w:r>
      <w:r w:rsidRPr="002725C4">
        <w:t xml:space="preserve">concentrations in soil usually increase following a fire event due to the incomplete combustion of nitrogenous materials, including vegetation and denatured soil proteins </w:t>
      </w:r>
      <w:r w:rsidRPr="002725C4">
        <w:fldChar w:fldCharType="begin">
          <w:fldData xml:space="preserve">PEVuZE5vdGU+PENpdGU+PEF1dGhvcj5DZXJ0aW5pPC9BdXRob3I+PFllYXI+MjAwNTwvWWVhcj48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</w:fldData>
        </w:fldChar>
      </w:r>
      <w:r w:rsidR="00D671E3">
        <w:instrText xml:space="preserve"> ADDIN EN.CITE </w:instrText>
      </w:r>
      <w:r w:rsidR="00D671E3">
        <w:fldChar w:fldCharType="begin">
          <w:fldData xml:space="preserve">PEVuZE5vdGU+PENpdGU+PEF1dGhvcj5DZXJ0aW5pPC9BdXRob3I+PFllYXI+MjAwNTwvWWVhcj48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</w:fldData>
        </w:fldChar>
      </w:r>
      <w:r w:rsidR="00D671E3">
        <w:instrText xml:space="preserve"> ADDIN EN.CITE.DATA </w:instrText>
      </w:r>
      <w:r w:rsidR="00D671E3">
        <w:fldChar w:fldCharType="end"/>
      </w:r>
      <w:r w:rsidRPr="002725C4">
        <w:fldChar w:fldCharType="separate"/>
      </w:r>
      <w:r w:rsidR="00D671E3">
        <w:rPr>
          <w:noProof/>
        </w:rPr>
        <w:t>(Certini 2005, Johnson, Johnson et al. 2011, Fontúrbel, Barreiro et al. 2012)</w:t>
      </w:r>
      <w:r w:rsidRPr="002725C4">
        <w:fldChar w:fldCharType="end"/>
      </w:r>
      <w:r w:rsidRPr="002725C4">
        <w:t xml:space="preserve">. This corroborates our study's findings, </w:t>
      </w:r>
    </w:p>
    <w:p w14:paraId="7058B9A0" w14:textId="77777777" w:rsidR="00B30C1D" w:rsidRDefault="00B30C1D" w:rsidP="00B30C1D">
      <w:pPr>
        <w:keepNext/>
        <w:jc w:val="center"/>
      </w:pPr>
      <w:r>
        <w:rPr>
          <w:noProof/>
        </w:rPr>
        <w:lastRenderedPageBreak/>
        <w:drawing>
          <wp:inline distT="0" distB="0" distL="0" distR="0" wp14:anchorId="6D19DF9E" wp14:editId="14A49CF9">
            <wp:extent cx="5644342" cy="4338955"/>
            <wp:effectExtent l="0" t="0" r="0" b="4445"/>
            <wp:docPr id="944738551" name="Picture 94473855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738551" name="Picture 8" descr="A close-up of a graph&#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47864" cy="4341663"/>
                    </a:xfrm>
                    <a:prstGeom prst="rect">
                      <a:avLst/>
                    </a:prstGeom>
                  </pic:spPr>
                </pic:pic>
              </a:graphicData>
            </a:graphic>
          </wp:inline>
        </w:drawing>
      </w:r>
    </w:p>
    <w:p w14:paraId="16D60FDC" w14:textId="77777777" w:rsidR="00B30C1D" w:rsidRDefault="00B30C1D" w:rsidP="00B30C1D">
      <w:pPr>
        <w:pStyle w:val="Caption"/>
        <w:jc w:val="center"/>
      </w:pPr>
    </w:p>
    <w:p w14:paraId="2D2B3195" w14:textId="77801349" w:rsidR="00B30C1D" w:rsidRDefault="00B30C1D" w:rsidP="00B30C1D">
      <w:pPr>
        <w:pStyle w:val="Caption"/>
        <w:jc w:val="center"/>
      </w:pPr>
      <w:bookmarkStart w:id="70" w:name="_Toc149146403"/>
      <w:bookmarkStart w:id="71" w:name="_Toc149215503"/>
      <w:bookmarkStart w:id="72" w:name="_Toc151466249"/>
      <w:r>
        <w:t xml:space="preserve">Figure </w:t>
      </w:r>
      <w:fldSimple w:instr=" STYLEREF 1 \s ">
        <w:r w:rsidR="00901752">
          <w:rPr>
            <w:noProof/>
          </w:rPr>
          <w:t>2</w:t>
        </w:r>
      </w:fldSimple>
      <w:r w:rsidR="00CF33AF">
        <w:t>.</w:t>
      </w:r>
      <w:fldSimple w:instr=" SEQ Fig \* ARABIC \s 1 ">
        <w:r w:rsidR="00901752">
          <w:rPr>
            <w:noProof/>
          </w:rPr>
          <w:t>10</w:t>
        </w:r>
      </w:fldSimple>
      <w:r>
        <w:t>. FAPROTAX</w:t>
      </w:r>
      <w:r w:rsidRPr="00462275">
        <w:t xml:space="preserve"> heat map depicting statistically significant environmental variables and their association with predicted microbial functions.</w:t>
      </w:r>
      <w:r>
        <w:t xml:space="preserve"> T</w:t>
      </w:r>
      <w:r w:rsidRPr="005E3DF5">
        <w:t>he number of asterisks (</w:t>
      </w:r>
      <w:r>
        <w:t>*</w:t>
      </w:r>
      <w:r w:rsidRPr="005E3DF5">
        <w:t>) denoting varying levels of confidence—ranging from the highest (**</w:t>
      </w:r>
      <w:r>
        <w:t>*</w:t>
      </w:r>
      <w:r w:rsidRPr="005E3DF5">
        <w:t>, p &lt; 0.001) to the lowest (*, p &lt; 0.</w:t>
      </w:r>
      <w:r>
        <w:t>05</w:t>
      </w:r>
      <w:r w:rsidRPr="005E3DF5">
        <w:t>)</w:t>
      </w:r>
      <w:bookmarkEnd w:id="70"/>
      <w:r>
        <w:t>.</w:t>
      </w:r>
      <w:bookmarkEnd w:id="71"/>
      <w:bookmarkEnd w:id="72"/>
    </w:p>
    <w:p w14:paraId="1864DC00" w14:textId="77777777" w:rsidR="00B30C1D" w:rsidRDefault="00B30C1D">
      <w:r>
        <w:br w:type="page"/>
      </w:r>
    </w:p>
    <w:p w14:paraId="0379B429" w14:textId="3547A3D4" w:rsidR="00D241EE" w:rsidRPr="002725C4" w:rsidRDefault="00D241EE" w:rsidP="002725C4">
      <w:pPr>
        <w:spacing w:line="480" w:lineRule="auto"/>
      </w:pPr>
      <w:r w:rsidRPr="002725C4">
        <w:lastRenderedPageBreak/>
        <w:t>where we noticed similar statistically significant changes in NO</w:t>
      </w:r>
      <w:r w:rsidRPr="002725C4">
        <w:rPr>
          <w:vertAlign w:val="subscript"/>
        </w:rPr>
        <w:t>3</w:t>
      </w:r>
      <w:r w:rsidRPr="002725C4">
        <w:rPr>
          <w:vertAlign w:val="superscript"/>
        </w:rPr>
        <w:t xml:space="preserve">− </w:t>
      </w:r>
      <w:r w:rsidRPr="002725C4">
        <w:t>and NH</w:t>
      </w:r>
      <w:r w:rsidRPr="002725C4">
        <w:rPr>
          <w:vertAlign w:val="subscript"/>
        </w:rPr>
        <w:t>4</w:t>
      </w:r>
      <w:r w:rsidRPr="002725C4">
        <w:rPr>
          <w:vertAlign w:val="superscript"/>
        </w:rPr>
        <w:t>+</w:t>
      </w:r>
      <w:r w:rsidRPr="002725C4">
        <w:t xml:space="preserve"> porewater concentration. Changes in soil porewater concentration of the base cations in this study can be attributed to ash incorporation soil or location-specific characteristics </w:t>
      </w:r>
      <w:r w:rsidRPr="002725C4">
        <w:fldChar w:fldCharType="begin">
          <w:fldData xml:space="preserve">PEVuZE5vdGU+PENpdGU+PEF1dGhvcj5DZXJ0aW5pPC9BdXRob3I+PFllYXI+MjAwNTwvWWVhcj48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=
</w:fldData>
        </w:fldChar>
      </w:r>
      <w:r w:rsidR="00D671E3">
        <w:instrText xml:space="preserve"> ADDIN EN.CITE </w:instrText>
      </w:r>
      <w:r w:rsidR="00D671E3">
        <w:fldChar w:fldCharType="begin">
          <w:fldData xml:space="preserve">PEVuZE5vdGU+PENpdGU+PEF1dGhvcj5DZXJ0aW5pPC9BdXRob3I+PFllYXI+MjAwNTwvWWVhcj48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=
</w:fldData>
        </w:fldChar>
      </w:r>
      <w:r w:rsidR="00D671E3">
        <w:instrText xml:space="preserve"> ADDIN EN.CITE.DATA </w:instrText>
      </w:r>
      <w:r w:rsidR="00D671E3">
        <w:fldChar w:fldCharType="end"/>
      </w:r>
      <w:r w:rsidRPr="002725C4">
        <w:fldChar w:fldCharType="separate"/>
      </w:r>
      <w:r w:rsidR="00D671E3">
        <w:rPr>
          <w:noProof/>
        </w:rPr>
        <w:t>(Neary, Klopatek et al. 1999, Certini 2005, Taylor and Midgley 2018)</w:t>
      </w:r>
      <w:r w:rsidRPr="002725C4">
        <w:fldChar w:fldCharType="end"/>
      </w:r>
      <w:r w:rsidRPr="002725C4">
        <w:t xml:space="preserve">. The total carbon content showed an initial increase post-burn for Pine Slash and No Added Slash treatments, followed by a decline at the 17-month mark, indicating dynamic changes in organic carbon turnover in response to fire. The modification of soil carbon content in response to wildfires can be attributed to </w:t>
      </w:r>
      <w:r w:rsidR="05A6B3A5">
        <w:t>the introduction</w:t>
      </w:r>
      <w:r w:rsidRPr="002725C4">
        <w:t xml:space="preserve"> of novel carbon sources, notably charred organic matter and plant debris </w:t>
      </w:r>
      <w:r w:rsidRPr="002725C4">
        <w:fldChar w:fldCharType="begin"/>
      </w:r>
      <w:r w:rsidRPr="002725C4">
        <w:instrText xml:space="preserve"> ADDIN EN.CITE &lt;EndNote&gt;&lt;Cite&gt;&lt;Author&gt;Certini&lt;/Author&gt;&lt;Year&gt;2005&lt;/Year&gt;&lt;RecNum&gt;5&lt;/RecNum&gt;&lt;DisplayText&gt;(Certini 2005)&lt;/DisplayText&gt;&lt;record&gt;&lt;rec-number&gt;5&lt;/rec-number&gt;&lt;foreign-keys&gt;&lt;key app="EN" db-id="r5f9dxttxzdwr6epdx9vrsp8p5rt9zr5d2fe" timestamp="1696010420"&gt;5&lt;/key&gt;&lt;/foreign-keys&gt;&lt;ref-type name="Journal Article"&gt;17&lt;/ref-type&gt;&lt;contributors&gt;&lt;authors&gt;&lt;author&gt;Certini, G.&lt;/author&gt;&lt;/authors&gt;&lt;/contributors&gt;&lt;auth-address&gt;Univ Florence, Dipartimento Sci Suolo &amp;amp; Nutr Pianta, I-50144 Florence, Italy&lt;/auth-address&gt;&lt;titles&gt;&lt;title&gt;Effects of fire on properties of forest soils: a review&lt;/title&gt;&lt;secondary-title&gt;Oecologia&lt;/secondary-title&gt;&lt;alt-title&gt;Oecologia&lt;/alt-title&gt;&lt;/titles&gt;&lt;periodical&gt;&lt;full-title&gt;Oecologia&lt;/full-title&gt;&lt;abbr-1&gt;Oecologia&lt;/abbr-1&gt;&lt;/periodical&gt;&lt;alt-periodical&gt;&lt;full-title&gt;Oecologia&lt;/full-title&gt;&lt;abbr-1&gt;Oecologia&lt;/abbr-1&gt;&lt;/alt-periodical&gt;&lt;pages&gt;1-10&lt;/pages&gt;&lt;volume&gt;143&lt;/volume&gt;&lt;number&gt;1&lt;/number&gt;&lt;keywords&gt;&lt;keyword&gt;fire&lt;/keyword&gt;&lt;keyword&gt;forest ecosystems&lt;/keyword&gt;&lt;keyword&gt;forest soils&lt;/keyword&gt;&lt;keyword&gt;soil ecology&lt;/keyword&gt;&lt;keyword&gt;soil properties&lt;/keyword&gt;&lt;keyword&gt;organic-matter&lt;/keyword&gt;&lt;keyword&gt;water repellency&lt;/keyword&gt;&lt;keyword&gt;prescribed fire&lt;/keyword&gt;&lt;keyword&gt;pine forests&lt;/keyword&gt;&lt;keyword&gt;clear-cut&lt;/keyword&gt;&lt;keyword&gt;nitrogen mineralization&lt;/keyword&gt;&lt;keyword&gt;mediterranean forest&lt;/keyword&gt;&lt;keyword&gt;physical-properties&lt;/keyword&gt;&lt;keyword&gt;chemical-properties&lt;/keyword&gt;&lt;keyword&gt;infiltration rates&lt;/keyword&gt;&lt;/keywords&gt;&lt;dates&gt;&lt;year&gt;2005&lt;/year&gt;&lt;pub-dates&gt;&lt;date&gt;Mar&lt;/date&gt;&lt;/pub-dates&gt;&lt;/dates&gt;&lt;isbn&gt;0029-8549&lt;/isbn&gt;&lt;accession-num&gt;WOS:000227369700001&lt;/accession-num&gt;&lt;urls&gt;&lt;related-urls&gt;&lt;url&gt;&amp;lt;Go to ISI&amp;gt;://WOS:000227369700001&lt;/url&gt;&lt;/related-urls&gt;&lt;/urls&gt;&lt;electronic-resource-num&gt;10.1007/s00442-004-1788-8&lt;/electronic-resource-num&gt;&lt;/record&gt;&lt;/Cite&gt;&lt;/EndNote&gt;</w:instrText>
      </w:r>
      <w:r w:rsidRPr="002725C4">
        <w:fldChar w:fldCharType="separate"/>
      </w:r>
      <w:r w:rsidRPr="002725C4">
        <w:rPr>
          <w:noProof/>
        </w:rPr>
        <w:t>(Certini 2005)</w:t>
      </w:r>
      <w:r w:rsidRPr="002725C4">
        <w:fldChar w:fldCharType="end"/>
      </w:r>
      <w:r w:rsidRPr="002725C4">
        <w:t>. The observed oscillations in total carbon content within our study context may allude to dynamic shifts in the equilibrium between carbon inputs, including plant-derived materials and organic substrates, and carbon outputs, which predominantly manifest through microbial decomposition processes within the post-fire landscape.</w:t>
      </w:r>
    </w:p>
    <w:p w14:paraId="6F012EE1" w14:textId="02F02A55" w:rsidR="00D241EE" w:rsidRPr="002725C4" w:rsidRDefault="00D241EE" w:rsidP="002725C4">
      <w:pPr>
        <w:spacing w:line="480" w:lineRule="auto"/>
      </w:pPr>
      <w:r w:rsidRPr="002725C4">
        <w:t xml:space="preserve">Our observations reveal shifts in alpha diversity following prescribed fires, reflecting fluctuations in the Shannon index, Chao1 estimator, and observed richness. These findings align with research suggesting microbial community structure and diversity alterations following fire events </w:t>
      </w:r>
      <w:r w:rsidRPr="002725C4">
        <w:fldChar w:fldCharType="begin"/>
      </w:r>
      <w:r w:rsidRPr="002725C4">
        <w:instrText xml:space="preserve"> ADDIN EN.CITE &lt;EndNote&gt;&lt;Cite&gt;&lt;Author&gt;Balser&lt;/Author&gt;&lt;Year&gt;2005&lt;/Year&gt;&lt;RecNum&gt;135&lt;/RecNum&gt;&lt;DisplayText&gt;(Balser and Firestone 2005)&lt;/DisplayText&gt;&lt;record&gt;&lt;rec-number&gt;135&lt;/rec-number&gt;&lt;foreign-keys&gt;&lt;key app="EN" db-id="r5f9dxttxzdwr6epdx9vrsp8p5rt9zr5d2fe" timestamp="1697311574"&gt;135&lt;/key&gt;&lt;/foreign-keys&gt;&lt;ref-type name="Journal Article"&gt;17&lt;/ref-type&gt;&lt;contributors&gt;&lt;authors&gt;&lt;author&gt;Balser, T. C.&lt;/author&gt;&lt;author&gt;Firestone, M. K.&lt;/author&gt;&lt;/authors&gt;&lt;/contributors&gt;&lt;titles&gt;&lt;title&gt;Linking microbial community composition and soil processes in a California annual grassland and mixed-conifer forest&lt;/title&gt;&lt;secondary-title&gt;Biogeochemistry&lt;/secondary-title&gt;&lt;/titles&gt;&lt;periodical&gt;&lt;full-title&gt;Biogeochemistry&lt;/full-title&gt;&lt;/periodical&gt;&lt;pages&gt;395-415&lt;/pages&gt;&lt;volume&gt;73&lt;/volume&gt;&lt;number&gt;2&lt;/number&gt;&lt;dates&gt;&lt;year&gt;2005&lt;/year&gt;&lt;pub-dates&gt;&lt;date&gt;Apr&lt;/date&gt;&lt;/pub-dates&gt;&lt;/dates&gt;&lt;accession-num&gt;WOS:000230928000006&lt;/accession-num&gt;&lt;urls&gt;&lt;related-urls&gt;&lt;url&gt;&amp;lt;Go to ISI&amp;gt;://WOS:000230928000006&lt;/url&gt;&lt;/related-urls&gt;&lt;/urls&gt;&lt;electronic-resource-num&gt;10.1007/s10533-004-0372-y&lt;/electronic-resource-num&gt;&lt;/record&gt;&lt;/Cite&gt;&lt;/EndNote&gt;</w:instrText>
      </w:r>
      <w:r w:rsidRPr="002725C4">
        <w:fldChar w:fldCharType="separate"/>
      </w:r>
      <w:r w:rsidRPr="002725C4">
        <w:rPr>
          <w:noProof/>
        </w:rPr>
        <w:t>(Balser and Firestone 2005)</w:t>
      </w:r>
      <w:r w:rsidRPr="002725C4">
        <w:fldChar w:fldCharType="end"/>
      </w:r>
      <w:r w:rsidRPr="002725C4">
        <w:t xml:space="preserve">. While the Shannon index displayed variations between time points, it did not reach statistical significance, indicating that changes in diversity were influenced by complex ecological processes. The Chao1 estimator mirrored the trend observed in observed richness, implying an increase in potential taxonomic richness over time and implications for the functional diversity of soil bacterial communities </w:t>
      </w:r>
      <w:r w:rsidRPr="002725C4">
        <w:fldChar w:fldCharType="begin"/>
      </w:r>
      <w:r w:rsidR="00D671E3">
        <w:instrText xml:space="preserve"> ADDIN EN.CITE &lt;EndNote&gt;&lt;Cite&gt;&lt;Author&gt;Tripathi&lt;/Author&gt;&lt;Year&gt;2018&lt;/Year&gt;&lt;RecNum&gt;136&lt;/RecNum&gt;&lt;DisplayText&gt;(Tripathi, Stegen et al. 2018)&lt;/DisplayText&gt;&lt;record&gt;&lt;rec-number&gt;136&lt;/rec-number&gt;&lt;foreign-keys&gt;&lt;key app="EN" db-id="r5f9dxttxzdwr6epdx9vrsp8p5rt9zr5d2fe" timestamp="1697311734"&gt;136&lt;/key&gt;&lt;/foreign-keys&gt;&lt;ref-type name="Journal Article"&gt;17&lt;/ref-type&gt;&lt;contributors&gt;&lt;authors&gt;&lt;author&gt;Tripathi, Binu M.&lt;/author&gt;&lt;author&gt;Stegen, James C.&lt;/author&gt;&lt;author&gt;Kim, Mincheol&lt;/author&gt;&lt;author&gt;Dong, Ke&lt;/author&gt;&lt;author&gt;Adams, Jonathan M.&lt;/author&gt;&lt;author&gt;Lee, Yoo Kyung&lt;/author&gt;&lt;/authors&gt;&lt;/contributors&gt;&lt;titles&gt;&lt;title&gt;Soil pH mediates the balance between stochastic and deterministic assembly of bacteria&lt;/title&gt;&lt;secondary-title&gt;Isme Journal&lt;/secondary-title&gt;&lt;/titles&gt;&lt;periodical&gt;&lt;full-title&gt;Isme Journal&lt;/full-title&gt;&lt;abbr-1&gt;Isme J.&lt;/abbr-1&gt;&lt;/periodical&gt;&lt;pages&gt;1072-1083&lt;/pages&gt;&lt;volume&gt;12&lt;/volume&gt;&lt;number&gt;4&lt;/number&gt;&lt;dates&gt;&lt;year&gt;2018&lt;/year&gt;&lt;pub-dates&gt;&lt;date&gt;Apr&lt;/date&gt;&lt;/pub-dates&gt;&lt;/dates&gt;&lt;accession-num&gt;WOS:000427917700012&lt;/accession-num&gt;&lt;urls&gt;&lt;related-urls&gt;&lt;url&gt;&amp;lt;Go to ISI&amp;gt;://WOS:000427917700012&lt;/url&gt;&lt;/related-urls&gt;&lt;/urls&gt;&lt;electronic-resource-num&gt;10.1038/s41396-018-0082-4&lt;/electronic-resource-num&gt;&lt;/record&gt;&lt;/Cite&gt;&lt;/EndNote&gt;</w:instrText>
      </w:r>
      <w:r w:rsidRPr="002725C4">
        <w:fldChar w:fldCharType="separate"/>
      </w:r>
      <w:r w:rsidR="00D671E3">
        <w:rPr>
          <w:noProof/>
        </w:rPr>
        <w:t>(Tripathi, Stegen et al. 2018)</w:t>
      </w:r>
      <w:r w:rsidRPr="002725C4">
        <w:fldChar w:fldCharType="end"/>
      </w:r>
      <w:r w:rsidRPr="002725C4">
        <w:t xml:space="preserve">. The trends in observed richness and the Chao1 richness estimator support this notion, and these findings align with previous studies that have reported increases in microbial diversity following fire disturbances </w:t>
      </w:r>
      <w:r w:rsidRPr="002725C4">
        <w:fldChar w:fldCharType="begin">
          <w:fldData xml:space="preserve">PEVuZE5vdGU+PENpdGU+PEF1dGhvcj5Gb250dXJiZWw8L0F1dGhvcj48WWVhcj4yMDEyPC9ZZWFy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</w:fldData>
        </w:fldChar>
      </w:r>
      <w:r w:rsidR="00D671E3">
        <w:instrText xml:space="preserve"> ADDIN EN.CITE </w:instrText>
      </w:r>
      <w:r w:rsidR="00D671E3">
        <w:fldChar w:fldCharType="begin">
          <w:fldData xml:space="preserve">PEVuZE5vdGU+PENpdGU+PEF1dGhvcj5Gb250dXJiZWw8L0F1dGhvcj48WWVhcj4yMDEyPC9ZZWFy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</w:fldData>
        </w:fldChar>
      </w:r>
      <w:r w:rsidR="00D671E3">
        <w:instrText xml:space="preserve"> ADDIN EN.CITE.DATA </w:instrText>
      </w:r>
      <w:r w:rsidR="00D671E3">
        <w:fldChar w:fldCharType="end"/>
      </w:r>
      <w:r w:rsidRPr="002725C4">
        <w:fldChar w:fldCharType="separate"/>
      </w:r>
      <w:r w:rsidR="00D671E3">
        <w:rPr>
          <w:noProof/>
        </w:rPr>
        <w:t>(Staddon, Trevors et al. 1998, Fonturbel, Barreiro et al. 2012)</w:t>
      </w:r>
      <w:r w:rsidRPr="002725C4">
        <w:fldChar w:fldCharType="end"/>
      </w:r>
      <w:r w:rsidRPr="002725C4">
        <w:t>.</w:t>
      </w:r>
    </w:p>
    <w:p w14:paraId="1B707177" w14:textId="33DAAFCA" w:rsidR="00D241EE" w:rsidRPr="002725C4" w:rsidRDefault="00D241EE" w:rsidP="002725C4">
      <w:pPr>
        <w:spacing w:line="480" w:lineRule="auto"/>
      </w:pPr>
      <w:r w:rsidRPr="002725C4">
        <w:lastRenderedPageBreak/>
        <w:t xml:space="preserve">Although the Shannon index exhibited variations across time points, it did not reach statistical significance, likely due to the subtle and multifaceted nature of alpha diversity measures </w:t>
      </w:r>
      <w:r w:rsidRPr="002725C4">
        <w:fldChar w:fldCharType="begin"/>
      </w:r>
      <w:r w:rsidR="00D671E3">
        <w:instrText xml:space="preserve"> ADDIN EN.CITE &lt;EndNote&gt;&lt;Cite&gt;&lt;Author&gt;Dini-Andreote&lt;/Author&gt;&lt;Year&gt;2015&lt;/Year&gt;&lt;RecNum&gt;139&lt;/RecNum&gt;&lt;DisplayText&gt;(Dini-Andreote, Stegen et al. 2015)&lt;/DisplayText&gt;&lt;record&gt;&lt;rec-number&gt;139&lt;/rec-number&gt;&lt;foreign-keys&gt;&lt;key app="EN" db-id="r5f9dxttxzdwr6epdx9vrsp8p5rt9zr5d2fe" timestamp="1697312273"&gt;139&lt;/key&gt;&lt;/foreign-keys&gt;&lt;ref-type name="Journal Article"&gt;17&lt;/ref-type&gt;&lt;contributors&gt;&lt;authors&gt;&lt;author&gt;Dini-Andreote, Francisco&lt;/author&gt;&lt;author&gt;Stegen, James C.&lt;/author&gt;&lt;author&gt;van Elsas, Jan Dirk&lt;/author&gt;&lt;author&gt;Salles, Joana Falcao&lt;/author&gt;&lt;/authors&gt;&lt;/contributors&gt;&lt;titles&gt;&lt;title&gt;Disentangling mechanisms that mediate the balance between stochastic and deterministic processes in microbial succession&lt;/title&gt;&lt;secondary-title&gt;Proceedings of the National Academy of Sciences of the United States of America&lt;/secondary-title&gt;&lt;/titles&gt;&lt;periodical&gt;&lt;full-title&gt;Proceedings of the National Academy of Sciences of the United States of America&lt;/full-title&gt;&lt;/periodical&gt;&lt;pages&gt;E1326-E1332&lt;/pages&gt;&lt;volume&gt;112&lt;/volume&gt;&lt;number&gt;11&lt;/number&gt;&lt;dates&gt;&lt;year&gt;2015&lt;/year&gt;&lt;pub-dates&gt;&lt;date&gt;Mar 17&lt;/date&gt;&lt;/pub-dates&gt;&lt;/dates&gt;&lt;accession-num&gt;WOS:000351060000022&lt;/accession-num&gt;&lt;work-type&gt;Article&lt;/work-type&gt;&lt;urls&gt;&lt;related-urls&gt;&lt;url&gt;&amp;lt;Go to ISI&amp;gt;://WOS:000351060000022&lt;/url&gt;&lt;/related-urls&gt;&lt;/urls&gt;&lt;electronic-resource-num&gt;10.1073/pnas.1414261112&lt;/electronic-resource-num&gt;&lt;/record&gt;&lt;/Cite&gt;&lt;/EndNote&gt;</w:instrText>
      </w:r>
      <w:r w:rsidRPr="002725C4">
        <w:fldChar w:fldCharType="separate"/>
      </w:r>
      <w:r w:rsidR="00D671E3">
        <w:rPr>
          <w:noProof/>
        </w:rPr>
        <w:t>(Dini-Andreote, Stegen et al. 2015)</w:t>
      </w:r>
      <w:r w:rsidRPr="002725C4">
        <w:fldChar w:fldCharType="end"/>
      </w:r>
      <w:r w:rsidRPr="002725C4">
        <w:t xml:space="preserve">. These findings suggest that prescribed fires can potentially enhance functional redundancy within soil bacterial communities </w:t>
      </w:r>
      <w:r w:rsidRPr="002725C4">
        <w:fldChar w:fldCharType="begin"/>
      </w:r>
      <w:r w:rsidR="00D671E3">
        <w:instrText xml:space="preserve"> ADDIN EN.CITE &lt;EndNote&gt;&lt;Cite&gt;&lt;Author&gt;Delgado-Baquerizo&lt;/Author&gt;&lt;Year&gt;2018&lt;/Year&gt;&lt;RecNum&gt;140&lt;/RecNum&gt;&lt;DisplayText&gt;(Delgado-Baquerizo, Oliverio et al. 2018)&lt;/DisplayText&gt;&lt;record&gt;&lt;rec-number&gt;140&lt;/rec-number&gt;&lt;foreign-keys&gt;&lt;key app="EN" db-id="r5f9dxttxzdwr6epdx9vrsp8p5rt9zr5d2fe" timestamp="1697312423"&gt;140&lt;/key&gt;&lt;/foreign-keys&gt;&lt;ref-type name="Journal Article"&gt;17&lt;/ref-type&gt;&lt;contributors&gt;&lt;authors&gt;&lt;author&gt;Delgado-Baquerizo, Manuel&lt;/author&gt;&lt;author&gt;Oliverio, Angela M.&lt;/author&gt;&lt;author&gt;Brewer, Tess E.&lt;/author&gt;&lt;author&gt;Benavent-Gonzalez, Alberto&lt;/author&gt;&lt;author&gt;Eldridge, David J.&lt;/author&gt;&lt;author&gt;Bardgett, Richard D.&lt;/author&gt;&lt;author&gt;Maestre, Fernando T.&lt;/author&gt;&lt;author&gt;Singh, Brajesh K.&lt;/author&gt;&lt;author&gt;Fierer, Noah&lt;/author&gt;&lt;/authors&gt;&lt;/contributors&gt;&lt;titles&gt;&lt;title&gt;A global atlas of the dominant bacteria found in soil&lt;/title&gt;&lt;secondary-title&gt;Science&lt;/secondary-title&gt;&lt;/titles&gt;&lt;periodical&gt;&lt;full-title&gt;Science&lt;/full-title&gt;&lt;/periodical&gt;&lt;pages&gt;320-+&lt;/pages&gt;&lt;volume&gt;359&lt;/volume&gt;&lt;number&gt;6373&lt;/number&gt;&lt;dates&gt;&lt;year&gt;2018&lt;/year&gt;&lt;pub-dates&gt;&lt;date&gt;Jan 19&lt;/date&gt;&lt;/pub-dates&gt;&lt;/dates&gt;&lt;accession-num&gt;WOS:000423236700037&lt;/accession-num&gt;&lt;work-type&gt;Article&lt;/work-type&gt;&lt;urls&gt;&lt;related-urls&gt;&lt;url&gt;&amp;lt;Go to ISI&amp;gt;://WOS:000423236700037&lt;/url&gt;&lt;/related-urls&gt;&lt;/urls&gt;&lt;electronic-resource-num&gt;10.1126/science.aap9516&lt;/electronic-resource-num&gt;&lt;/record&gt;&lt;/Cite&gt;&lt;/EndNote&gt;</w:instrText>
      </w:r>
      <w:r w:rsidRPr="002725C4">
        <w:fldChar w:fldCharType="separate"/>
      </w:r>
      <w:r w:rsidR="00D671E3">
        <w:rPr>
          <w:noProof/>
        </w:rPr>
        <w:t>(Delgado-Baquerizo, Oliverio et al. 2018)</w:t>
      </w:r>
      <w:r w:rsidRPr="002725C4">
        <w:fldChar w:fldCharType="end"/>
      </w:r>
      <w:r w:rsidRPr="002725C4">
        <w:t xml:space="preserve">. Increased alpha diversity can introduce additional microbial taxa with similar functional traits, ensuring the continuity of essential ecosystem functions even in disturbances. This redundancy enhances the stability and resilience of ecosystem processes, such as organic matter decomposition and nutrient cycling </w:t>
      </w:r>
      <w:r w:rsidRPr="002725C4">
        <w:fldChar w:fldCharType="begin">
          <w:fldData xml:space="preserve">PEVuZE5vdGU+PENpdGU+PEF1dGhvcj5BbGxpc29uPC9BdXRob3I+PFllYXI+MjAwODwvWWVhcj48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=
</w:fldData>
        </w:fldChar>
      </w:r>
      <w:r w:rsidR="00D671E3">
        <w:instrText xml:space="preserve"> ADDIN EN.CITE </w:instrText>
      </w:r>
      <w:r w:rsidR="00D671E3">
        <w:fldChar w:fldCharType="begin">
          <w:fldData xml:space="preserve">PEVuZE5vdGU+PENpdGU+PEF1dGhvcj5BbGxpc29uPC9BdXRob3I+PFllYXI+MjAwODwvWWVhcj48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=
</w:fldData>
        </w:fldChar>
      </w:r>
      <w:r w:rsidR="00D671E3">
        <w:instrText xml:space="preserve"> ADDIN EN.CITE.DATA </w:instrText>
      </w:r>
      <w:r w:rsidR="00D671E3">
        <w:fldChar w:fldCharType="end"/>
      </w:r>
      <w:r w:rsidRPr="002725C4">
        <w:fldChar w:fldCharType="separate"/>
      </w:r>
      <w:r w:rsidR="00D671E3">
        <w:rPr>
          <w:noProof/>
        </w:rPr>
        <w:t>(Allison and Martiny 2008, Philippot, Andersson et al. 2010)</w:t>
      </w:r>
      <w:r w:rsidRPr="002725C4">
        <w:fldChar w:fldCharType="end"/>
      </w:r>
      <w:r w:rsidRPr="002725C4">
        <w:t>.</w:t>
      </w:r>
    </w:p>
    <w:p w14:paraId="43BDA24B" w14:textId="7F3F975D" w:rsidR="00D241EE" w:rsidRPr="002725C4" w:rsidRDefault="00D241EE" w:rsidP="002725C4">
      <w:pPr>
        <w:spacing w:line="480" w:lineRule="auto"/>
      </w:pPr>
      <w:r w:rsidRPr="002725C4">
        <w:t xml:space="preserve">Furthermore, shifts in alpha diversity following prescribed fires may lead to more diverse functional traits within soil bacterial communities. This diversification broadens the range of ecological functions, including the breakdown of complex organic matter, nitrogen fixation, and disease suppression </w:t>
      </w:r>
      <w:r w:rsidRPr="002725C4">
        <w:fldChar w:fldCharType="begin">
          <w:fldData xml:space="preserve">PEVuZE5vdGU+PENpdGU+PEF1dGhvcj5Mb3VjYTwvQXV0aG9yPjxZZWFyPjIwMTc8L1llYXI+PFJl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=
</w:fldData>
        </w:fldChar>
      </w:r>
      <w:r w:rsidR="00D671E3">
        <w:instrText xml:space="preserve"> ADDIN EN.CITE </w:instrText>
      </w:r>
      <w:r w:rsidR="00D671E3">
        <w:fldChar w:fldCharType="begin">
          <w:fldData xml:space="preserve">PEVuZE5vdGU+PENpdGU+PEF1dGhvcj5Mb3VjYTwvQXV0aG9yPjxZZWFyPjIwMTc8L1llYXI+PFJl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=
</w:fldData>
        </w:fldChar>
      </w:r>
      <w:r w:rsidR="00D671E3">
        <w:instrText xml:space="preserve"> ADDIN EN.CITE.DATA </w:instrText>
      </w:r>
      <w:r w:rsidR="00D671E3">
        <w:fldChar w:fldCharType="end"/>
      </w:r>
      <w:r w:rsidRPr="002725C4">
        <w:fldChar w:fldCharType="separate"/>
      </w:r>
      <w:r w:rsidR="00D671E3">
        <w:rPr>
          <w:noProof/>
        </w:rPr>
        <w:t>(Schimel and Schaeffer 2012, Louca, Jacques et al. 2017)</w:t>
      </w:r>
      <w:r w:rsidRPr="002725C4">
        <w:fldChar w:fldCharType="end"/>
      </w:r>
      <w:r w:rsidRPr="002725C4">
        <w:t>. Thus, the impact of prescribed fires extends beyond mere diversity shifts, playing a crucial role in shaping the functional dynamics of soil ecosystems.</w:t>
      </w:r>
    </w:p>
    <w:p w14:paraId="5D07FCB3" w14:textId="77777777" w:rsidR="00D241EE" w:rsidRPr="002725C4" w:rsidRDefault="00D241EE" w:rsidP="002725C4">
      <w:pPr>
        <w:spacing w:line="480" w:lineRule="auto"/>
      </w:pPr>
      <w:r w:rsidRPr="002725C4">
        <w:t xml:space="preserve">The taxonomic composition analysis reveals that Proteobacteria, Acidobacteria, and Actinobacteria were the dominant phyla in the microbial communities across all time points. Furthermore, differential abundance analysis indicates significant shifts in the relative abundance of specific phyla. Proteobacteria and Acidobacteria showed small but significant increases in relative abundance between pre-fire and post-fire time points, suggesting their potential roles in post-fire soil recovery. In contrast, </w:t>
      </w:r>
      <w:proofErr w:type="spellStart"/>
      <w:r w:rsidRPr="002725C4">
        <w:t>Verrucomicrobia</w:t>
      </w:r>
      <w:proofErr w:type="spellEnd"/>
      <w:r w:rsidRPr="002725C4">
        <w:t xml:space="preserve"> exhibited a significant decrease in relative abundance over time. Our </w:t>
      </w:r>
      <w:proofErr w:type="spellStart"/>
      <w:r w:rsidRPr="002725C4">
        <w:t>PerMANOVA</w:t>
      </w:r>
      <w:proofErr w:type="spellEnd"/>
      <w:r w:rsidRPr="002725C4">
        <w:t xml:space="preserve"> analysis revealed significant differences in microbial </w:t>
      </w:r>
      <w:r w:rsidRPr="002725C4">
        <w:lastRenderedPageBreak/>
        <w:t xml:space="preserve">community structure across the four-time points. The variation observed in community structure emphasizes the dynamic nature of soil microbial communities following prescribed burns. </w:t>
      </w:r>
    </w:p>
    <w:p w14:paraId="1676369F" w14:textId="69A26270" w:rsidR="00D241EE" w:rsidRPr="002725C4" w:rsidRDefault="00D241EE" w:rsidP="002725C4">
      <w:pPr>
        <w:spacing w:line="480" w:lineRule="auto"/>
      </w:pPr>
      <w:r w:rsidRPr="002725C4">
        <w:t xml:space="preserve">However, it is noteworthy that the additional slash fuel had a limited impact on microbial communities, suggesting that other factors, such as fire severity or soil properties, might exert stronger influences on post-burn microbial community structure. Furthermore, the clustering of microbial communities in NMDS ordination and RDA analysis </w:t>
      </w:r>
      <w:r w:rsidRPr="002725C4">
        <w:rPr>
          <w:b/>
          <w:bCs/>
        </w:rPr>
        <w:t>(</w:t>
      </w:r>
      <w:r w:rsidR="009034EA">
        <w:t>Figure</w:t>
      </w:r>
      <w:r w:rsidRPr="002725C4">
        <w:t xml:space="preserve"> </w:t>
      </w:r>
      <w:r w:rsidR="009E5BDF">
        <w:t>2.7</w:t>
      </w:r>
      <w:r w:rsidRPr="002725C4">
        <w:rPr>
          <w:b/>
          <w:bCs/>
        </w:rPr>
        <w:t xml:space="preserve"> </w:t>
      </w:r>
      <w:r w:rsidRPr="002725C4">
        <w:t>and</w:t>
      </w:r>
      <w:r w:rsidRPr="002725C4">
        <w:rPr>
          <w:b/>
          <w:bCs/>
        </w:rPr>
        <w:t xml:space="preserve"> </w:t>
      </w:r>
      <w:r w:rsidR="009034EA">
        <w:t>Figure</w:t>
      </w:r>
      <w:r w:rsidRPr="002725C4">
        <w:t xml:space="preserve"> </w:t>
      </w:r>
      <w:r w:rsidR="009E5BDF">
        <w:t>2.8</w:t>
      </w:r>
      <w:r w:rsidRPr="002725C4">
        <w:rPr>
          <w:b/>
          <w:bCs/>
        </w:rPr>
        <w:t>)</w:t>
      </w:r>
      <w:r w:rsidRPr="002725C4">
        <w:t xml:space="preserve"> at different time points indicates that the overall pre</w:t>
      </w:r>
      <w:r w:rsidR="715504D0">
        <w:t>-</w:t>
      </w:r>
      <w:r w:rsidRPr="002725C4">
        <w:t xml:space="preserve"> and post-fire microbial communities remained consistent (For </w:t>
      </w:r>
      <w:proofErr w:type="spellStart"/>
      <w:r w:rsidRPr="002725C4">
        <w:t>PCoA</w:t>
      </w:r>
      <w:proofErr w:type="spellEnd"/>
      <w:r w:rsidRPr="002725C4">
        <w:t xml:space="preserve"> ordination plot please see supplementary material). This resilience of soil microbial communities may be attributed to factors such as resilient microbial taxa or the rapid post-fire recolonization of microbes </w:t>
      </w:r>
      <w:r w:rsidRPr="002725C4">
        <w:fldChar w:fldCharType="begin">
          <w:fldData xml:space="preserve">PEVuZE5vdGU+PENpdGU+PEF1dGhvcj5XaGl0bWFuPC9BdXRob3I+PFllYXI+MjAxNjwvWWVhcj48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</w:fldData>
        </w:fldChar>
      </w:r>
      <w:r w:rsidR="00D671E3">
        <w:instrText xml:space="preserve"> ADDIN EN.CITE </w:instrText>
      </w:r>
      <w:r w:rsidR="00D671E3">
        <w:fldChar w:fldCharType="begin">
          <w:fldData xml:space="preserve">PEVuZE5vdGU+PENpdGU+PEF1dGhvcj5XaGl0bWFuPC9BdXRob3I+PFllYXI+MjAxNjwvWWVhcj48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</w:fldData>
        </w:fldChar>
      </w:r>
      <w:r w:rsidR="00D671E3">
        <w:instrText xml:space="preserve"> ADDIN EN.CITE.DATA </w:instrText>
      </w:r>
      <w:r w:rsidR="00D671E3">
        <w:fldChar w:fldCharType="end"/>
      </w:r>
      <w:r w:rsidRPr="002725C4">
        <w:fldChar w:fldCharType="separate"/>
      </w:r>
      <w:r w:rsidR="00D671E3">
        <w:rPr>
          <w:noProof/>
        </w:rPr>
        <w:t>(Whitman, Pepe-Ranney et al. 2016, Whitman, Whitman et al. 2019)</w:t>
      </w:r>
      <w:r w:rsidRPr="002725C4">
        <w:fldChar w:fldCharType="end"/>
      </w:r>
      <w:r w:rsidRPr="002725C4">
        <w:t xml:space="preserve">. Specific taxa did respond to fire-induced changes in soil properties, but the overall structure and function of the microbial community </w:t>
      </w:r>
      <w:r w:rsidR="79FDC4CD">
        <w:t>remained</w:t>
      </w:r>
      <w:r w:rsidRPr="002725C4">
        <w:t xml:space="preserve"> consistent. Such stability could be attributed to microbial populations' resilience and ability to adapt to changing conditions.</w:t>
      </w:r>
    </w:p>
    <w:p w14:paraId="501A3233" w14:textId="65B1319C" w:rsidR="00D241EE" w:rsidRPr="002725C4" w:rsidRDefault="00D241EE" w:rsidP="002725C4">
      <w:pPr>
        <w:spacing w:line="480" w:lineRule="auto"/>
      </w:pPr>
      <w:r w:rsidRPr="002725C4">
        <w:t xml:space="preserve">The taxonomic composition of soil microbial communities revealed Proteobacteria, Acidobacteria, and Actinobacteria as the dominant phyla. Changes in the relative abundance of these phyla following prescribed burns provide insights into their roles in post-fire soil ecosystems. Proteobacteria and Acidobacteria exhibited small but significant increases post-burn. Proteobacteria are known for their versatility in colonizing new niches, suggesting their potential role in responding to post-fire resource availability. Acidobacteria, on the other hand, are often associated with soil organic matter decomposition, indicating their possible involvement in the post-fire nutrient cycling </w:t>
      </w:r>
      <w:r w:rsidRPr="002725C4">
        <w:fldChar w:fldCharType="begin">
          <w:fldData xml:space="preserve">PEVuZE5vdGU+PENpdGU+PEF1dGhvcj5Kb25lczwvQXV0aG9yPjxZZWFyPjIwMDk8L1llYXI+PFJl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</w:fldData>
        </w:fldChar>
      </w:r>
      <w:r w:rsidR="00D671E3">
        <w:instrText xml:space="preserve"> ADDIN EN.CITE </w:instrText>
      </w:r>
      <w:r w:rsidR="00D671E3">
        <w:fldChar w:fldCharType="begin">
          <w:fldData xml:space="preserve">PEVuZE5vdGU+PENpdGU+PEF1dGhvcj5Kb25lczwvQXV0aG9yPjxZZWFyPjIwMDk8L1llYXI+PFJl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</w:fldData>
        </w:fldChar>
      </w:r>
      <w:r w:rsidR="00D671E3">
        <w:instrText xml:space="preserve"> ADDIN EN.CITE.DATA </w:instrText>
      </w:r>
      <w:r w:rsidR="00D671E3">
        <w:fldChar w:fldCharType="end"/>
      </w:r>
      <w:r w:rsidRPr="002725C4">
        <w:fldChar w:fldCharType="separate"/>
      </w:r>
      <w:r w:rsidR="00D671E3">
        <w:rPr>
          <w:noProof/>
        </w:rPr>
        <w:t>(Jones, Robeson et al. 2009, Moyano, Manzoni et al. 2013)</w:t>
      </w:r>
      <w:r w:rsidRPr="002725C4">
        <w:fldChar w:fldCharType="end"/>
      </w:r>
      <w:r w:rsidRPr="002725C4">
        <w:t>.</w:t>
      </w:r>
    </w:p>
    <w:p w14:paraId="1804B076" w14:textId="33238187" w:rsidR="00D241EE" w:rsidRPr="002725C4" w:rsidRDefault="00D241EE" w:rsidP="002725C4">
      <w:pPr>
        <w:spacing w:line="480" w:lineRule="auto"/>
      </w:pPr>
      <w:r w:rsidRPr="002725C4">
        <w:lastRenderedPageBreak/>
        <w:t xml:space="preserve">In contrast, </w:t>
      </w:r>
      <w:proofErr w:type="spellStart"/>
      <w:r w:rsidRPr="002725C4">
        <w:t>Verrucomicrobia</w:t>
      </w:r>
      <w:proofErr w:type="spellEnd"/>
      <w:r w:rsidRPr="002725C4">
        <w:t xml:space="preserve"> decreased in relative abundance, highlighting the selective pressures exerted by prescribed burns on specific microbial phyla. This decline may be related to their sensitivity to environmental changes, as </w:t>
      </w:r>
      <w:proofErr w:type="spellStart"/>
      <w:r w:rsidRPr="002725C4">
        <w:t>Verrucomicrobia</w:t>
      </w:r>
      <w:proofErr w:type="spellEnd"/>
      <w:r w:rsidRPr="002725C4">
        <w:t xml:space="preserve"> </w:t>
      </w:r>
      <w:bookmarkStart w:id="73" w:name="_Int_mCE93mFQ"/>
      <w:r w:rsidRPr="002725C4">
        <w:t>are</w:t>
      </w:r>
      <w:bookmarkEnd w:id="73"/>
      <w:r w:rsidRPr="002725C4">
        <w:t xml:space="preserve"> known to be associated with more stable and undisturbed soil conditions </w:t>
      </w:r>
      <w:r w:rsidRPr="002725C4">
        <w:fldChar w:fldCharType="begin"/>
      </w:r>
      <w:r w:rsidR="00D671E3">
        <w:instrText xml:space="preserve"> ADDIN EN.CITE &lt;EndNote&gt;&lt;Cite&gt;&lt;Author&gt;Bergmann&lt;/Author&gt;&lt;Year&gt;2011&lt;/Year&gt;&lt;RecNum&gt;148&lt;/RecNum&gt;&lt;DisplayText&gt;(Bergmann, Bates et al. 2011)&lt;/DisplayText&gt;&lt;record&gt;&lt;rec-number&gt;148&lt;/rec-number&gt;&lt;foreign-keys&gt;&lt;key app="EN" db-id="r5f9dxttxzdwr6epdx9vrsp8p5rt9zr5d2fe" timestamp="1697322152"&gt;148&lt;/key&gt;&lt;/foreign-keys&gt;&lt;ref-type name="Journal Article"&gt;17&lt;/ref-type&gt;&lt;contributors&gt;&lt;authors&gt;&lt;author&gt;Bergmann, Gaddy T.&lt;/author&gt;&lt;author&gt;Bates, Scott T.&lt;/author&gt;&lt;author&gt;Eilers, Kathryn G.&lt;/author&gt;&lt;author&gt;Lauber, Christian L.&lt;/author&gt;&lt;author&gt;Caporaso, J. Gregory&lt;/author&gt;&lt;author&gt;Walters, William A.&lt;/author&gt;&lt;author&gt;Knight, Rob&lt;/author&gt;&lt;author&gt;Fierer, Noah&lt;/author&gt;&lt;/authors&gt;&lt;/contributors&gt;&lt;titles&gt;&lt;title&gt;The under-recognized dominance of &amp;lt;i&amp;gt;Verrucomicrobia&amp;lt;/i&amp;gt; in soil bacterial communities&lt;/title&gt;&lt;secondary-title&gt;Soil Biology &amp;amp; Biochemistry&lt;/secondary-title&gt;&lt;/titles&gt;&lt;periodical&gt;&lt;full-title&gt;Soil Biology &amp;amp; Biochemistry&lt;/full-title&gt;&lt;/periodical&gt;&lt;pages&gt;1450-1455&lt;/pages&gt;&lt;volume&gt;43&lt;/volume&gt;&lt;number&gt;7&lt;/number&gt;&lt;dates&gt;&lt;year&gt;2011&lt;/year&gt;&lt;pub-dates&gt;&lt;date&gt;Jul&lt;/date&gt;&lt;/pub-dates&gt;&lt;/dates&gt;&lt;accession-num&gt;WOS:000291576800008&lt;/accession-num&gt;&lt;urls&gt;&lt;related-urls&gt;&lt;url&gt;&amp;lt;Go to ISI&amp;gt;://WOS:000291576800008&lt;/url&gt;&lt;/related-urls&gt;&lt;/urls&gt;&lt;electronic-resource-num&gt;10.1016/j.soilbio.2011.03.012&lt;/electronic-resource-num&gt;&lt;/record&gt;&lt;/Cite&gt;&lt;/EndNote&gt;</w:instrText>
      </w:r>
      <w:r w:rsidRPr="002725C4">
        <w:fldChar w:fldCharType="separate"/>
      </w:r>
      <w:r w:rsidR="00D671E3">
        <w:rPr>
          <w:noProof/>
        </w:rPr>
        <w:t>(Bergmann, Bates et al. 2011)</w:t>
      </w:r>
      <w:r w:rsidRPr="002725C4">
        <w:fldChar w:fldCharType="end"/>
      </w:r>
      <w:r w:rsidRPr="002725C4">
        <w:t xml:space="preserve">. These findings are consistent with previous studies that have reported shifts in the relative abundances of these phyla in response to fire disturbances </w:t>
      </w:r>
      <w:r w:rsidRPr="002725C4">
        <w:fldChar w:fldCharType="begin">
          <w:fldData xml:space="preserve">PEVuZE5vdGU+PENpdGU+PEF1dGhvcj5MYXViZXI8L0F1dGhvcj48WWVhcj4yMDA4PC9ZZWFyPjxS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</w:fldData>
        </w:fldChar>
      </w:r>
      <w:r w:rsidR="00D671E3">
        <w:instrText xml:space="preserve"> ADDIN EN.CITE </w:instrText>
      </w:r>
      <w:r w:rsidR="00D671E3">
        <w:fldChar w:fldCharType="begin">
          <w:fldData xml:space="preserve">PEVuZE5vdGU+PENpdGU+PEF1dGhvcj5MYXViZXI8L0F1dGhvcj48WWVhcj4yMDA4PC9ZZWFyPjxS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</w:fldData>
        </w:fldChar>
      </w:r>
      <w:r w:rsidR="00D671E3">
        <w:instrText xml:space="preserve"> ADDIN EN.CITE.DATA </w:instrText>
      </w:r>
      <w:r w:rsidR="00D671E3">
        <w:fldChar w:fldCharType="end"/>
      </w:r>
      <w:r w:rsidRPr="002725C4">
        <w:fldChar w:fldCharType="separate"/>
      </w:r>
      <w:r w:rsidR="00D671E3">
        <w:rPr>
          <w:noProof/>
        </w:rPr>
        <w:t>(Lauber, Strickland et al. 2008, Weber, Lockhart et al. 2014)</w:t>
      </w:r>
      <w:r w:rsidRPr="002725C4">
        <w:fldChar w:fldCharType="end"/>
      </w:r>
      <w:r w:rsidRPr="002725C4">
        <w:t>.</w:t>
      </w:r>
    </w:p>
    <w:p w14:paraId="06F261DB" w14:textId="7650F622" w:rsidR="00D241EE" w:rsidRPr="002725C4" w:rsidRDefault="00D241EE" w:rsidP="002725C4">
      <w:pPr>
        <w:spacing w:line="480" w:lineRule="auto"/>
      </w:pPr>
      <w:r w:rsidRPr="002725C4">
        <w:t xml:space="preserve">Our correlation analyses revealed significant associations between specific bacterial phyla and soil properties. Soil pH, a fundamental soil characteristic, exhibited positive correlations with Acidobacteria and </w:t>
      </w:r>
      <w:proofErr w:type="spellStart"/>
      <w:r w:rsidRPr="002725C4">
        <w:t>Chloroflexi</w:t>
      </w:r>
      <w:proofErr w:type="spellEnd"/>
      <w:r w:rsidRPr="002725C4">
        <w:t xml:space="preserve">, emphasizing their potential preference for specific pH ranges </w:t>
      </w:r>
      <w:r w:rsidRPr="002725C4">
        <w:fldChar w:fldCharType="begin">
          <w:fldData xml:space="preserve">PEVuZE5vdGU+PENpdGU+PEF1dGhvcj5BcG9udGU8L0F1dGhvcj48WWVhcj4yMDIyPC9ZZWFyPjxS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</w:fldData>
        </w:fldChar>
      </w:r>
      <w:r w:rsidR="00D671E3">
        <w:instrText xml:space="preserve"> ADDIN EN.CITE </w:instrText>
      </w:r>
      <w:r w:rsidR="00D671E3">
        <w:fldChar w:fldCharType="begin">
          <w:fldData xml:space="preserve">PEVuZE5vdGU+PENpdGU+PEF1dGhvcj5BcG9udGU8L0F1dGhvcj48WWVhcj4yMDIyPC9ZZWFyPjxS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</w:fldData>
        </w:fldChar>
      </w:r>
      <w:r w:rsidR="00D671E3">
        <w:instrText xml:space="preserve"> ADDIN EN.CITE.DATA </w:instrText>
      </w:r>
      <w:r w:rsidR="00D671E3">
        <w:fldChar w:fldCharType="end"/>
      </w:r>
      <w:r w:rsidRPr="002725C4">
        <w:fldChar w:fldCharType="separate"/>
      </w:r>
      <w:r w:rsidR="00D671E3">
        <w:rPr>
          <w:noProof/>
        </w:rPr>
        <w:t>(Fierer and Jackson 2006, Aponte, Galindo-Castaneda et al. 2022)</w:t>
      </w:r>
      <w:r w:rsidRPr="002725C4">
        <w:fldChar w:fldCharType="end"/>
      </w:r>
      <w:r w:rsidRPr="002725C4">
        <w:t xml:space="preserve">. Conversely, </w:t>
      </w:r>
      <w:proofErr w:type="spellStart"/>
      <w:r w:rsidRPr="002725C4">
        <w:t>Acidothermus</w:t>
      </w:r>
      <w:proofErr w:type="spellEnd"/>
      <w:r w:rsidRPr="002725C4">
        <w:t xml:space="preserve">, </w:t>
      </w:r>
      <w:proofErr w:type="spellStart"/>
      <w:r w:rsidRPr="002725C4">
        <w:t>Acidipila</w:t>
      </w:r>
      <w:proofErr w:type="spellEnd"/>
      <w:r w:rsidRPr="002725C4">
        <w:t xml:space="preserve">, Mycobacterium, and </w:t>
      </w:r>
      <w:proofErr w:type="spellStart"/>
      <w:r w:rsidRPr="002725C4">
        <w:t>Bradyrhizobium</w:t>
      </w:r>
      <w:proofErr w:type="spellEnd"/>
      <w:r w:rsidRPr="002725C4">
        <w:t xml:space="preserve"> genera displayed negative correlations with soil pH, suggesting their sensitivity to pH fluctuations. These correlations highlight the complex interplay between microbial community composition and soil pH </w:t>
      </w:r>
      <w:r w:rsidRPr="002725C4">
        <w:fldChar w:fldCharType="begin"/>
      </w:r>
      <w:r w:rsidR="00D671E3">
        <w:instrText xml:space="preserve"> ADDIN EN.CITE &lt;EndNote&gt;&lt;Cite&gt;&lt;Author&gt;Lauber&lt;/Author&gt;&lt;Year&gt;2008&lt;/Year&gt;&lt;RecNum&gt;150&lt;/RecNum&gt;&lt;DisplayText&gt;(Lauber, Strickland et al. 2008)&lt;/DisplayText&gt;&lt;record&gt;&lt;rec-number&gt;150&lt;/rec-number&gt;&lt;foreign-keys&gt;&lt;key app="EN" db-id="r5f9dxttxzdwr6epdx9vrsp8p5rt9zr5d2fe" timestamp="1697322457"&gt;150&lt;/key&gt;&lt;/foreign-keys&gt;&lt;ref-type name="Journal Article"&gt;17&lt;/ref-type&gt;&lt;contributors&gt;&lt;authors&gt;&lt;author&gt;Lauber, Christian L.&lt;/author&gt;&lt;author&gt;Strickland, Michael S.&lt;/author&gt;&lt;author&gt;Bradford, Mark A.&lt;/author&gt;&lt;author&gt;Fierer, Noah&lt;/author&gt;&lt;/authors&gt;&lt;/contributors&gt;&lt;titles&gt;&lt;title&gt;The influence of soil properties on the structure of bacterial and fungal communities across land-use types&lt;/title&gt;&lt;secondary-title&gt;Soil Biology &amp;amp; Biochemistry&lt;/secondary-title&gt;&lt;/titles&gt;&lt;periodical&gt;&lt;full-title&gt;Soil Biology &amp;amp; Biochemistry&lt;/full-title&gt;&lt;/periodical&gt;&lt;pages&gt;2407-2415&lt;/pages&gt;&lt;volume&gt;40&lt;/volume&gt;&lt;number&gt;9&lt;/number&gt;&lt;dates&gt;&lt;year&gt;2008&lt;/year&gt;&lt;pub-dates&gt;&lt;date&gt;Sep&lt;/date&gt;&lt;/pub-dates&gt;&lt;/dates&gt;&lt;accession-num&gt;WOS:000259341500043&lt;/accession-num&gt;&lt;urls&gt;&lt;related-urls&gt;&lt;url&gt;&amp;lt;Go to ISI&amp;gt;://WOS:000259341500043&lt;/url&gt;&lt;/related-urls&gt;&lt;/urls&gt;&lt;electronic-resource-num&gt;10.1016/j.soilbio.2008.05.021&lt;/electronic-resource-num&gt;&lt;/record&gt;&lt;/Cite&gt;&lt;/EndNote&gt;</w:instrText>
      </w:r>
      <w:r w:rsidRPr="002725C4">
        <w:fldChar w:fldCharType="separate"/>
      </w:r>
      <w:r w:rsidR="00D671E3">
        <w:rPr>
          <w:noProof/>
        </w:rPr>
        <w:t>(Lauber, Strickland et al. 2008)</w:t>
      </w:r>
      <w:r w:rsidRPr="002725C4">
        <w:fldChar w:fldCharType="end"/>
      </w:r>
      <w:r w:rsidRPr="002725C4">
        <w:t>.</w:t>
      </w:r>
    </w:p>
    <w:p w14:paraId="1BA0D0DF" w14:textId="65DC715A" w:rsidR="00D241EE" w:rsidRPr="002725C4" w:rsidRDefault="00D241EE" w:rsidP="002725C4">
      <w:pPr>
        <w:spacing w:line="480" w:lineRule="auto"/>
      </w:pPr>
      <w:r w:rsidRPr="002725C4">
        <w:t>Porewater NO</w:t>
      </w:r>
      <w:r w:rsidRPr="002725C4">
        <w:rPr>
          <w:vertAlign w:val="subscript"/>
        </w:rPr>
        <w:t>3</w:t>
      </w:r>
      <w:r w:rsidRPr="002725C4">
        <w:rPr>
          <w:vertAlign w:val="superscript"/>
        </w:rPr>
        <w:t xml:space="preserve">− </w:t>
      </w:r>
      <w:r w:rsidRPr="002725C4">
        <w:t xml:space="preserve">concentrations positively correlated with </w:t>
      </w:r>
      <w:proofErr w:type="spellStart"/>
      <w:r w:rsidRPr="002725C4">
        <w:t>Verrucomicrobium</w:t>
      </w:r>
      <w:proofErr w:type="spellEnd"/>
      <w:r w:rsidRPr="002725C4">
        <w:t xml:space="preserve">, suggesting their potential involvement in nitrogen cycling in post-fire soils </w:t>
      </w:r>
      <w:r w:rsidRPr="002725C4">
        <w:fldChar w:fldCharType="begin">
          <w:fldData xml:space="preserve">PEVuZE5vdGU+PENpdGU+PEF1dGhvcj5CZXJnbWFubjwvQXV0aG9yPjxZZWFyPjIwMTE8L1llYXI+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</w:fldData>
        </w:fldChar>
      </w:r>
      <w:r w:rsidR="00D671E3">
        <w:instrText xml:space="preserve"> ADDIN EN.CITE </w:instrText>
      </w:r>
      <w:r w:rsidR="00D671E3">
        <w:fldChar w:fldCharType="begin">
          <w:fldData xml:space="preserve">PEVuZE5vdGU+PENpdGU+PEF1dGhvcj5CZXJnbWFubjwvQXV0aG9yPjxZZWFyPjIwMTE8L1llYXI+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</w:fldData>
        </w:fldChar>
      </w:r>
      <w:r w:rsidR="00D671E3">
        <w:instrText xml:space="preserve"> ADDIN EN.CITE.DATA </w:instrText>
      </w:r>
      <w:r w:rsidR="00D671E3">
        <w:fldChar w:fldCharType="end"/>
      </w:r>
      <w:r w:rsidRPr="002725C4">
        <w:fldChar w:fldCharType="separate"/>
      </w:r>
      <w:r w:rsidR="00D671E3">
        <w:rPr>
          <w:noProof/>
        </w:rPr>
        <w:t>(Bergmann, Bates et al. 2011, Mohammadi, Pol et al. 2017)</w:t>
      </w:r>
      <w:r w:rsidRPr="002725C4">
        <w:fldChar w:fldCharType="end"/>
      </w:r>
      <w:r w:rsidRPr="002725C4">
        <w:t xml:space="preserve">. In contrast, porewater PO₄³⁻ concentrations positively correlated with genera such as </w:t>
      </w:r>
      <w:proofErr w:type="spellStart"/>
      <w:r w:rsidRPr="002725C4">
        <w:t>Ferrovibrio</w:t>
      </w:r>
      <w:proofErr w:type="spellEnd"/>
      <w:r w:rsidRPr="002725C4">
        <w:t xml:space="preserve"> and </w:t>
      </w:r>
      <w:proofErr w:type="spellStart"/>
      <w:r w:rsidRPr="002725C4">
        <w:t>Uliginosibacterium</w:t>
      </w:r>
      <w:proofErr w:type="spellEnd"/>
      <w:r w:rsidRPr="002725C4">
        <w:t xml:space="preserve">, indicating their potential roles in phosphorus dynamics. These correlations underscore the importance of specific microbial taxa in mediating nutrient cycling processes in response to prescribed burns </w:t>
      </w:r>
      <w:r w:rsidRPr="002725C4">
        <w:fldChar w:fldCharType="begin"/>
      </w:r>
      <w:r w:rsidR="00D671E3">
        <w:instrText xml:space="preserve"> ADDIN EN.CITE &lt;EndNote&gt;&lt;Cite&gt;&lt;Author&gt;Cederlund&lt;/Author&gt;&lt;Year&gt;2014&lt;/Year&gt;&lt;RecNum&gt;153&lt;/RecNum&gt;&lt;DisplayText&gt;(Cederlund, Wessen et al. 2014)&lt;/DisplayText&gt;&lt;record&gt;&lt;rec-number&gt;153&lt;/rec-number&gt;&lt;foreign-keys&gt;&lt;key app="EN" db-id="r5f9dxttxzdwr6epdx9vrsp8p5rt9zr5d2fe" timestamp="1697323253"&gt;153&lt;/key&gt;&lt;/foreign-keys&gt;&lt;ref-type name="Journal Article"&gt;17&lt;/ref-type&gt;&lt;contributors&gt;&lt;authors&gt;&lt;author&gt;Cederlund, Harald&lt;/author&gt;&lt;author&gt;Wessen, Ella&lt;/author&gt;&lt;author&gt;Enwall, Karin&lt;/author&gt;&lt;author&gt;Jones, Christopher M.&lt;/author&gt;&lt;author&gt;Juhanson, Jaanis&lt;/author&gt;&lt;author&gt;Pell, Mikael&lt;/author&gt;&lt;author&gt;Philippot, Laurent&lt;/author&gt;&lt;author&gt;Hallin, Sara&lt;/author&gt;&lt;/authors&gt;&lt;/contributors&gt;&lt;titles&gt;&lt;title&gt;Soil carbon quality and nitrogen fertilization structure bacterial communities with predictable responses of major bacterial phyla&lt;/title&gt;&lt;secondary-title&gt;Applied Soil Ecology&lt;/secondary-title&gt;&lt;/titles&gt;&lt;periodical&gt;&lt;full-title&gt;Applied soil ecology&lt;/full-title&gt;&lt;/periodical&gt;&lt;pages&gt;62-68&lt;/pages&gt;&lt;volume&gt;84&lt;/volume&gt;&lt;dates&gt;&lt;year&gt;2014&lt;/year&gt;&lt;pub-dates&gt;&lt;date&gt;Dec&lt;/date&gt;&lt;/pub-dates&gt;&lt;/dates&gt;&lt;accession-num&gt;WOS:000345591000010&lt;/accession-num&gt;&lt;urls&gt;&lt;related-urls&gt;&lt;url&gt;&amp;lt;Go to ISI&amp;gt;://WOS:000345591000010&lt;/url&gt;&lt;/related-urls&gt;&lt;/urls&gt;&lt;electronic-resource-num&gt;10.1016/j.apsoil.2014.06.003&lt;/electronic-resource-num&gt;&lt;/record&gt;&lt;/Cite&gt;&lt;/EndNote&gt;</w:instrText>
      </w:r>
      <w:r w:rsidRPr="002725C4">
        <w:fldChar w:fldCharType="separate"/>
      </w:r>
      <w:r w:rsidR="00D671E3">
        <w:rPr>
          <w:noProof/>
        </w:rPr>
        <w:t>(Cederlund, Wessen et al. 2014)</w:t>
      </w:r>
      <w:r w:rsidRPr="002725C4">
        <w:fldChar w:fldCharType="end"/>
      </w:r>
      <w:r w:rsidRPr="002725C4">
        <w:t>.</w:t>
      </w:r>
    </w:p>
    <w:p w14:paraId="0379CB57" w14:textId="77777777" w:rsidR="00D241EE" w:rsidRPr="002725C4" w:rsidRDefault="00D241EE" w:rsidP="002725C4">
      <w:pPr>
        <w:spacing w:line="480" w:lineRule="auto"/>
      </w:pPr>
      <w:r w:rsidRPr="002725C4">
        <w:br w:type="page"/>
      </w:r>
    </w:p>
    <w:p w14:paraId="727A714A" w14:textId="77777777" w:rsidR="00D241EE" w:rsidRPr="002725C4" w:rsidRDefault="00D241EE" w:rsidP="000E36E7">
      <w:pPr>
        <w:pStyle w:val="Heading2"/>
      </w:pPr>
      <w:bookmarkStart w:id="74" w:name="_Toc151466718"/>
      <w:r w:rsidRPr="002725C4">
        <w:lastRenderedPageBreak/>
        <w:t>Conclusion</w:t>
      </w:r>
      <w:bookmarkEnd w:id="74"/>
    </w:p>
    <w:p w14:paraId="1AAAEA42" w14:textId="41979EF2" w:rsidR="00D241EE" w:rsidRPr="002725C4" w:rsidRDefault="006308DF" w:rsidP="002725C4">
      <w:pPr>
        <w:spacing w:line="480" w:lineRule="auto"/>
      </w:pPr>
      <w:r>
        <w:t xml:space="preserve">Our study of the impacts of slash fuel type and time on prescribed fire in Southern Appalachian Forest soils echoes the findings of similar studies. The prescribed burns triggered transient changes in specific soil properties and microbial communities, which reverted to their pre-fire conditions over a 17-month observation period. While bacterial communities and composition exhibited resilience to these prescribed burns, noteworthy alterations were observed in the relative abundance of specific microbial taxa. These results substantiate the prevailing view that prescribed fires have limited effects on soil microbial community diversity and composition, especially within ecosystems well-adapted to fire. Prescribed fires are a common management practice in fire-adapted ecosystems, and understanding their effects on soil microbial communities is crucial for ecosystem management. The observed alterations in the relative abundance of specific microbial taxa suggest that prescribed fires may have selective effects on certain microbial groups, potentially influencing ecosystem processes such as nutrient cycling and plant-microbe interactions. While our study has provided valuable insights into the time and slash-fuel-type impacts of prescribed fire on temperate mixed forests, it is essential to acknowledge that its effects on soil properties and microbial communities are complex and multifaceted. Our research adds to the growing body of knowledge on the subject, emphasizing the resilience of these ecosystems to </w:t>
      </w:r>
      <w:proofErr w:type="gramStart"/>
      <w:r>
        <w:t>low-intensity</w:t>
      </w:r>
      <w:proofErr w:type="gramEnd"/>
      <w:r>
        <w:t xml:space="preserve"> prescribed burns. However, to fully grasp the long-term implications and sustainability of prescribed fire as a forest management tool, further investigation into the extended impacts of repeated burning events on nutrient cycling and ecosystem dynamics in temperate mixed forests is imperative. Such studies will aid in developing informed land management strategies that balance ecological conservation with the need for forest health and resilience in the face of evolving environmental challenges.</w:t>
      </w:r>
      <w:r w:rsidR="00D241EE" w:rsidRPr="002725C4">
        <w:br w:type="page"/>
      </w:r>
    </w:p>
    <w:p w14:paraId="4BCD2FEE" w14:textId="30185884" w:rsidR="00B23412" w:rsidRDefault="00D241EE" w:rsidP="002077E7">
      <w:pPr>
        <w:pStyle w:val="Heading2"/>
      </w:pPr>
      <w:bookmarkStart w:id="75" w:name="_Toc151466719"/>
      <w:r w:rsidRPr="002725C4">
        <w:lastRenderedPageBreak/>
        <w:t>References</w:t>
      </w:r>
      <w:bookmarkEnd w:id="75"/>
    </w:p>
    <w:p w14:paraId="34D4A759" w14:textId="77777777" w:rsidR="000C2F19" w:rsidRPr="000C2F19" w:rsidRDefault="00B23412" w:rsidP="000C2F19">
      <w:pPr>
        <w:pStyle w:val="EndNoteBibliography"/>
        <w:spacing w:after="240"/>
        <w:ind w:firstLine="720"/>
        <w:rPr>
          <w:noProof/>
        </w:rPr>
      </w:pPr>
      <w:r>
        <w:fldChar w:fldCharType="begin"/>
      </w:r>
      <w:r>
        <w:instrText xml:space="preserve"> ADDIN EN.SECTION.REFLIST </w:instrText>
      </w:r>
      <w:r>
        <w:fldChar w:fldCharType="separate"/>
      </w:r>
      <w:r w:rsidR="000C2F19" w:rsidRPr="000C2F19">
        <w:rPr>
          <w:noProof/>
        </w:rPr>
        <w:t xml:space="preserve">Abatzoglou, J. T. and A. P. Williams (2016). "Impact of anthropogenic climate change on wildfire across western US forests." </w:t>
      </w:r>
      <w:r w:rsidR="000C2F19" w:rsidRPr="000C2F19">
        <w:rPr>
          <w:noProof/>
          <w:u w:val="single"/>
        </w:rPr>
        <w:t>Proceedings of the National Academy of Sciences of the United States of America</w:t>
      </w:r>
      <w:r w:rsidR="000C2F19" w:rsidRPr="000C2F19">
        <w:rPr>
          <w:noProof/>
        </w:rPr>
        <w:t xml:space="preserve"> </w:t>
      </w:r>
      <w:r w:rsidR="000C2F19" w:rsidRPr="000C2F19">
        <w:rPr>
          <w:b/>
          <w:noProof/>
        </w:rPr>
        <w:t>113</w:t>
      </w:r>
      <w:r w:rsidR="000C2F19" w:rsidRPr="000C2F19">
        <w:rPr>
          <w:noProof/>
        </w:rPr>
        <w:t>(42): 11770-11775.</w:t>
      </w:r>
    </w:p>
    <w:p w14:paraId="7FD3A696" w14:textId="77777777" w:rsidR="000C2F19" w:rsidRPr="000C2F19" w:rsidRDefault="000C2F19" w:rsidP="000C2F19">
      <w:pPr>
        <w:pStyle w:val="EndNoteBibliography"/>
        <w:spacing w:after="240"/>
        <w:ind w:firstLine="720"/>
        <w:rPr>
          <w:noProof/>
        </w:rPr>
      </w:pPr>
      <w:r w:rsidRPr="000C2F19">
        <w:rPr>
          <w:noProof/>
        </w:rPr>
        <w:t xml:space="preserve">Adkins, J. and J. R. Miesel (2021). "Post-fire effects of soil heating intensity and pyrogenic organic matter on microbial anabolism." </w:t>
      </w:r>
      <w:r w:rsidRPr="000C2F19">
        <w:rPr>
          <w:noProof/>
          <w:u w:val="single"/>
        </w:rPr>
        <w:t>Biogeochemistry</w:t>
      </w:r>
      <w:r w:rsidRPr="000C2F19">
        <w:rPr>
          <w:noProof/>
        </w:rPr>
        <w:t xml:space="preserve"> </w:t>
      </w:r>
      <w:r w:rsidRPr="000C2F19">
        <w:rPr>
          <w:b/>
          <w:noProof/>
        </w:rPr>
        <w:t>154</w:t>
      </w:r>
      <w:r w:rsidRPr="000C2F19">
        <w:rPr>
          <w:noProof/>
        </w:rPr>
        <w:t>(3): 555-571.</w:t>
      </w:r>
    </w:p>
    <w:p w14:paraId="0033BE64" w14:textId="77777777" w:rsidR="000C2F19" w:rsidRPr="000C2F19" w:rsidRDefault="000C2F19" w:rsidP="000C2F19">
      <w:pPr>
        <w:pStyle w:val="EndNoteBibliography"/>
        <w:spacing w:after="240"/>
        <w:ind w:firstLine="720"/>
        <w:rPr>
          <w:noProof/>
        </w:rPr>
      </w:pPr>
      <w:r w:rsidRPr="000C2F19">
        <w:rPr>
          <w:noProof/>
        </w:rPr>
        <w:t xml:space="preserve">Alcaniz, M., L. Outeiro, M. Francos and X. Ubeda (2018). "Effects of prescribed fires on soil properties: A review." </w:t>
      </w:r>
      <w:r w:rsidRPr="000C2F19">
        <w:rPr>
          <w:noProof/>
          <w:u w:val="single"/>
        </w:rPr>
        <w:t>Science of the Total Environment</w:t>
      </w:r>
      <w:r w:rsidRPr="000C2F19">
        <w:rPr>
          <w:noProof/>
        </w:rPr>
        <w:t xml:space="preserve"> </w:t>
      </w:r>
      <w:r w:rsidRPr="000C2F19">
        <w:rPr>
          <w:b/>
          <w:noProof/>
        </w:rPr>
        <w:t>613</w:t>
      </w:r>
      <w:r w:rsidRPr="000C2F19">
        <w:rPr>
          <w:noProof/>
        </w:rPr>
        <w:t>: 944-957.</w:t>
      </w:r>
    </w:p>
    <w:p w14:paraId="519F75DB" w14:textId="77777777" w:rsidR="000C2F19" w:rsidRPr="000C2F19" w:rsidRDefault="000C2F19" w:rsidP="000C2F19">
      <w:pPr>
        <w:pStyle w:val="EndNoteBibliography"/>
        <w:spacing w:after="240"/>
        <w:ind w:firstLine="720"/>
        <w:rPr>
          <w:noProof/>
        </w:rPr>
      </w:pPr>
      <w:r w:rsidRPr="000C2F19">
        <w:rPr>
          <w:noProof/>
        </w:rPr>
        <w:t xml:space="preserve">Allison, S. D. and J. B. H. Martiny (2008). "Resistance, resilience, and redundancy in microbial communities." </w:t>
      </w:r>
      <w:r w:rsidRPr="000C2F19">
        <w:rPr>
          <w:noProof/>
          <w:u w:val="single"/>
        </w:rPr>
        <w:t>Proceedings of the National Academy of Sciences of the United States of America</w:t>
      </w:r>
      <w:r w:rsidRPr="000C2F19">
        <w:rPr>
          <w:noProof/>
        </w:rPr>
        <w:t xml:space="preserve"> </w:t>
      </w:r>
      <w:r w:rsidRPr="000C2F19">
        <w:rPr>
          <w:b/>
          <w:noProof/>
        </w:rPr>
        <w:t>105</w:t>
      </w:r>
      <w:r w:rsidRPr="000C2F19">
        <w:rPr>
          <w:noProof/>
        </w:rPr>
        <w:t>: 11512-11519.</w:t>
      </w:r>
    </w:p>
    <w:p w14:paraId="53DACE5D" w14:textId="77777777" w:rsidR="000C2F19" w:rsidRPr="000C2F19" w:rsidRDefault="000C2F19" w:rsidP="000C2F19">
      <w:pPr>
        <w:pStyle w:val="EndNoteBibliography"/>
        <w:spacing w:after="240"/>
        <w:ind w:firstLine="720"/>
        <w:rPr>
          <w:noProof/>
        </w:rPr>
      </w:pPr>
      <w:r w:rsidRPr="000C2F19">
        <w:rPr>
          <w:noProof/>
        </w:rPr>
        <w:t xml:space="preserve">Aponte, H., T. Galindo-Castaneda, C. Yanez, M. Hartmann and C. Rojas (2022). "Microbial Community-Level Physiological Profiles and Genetic Prokaryotic Structure of Burned Soils Under Mediterranean Sclerophyll Forests in Central Chile." </w:t>
      </w:r>
      <w:r w:rsidRPr="000C2F19">
        <w:rPr>
          <w:noProof/>
          <w:u w:val="single"/>
        </w:rPr>
        <w:t>Frontiers in Microbiology</w:t>
      </w:r>
      <w:r w:rsidRPr="000C2F19">
        <w:rPr>
          <w:noProof/>
        </w:rPr>
        <w:t xml:space="preserve"> </w:t>
      </w:r>
      <w:r w:rsidRPr="000C2F19">
        <w:rPr>
          <w:b/>
          <w:noProof/>
        </w:rPr>
        <w:t>13</w:t>
      </w:r>
      <w:r w:rsidRPr="000C2F19">
        <w:rPr>
          <w:noProof/>
        </w:rPr>
        <w:t>.</w:t>
      </w:r>
    </w:p>
    <w:p w14:paraId="7FAEB945" w14:textId="77777777" w:rsidR="000C2F19" w:rsidRPr="000C2F19" w:rsidRDefault="000C2F19" w:rsidP="000C2F19">
      <w:pPr>
        <w:pStyle w:val="EndNoteBibliography"/>
        <w:spacing w:after="240"/>
        <w:ind w:firstLine="720"/>
        <w:rPr>
          <w:noProof/>
        </w:rPr>
      </w:pPr>
      <w:r w:rsidRPr="000C2F19">
        <w:rPr>
          <w:noProof/>
        </w:rPr>
        <w:t xml:space="preserve">Balser, T. C. and M. K. Firestone (2005). "Linking microbial community composition and soil processes in a California annual grassland and mixed-conifer forest." </w:t>
      </w:r>
      <w:r w:rsidRPr="000C2F19">
        <w:rPr>
          <w:noProof/>
          <w:u w:val="single"/>
        </w:rPr>
        <w:t>Biogeochemistry</w:t>
      </w:r>
      <w:r w:rsidRPr="000C2F19">
        <w:rPr>
          <w:noProof/>
        </w:rPr>
        <w:t xml:space="preserve"> </w:t>
      </w:r>
      <w:r w:rsidRPr="000C2F19">
        <w:rPr>
          <w:b/>
          <w:noProof/>
        </w:rPr>
        <w:t>73</w:t>
      </w:r>
      <w:r w:rsidRPr="000C2F19">
        <w:rPr>
          <w:noProof/>
        </w:rPr>
        <w:t>(2): 395-415.</w:t>
      </w:r>
    </w:p>
    <w:p w14:paraId="4846DB82" w14:textId="77777777" w:rsidR="000C2F19" w:rsidRPr="000C2F19" w:rsidRDefault="000C2F19" w:rsidP="000C2F19">
      <w:pPr>
        <w:pStyle w:val="EndNoteBibliography"/>
        <w:spacing w:after="240"/>
        <w:ind w:firstLine="720"/>
        <w:rPr>
          <w:noProof/>
        </w:rPr>
      </w:pPr>
      <w:r w:rsidRPr="000C2F19">
        <w:rPr>
          <w:noProof/>
        </w:rPr>
        <w:t xml:space="preserve">Barreiro, A. and M. Diaz-Ravina (2021). "Fire impacts on soil microorganisms: Mass, activity, and diversity." </w:t>
      </w:r>
      <w:r w:rsidRPr="000C2F19">
        <w:rPr>
          <w:noProof/>
          <w:u w:val="single"/>
        </w:rPr>
        <w:t>Current Opinion in Environmental Science &amp; Health</w:t>
      </w:r>
      <w:r w:rsidRPr="000C2F19">
        <w:rPr>
          <w:noProof/>
        </w:rPr>
        <w:t xml:space="preserve"> </w:t>
      </w:r>
      <w:r w:rsidRPr="000C2F19">
        <w:rPr>
          <w:b/>
          <w:noProof/>
        </w:rPr>
        <w:t>22</w:t>
      </w:r>
      <w:r w:rsidRPr="000C2F19">
        <w:rPr>
          <w:noProof/>
        </w:rPr>
        <w:t>.</w:t>
      </w:r>
    </w:p>
    <w:p w14:paraId="031D3EF7" w14:textId="77777777" w:rsidR="000C2F19" w:rsidRPr="000C2F19" w:rsidRDefault="000C2F19" w:rsidP="000C2F19">
      <w:pPr>
        <w:pStyle w:val="EndNoteBibliography"/>
        <w:spacing w:after="240"/>
        <w:ind w:firstLine="720"/>
        <w:rPr>
          <w:noProof/>
        </w:rPr>
      </w:pPr>
      <w:r w:rsidRPr="000C2F19">
        <w:rPr>
          <w:noProof/>
        </w:rPr>
        <w:t xml:space="preserve">Bergmann, G. T., S. T. Bates, K. G. Eilers, C. L. Lauber, J. G. Caporaso, W. A. Walters, R. Knight and N. Fierer (2011). "The under-recognized dominance of &lt;i&gt;Verrucomicrobia&lt;/i&gt; in soil bacterial communities." </w:t>
      </w:r>
      <w:r w:rsidRPr="000C2F19">
        <w:rPr>
          <w:noProof/>
          <w:u w:val="single"/>
        </w:rPr>
        <w:t>Soil Biology &amp; Biochemistry</w:t>
      </w:r>
      <w:r w:rsidRPr="000C2F19">
        <w:rPr>
          <w:noProof/>
        </w:rPr>
        <w:t xml:space="preserve"> </w:t>
      </w:r>
      <w:r w:rsidRPr="000C2F19">
        <w:rPr>
          <w:b/>
          <w:noProof/>
        </w:rPr>
        <w:t>43</w:t>
      </w:r>
      <w:r w:rsidRPr="000C2F19">
        <w:rPr>
          <w:noProof/>
        </w:rPr>
        <w:t>(7): 1450-1455.</w:t>
      </w:r>
    </w:p>
    <w:p w14:paraId="442E5FC8" w14:textId="77777777" w:rsidR="000C2F19" w:rsidRPr="000C2F19" w:rsidRDefault="000C2F19" w:rsidP="000C2F19">
      <w:pPr>
        <w:pStyle w:val="EndNoteBibliography"/>
        <w:spacing w:after="240"/>
        <w:ind w:firstLine="720"/>
        <w:rPr>
          <w:noProof/>
        </w:rPr>
      </w:pPr>
      <w:r w:rsidRPr="000C2F19">
        <w:rPr>
          <w:noProof/>
        </w:rPr>
        <w:t xml:space="preserve">Bolyen, E., J. R. Rideout, M. R. Dillon, N. A. Bokulich, C. C. Abnet, G. A. Al-Ghalith, H. Alexander, E. J. Alm, M. Arumugam, F. Asnicar, Y. Bai, J. E. Bisanz, K. Bittinger, A. Brejnrod, C. J. Brislawn, C. T. Brown, B. J. Callahan, A. M. Caraballo-Rodriguez, J. Chase, E. </w:t>
      </w:r>
      <w:r w:rsidRPr="000C2F19">
        <w:rPr>
          <w:noProof/>
        </w:rPr>
        <w:lastRenderedPageBreak/>
        <w:t xml:space="preserve">K. Cope, R. Da Silva, C. Diener, P. C. Dorrestein, G. M. Douglas, D. M. Durall, C. Duvallet, C. F. Edwardson, M. Ernst, M. Estaki, J. Fouquier, J. M. Gauglitz, S. M. Gibbons, D. L. Gibson, A. Gonzalez, K. Gorlick, J. Guo, B. Hillmann, S. Holmes, H. Holste, C. Huttenhower, G. A. Huttley, S. Janssen, A. K. Jarmusch, L. Jiang, B. D. Kaehler, K. Bin Kang, C. R. Keefe, P. Keim, S. T. Kelley, D. Knights, I. Koester, T. Kosciolek, J. Kreps, M. G. I. Langille, J. Lee, R. Ley, Y.-X. Liu, E. Loftfield, C. Lozupone, M. Maher, C. Marotz, B. D. Martin, D. McDonald, L. J. McIver, A. V. Melnik, J. L. Metcalf, S. C. Morgan, J. T. Morton, A. T. Naimey, J. A. Navas-Molina, L. F. Nothias, S. B. Orchanian, T. Pearson, S. L. Peoples, D. Petras, M. L. Preuss, E. Pruesse, L. B. Rasmussen, A. Rivers, M. S. Robeson, II, P. Rosenthal, N. Segata, M. Shaffer, A. Shiffer, R. Sinha, S. J. Song, J. R. Spear, A. D. Swafford, L. R. Thompson, P. J. Torres, P. Trinh, A. Tripathi, P. J. Turnbaugh, S. Ul-Hasan, J. J. J. van der Hooft, F. Vargas, Y. Vazquez-Baeza, E. Vogtmann, M. von Hippel, W. Walters, W. Walters, Y. Wan, M. Wang, J. Warren, K. C. Weber, C. H. D. Williamson, A. D. Willis, Z. Z. Xu, J. R. Zaneveld, Y. Zhang, Q. Zhu, R. Knight and J. G. Caporaso (2019). "Reproducible, interactive, scalable and extensible microbiome data science using QIIME 2 (vol 37, pg 852, 2019)." </w:t>
      </w:r>
      <w:r w:rsidRPr="000C2F19">
        <w:rPr>
          <w:noProof/>
          <w:u w:val="single"/>
        </w:rPr>
        <w:t>Nature Biotechnology</w:t>
      </w:r>
      <w:r w:rsidRPr="000C2F19">
        <w:rPr>
          <w:noProof/>
        </w:rPr>
        <w:t xml:space="preserve"> </w:t>
      </w:r>
      <w:r w:rsidRPr="000C2F19">
        <w:rPr>
          <w:b/>
          <w:noProof/>
        </w:rPr>
        <w:t>37</w:t>
      </w:r>
      <w:r w:rsidRPr="000C2F19">
        <w:rPr>
          <w:noProof/>
        </w:rPr>
        <w:t>(9): 1091-1091.</w:t>
      </w:r>
    </w:p>
    <w:p w14:paraId="7AEFB499" w14:textId="77777777" w:rsidR="000C2F19" w:rsidRPr="000C2F19" w:rsidRDefault="000C2F19" w:rsidP="000C2F19">
      <w:pPr>
        <w:pStyle w:val="EndNoteBibliography"/>
        <w:spacing w:after="240"/>
        <w:ind w:firstLine="720"/>
        <w:rPr>
          <w:noProof/>
        </w:rPr>
      </w:pPr>
      <w:r w:rsidRPr="000C2F19">
        <w:rPr>
          <w:noProof/>
        </w:rPr>
        <w:t xml:space="preserve">Burke, M., A. Driscoll, S. Heft-Neal, J. Xue, J. Burney and M. Wara (2021). "The changing risk and burden of wildfire in the United States." </w:t>
      </w:r>
      <w:r w:rsidRPr="000C2F19">
        <w:rPr>
          <w:noProof/>
          <w:u w:val="single"/>
        </w:rPr>
        <w:t>Proceedings of the National Academy of Sciences of the United States of America</w:t>
      </w:r>
      <w:r w:rsidRPr="000C2F19">
        <w:rPr>
          <w:noProof/>
        </w:rPr>
        <w:t xml:space="preserve"> </w:t>
      </w:r>
      <w:r w:rsidRPr="000C2F19">
        <w:rPr>
          <w:b/>
          <w:noProof/>
        </w:rPr>
        <w:t>118</w:t>
      </w:r>
      <w:r w:rsidRPr="000C2F19">
        <w:rPr>
          <w:noProof/>
        </w:rPr>
        <w:t>(2).</w:t>
      </w:r>
    </w:p>
    <w:p w14:paraId="7D3875F6" w14:textId="77777777" w:rsidR="000C2F19" w:rsidRPr="000C2F19" w:rsidRDefault="000C2F19" w:rsidP="000C2F19">
      <w:pPr>
        <w:pStyle w:val="EndNoteBibliography"/>
        <w:spacing w:after="240"/>
        <w:ind w:firstLine="720"/>
        <w:rPr>
          <w:noProof/>
        </w:rPr>
      </w:pPr>
      <w:r w:rsidRPr="000C2F19">
        <w:rPr>
          <w:noProof/>
        </w:rPr>
        <w:t xml:space="preserve">Callahan, B. J., P. J. McMurdie, M. J. Rosen, A. W. Han, A. J. A. Johnson and S. P. Holmes (2016). "DADA2: High-resolution sample inference from Illumina amplicon data." </w:t>
      </w:r>
      <w:r w:rsidRPr="000C2F19">
        <w:rPr>
          <w:noProof/>
          <w:u w:val="single"/>
        </w:rPr>
        <w:t>Nature Methods</w:t>
      </w:r>
      <w:r w:rsidRPr="000C2F19">
        <w:rPr>
          <w:noProof/>
        </w:rPr>
        <w:t xml:space="preserve"> </w:t>
      </w:r>
      <w:r w:rsidRPr="000C2F19">
        <w:rPr>
          <w:b/>
          <w:noProof/>
        </w:rPr>
        <w:t>13</w:t>
      </w:r>
      <w:r w:rsidRPr="000C2F19">
        <w:rPr>
          <w:noProof/>
        </w:rPr>
        <w:t>(7): 581-+.</w:t>
      </w:r>
    </w:p>
    <w:p w14:paraId="03CE8574" w14:textId="77777777" w:rsidR="000C2F19" w:rsidRPr="000C2F19" w:rsidRDefault="000C2F19" w:rsidP="000C2F19">
      <w:pPr>
        <w:pStyle w:val="EndNoteBibliography"/>
        <w:spacing w:after="240"/>
        <w:ind w:firstLine="720"/>
        <w:rPr>
          <w:noProof/>
        </w:rPr>
      </w:pPr>
      <w:r w:rsidRPr="000C2F19">
        <w:rPr>
          <w:noProof/>
        </w:rPr>
        <w:t xml:space="preserve">Caporaso, J. G., C. L. Lauber, W. A. Walters, D. Berg-Lyons, J. Huntley, N. Fierer, S. M. Owens, J. Betley, L. Fraser, M. Bauer, N. Gormley, J. A. Gilbert, G. Smith and R. Knight (2012). "Ultra-high-throughput microbial community analysis on the Illumina HiSeq and MiSeq platforms." </w:t>
      </w:r>
      <w:r w:rsidRPr="000C2F19">
        <w:rPr>
          <w:noProof/>
          <w:u w:val="single"/>
        </w:rPr>
        <w:t>Isme Journal</w:t>
      </w:r>
      <w:r w:rsidRPr="000C2F19">
        <w:rPr>
          <w:noProof/>
        </w:rPr>
        <w:t xml:space="preserve"> </w:t>
      </w:r>
      <w:r w:rsidRPr="000C2F19">
        <w:rPr>
          <w:b/>
          <w:noProof/>
        </w:rPr>
        <w:t>6</w:t>
      </w:r>
      <w:r w:rsidRPr="000C2F19">
        <w:rPr>
          <w:noProof/>
        </w:rPr>
        <w:t>(8): 1621-1624.</w:t>
      </w:r>
    </w:p>
    <w:p w14:paraId="42F5EB02" w14:textId="77777777" w:rsidR="000C2F19" w:rsidRPr="000C2F19" w:rsidRDefault="000C2F19" w:rsidP="000C2F19">
      <w:pPr>
        <w:pStyle w:val="EndNoteBibliography"/>
        <w:spacing w:after="240"/>
        <w:ind w:firstLine="720"/>
        <w:rPr>
          <w:noProof/>
        </w:rPr>
      </w:pPr>
      <w:r w:rsidRPr="000C2F19">
        <w:rPr>
          <w:noProof/>
        </w:rPr>
        <w:t xml:space="preserve">Cederlund, H., E. Wessen, K. Enwall, C. M. Jones, J. Juhanson, M. Pell, L. Philippot and S. Hallin (2014). "Soil carbon quality and nitrogen fertilization structure bacterial communities with predictable responses of major bacterial phyla." </w:t>
      </w:r>
      <w:r w:rsidRPr="000C2F19">
        <w:rPr>
          <w:noProof/>
          <w:u w:val="single"/>
        </w:rPr>
        <w:t>Applied Soil Ecology</w:t>
      </w:r>
      <w:r w:rsidRPr="000C2F19">
        <w:rPr>
          <w:noProof/>
        </w:rPr>
        <w:t xml:space="preserve"> </w:t>
      </w:r>
      <w:r w:rsidRPr="000C2F19">
        <w:rPr>
          <w:b/>
          <w:noProof/>
        </w:rPr>
        <w:t>84</w:t>
      </w:r>
      <w:r w:rsidRPr="000C2F19">
        <w:rPr>
          <w:noProof/>
        </w:rPr>
        <w:t>: 62-68.</w:t>
      </w:r>
    </w:p>
    <w:p w14:paraId="59D6F533" w14:textId="77777777" w:rsidR="000C2F19" w:rsidRPr="000C2F19" w:rsidRDefault="000C2F19" w:rsidP="000C2F19">
      <w:pPr>
        <w:pStyle w:val="EndNoteBibliography"/>
        <w:spacing w:after="240"/>
        <w:ind w:firstLine="720"/>
        <w:rPr>
          <w:noProof/>
        </w:rPr>
      </w:pPr>
      <w:r w:rsidRPr="000C2F19">
        <w:rPr>
          <w:noProof/>
        </w:rPr>
        <w:lastRenderedPageBreak/>
        <w:t xml:space="preserve">Certini, G. (2005). "Effects of fire on properties of forest soils: a review." </w:t>
      </w:r>
      <w:r w:rsidRPr="000C2F19">
        <w:rPr>
          <w:noProof/>
          <w:u w:val="single"/>
        </w:rPr>
        <w:t>Oecologia</w:t>
      </w:r>
      <w:r w:rsidRPr="000C2F19">
        <w:rPr>
          <w:noProof/>
        </w:rPr>
        <w:t xml:space="preserve"> </w:t>
      </w:r>
      <w:r w:rsidRPr="000C2F19">
        <w:rPr>
          <w:b/>
          <w:noProof/>
        </w:rPr>
        <w:t>143</w:t>
      </w:r>
      <w:r w:rsidRPr="000C2F19">
        <w:rPr>
          <w:noProof/>
        </w:rPr>
        <w:t>(1): 1-10.</w:t>
      </w:r>
    </w:p>
    <w:p w14:paraId="134F1B38" w14:textId="77777777" w:rsidR="000C2F19" w:rsidRPr="000C2F19" w:rsidRDefault="000C2F19" w:rsidP="000C2F19">
      <w:pPr>
        <w:pStyle w:val="EndNoteBibliography"/>
        <w:spacing w:after="240"/>
        <w:ind w:firstLine="720"/>
        <w:rPr>
          <w:noProof/>
        </w:rPr>
      </w:pPr>
      <w:r w:rsidRPr="000C2F19">
        <w:rPr>
          <w:noProof/>
        </w:rPr>
        <w:t xml:space="preserve">Chivian, D., E. L. Brodie, E. J. Alm, D. E. Culley, P. S. Dehal, T. Z. DeSantis, T. M. Gihring, A. Lapidus, L.-H. Lin, S. R. Lowry, D. P. Moser, P. M. Richardson, G. Southam, G. Wanger, L. M. Pratt, G. L. Andersen, T. C. Hazen, F. J. Brockman, A. P. Arkin and T. C. Onstott (2008). "Environmental genomics reveals a single-species ecosystem deep within earth." </w:t>
      </w:r>
      <w:r w:rsidRPr="000C2F19">
        <w:rPr>
          <w:noProof/>
          <w:u w:val="single"/>
        </w:rPr>
        <w:t>Science</w:t>
      </w:r>
      <w:r w:rsidRPr="000C2F19">
        <w:rPr>
          <w:noProof/>
        </w:rPr>
        <w:t xml:space="preserve"> </w:t>
      </w:r>
      <w:r w:rsidRPr="000C2F19">
        <w:rPr>
          <w:b/>
          <w:noProof/>
        </w:rPr>
        <w:t>322</w:t>
      </w:r>
      <w:r w:rsidRPr="000C2F19">
        <w:rPr>
          <w:noProof/>
        </w:rPr>
        <w:t>(5899): 275-278.</w:t>
      </w:r>
    </w:p>
    <w:p w14:paraId="319DB25D" w14:textId="77777777" w:rsidR="000C2F19" w:rsidRPr="000C2F19" w:rsidRDefault="000C2F19" w:rsidP="000C2F19">
      <w:pPr>
        <w:pStyle w:val="EndNoteBibliography"/>
        <w:spacing w:after="240"/>
        <w:ind w:firstLine="720"/>
        <w:rPr>
          <w:noProof/>
        </w:rPr>
      </w:pPr>
      <w:r w:rsidRPr="000C2F19">
        <w:rPr>
          <w:noProof/>
        </w:rPr>
        <w:t xml:space="preserve">Coogan, S. C. P., F.-N. Robinne, P. Jain and M. D. Flannigan (2019). "Scientists' warning on wildfire - a Canadian perspective." </w:t>
      </w:r>
      <w:r w:rsidRPr="000C2F19">
        <w:rPr>
          <w:noProof/>
          <w:u w:val="single"/>
        </w:rPr>
        <w:t>Canadian Journal of Forest Research</w:t>
      </w:r>
      <w:r w:rsidRPr="000C2F19">
        <w:rPr>
          <w:noProof/>
        </w:rPr>
        <w:t xml:space="preserve"> </w:t>
      </w:r>
      <w:r w:rsidRPr="000C2F19">
        <w:rPr>
          <w:b/>
          <w:noProof/>
        </w:rPr>
        <w:t>49</w:t>
      </w:r>
      <w:r w:rsidRPr="000C2F19">
        <w:rPr>
          <w:noProof/>
        </w:rPr>
        <w:t>(9): 1015-1023.</w:t>
      </w:r>
    </w:p>
    <w:p w14:paraId="3107837F" w14:textId="77777777" w:rsidR="000C2F19" w:rsidRPr="000C2F19" w:rsidRDefault="000C2F19" w:rsidP="000C2F19">
      <w:pPr>
        <w:pStyle w:val="EndNoteBibliography"/>
        <w:spacing w:after="240"/>
        <w:ind w:firstLine="720"/>
        <w:rPr>
          <w:noProof/>
        </w:rPr>
      </w:pPr>
      <w:r w:rsidRPr="000C2F19">
        <w:rPr>
          <w:noProof/>
        </w:rPr>
        <w:t xml:space="preserve">Delgado-Baquerizo, M., A. M. Oliverio, T. E. Brewer, A. Benavent-Gonzalez, D. J. Eldridge, R. D. Bardgett, F. T. Maestre, B. K. Singh and N. Fierer (2018). "A global atlas of the dominant bacteria found in soil." </w:t>
      </w:r>
      <w:r w:rsidRPr="000C2F19">
        <w:rPr>
          <w:noProof/>
          <w:u w:val="single"/>
        </w:rPr>
        <w:t>Science</w:t>
      </w:r>
      <w:r w:rsidRPr="000C2F19">
        <w:rPr>
          <w:noProof/>
        </w:rPr>
        <w:t xml:space="preserve"> </w:t>
      </w:r>
      <w:r w:rsidRPr="000C2F19">
        <w:rPr>
          <w:b/>
          <w:noProof/>
        </w:rPr>
        <w:t>359</w:t>
      </w:r>
      <w:r w:rsidRPr="000C2F19">
        <w:rPr>
          <w:noProof/>
        </w:rPr>
        <w:t>(6373): 320-+.</w:t>
      </w:r>
    </w:p>
    <w:p w14:paraId="0BDF0C1C" w14:textId="77777777" w:rsidR="000C2F19" w:rsidRPr="000C2F19" w:rsidRDefault="000C2F19" w:rsidP="000C2F19">
      <w:pPr>
        <w:pStyle w:val="EndNoteBibliography"/>
        <w:spacing w:after="240"/>
        <w:ind w:firstLine="720"/>
        <w:rPr>
          <w:noProof/>
        </w:rPr>
      </w:pPr>
      <w:r w:rsidRPr="000C2F19">
        <w:rPr>
          <w:noProof/>
        </w:rPr>
        <w:t xml:space="preserve">Dini-Andreote, F., J. C. Stegen, J. D. van Elsas and J. F. Salles (2015). "Disentangling mechanisms that mediate the balance between stochastic and deterministic processes in microbial succession." </w:t>
      </w:r>
      <w:r w:rsidRPr="000C2F19">
        <w:rPr>
          <w:noProof/>
          <w:u w:val="single"/>
        </w:rPr>
        <w:t>Proceedings of the National Academy of Sciences of the United States of America</w:t>
      </w:r>
      <w:r w:rsidRPr="000C2F19">
        <w:rPr>
          <w:noProof/>
        </w:rPr>
        <w:t xml:space="preserve"> </w:t>
      </w:r>
      <w:r w:rsidRPr="000C2F19">
        <w:rPr>
          <w:b/>
          <w:noProof/>
        </w:rPr>
        <w:t>112</w:t>
      </w:r>
      <w:r w:rsidRPr="000C2F19">
        <w:rPr>
          <w:noProof/>
        </w:rPr>
        <w:t>(11): E1326-E1332.</w:t>
      </w:r>
    </w:p>
    <w:p w14:paraId="3C6C69B6" w14:textId="77777777" w:rsidR="000C2F19" w:rsidRPr="000C2F19" w:rsidRDefault="000C2F19" w:rsidP="000C2F19">
      <w:pPr>
        <w:pStyle w:val="EndNoteBibliography"/>
        <w:spacing w:after="240"/>
        <w:ind w:firstLine="720"/>
        <w:rPr>
          <w:noProof/>
        </w:rPr>
      </w:pPr>
      <w:r w:rsidRPr="000C2F19">
        <w:rPr>
          <w:noProof/>
        </w:rPr>
        <w:t xml:space="preserve">Elliott, K. J. and J. M. Vose (2005). "Initial effects of prescribed fire on quality of soil solution and streamwater in the southern Appalachian mountains." </w:t>
      </w:r>
      <w:r w:rsidRPr="000C2F19">
        <w:rPr>
          <w:noProof/>
          <w:u w:val="single"/>
        </w:rPr>
        <w:t>Southern Journal of Applied Forestry</w:t>
      </w:r>
      <w:r w:rsidRPr="000C2F19">
        <w:rPr>
          <w:noProof/>
        </w:rPr>
        <w:t xml:space="preserve"> </w:t>
      </w:r>
      <w:r w:rsidRPr="000C2F19">
        <w:rPr>
          <w:b/>
          <w:noProof/>
        </w:rPr>
        <w:t>29</w:t>
      </w:r>
      <w:r w:rsidRPr="000C2F19">
        <w:rPr>
          <w:noProof/>
        </w:rPr>
        <w:t>(1): 5-15.</w:t>
      </w:r>
    </w:p>
    <w:p w14:paraId="233A46AE" w14:textId="77777777" w:rsidR="000C2F19" w:rsidRPr="000C2F19" w:rsidRDefault="000C2F19" w:rsidP="000C2F19">
      <w:pPr>
        <w:pStyle w:val="EndNoteBibliography"/>
        <w:spacing w:after="240"/>
        <w:ind w:firstLine="720"/>
        <w:rPr>
          <w:noProof/>
        </w:rPr>
      </w:pPr>
      <w:r w:rsidRPr="000C2F19">
        <w:rPr>
          <w:noProof/>
        </w:rPr>
        <w:t xml:space="preserve">Fierer, N. and R. B. Jackson (2006). "The diversity and biogeography of soil bacterial communities." </w:t>
      </w:r>
      <w:r w:rsidRPr="000C2F19">
        <w:rPr>
          <w:noProof/>
          <w:u w:val="single"/>
        </w:rPr>
        <w:t>Proceedings of the National Academy of Sciences of the United States of America</w:t>
      </w:r>
      <w:r w:rsidRPr="000C2F19">
        <w:rPr>
          <w:noProof/>
        </w:rPr>
        <w:t xml:space="preserve"> </w:t>
      </w:r>
      <w:r w:rsidRPr="000C2F19">
        <w:rPr>
          <w:b/>
          <w:noProof/>
        </w:rPr>
        <w:t>103</w:t>
      </w:r>
      <w:r w:rsidRPr="000C2F19">
        <w:rPr>
          <w:noProof/>
        </w:rPr>
        <w:t>(3): 626-631.</w:t>
      </w:r>
    </w:p>
    <w:p w14:paraId="5991644A" w14:textId="77777777" w:rsidR="000C2F19" w:rsidRPr="000C2F19" w:rsidRDefault="000C2F19" w:rsidP="000C2F19">
      <w:pPr>
        <w:pStyle w:val="EndNoteBibliography"/>
        <w:spacing w:after="240"/>
        <w:ind w:firstLine="720"/>
        <w:rPr>
          <w:noProof/>
        </w:rPr>
      </w:pPr>
      <w:r w:rsidRPr="000C2F19">
        <w:rPr>
          <w:noProof/>
        </w:rPr>
        <w:t xml:space="preserve">Fischer, M. S., N. J. Patel, P. J. de Lorimier and M. F. Traxler (2023). "Prescribed fire selects for a pyrophilous soil sub-community in a northern California mixed conifer forest." </w:t>
      </w:r>
      <w:r w:rsidRPr="000C2F19">
        <w:rPr>
          <w:noProof/>
          <w:u w:val="single"/>
        </w:rPr>
        <w:t>Environ Microbiol</w:t>
      </w:r>
      <w:r w:rsidRPr="000C2F19">
        <w:rPr>
          <w:noProof/>
        </w:rPr>
        <w:t>.</w:t>
      </w:r>
    </w:p>
    <w:p w14:paraId="4C631831" w14:textId="77777777" w:rsidR="000C2F19" w:rsidRPr="000C2F19" w:rsidRDefault="000C2F19" w:rsidP="000C2F19">
      <w:pPr>
        <w:pStyle w:val="EndNoteBibliography"/>
        <w:spacing w:after="240"/>
        <w:ind w:firstLine="720"/>
        <w:rPr>
          <w:noProof/>
        </w:rPr>
      </w:pPr>
      <w:r w:rsidRPr="000C2F19">
        <w:rPr>
          <w:noProof/>
        </w:rPr>
        <w:lastRenderedPageBreak/>
        <w:t xml:space="preserve">Fontúrbel, M., A. Barreiro, J. Vega, A. Martín, E. Jiménez, T. Carballas, C. Fernández and M. Díaz-Raviña (2012). "Effects of an experimental fire and post-fire stabilization treatments on soil microbial communities." </w:t>
      </w:r>
      <w:r w:rsidRPr="000C2F19">
        <w:rPr>
          <w:noProof/>
          <w:u w:val="single"/>
        </w:rPr>
        <w:t>Geoderma</w:t>
      </w:r>
      <w:r w:rsidRPr="000C2F19">
        <w:rPr>
          <w:noProof/>
        </w:rPr>
        <w:t xml:space="preserve"> </w:t>
      </w:r>
      <w:r w:rsidRPr="000C2F19">
        <w:rPr>
          <w:b/>
          <w:noProof/>
        </w:rPr>
        <w:t>191</w:t>
      </w:r>
      <w:r w:rsidRPr="000C2F19">
        <w:rPr>
          <w:noProof/>
        </w:rPr>
        <w:t>: 51-60.</w:t>
      </w:r>
    </w:p>
    <w:p w14:paraId="2EABDAD3" w14:textId="77777777" w:rsidR="000C2F19" w:rsidRPr="000C2F19" w:rsidRDefault="000C2F19" w:rsidP="000C2F19">
      <w:pPr>
        <w:pStyle w:val="EndNoteBibliography"/>
        <w:spacing w:after="240"/>
        <w:ind w:firstLine="720"/>
        <w:rPr>
          <w:noProof/>
        </w:rPr>
      </w:pPr>
      <w:r w:rsidRPr="000C2F19">
        <w:rPr>
          <w:noProof/>
        </w:rPr>
        <w:t xml:space="preserve">Fonturbel, M. T., A. Barreiro, J. A. Vega, A. Martin, E. Jimenez, T. Carballas, C. Fernandez and M. Diaz-Ravina (2012). "Effects of an experimental fire and post-fire stabilization treatments on soil microbial communities." </w:t>
      </w:r>
      <w:r w:rsidRPr="000C2F19">
        <w:rPr>
          <w:noProof/>
          <w:u w:val="single"/>
        </w:rPr>
        <w:t>Geoderma</w:t>
      </w:r>
      <w:r w:rsidRPr="000C2F19">
        <w:rPr>
          <w:noProof/>
        </w:rPr>
        <w:t xml:space="preserve"> </w:t>
      </w:r>
      <w:r w:rsidRPr="000C2F19">
        <w:rPr>
          <w:b/>
          <w:noProof/>
        </w:rPr>
        <w:t>191</w:t>
      </w:r>
      <w:r w:rsidRPr="000C2F19">
        <w:rPr>
          <w:noProof/>
        </w:rPr>
        <w:t>: 51-60.</w:t>
      </w:r>
    </w:p>
    <w:p w14:paraId="3AAD66D9" w14:textId="77777777" w:rsidR="000C2F19" w:rsidRPr="000C2F19" w:rsidRDefault="000C2F19" w:rsidP="000C2F19">
      <w:pPr>
        <w:pStyle w:val="EndNoteBibliography"/>
        <w:spacing w:after="240"/>
        <w:ind w:firstLine="720"/>
        <w:rPr>
          <w:noProof/>
        </w:rPr>
      </w:pPr>
      <w:r w:rsidRPr="000C2F19">
        <w:rPr>
          <w:noProof/>
        </w:rPr>
        <w:t xml:space="preserve">Fonturbel, T., N. Carrera, J. A. Vega and C. Fernandez (2021). "The Effect of Repeated Prescribed Burning on Soil Properties: A Review." </w:t>
      </w:r>
      <w:r w:rsidRPr="000C2F19">
        <w:rPr>
          <w:noProof/>
          <w:u w:val="single"/>
        </w:rPr>
        <w:t>Forests</w:t>
      </w:r>
      <w:r w:rsidRPr="000C2F19">
        <w:rPr>
          <w:noProof/>
        </w:rPr>
        <w:t xml:space="preserve"> </w:t>
      </w:r>
      <w:r w:rsidRPr="000C2F19">
        <w:rPr>
          <w:b/>
          <w:noProof/>
        </w:rPr>
        <w:t>12</w:t>
      </w:r>
      <w:r w:rsidRPr="000C2F19">
        <w:rPr>
          <w:noProof/>
        </w:rPr>
        <w:t>(6).</w:t>
      </w:r>
    </w:p>
    <w:p w14:paraId="040CD29D" w14:textId="77777777" w:rsidR="000C2F19" w:rsidRPr="000C2F19" w:rsidRDefault="000C2F19" w:rsidP="000C2F19">
      <w:pPr>
        <w:pStyle w:val="EndNoteBibliography"/>
        <w:spacing w:after="240"/>
        <w:ind w:firstLine="720"/>
        <w:rPr>
          <w:noProof/>
        </w:rPr>
      </w:pPr>
      <w:r w:rsidRPr="000C2F19">
        <w:rPr>
          <w:noProof/>
        </w:rPr>
        <w:t xml:space="preserve">Hemme, C. L., Y. Deng, T. J. Gentry, M. W. Fields, L. Y. Wu, S. Barua, K. Barry, S. G. Tringe, D. B. Watson, Z. L. He, T. C. Hazen, J. M. Tiedje, E. M. Rubin and J. Z. Zhou (2010). "Metagenomic insights into evolution of a heavy metal-contaminated groundwater microbial community." </w:t>
      </w:r>
      <w:r w:rsidRPr="000C2F19">
        <w:rPr>
          <w:noProof/>
          <w:u w:val="single"/>
        </w:rPr>
        <w:t>ISME Journal</w:t>
      </w:r>
      <w:r w:rsidRPr="000C2F19">
        <w:rPr>
          <w:noProof/>
        </w:rPr>
        <w:t xml:space="preserve"> </w:t>
      </w:r>
      <w:r w:rsidRPr="000C2F19">
        <w:rPr>
          <w:b/>
          <w:noProof/>
        </w:rPr>
        <w:t>4</w:t>
      </w:r>
      <w:r w:rsidRPr="000C2F19">
        <w:rPr>
          <w:noProof/>
        </w:rPr>
        <w:t>(5): 660-672.</w:t>
      </w:r>
    </w:p>
    <w:p w14:paraId="5D650331" w14:textId="77777777" w:rsidR="000C2F19" w:rsidRPr="000C2F19" w:rsidRDefault="000C2F19" w:rsidP="000C2F19">
      <w:pPr>
        <w:pStyle w:val="EndNoteBibliography"/>
        <w:spacing w:after="240"/>
        <w:ind w:firstLine="720"/>
        <w:rPr>
          <w:noProof/>
        </w:rPr>
      </w:pPr>
      <w:r w:rsidRPr="000C2F19">
        <w:rPr>
          <w:noProof/>
        </w:rPr>
        <w:t xml:space="preserve">Hiers, J. K., S. T. Jackson, R. J. Hobbs, E. S. Bernhardt and L. E. Valentine (2016). "opinion The Precision Problem in Conservation and Restoration." </w:t>
      </w:r>
      <w:r w:rsidRPr="000C2F19">
        <w:rPr>
          <w:noProof/>
          <w:u w:val="single"/>
        </w:rPr>
        <w:t>Trends in Ecology &amp; Evolution</w:t>
      </w:r>
      <w:r w:rsidRPr="000C2F19">
        <w:rPr>
          <w:noProof/>
        </w:rPr>
        <w:t xml:space="preserve"> </w:t>
      </w:r>
      <w:r w:rsidRPr="000C2F19">
        <w:rPr>
          <w:b/>
          <w:noProof/>
        </w:rPr>
        <w:t>31</w:t>
      </w:r>
      <w:r w:rsidRPr="000C2F19">
        <w:rPr>
          <w:noProof/>
        </w:rPr>
        <w:t>(11): 820-830.</w:t>
      </w:r>
    </w:p>
    <w:p w14:paraId="30225260" w14:textId="77777777" w:rsidR="000C2F19" w:rsidRPr="000C2F19" w:rsidRDefault="000C2F19" w:rsidP="000C2F19">
      <w:pPr>
        <w:pStyle w:val="EndNoteBibliography"/>
        <w:spacing w:after="240"/>
        <w:ind w:firstLine="720"/>
        <w:rPr>
          <w:noProof/>
        </w:rPr>
      </w:pPr>
      <w:r w:rsidRPr="000C2F19">
        <w:rPr>
          <w:noProof/>
        </w:rPr>
        <w:t xml:space="preserve">Hubbert, K. R., M. Busse, S. Overby, C. Shestak and R. Gerrard (2015). "Pile burning effects on soil water repellency, infiltration, and downslope water chemistry is Lake Tahoe Basin, USA." </w:t>
      </w:r>
      <w:r w:rsidRPr="000C2F19">
        <w:rPr>
          <w:noProof/>
          <w:u w:val="single"/>
        </w:rPr>
        <w:t>Fire Ecology</w:t>
      </w:r>
      <w:r w:rsidRPr="000C2F19">
        <w:rPr>
          <w:noProof/>
        </w:rPr>
        <w:t xml:space="preserve"> </w:t>
      </w:r>
      <w:r w:rsidRPr="000C2F19">
        <w:rPr>
          <w:b/>
          <w:noProof/>
        </w:rPr>
        <w:t>11</w:t>
      </w:r>
      <w:r w:rsidRPr="000C2F19">
        <w:rPr>
          <w:noProof/>
        </w:rPr>
        <w:t>(2): 100-118.</w:t>
      </w:r>
    </w:p>
    <w:p w14:paraId="534B1C2C" w14:textId="77777777" w:rsidR="000C2F19" w:rsidRPr="000C2F19" w:rsidRDefault="000C2F19" w:rsidP="000C2F19">
      <w:pPr>
        <w:pStyle w:val="EndNoteBibliography"/>
        <w:spacing w:after="240"/>
        <w:ind w:firstLine="720"/>
        <w:rPr>
          <w:noProof/>
        </w:rPr>
      </w:pPr>
      <w:r w:rsidRPr="000C2F19">
        <w:rPr>
          <w:noProof/>
        </w:rPr>
        <w:t xml:space="preserve">Huffman, M. S. and M. D. Madritch (2018). "Soil microbial response following wildfires in thermic oak-pine forests." </w:t>
      </w:r>
      <w:r w:rsidRPr="000C2F19">
        <w:rPr>
          <w:noProof/>
          <w:u w:val="single"/>
        </w:rPr>
        <w:t>Biology and Fertility of Soils</w:t>
      </w:r>
      <w:r w:rsidRPr="000C2F19">
        <w:rPr>
          <w:noProof/>
        </w:rPr>
        <w:t xml:space="preserve"> </w:t>
      </w:r>
      <w:r w:rsidRPr="000C2F19">
        <w:rPr>
          <w:b/>
          <w:noProof/>
        </w:rPr>
        <w:t>54</w:t>
      </w:r>
      <w:r w:rsidRPr="000C2F19">
        <w:rPr>
          <w:noProof/>
        </w:rPr>
        <w:t>(8): 985-997.</w:t>
      </w:r>
    </w:p>
    <w:p w14:paraId="31AC629F" w14:textId="77777777" w:rsidR="000C2F19" w:rsidRPr="000C2F19" w:rsidRDefault="000C2F19" w:rsidP="000C2F19">
      <w:pPr>
        <w:pStyle w:val="EndNoteBibliography"/>
        <w:spacing w:after="240"/>
        <w:ind w:firstLine="720"/>
        <w:rPr>
          <w:noProof/>
        </w:rPr>
      </w:pPr>
      <w:r w:rsidRPr="000C2F19">
        <w:rPr>
          <w:noProof/>
        </w:rPr>
        <w:t xml:space="preserve">Jaffe, D. A., S. M. O'Neill, N. K. Larkin, A. L. Holder, D. L. Peterson, J. E. Halofsky and A. G. Rappold (2020). "Wildfire and prescribed burning impacts on air quality in the United States." </w:t>
      </w:r>
      <w:r w:rsidRPr="000C2F19">
        <w:rPr>
          <w:noProof/>
          <w:u w:val="single"/>
        </w:rPr>
        <w:t>Journal of the Air &amp; Waste Management Association</w:t>
      </w:r>
      <w:r w:rsidRPr="000C2F19">
        <w:rPr>
          <w:noProof/>
        </w:rPr>
        <w:t xml:space="preserve"> </w:t>
      </w:r>
      <w:r w:rsidRPr="000C2F19">
        <w:rPr>
          <w:b/>
          <w:noProof/>
        </w:rPr>
        <w:t>70</w:t>
      </w:r>
      <w:r w:rsidRPr="000C2F19">
        <w:rPr>
          <w:noProof/>
        </w:rPr>
        <w:t>(6): 583-615.</w:t>
      </w:r>
    </w:p>
    <w:p w14:paraId="490910F3" w14:textId="77777777" w:rsidR="000C2F19" w:rsidRPr="000C2F19" w:rsidRDefault="000C2F19" w:rsidP="000C2F19">
      <w:pPr>
        <w:pStyle w:val="EndNoteBibliography"/>
        <w:spacing w:after="240"/>
        <w:ind w:firstLine="720"/>
        <w:rPr>
          <w:noProof/>
        </w:rPr>
      </w:pPr>
      <w:r w:rsidRPr="000C2F19">
        <w:rPr>
          <w:noProof/>
        </w:rPr>
        <w:t xml:space="preserve">Johnson, B. G., D. W. Johnson, W. W. Miller, E. M. Carroll-Moore and D. I. Board (2011). "The Effects of Slash Pile Burning on Soil and Water Macronutrients." </w:t>
      </w:r>
      <w:r w:rsidRPr="000C2F19">
        <w:rPr>
          <w:noProof/>
          <w:u w:val="single"/>
        </w:rPr>
        <w:t>Soil Science</w:t>
      </w:r>
      <w:r w:rsidRPr="000C2F19">
        <w:rPr>
          <w:noProof/>
        </w:rPr>
        <w:t xml:space="preserve"> </w:t>
      </w:r>
      <w:r w:rsidRPr="000C2F19">
        <w:rPr>
          <w:b/>
          <w:noProof/>
        </w:rPr>
        <w:t>176</w:t>
      </w:r>
      <w:r w:rsidRPr="000C2F19">
        <w:rPr>
          <w:noProof/>
        </w:rPr>
        <w:t>(8): 413-425.</w:t>
      </w:r>
    </w:p>
    <w:p w14:paraId="32DB6754" w14:textId="77777777" w:rsidR="000C2F19" w:rsidRPr="000C2F19" w:rsidRDefault="000C2F19" w:rsidP="000C2F19">
      <w:pPr>
        <w:pStyle w:val="EndNoteBibliography"/>
        <w:spacing w:after="240"/>
        <w:ind w:firstLine="720"/>
        <w:rPr>
          <w:noProof/>
        </w:rPr>
      </w:pPr>
      <w:r w:rsidRPr="000C2F19">
        <w:rPr>
          <w:noProof/>
        </w:rPr>
        <w:lastRenderedPageBreak/>
        <w:t xml:space="preserve">Jones, R. T., M. S. Robeson, C. L. Lauber, M. Hamady, R. Knight and N. Fierer (2009). "A comprehensive survey of soil acidobacterial diversity using pyrosequencing and clone library analyses." </w:t>
      </w:r>
      <w:r w:rsidRPr="000C2F19">
        <w:rPr>
          <w:noProof/>
          <w:u w:val="single"/>
        </w:rPr>
        <w:t>Isme Journal</w:t>
      </w:r>
      <w:r w:rsidRPr="000C2F19">
        <w:rPr>
          <w:noProof/>
        </w:rPr>
        <w:t xml:space="preserve"> </w:t>
      </w:r>
      <w:r w:rsidRPr="000C2F19">
        <w:rPr>
          <w:b/>
          <w:noProof/>
        </w:rPr>
        <w:t>3</w:t>
      </w:r>
      <w:r w:rsidRPr="000C2F19">
        <w:rPr>
          <w:noProof/>
        </w:rPr>
        <w:t>(4): 442-453.</w:t>
      </w:r>
    </w:p>
    <w:p w14:paraId="57E854AB" w14:textId="77777777" w:rsidR="000C2F19" w:rsidRPr="000C2F19" w:rsidRDefault="000C2F19" w:rsidP="000C2F19">
      <w:pPr>
        <w:pStyle w:val="EndNoteBibliography"/>
        <w:spacing w:after="240"/>
        <w:ind w:firstLine="720"/>
        <w:rPr>
          <w:noProof/>
        </w:rPr>
      </w:pPr>
      <w:r w:rsidRPr="000C2F19">
        <w:rPr>
          <w:noProof/>
        </w:rPr>
        <w:t xml:space="preserve">Kalra, Y. P. and D. G. Maynard (1991). </w:t>
      </w:r>
      <w:r w:rsidRPr="000C2F19">
        <w:rPr>
          <w:noProof/>
          <w:u w:val="single"/>
        </w:rPr>
        <w:t>Methods manual for forest soil and plant analysis</w:t>
      </w:r>
      <w:r w:rsidRPr="000C2F19">
        <w:rPr>
          <w:noProof/>
        </w:rPr>
        <w:t>.</w:t>
      </w:r>
    </w:p>
    <w:p w14:paraId="661991D4" w14:textId="77777777" w:rsidR="000C2F19" w:rsidRPr="000C2F19" w:rsidRDefault="000C2F19" w:rsidP="000C2F19">
      <w:pPr>
        <w:pStyle w:val="EndNoteBibliography"/>
        <w:spacing w:after="240"/>
        <w:ind w:firstLine="720"/>
        <w:rPr>
          <w:noProof/>
        </w:rPr>
      </w:pPr>
      <w:r w:rsidRPr="000C2F19">
        <w:rPr>
          <w:noProof/>
        </w:rPr>
        <w:t xml:space="preserve">Keeley, J. E. and A. D. Syphard (2019). "Twenty-first century California, USA, wildfires: fuel-dominated vs. wind-dominated fires." </w:t>
      </w:r>
      <w:r w:rsidRPr="000C2F19">
        <w:rPr>
          <w:noProof/>
          <w:u w:val="single"/>
        </w:rPr>
        <w:t>Fire Ecology</w:t>
      </w:r>
      <w:r w:rsidRPr="000C2F19">
        <w:rPr>
          <w:noProof/>
        </w:rPr>
        <w:t xml:space="preserve"> </w:t>
      </w:r>
      <w:r w:rsidRPr="000C2F19">
        <w:rPr>
          <w:b/>
          <w:noProof/>
        </w:rPr>
        <w:t>15</w:t>
      </w:r>
      <w:r w:rsidRPr="000C2F19">
        <w:rPr>
          <w:noProof/>
        </w:rPr>
        <w:t>.</w:t>
      </w:r>
    </w:p>
    <w:p w14:paraId="657E003E" w14:textId="77777777" w:rsidR="000C2F19" w:rsidRPr="000C2F19" w:rsidRDefault="000C2F19" w:rsidP="000C2F19">
      <w:pPr>
        <w:pStyle w:val="EndNoteBibliography"/>
        <w:spacing w:after="240"/>
        <w:ind w:firstLine="720"/>
        <w:rPr>
          <w:noProof/>
        </w:rPr>
      </w:pPr>
      <w:r w:rsidRPr="000C2F19">
        <w:rPr>
          <w:noProof/>
        </w:rPr>
        <w:t xml:space="preserve">Klimas, K., P. Hiesl, D. Hagan and D. Park (2020). "Prescribed fire effects on sediment and nutrient exports in forested environments: A review." </w:t>
      </w:r>
      <w:r w:rsidRPr="000C2F19">
        <w:rPr>
          <w:noProof/>
          <w:u w:val="single"/>
        </w:rPr>
        <w:t>Journal of Environmental Quality</w:t>
      </w:r>
      <w:r w:rsidRPr="000C2F19">
        <w:rPr>
          <w:noProof/>
        </w:rPr>
        <w:t xml:space="preserve"> </w:t>
      </w:r>
      <w:r w:rsidRPr="000C2F19">
        <w:rPr>
          <w:b/>
          <w:noProof/>
        </w:rPr>
        <w:t>49</w:t>
      </w:r>
      <w:r w:rsidRPr="000C2F19">
        <w:rPr>
          <w:noProof/>
        </w:rPr>
        <w:t>(4): 793-811.</w:t>
      </w:r>
    </w:p>
    <w:p w14:paraId="6BA858E4" w14:textId="77777777" w:rsidR="000C2F19" w:rsidRPr="000C2F19" w:rsidRDefault="000C2F19" w:rsidP="000C2F19">
      <w:pPr>
        <w:pStyle w:val="EndNoteBibliography"/>
        <w:spacing w:after="240"/>
        <w:ind w:firstLine="720"/>
        <w:rPr>
          <w:noProof/>
        </w:rPr>
      </w:pPr>
      <w:r w:rsidRPr="000C2F19">
        <w:rPr>
          <w:noProof/>
        </w:rPr>
        <w:t xml:space="preserve">Knoepp, J. D. and W. T. Swank (1993). "Site Preparation Burning to Improve Southern Appalachian Pine Hardwood Stands - Nitrogen Responses in Soil, Soil-Water, and Streams." </w:t>
      </w:r>
      <w:r w:rsidRPr="000C2F19">
        <w:rPr>
          <w:noProof/>
          <w:u w:val="single"/>
        </w:rPr>
        <w:t>Canadian Journal of Forest Research-Revue Canadienne De Recherche Forestiere</w:t>
      </w:r>
      <w:r w:rsidRPr="000C2F19">
        <w:rPr>
          <w:noProof/>
        </w:rPr>
        <w:t xml:space="preserve"> </w:t>
      </w:r>
      <w:r w:rsidRPr="000C2F19">
        <w:rPr>
          <w:b/>
          <w:noProof/>
        </w:rPr>
        <w:t>23</w:t>
      </w:r>
      <w:r w:rsidRPr="000C2F19">
        <w:rPr>
          <w:noProof/>
        </w:rPr>
        <w:t>(10): 2263-2270.</w:t>
      </w:r>
    </w:p>
    <w:p w14:paraId="787386E6" w14:textId="77777777" w:rsidR="000C2F19" w:rsidRPr="000C2F19" w:rsidRDefault="000C2F19" w:rsidP="000C2F19">
      <w:pPr>
        <w:pStyle w:val="EndNoteBibliography"/>
        <w:spacing w:after="240"/>
        <w:ind w:firstLine="720"/>
        <w:rPr>
          <w:noProof/>
        </w:rPr>
      </w:pPr>
      <w:r w:rsidRPr="000C2F19">
        <w:rPr>
          <w:noProof/>
        </w:rPr>
        <w:t xml:space="preserve">Lafon, C. W., A. T. Naito, H. D. Grissino-Mayer, S. P. Horn and T. A. Waldrop (2017). "Fire history of the Appalachian region: a review and synthesis." </w:t>
      </w:r>
      <w:r w:rsidRPr="000C2F19">
        <w:rPr>
          <w:noProof/>
          <w:u w:val="single"/>
        </w:rPr>
        <w:t>General Technical Report - Southern Research Station, USDA Forest Service</w:t>
      </w:r>
      <w:r w:rsidRPr="000C2F19">
        <w:rPr>
          <w:noProof/>
        </w:rPr>
        <w:t>(SRS-219): v + 97 pp.-v + 97 pp.</w:t>
      </w:r>
    </w:p>
    <w:p w14:paraId="15FFB730" w14:textId="77777777" w:rsidR="000C2F19" w:rsidRPr="000C2F19" w:rsidRDefault="000C2F19" w:rsidP="000C2F19">
      <w:pPr>
        <w:pStyle w:val="EndNoteBibliography"/>
        <w:spacing w:after="240"/>
        <w:ind w:firstLine="720"/>
        <w:rPr>
          <w:noProof/>
        </w:rPr>
      </w:pPr>
      <w:r w:rsidRPr="000C2F19">
        <w:rPr>
          <w:noProof/>
        </w:rPr>
        <w:t xml:space="preserve">Lauber, C. L., M. S. Strickland, M. A. Bradford and N. Fierer (2008). "The influence of soil properties on the structure of bacterial and fungal communities across land-use types." </w:t>
      </w:r>
      <w:r w:rsidRPr="000C2F19">
        <w:rPr>
          <w:noProof/>
          <w:u w:val="single"/>
        </w:rPr>
        <w:t>Soil Biology &amp; Biochemistry</w:t>
      </w:r>
      <w:r w:rsidRPr="000C2F19">
        <w:rPr>
          <w:noProof/>
        </w:rPr>
        <w:t xml:space="preserve"> </w:t>
      </w:r>
      <w:r w:rsidRPr="000C2F19">
        <w:rPr>
          <w:b/>
          <w:noProof/>
        </w:rPr>
        <w:t>40</w:t>
      </w:r>
      <w:r w:rsidRPr="000C2F19">
        <w:rPr>
          <w:noProof/>
        </w:rPr>
        <w:t>(9): 2407-2415.</w:t>
      </w:r>
    </w:p>
    <w:p w14:paraId="6C45649C" w14:textId="77777777" w:rsidR="000C2F19" w:rsidRPr="000C2F19" w:rsidRDefault="000C2F19" w:rsidP="000C2F19">
      <w:pPr>
        <w:pStyle w:val="EndNoteBibliography"/>
        <w:spacing w:after="240"/>
        <w:ind w:firstLine="720"/>
        <w:rPr>
          <w:noProof/>
        </w:rPr>
      </w:pPr>
      <w:r w:rsidRPr="000C2F19">
        <w:rPr>
          <w:noProof/>
        </w:rPr>
        <w:t xml:space="preserve">Liu, C., Y. Cui, X. Li and M. Yao (2021). "&lt;i&gt;microeco&lt;/i&gt;: an R package for data mining in microbial community ecology." </w:t>
      </w:r>
      <w:r w:rsidRPr="000C2F19">
        <w:rPr>
          <w:noProof/>
          <w:u w:val="single"/>
        </w:rPr>
        <w:t>Fems Microbiology Ecology</w:t>
      </w:r>
      <w:r w:rsidRPr="000C2F19">
        <w:rPr>
          <w:noProof/>
        </w:rPr>
        <w:t xml:space="preserve"> </w:t>
      </w:r>
      <w:r w:rsidRPr="000C2F19">
        <w:rPr>
          <w:b/>
          <w:noProof/>
        </w:rPr>
        <w:t>97</w:t>
      </w:r>
      <w:r w:rsidRPr="000C2F19">
        <w:rPr>
          <w:noProof/>
        </w:rPr>
        <w:t>(2).</w:t>
      </w:r>
    </w:p>
    <w:p w14:paraId="3E9E326C" w14:textId="77777777" w:rsidR="000C2F19" w:rsidRPr="000C2F19" w:rsidRDefault="000C2F19" w:rsidP="000C2F19">
      <w:pPr>
        <w:pStyle w:val="EndNoteBibliography"/>
        <w:spacing w:after="240"/>
        <w:ind w:firstLine="720"/>
        <w:rPr>
          <w:noProof/>
        </w:rPr>
      </w:pPr>
      <w:r w:rsidRPr="000C2F19">
        <w:rPr>
          <w:noProof/>
        </w:rPr>
        <w:t xml:space="preserve">Louca, S., S. M. S. Jacques, A. P. F. Pires, J. S. Leal, D. S. Srivastava, L. W. Parfrey, V. F. Farjalla and M. Doebeli (2017). "High taxonomic variability despite stable functional structure across microbial communities." </w:t>
      </w:r>
      <w:r w:rsidRPr="000C2F19">
        <w:rPr>
          <w:noProof/>
          <w:u w:val="single"/>
        </w:rPr>
        <w:t>Nature Ecology &amp; Evolution</w:t>
      </w:r>
      <w:r w:rsidRPr="000C2F19">
        <w:rPr>
          <w:noProof/>
        </w:rPr>
        <w:t xml:space="preserve"> </w:t>
      </w:r>
      <w:r w:rsidRPr="000C2F19">
        <w:rPr>
          <w:b/>
          <w:noProof/>
        </w:rPr>
        <w:t>1</w:t>
      </w:r>
      <w:r w:rsidRPr="000C2F19">
        <w:rPr>
          <w:noProof/>
        </w:rPr>
        <w:t>(1).</w:t>
      </w:r>
    </w:p>
    <w:p w14:paraId="08B4DEB2" w14:textId="77777777" w:rsidR="000C2F19" w:rsidRPr="000C2F19" w:rsidRDefault="000C2F19" w:rsidP="000C2F19">
      <w:pPr>
        <w:pStyle w:val="EndNoteBibliography"/>
        <w:spacing w:after="240"/>
        <w:ind w:firstLine="720"/>
        <w:rPr>
          <w:noProof/>
        </w:rPr>
      </w:pPr>
      <w:r w:rsidRPr="000C2F19">
        <w:rPr>
          <w:noProof/>
        </w:rPr>
        <w:lastRenderedPageBreak/>
        <w:t xml:space="preserve">Mataix-Solera, J., C. Guerrero, F. García-Orenes, G. M. Bárcenas and M. P. Torres (2009). Forest fire effects on soil microbiology. </w:t>
      </w:r>
      <w:r w:rsidRPr="000C2F19">
        <w:rPr>
          <w:noProof/>
          <w:u w:val="single"/>
        </w:rPr>
        <w:t>Fire effects on soils and restoration strategies</w:t>
      </w:r>
      <w:r w:rsidRPr="000C2F19">
        <w:rPr>
          <w:noProof/>
        </w:rPr>
        <w:t>, CRC press</w:t>
      </w:r>
      <w:r w:rsidRPr="000C2F19">
        <w:rPr>
          <w:b/>
          <w:noProof/>
        </w:rPr>
        <w:t xml:space="preserve">: </w:t>
      </w:r>
      <w:r w:rsidRPr="000C2F19">
        <w:rPr>
          <w:noProof/>
        </w:rPr>
        <w:t>149-192.</w:t>
      </w:r>
    </w:p>
    <w:p w14:paraId="4E767A15" w14:textId="77777777" w:rsidR="000C2F19" w:rsidRPr="000C2F19" w:rsidRDefault="000C2F19" w:rsidP="000C2F19">
      <w:pPr>
        <w:pStyle w:val="EndNoteBibliography"/>
        <w:spacing w:after="240"/>
        <w:ind w:firstLine="720"/>
        <w:rPr>
          <w:noProof/>
        </w:rPr>
      </w:pPr>
      <w:r w:rsidRPr="000C2F19">
        <w:rPr>
          <w:noProof/>
        </w:rPr>
        <w:t xml:space="preserve">McMurdie, P. J. and S. Holmes (2013). "phyloseq: An R Package for Reproducible Interactive Analysis and Graphics of Microbiome Census Data." </w:t>
      </w:r>
      <w:r w:rsidRPr="000C2F19">
        <w:rPr>
          <w:noProof/>
          <w:u w:val="single"/>
        </w:rPr>
        <w:t>Plos One</w:t>
      </w:r>
      <w:r w:rsidRPr="000C2F19">
        <w:rPr>
          <w:noProof/>
        </w:rPr>
        <w:t xml:space="preserve"> </w:t>
      </w:r>
      <w:r w:rsidRPr="000C2F19">
        <w:rPr>
          <w:b/>
          <w:noProof/>
        </w:rPr>
        <w:t>8</w:t>
      </w:r>
      <w:r w:rsidRPr="000C2F19">
        <w:rPr>
          <w:noProof/>
        </w:rPr>
        <w:t>(4).</w:t>
      </w:r>
    </w:p>
    <w:p w14:paraId="2A3CD9BD" w14:textId="77777777" w:rsidR="000C2F19" w:rsidRPr="000C2F19" w:rsidRDefault="000C2F19" w:rsidP="000C2F19">
      <w:pPr>
        <w:pStyle w:val="EndNoteBibliography"/>
        <w:spacing w:after="240"/>
        <w:ind w:firstLine="720"/>
        <w:rPr>
          <w:noProof/>
        </w:rPr>
      </w:pPr>
      <w:r w:rsidRPr="000C2F19">
        <w:rPr>
          <w:noProof/>
        </w:rPr>
        <w:t xml:space="preserve">Mohammadi, S. S., A. Pol, T. van Alen, M. S. M. Jetten and H. J. M. O. den Camp (2017). "Ammonia Oxidation and Nitrite Reduction in the Verrucomicrobial Methanotroph &lt;i&gt;Methylacidiphilum fumariolicum&lt;/i&gt; SoIV." </w:t>
      </w:r>
      <w:r w:rsidRPr="000C2F19">
        <w:rPr>
          <w:noProof/>
          <w:u w:val="single"/>
        </w:rPr>
        <w:t>Frontiers in Microbiology</w:t>
      </w:r>
      <w:r w:rsidRPr="000C2F19">
        <w:rPr>
          <w:noProof/>
        </w:rPr>
        <w:t xml:space="preserve"> </w:t>
      </w:r>
      <w:r w:rsidRPr="000C2F19">
        <w:rPr>
          <w:b/>
          <w:noProof/>
        </w:rPr>
        <w:t>8</w:t>
      </w:r>
      <w:r w:rsidRPr="000C2F19">
        <w:rPr>
          <w:noProof/>
        </w:rPr>
        <w:t>.</w:t>
      </w:r>
    </w:p>
    <w:p w14:paraId="0A2D0988" w14:textId="77777777" w:rsidR="000C2F19" w:rsidRPr="000C2F19" w:rsidRDefault="000C2F19" w:rsidP="000C2F19">
      <w:pPr>
        <w:pStyle w:val="EndNoteBibliography"/>
        <w:spacing w:after="240"/>
        <w:ind w:firstLine="720"/>
        <w:rPr>
          <w:noProof/>
        </w:rPr>
      </w:pPr>
      <w:r w:rsidRPr="000C2F19">
        <w:rPr>
          <w:noProof/>
        </w:rPr>
        <w:t xml:space="preserve">Moody, J. A. and D. A. Kinner (2006). "Spatial structures of stream and hillslope drainage networks following gully erosion after wildfire." </w:t>
      </w:r>
      <w:r w:rsidRPr="000C2F19">
        <w:rPr>
          <w:noProof/>
          <w:u w:val="single"/>
        </w:rPr>
        <w:t>Earth Surface Processes and Landforms</w:t>
      </w:r>
      <w:r w:rsidRPr="000C2F19">
        <w:rPr>
          <w:noProof/>
        </w:rPr>
        <w:t xml:space="preserve"> </w:t>
      </w:r>
      <w:r w:rsidRPr="000C2F19">
        <w:rPr>
          <w:b/>
          <w:noProof/>
        </w:rPr>
        <w:t>31</w:t>
      </w:r>
      <w:r w:rsidRPr="000C2F19">
        <w:rPr>
          <w:noProof/>
        </w:rPr>
        <w:t>(3): 319-337.</w:t>
      </w:r>
    </w:p>
    <w:p w14:paraId="5174388F" w14:textId="77777777" w:rsidR="000C2F19" w:rsidRPr="000C2F19" w:rsidRDefault="000C2F19" w:rsidP="000C2F19">
      <w:pPr>
        <w:pStyle w:val="EndNoteBibliography"/>
        <w:spacing w:after="240"/>
        <w:ind w:firstLine="720"/>
        <w:rPr>
          <w:noProof/>
        </w:rPr>
      </w:pPr>
      <w:r w:rsidRPr="000C2F19">
        <w:rPr>
          <w:noProof/>
        </w:rPr>
        <w:t xml:space="preserve">Moyano, F. E., S. Manzoni and C. Chenu (2013). "Responses of soil heterotrophic respiration to moisture availability: An exploration of processes and models." </w:t>
      </w:r>
      <w:r w:rsidRPr="000C2F19">
        <w:rPr>
          <w:noProof/>
          <w:u w:val="single"/>
        </w:rPr>
        <w:t>Soil Biology &amp; Biochemistry</w:t>
      </w:r>
      <w:r w:rsidRPr="000C2F19">
        <w:rPr>
          <w:noProof/>
        </w:rPr>
        <w:t xml:space="preserve"> </w:t>
      </w:r>
      <w:r w:rsidRPr="000C2F19">
        <w:rPr>
          <w:b/>
          <w:noProof/>
        </w:rPr>
        <w:t>59</w:t>
      </w:r>
      <w:r w:rsidRPr="000C2F19">
        <w:rPr>
          <w:noProof/>
        </w:rPr>
        <w:t>: 72-85.</w:t>
      </w:r>
    </w:p>
    <w:p w14:paraId="677050A3" w14:textId="3FE66AA1" w:rsidR="000C2F19" w:rsidRPr="000C2F19" w:rsidRDefault="000C2F19" w:rsidP="000C2F19">
      <w:pPr>
        <w:pStyle w:val="EndNoteBibliography"/>
        <w:spacing w:after="240"/>
        <w:ind w:firstLine="720"/>
        <w:rPr>
          <w:noProof/>
        </w:rPr>
      </w:pPr>
      <w:r w:rsidRPr="000C2F19">
        <w:rPr>
          <w:noProof/>
        </w:rPr>
        <w:t xml:space="preserve">MTBS Project. (2022). "Monitoring Trends in Burn Severity."   Retrieved June 18, 2022, from </w:t>
      </w:r>
      <w:hyperlink r:id="rId25" w:history="1">
        <w:r w:rsidRPr="000C2F19">
          <w:rPr>
            <w:rStyle w:val="Hyperlink"/>
            <w:noProof/>
          </w:rPr>
          <w:t>http://mtbs.gov/</w:t>
        </w:r>
      </w:hyperlink>
      <w:r w:rsidRPr="000C2F19">
        <w:rPr>
          <w:noProof/>
        </w:rPr>
        <w:t>.</w:t>
      </w:r>
    </w:p>
    <w:p w14:paraId="5F0B349D" w14:textId="77777777" w:rsidR="000C2F19" w:rsidRPr="000C2F19" w:rsidRDefault="000C2F19" w:rsidP="000C2F19">
      <w:pPr>
        <w:pStyle w:val="EndNoteBibliography"/>
        <w:spacing w:after="240"/>
        <w:ind w:firstLine="720"/>
        <w:rPr>
          <w:noProof/>
        </w:rPr>
      </w:pPr>
      <w:r w:rsidRPr="000C2F19">
        <w:rPr>
          <w:noProof/>
        </w:rPr>
        <w:t xml:space="preserve">Neary, D. G., C. C. Klopatek, L. F. DeBano and P. F. Ffolliott (1999). "Fire effects on belowground sustainability: a review and synthesis." </w:t>
      </w:r>
      <w:r w:rsidRPr="000C2F19">
        <w:rPr>
          <w:noProof/>
          <w:u w:val="single"/>
        </w:rPr>
        <w:t>Forest Ecology and Management</w:t>
      </w:r>
      <w:r w:rsidRPr="000C2F19">
        <w:rPr>
          <w:noProof/>
        </w:rPr>
        <w:t xml:space="preserve"> </w:t>
      </w:r>
      <w:r w:rsidRPr="000C2F19">
        <w:rPr>
          <w:b/>
          <w:noProof/>
        </w:rPr>
        <w:t>122</w:t>
      </w:r>
      <w:r w:rsidRPr="000C2F19">
        <w:rPr>
          <w:noProof/>
        </w:rPr>
        <w:t>(1-2): 51-71.</w:t>
      </w:r>
    </w:p>
    <w:p w14:paraId="1397E037" w14:textId="77777777" w:rsidR="000C2F19" w:rsidRPr="000C2F19" w:rsidRDefault="000C2F19" w:rsidP="000C2F19">
      <w:pPr>
        <w:pStyle w:val="EndNoteBibliography"/>
        <w:spacing w:after="240"/>
        <w:ind w:firstLine="720"/>
        <w:rPr>
          <w:noProof/>
        </w:rPr>
      </w:pPr>
      <w:r w:rsidRPr="000C2F19">
        <w:rPr>
          <w:noProof/>
        </w:rPr>
        <w:t xml:space="preserve">Oksanen, J., G. Simpson, J. Weedon, P. Solymos, E. Szocs, P. Legendre, B. Bolker, R. FitzJohn, M. Barbour, H. Bengtsson, F. Van Dunne and A. Stier (2016). "vegan: CRAN relase 2.3-3." </w:t>
      </w:r>
      <w:r w:rsidRPr="000C2F19">
        <w:rPr>
          <w:noProof/>
          <w:u w:val="single"/>
        </w:rPr>
        <w:t>Zenodo</w:t>
      </w:r>
      <w:r w:rsidRPr="000C2F19">
        <w:rPr>
          <w:noProof/>
        </w:rPr>
        <w:t>.</w:t>
      </w:r>
    </w:p>
    <w:p w14:paraId="01F55E08" w14:textId="77777777" w:rsidR="000C2F19" w:rsidRPr="000C2F19" w:rsidRDefault="000C2F19" w:rsidP="000C2F19">
      <w:pPr>
        <w:pStyle w:val="EndNoteBibliography"/>
        <w:spacing w:after="240"/>
        <w:ind w:firstLine="720"/>
        <w:rPr>
          <w:noProof/>
        </w:rPr>
      </w:pPr>
      <w:r w:rsidRPr="000C2F19">
        <w:rPr>
          <w:noProof/>
        </w:rPr>
        <w:t xml:space="preserve">Paul, M. J., S. D. LeDuc, M. G. Lassiter, L. C. Moorhead, P. D. Noyes and S. G. Leibowitz (2022). "Wildfire Induces Changes in Receiving Waters: A Review With Considerations for Water Quality Management." </w:t>
      </w:r>
      <w:r w:rsidRPr="000C2F19">
        <w:rPr>
          <w:noProof/>
          <w:u w:val="single"/>
        </w:rPr>
        <w:t>Water Resources Research</w:t>
      </w:r>
      <w:r w:rsidRPr="000C2F19">
        <w:rPr>
          <w:noProof/>
        </w:rPr>
        <w:t xml:space="preserve"> </w:t>
      </w:r>
      <w:r w:rsidRPr="000C2F19">
        <w:rPr>
          <w:b/>
          <w:noProof/>
        </w:rPr>
        <w:t>58</w:t>
      </w:r>
      <w:r w:rsidRPr="000C2F19">
        <w:rPr>
          <w:noProof/>
        </w:rPr>
        <w:t>(9).</w:t>
      </w:r>
    </w:p>
    <w:p w14:paraId="3DB3722E" w14:textId="77777777" w:rsidR="000C2F19" w:rsidRPr="000C2F19" w:rsidRDefault="000C2F19" w:rsidP="000C2F19">
      <w:pPr>
        <w:pStyle w:val="EndNoteBibliography"/>
        <w:spacing w:after="240"/>
        <w:ind w:firstLine="720"/>
        <w:rPr>
          <w:noProof/>
        </w:rPr>
      </w:pPr>
      <w:r w:rsidRPr="000C2F19">
        <w:rPr>
          <w:noProof/>
        </w:rPr>
        <w:lastRenderedPageBreak/>
        <w:t xml:space="preserve">Paveglio, T. B., C. Kooistra, T. Hall and M. Pickering (2016). "Understanding the Effect of Large Wildfires on Residents' Well-Being: What Factors Influence Wildfire Impact?" </w:t>
      </w:r>
      <w:r w:rsidRPr="000C2F19">
        <w:rPr>
          <w:noProof/>
          <w:u w:val="single"/>
        </w:rPr>
        <w:t>Forest Science</w:t>
      </w:r>
      <w:r w:rsidRPr="000C2F19">
        <w:rPr>
          <w:noProof/>
        </w:rPr>
        <w:t xml:space="preserve"> </w:t>
      </w:r>
      <w:r w:rsidRPr="000C2F19">
        <w:rPr>
          <w:b/>
          <w:noProof/>
        </w:rPr>
        <w:t>62</w:t>
      </w:r>
      <w:r w:rsidRPr="000C2F19">
        <w:rPr>
          <w:noProof/>
        </w:rPr>
        <w:t>(1): 59-69.</w:t>
      </w:r>
    </w:p>
    <w:p w14:paraId="134DC391" w14:textId="77777777" w:rsidR="000C2F19" w:rsidRPr="000C2F19" w:rsidRDefault="000C2F19" w:rsidP="000C2F19">
      <w:pPr>
        <w:pStyle w:val="EndNoteBibliography"/>
        <w:spacing w:after="240"/>
        <w:ind w:firstLine="720"/>
        <w:rPr>
          <w:noProof/>
        </w:rPr>
      </w:pPr>
      <w:r w:rsidRPr="000C2F19">
        <w:rPr>
          <w:noProof/>
        </w:rPr>
        <w:t xml:space="preserve">Philippot, L., S. G. E. Andersson, T. J. Battin, J. I. Prosser, J. P. Schimel, W. B. Whitman and S. Hallin (2010). "The ecological coherence of high bacterial taxonomic ranks." </w:t>
      </w:r>
      <w:r w:rsidRPr="000C2F19">
        <w:rPr>
          <w:noProof/>
          <w:u w:val="single"/>
        </w:rPr>
        <w:t>Nature Reviews Microbiology</w:t>
      </w:r>
      <w:r w:rsidRPr="000C2F19">
        <w:rPr>
          <w:noProof/>
        </w:rPr>
        <w:t xml:space="preserve"> </w:t>
      </w:r>
      <w:r w:rsidRPr="000C2F19">
        <w:rPr>
          <w:b/>
          <w:noProof/>
        </w:rPr>
        <w:t>8</w:t>
      </w:r>
      <w:r w:rsidRPr="000C2F19">
        <w:rPr>
          <w:noProof/>
        </w:rPr>
        <w:t>(7): 523-529.</w:t>
      </w:r>
    </w:p>
    <w:p w14:paraId="40F6B162" w14:textId="77777777" w:rsidR="000C2F19" w:rsidRPr="000C2F19" w:rsidRDefault="000C2F19" w:rsidP="000C2F19">
      <w:pPr>
        <w:pStyle w:val="EndNoteBibliography"/>
        <w:spacing w:after="240"/>
        <w:ind w:firstLine="720"/>
        <w:rPr>
          <w:noProof/>
        </w:rPr>
      </w:pPr>
      <w:r w:rsidRPr="000C2F19">
        <w:rPr>
          <w:noProof/>
        </w:rPr>
        <w:t xml:space="preserve">Pivello, V. R., I. Vieira, A. V. Christianini, D. B. Ribeiro, L. d. S. Menezes, C. N. Berlinck, F. P. L. Melo, J. A. Marengo, C. G. Tornquist, W. M. Tomas and G. E. Overbeck (2021). "Understanding Brazil's catastrophic fires: Causes, consequences and policy needed to prevent future tragedies." </w:t>
      </w:r>
      <w:r w:rsidRPr="000C2F19">
        <w:rPr>
          <w:noProof/>
          <w:u w:val="single"/>
        </w:rPr>
        <w:t>Perspectives in Ecology and Conservation</w:t>
      </w:r>
      <w:r w:rsidRPr="000C2F19">
        <w:rPr>
          <w:noProof/>
        </w:rPr>
        <w:t xml:space="preserve"> </w:t>
      </w:r>
      <w:r w:rsidRPr="000C2F19">
        <w:rPr>
          <w:b/>
          <w:noProof/>
        </w:rPr>
        <w:t>19</w:t>
      </w:r>
      <w:r w:rsidRPr="000C2F19">
        <w:rPr>
          <w:noProof/>
        </w:rPr>
        <w:t>(3): 233-255.</w:t>
      </w:r>
    </w:p>
    <w:p w14:paraId="274C28EC" w14:textId="77777777" w:rsidR="000C2F19" w:rsidRPr="000C2F19" w:rsidRDefault="000C2F19" w:rsidP="000C2F19">
      <w:pPr>
        <w:pStyle w:val="EndNoteBibliography"/>
        <w:spacing w:after="240"/>
        <w:ind w:firstLine="720"/>
        <w:rPr>
          <w:noProof/>
        </w:rPr>
      </w:pPr>
      <w:r w:rsidRPr="000C2F19">
        <w:rPr>
          <w:noProof/>
        </w:rPr>
        <w:t xml:space="preserve">Quast, C., E. Pruesse, P. Yilmaz, J. Gerken, T. Schweer, P. Yarza, J. Peplies and F. O. Glockner (2013). "The SILVA ribosomal RNA gene database project: improved data processing and web-based tools." </w:t>
      </w:r>
      <w:r w:rsidRPr="000C2F19">
        <w:rPr>
          <w:noProof/>
          <w:u w:val="single"/>
        </w:rPr>
        <w:t>Nucleic acids research</w:t>
      </w:r>
      <w:r w:rsidRPr="000C2F19">
        <w:rPr>
          <w:noProof/>
        </w:rPr>
        <w:t xml:space="preserve"> </w:t>
      </w:r>
      <w:r w:rsidRPr="000C2F19">
        <w:rPr>
          <w:b/>
          <w:noProof/>
        </w:rPr>
        <w:t>41</w:t>
      </w:r>
      <w:r w:rsidRPr="000C2F19">
        <w:rPr>
          <w:noProof/>
        </w:rPr>
        <w:t>(Database issue): D590-596.</w:t>
      </w:r>
    </w:p>
    <w:p w14:paraId="7B2A3ADF" w14:textId="177AF2DD" w:rsidR="000C2F19" w:rsidRPr="000C2F19" w:rsidRDefault="000C2F19" w:rsidP="000C2F19">
      <w:pPr>
        <w:pStyle w:val="EndNoteBibliography"/>
        <w:spacing w:after="240"/>
        <w:ind w:firstLine="720"/>
        <w:rPr>
          <w:noProof/>
        </w:rPr>
      </w:pPr>
      <w:r w:rsidRPr="000C2F19">
        <w:rPr>
          <w:noProof/>
        </w:rPr>
        <w:t xml:space="preserve">R Core Team, R. (2021). </w:t>
      </w:r>
      <w:r w:rsidRPr="000C2F19">
        <w:rPr>
          <w:noProof/>
          <w:u w:val="single"/>
        </w:rPr>
        <w:t>R: A language and environment for statistical computing</w:t>
      </w:r>
      <w:r w:rsidRPr="000C2F19">
        <w:rPr>
          <w:noProof/>
        </w:rPr>
        <w:t xml:space="preserve">. URL </w:t>
      </w:r>
      <w:hyperlink r:id="rId26" w:history="1">
        <w:r w:rsidRPr="000C2F19">
          <w:rPr>
            <w:rStyle w:val="Hyperlink"/>
            <w:noProof/>
          </w:rPr>
          <w:t>https://www.R-project.org/</w:t>
        </w:r>
      </w:hyperlink>
      <w:r w:rsidRPr="000C2F19">
        <w:rPr>
          <w:noProof/>
        </w:rPr>
        <w:t>.</w:t>
      </w:r>
    </w:p>
    <w:p w14:paraId="42A521B7" w14:textId="77777777" w:rsidR="000C2F19" w:rsidRPr="000C2F19" w:rsidRDefault="000C2F19" w:rsidP="000C2F19">
      <w:pPr>
        <w:pStyle w:val="EndNoteBibliography"/>
        <w:spacing w:after="240"/>
        <w:ind w:firstLine="720"/>
        <w:rPr>
          <w:noProof/>
        </w:rPr>
      </w:pPr>
      <w:r w:rsidRPr="000C2F19">
        <w:rPr>
          <w:noProof/>
        </w:rPr>
        <w:t xml:space="preserve">Ramirez, K. S., C. L. Lauber, R. Knight, M. A. Bradford and N. Fierer (2010). "Consistent effects of nitrogen fertilization on soil bacterial communities in contrasting systems." </w:t>
      </w:r>
      <w:r w:rsidRPr="000C2F19">
        <w:rPr>
          <w:noProof/>
          <w:u w:val="single"/>
        </w:rPr>
        <w:t>Ecology</w:t>
      </w:r>
      <w:r w:rsidRPr="000C2F19">
        <w:rPr>
          <w:noProof/>
        </w:rPr>
        <w:t xml:space="preserve"> </w:t>
      </w:r>
      <w:r w:rsidRPr="000C2F19">
        <w:rPr>
          <w:b/>
          <w:noProof/>
        </w:rPr>
        <w:t>91</w:t>
      </w:r>
      <w:r w:rsidRPr="000C2F19">
        <w:rPr>
          <w:noProof/>
        </w:rPr>
        <w:t>(12): 3463-3470.</w:t>
      </w:r>
    </w:p>
    <w:p w14:paraId="266A76DC" w14:textId="77777777" w:rsidR="000C2F19" w:rsidRPr="000C2F19" w:rsidRDefault="000C2F19" w:rsidP="000C2F19">
      <w:pPr>
        <w:pStyle w:val="EndNoteBibliography"/>
        <w:spacing w:after="240"/>
        <w:ind w:firstLine="720"/>
        <w:rPr>
          <w:noProof/>
        </w:rPr>
      </w:pPr>
      <w:r w:rsidRPr="000C2F19">
        <w:rPr>
          <w:noProof/>
        </w:rPr>
        <w:t xml:space="preserve">Sankey, J. B., J. Kreitler, T. J. Hawbaker, J. L. McVay, M. E. Miller, E. R. Mueller, N. M. Vaillant, S. E. Lowe and T. T. Sankey (2017). "Climate, wildfire, and erosion ensemble foretells more sediment in western USA watersheds." </w:t>
      </w:r>
      <w:r w:rsidRPr="000C2F19">
        <w:rPr>
          <w:noProof/>
          <w:u w:val="single"/>
        </w:rPr>
        <w:t>Geophysical Research Letters</w:t>
      </w:r>
      <w:r w:rsidRPr="000C2F19">
        <w:rPr>
          <w:noProof/>
        </w:rPr>
        <w:t xml:space="preserve"> </w:t>
      </w:r>
      <w:r w:rsidRPr="000C2F19">
        <w:rPr>
          <w:b/>
          <w:noProof/>
        </w:rPr>
        <w:t>44</w:t>
      </w:r>
      <w:r w:rsidRPr="000C2F19">
        <w:rPr>
          <w:noProof/>
        </w:rPr>
        <w:t>(17): 8884-8892.</w:t>
      </w:r>
    </w:p>
    <w:p w14:paraId="13504B9C" w14:textId="77777777" w:rsidR="000C2F19" w:rsidRPr="000C2F19" w:rsidRDefault="000C2F19" w:rsidP="000C2F19">
      <w:pPr>
        <w:pStyle w:val="EndNoteBibliography"/>
        <w:spacing w:after="240"/>
        <w:ind w:firstLine="720"/>
        <w:rPr>
          <w:noProof/>
        </w:rPr>
      </w:pPr>
      <w:r w:rsidRPr="000C2F19">
        <w:rPr>
          <w:noProof/>
        </w:rPr>
        <w:t xml:space="preserve">Schimel, J. P. and S. M. Schaeffer (2012). "Microbial control over carbon cycling in soil." </w:t>
      </w:r>
      <w:r w:rsidRPr="000C2F19">
        <w:rPr>
          <w:noProof/>
          <w:u w:val="single"/>
        </w:rPr>
        <w:t>Frontiers in Microbiology</w:t>
      </w:r>
      <w:r w:rsidRPr="000C2F19">
        <w:rPr>
          <w:noProof/>
        </w:rPr>
        <w:t xml:space="preserve"> </w:t>
      </w:r>
      <w:r w:rsidRPr="000C2F19">
        <w:rPr>
          <w:b/>
          <w:noProof/>
        </w:rPr>
        <w:t>3</w:t>
      </w:r>
      <w:r w:rsidRPr="000C2F19">
        <w:rPr>
          <w:noProof/>
        </w:rPr>
        <w:t>.</w:t>
      </w:r>
    </w:p>
    <w:p w14:paraId="42BD8EAD" w14:textId="77777777" w:rsidR="000C2F19" w:rsidRPr="000C2F19" w:rsidRDefault="000C2F19" w:rsidP="000C2F19">
      <w:pPr>
        <w:pStyle w:val="EndNoteBibliography"/>
        <w:spacing w:after="240"/>
        <w:ind w:firstLine="720"/>
        <w:rPr>
          <w:noProof/>
        </w:rPr>
      </w:pPr>
      <w:r w:rsidRPr="000C2F19">
        <w:rPr>
          <w:noProof/>
        </w:rPr>
        <w:t xml:space="preserve">Staddon, W. J., J. T. Trevors, L. C. Duchesne and C. A. Colombo (1998). "Soil microbial diversity and community structure across a climatic gradient in western Canada." </w:t>
      </w:r>
      <w:r w:rsidRPr="000C2F19">
        <w:rPr>
          <w:noProof/>
          <w:u w:val="single"/>
        </w:rPr>
        <w:t>Biodiversity and Conservation</w:t>
      </w:r>
      <w:r w:rsidRPr="000C2F19">
        <w:rPr>
          <w:noProof/>
        </w:rPr>
        <w:t xml:space="preserve"> </w:t>
      </w:r>
      <w:r w:rsidRPr="000C2F19">
        <w:rPr>
          <w:b/>
          <w:noProof/>
        </w:rPr>
        <w:t>7</w:t>
      </w:r>
      <w:r w:rsidRPr="000C2F19">
        <w:rPr>
          <w:noProof/>
        </w:rPr>
        <w:t>(8): 1081-1092.</w:t>
      </w:r>
    </w:p>
    <w:p w14:paraId="61C524C8" w14:textId="77777777" w:rsidR="000C2F19" w:rsidRPr="000C2F19" w:rsidRDefault="000C2F19" w:rsidP="000C2F19">
      <w:pPr>
        <w:pStyle w:val="EndNoteBibliography"/>
        <w:spacing w:after="240"/>
        <w:ind w:firstLine="720"/>
        <w:rPr>
          <w:noProof/>
        </w:rPr>
      </w:pPr>
      <w:r w:rsidRPr="000C2F19">
        <w:rPr>
          <w:noProof/>
        </w:rPr>
        <w:lastRenderedPageBreak/>
        <w:t xml:space="preserve">Tas, N., E. Prestat, J. W. McFarland, K. P. Wickland, R. Knight, A. A. Berhe, T. Jorgenson, M. P. Waldrop and J. K. Jansson (2014). "Impact of fire on active layer and permafrost microbial communities and metagenomes in an upland Alaskan boreal forest." </w:t>
      </w:r>
      <w:r w:rsidRPr="000C2F19">
        <w:rPr>
          <w:noProof/>
          <w:u w:val="single"/>
        </w:rPr>
        <w:t>Isme Journal</w:t>
      </w:r>
      <w:r w:rsidRPr="000C2F19">
        <w:rPr>
          <w:noProof/>
        </w:rPr>
        <w:t xml:space="preserve"> </w:t>
      </w:r>
      <w:r w:rsidRPr="000C2F19">
        <w:rPr>
          <w:b/>
          <w:noProof/>
        </w:rPr>
        <w:t>8</w:t>
      </w:r>
      <w:r w:rsidRPr="000C2F19">
        <w:rPr>
          <w:noProof/>
        </w:rPr>
        <w:t>(9): 1904-1919.</w:t>
      </w:r>
    </w:p>
    <w:p w14:paraId="193A9526" w14:textId="77777777" w:rsidR="000C2F19" w:rsidRPr="000C2F19" w:rsidRDefault="000C2F19" w:rsidP="000C2F19">
      <w:pPr>
        <w:pStyle w:val="EndNoteBibliography"/>
        <w:spacing w:after="240"/>
        <w:ind w:firstLine="720"/>
        <w:rPr>
          <w:noProof/>
        </w:rPr>
      </w:pPr>
      <w:r w:rsidRPr="000C2F19">
        <w:rPr>
          <w:noProof/>
        </w:rPr>
        <w:t xml:space="preserve">Taylor, Q. A. and M. G. Midgley (2018). "Prescription side effects: Long-term, high-frequency controlled burning enhances nitrogen availability in an Illinois oak-dominated forest." </w:t>
      </w:r>
      <w:r w:rsidRPr="000C2F19">
        <w:rPr>
          <w:noProof/>
          <w:u w:val="single"/>
        </w:rPr>
        <w:t>Forest Ecology and Management</w:t>
      </w:r>
      <w:r w:rsidRPr="000C2F19">
        <w:rPr>
          <w:noProof/>
        </w:rPr>
        <w:t xml:space="preserve"> </w:t>
      </w:r>
      <w:r w:rsidRPr="000C2F19">
        <w:rPr>
          <w:b/>
          <w:noProof/>
        </w:rPr>
        <w:t>411</w:t>
      </w:r>
      <w:r w:rsidRPr="000C2F19">
        <w:rPr>
          <w:noProof/>
        </w:rPr>
        <w:t>: 82-89.</w:t>
      </w:r>
    </w:p>
    <w:p w14:paraId="4B3CF042" w14:textId="77777777" w:rsidR="000C2F19" w:rsidRPr="000C2F19" w:rsidRDefault="000C2F19" w:rsidP="000C2F19">
      <w:pPr>
        <w:pStyle w:val="EndNoteBibliography"/>
        <w:spacing w:after="240"/>
        <w:ind w:firstLine="720"/>
        <w:rPr>
          <w:noProof/>
        </w:rPr>
      </w:pPr>
      <w:r w:rsidRPr="000C2F19">
        <w:rPr>
          <w:noProof/>
        </w:rPr>
        <w:t xml:space="preserve">Tripathi, B. M., J. C. Stegen, M. Kim, K. Dong, J. M. Adams and Y. K. Lee (2018). "Soil pH mediates the balance between stochastic and deterministic assembly of bacteria." </w:t>
      </w:r>
      <w:r w:rsidRPr="000C2F19">
        <w:rPr>
          <w:noProof/>
          <w:u w:val="single"/>
        </w:rPr>
        <w:t>Isme Journal</w:t>
      </w:r>
      <w:r w:rsidRPr="000C2F19">
        <w:rPr>
          <w:noProof/>
        </w:rPr>
        <w:t xml:space="preserve"> </w:t>
      </w:r>
      <w:r w:rsidRPr="000C2F19">
        <w:rPr>
          <w:b/>
          <w:noProof/>
        </w:rPr>
        <w:t>12</w:t>
      </w:r>
      <w:r w:rsidRPr="000C2F19">
        <w:rPr>
          <w:noProof/>
        </w:rPr>
        <w:t>(4): 1072-1083.</w:t>
      </w:r>
    </w:p>
    <w:p w14:paraId="0C454518" w14:textId="77777777" w:rsidR="000C2F19" w:rsidRPr="000C2F19" w:rsidRDefault="000C2F19" w:rsidP="000C2F19">
      <w:pPr>
        <w:pStyle w:val="EndNoteBibliography"/>
        <w:spacing w:after="240"/>
        <w:ind w:firstLine="720"/>
        <w:rPr>
          <w:noProof/>
        </w:rPr>
      </w:pPr>
      <w:r w:rsidRPr="000C2F19">
        <w:rPr>
          <w:noProof/>
        </w:rPr>
        <w:t xml:space="preserve">Waldrop, T., R. A. Phillips and D. A. Simon (2010). "Fuels and Predicted Fire Behavior in the Southern Appalachian Mountains After Fire and Fire Surrogate Treatments." </w:t>
      </w:r>
      <w:r w:rsidRPr="000C2F19">
        <w:rPr>
          <w:noProof/>
          <w:u w:val="single"/>
        </w:rPr>
        <w:t>Forest Science</w:t>
      </w:r>
      <w:r w:rsidRPr="000C2F19">
        <w:rPr>
          <w:noProof/>
        </w:rPr>
        <w:t xml:space="preserve"> </w:t>
      </w:r>
      <w:r w:rsidRPr="000C2F19">
        <w:rPr>
          <w:b/>
          <w:noProof/>
        </w:rPr>
        <w:t>56</w:t>
      </w:r>
      <w:r w:rsidRPr="000C2F19">
        <w:rPr>
          <w:noProof/>
        </w:rPr>
        <w:t>(1): 32-45.</w:t>
      </w:r>
    </w:p>
    <w:p w14:paraId="1F98B670" w14:textId="77777777" w:rsidR="000C2F19" w:rsidRPr="000C2F19" w:rsidRDefault="000C2F19" w:rsidP="000C2F19">
      <w:pPr>
        <w:pStyle w:val="EndNoteBibliography"/>
        <w:spacing w:after="240"/>
        <w:ind w:firstLine="720"/>
        <w:rPr>
          <w:noProof/>
        </w:rPr>
      </w:pPr>
      <w:r w:rsidRPr="000C2F19">
        <w:rPr>
          <w:noProof/>
        </w:rPr>
        <w:t xml:space="preserve">Wan, S. Q., D. F. Hui and Y. Q. Luo (2001). "Fire effects on nitrogen pools and dynamics in terrestrial ecosystems: A meta-analysis." </w:t>
      </w:r>
      <w:r w:rsidRPr="000C2F19">
        <w:rPr>
          <w:noProof/>
          <w:u w:val="single"/>
        </w:rPr>
        <w:t>Ecological Applications</w:t>
      </w:r>
      <w:r w:rsidRPr="000C2F19">
        <w:rPr>
          <w:noProof/>
        </w:rPr>
        <w:t xml:space="preserve"> </w:t>
      </w:r>
      <w:r w:rsidRPr="000C2F19">
        <w:rPr>
          <w:b/>
          <w:noProof/>
        </w:rPr>
        <w:t>11</w:t>
      </w:r>
      <w:r w:rsidRPr="000C2F19">
        <w:rPr>
          <w:noProof/>
        </w:rPr>
        <w:t>(5): 1349-1365.</w:t>
      </w:r>
    </w:p>
    <w:p w14:paraId="1A774AAC" w14:textId="77777777" w:rsidR="000C2F19" w:rsidRPr="000C2F19" w:rsidRDefault="000C2F19" w:rsidP="000C2F19">
      <w:pPr>
        <w:pStyle w:val="EndNoteBibliography"/>
        <w:spacing w:after="240"/>
        <w:ind w:firstLine="720"/>
        <w:rPr>
          <w:noProof/>
        </w:rPr>
      </w:pPr>
      <w:r w:rsidRPr="000C2F19">
        <w:rPr>
          <w:noProof/>
        </w:rPr>
        <w:t xml:space="preserve">Wear, D. N. and J. G. Greis (2013). "The southern forest futures project: technical report." </w:t>
      </w:r>
      <w:r w:rsidRPr="000C2F19">
        <w:rPr>
          <w:noProof/>
          <w:u w:val="single"/>
        </w:rPr>
        <w:t>General Technical Report-Southern Research Station, USDA Forest Service</w:t>
      </w:r>
      <w:r w:rsidRPr="000C2F19">
        <w:rPr>
          <w:noProof/>
        </w:rPr>
        <w:t>(SRS-178).</w:t>
      </w:r>
    </w:p>
    <w:p w14:paraId="59DBEE20" w14:textId="77777777" w:rsidR="000C2F19" w:rsidRPr="000C2F19" w:rsidRDefault="000C2F19" w:rsidP="000C2F19">
      <w:pPr>
        <w:pStyle w:val="EndNoteBibliography"/>
        <w:spacing w:after="240"/>
        <w:ind w:firstLine="720"/>
        <w:rPr>
          <w:noProof/>
        </w:rPr>
      </w:pPr>
      <w:r w:rsidRPr="000C2F19">
        <w:rPr>
          <w:noProof/>
        </w:rPr>
        <w:t xml:space="preserve">Weber, C. F., J. S. Lockhart, E. Charaska, K. Aho and K. A. Lohse (2014). "Bacterial composition of soils in ponderosa pine and mixed conifer forests exposed to different wildfire burn severity." </w:t>
      </w:r>
      <w:r w:rsidRPr="000C2F19">
        <w:rPr>
          <w:noProof/>
          <w:u w:val="single"/>
        </w:rPr>
        <w:t>Soil Biology &amp; Biochemistry</w:t>
      </w:r>
      <w:r w:rsidRPr="000C2F19">
        <w:rPr>
          <w:noProof/>
        </w:rPr>
        <w:t xml:space="preserve"> </w:t>
      </w:r>
      <w:r w:rsidRPr="000C2F19">
        <w:rPr>
          <w:b/>
          <w:noProof/>
        </w:rPr>
        <w:t>69</w:t>
      </w:r>
      <w:r w:rsidRPr="000C2F19">
        <w:rPr>
          <w:noProof/>
        </w:rPr>
        <w:t>: 242-250.</w:t>
      </w:r>
    </w:p>
    <w:p w14:paraId="38CEC62E" w14:textId="77777777" w:rsidR="000C2F19" w:rsidRPr="000C2F19" w:rsidRDefault="000C2F19" w:rsidP="000C2F19">
      <w:pPr>
        <w:pStyle w:val="EndNoteBibliography"/>
        <w:spacing w:after="240"/>
        <w:ind w:firstLine="720"/>
        <w:rPr>
          <w:noProof/>
        </w:rPr>
      </w:pPr>
      <w:r w:rsidRPr="000C2F19">
        <w:rPr>
          <w:noProof/>
        </w:rPr>
        <w:t xml:space="preserve">Whitman, T., C. Pepe-Ranney, A. Enders, C. Koechli, A. Campbell, D. H. Buckley and J. Lehmann (2016). "Dynamics of microbial community composition and soil organic carbon mineralization in soil following addition of pyrogenic and fresh organic matter." </w:t>
      </w:r>
      <w:r w:rsidRPr="000C2F19">
        <w:rPr>
          <w:noProof/>
          <w:u w:val="single"/>
        </w:rPr>
        <w:t>Isme Journal</w:t>
      </w:r>
      <w:r w:rsidRPr="000C2F19">
        <w:rPr>
          <w:noProof/>
        </w:rPr>
        <w:t xml:space="preserve"> </w:t>
      </w:r>
      <w:r w:rsidRPr="000C2F19">
        <w:rPr>
          <w:b/>
          <w:noProof/>
        </w:rPr>
        <w:t>10</w:t>
      </w:r>
      <w:r w:rsidRPr="000C2F19">
        <w:rPr>
          <w:noProof/>
        </w:rPr>
        <w:t>(12): 2918-2930.</w:t>
      </w:r>
    </w:p>
    <w:p w14:paraId="788BB0FC" w14:textId="77777777" w:rsidR="000C2F19" w:rsidRPr="000C2F19" w:rsidRDefault="000C2F19" w:rsidP="000C2F19">
      <w:pPr>
        <w:pStyle w:val="EndNoteBibliography"/>
        <w:spacing w:after="240"/>
        <w:ind w:firstLine="720"/>
        <w:rPr>
          <w:noProof/>
        </w:rPr>
      </w:pPr>
      <w:r w:rsidRPr="000C2F19">
        <w:rPr>
          <w:noProof/>
        </w:rPr>
        <w:t xml:space="preserve">Whitman, T., E. Whitman, J. Woolet, M. D. Flannigan, D. K. Thompson and M.-A. Parisien (2019). "Soil bacterial and fungal response to wildfires in the Canadian boreal forest across a burn severity gradient." </w:t>
      </w:r>
      <w:r w:rsidRPr="000C2F19">
        <w:rPr>
          <w:noProof/>
          <w:u w:val="single"/>
        </w:rPr>
        <w:t>Soil Biology &amp; Biochemistry</w:t>
      </w:r>
      <w:r w:rsidRPr="000C2F19">
        <w:rPr>
          <w:noProof/>
        </w:rPr>
        <w:t xml:space="preserve"> </w:t>
      </w:r>
      <w:r w:rsidRPr="000C2F19">
        <w:rPr>
          <w:b/>
          <w:noProof/>
        </w:rPr>
        <w:t>138</w:t>
      </w:r>
      <w:r w:rsidRPr="000C2F19">
        <w:rPr>
          <w:noProof/>
        </w:rPr>
        <w:t>.</w:t>
      </w:r>
    </w:p>
    <w:p w14:paraId="6A9E4236" w14:textId="77777777" w:rsidR="000C2F19" w:rsidRPr="000C2F19" w:rsidRDefault="000C2F19" w:rsidP="000C2F19">
      <w:pPr>
        <w:pStyle w:val="EndNoteBibliography"/>
        <w:ind w:firstLine="720"/>
        <w:rPr>
          <w:noProof/>
        </w:rPr>
      </w:pPr>
      <w:r w:rsidRPr="000C2F19">
        <w:rPr>
          <w:noProof/>
        </w:rPr>
        <w:lastRenderedPageBreak/>
        <w:t xml:space="preserve">Wu, L., C. Wen, Y. Qin, H. Yin, Q. Tu, J. D. Van Nostrand, T. Yuan, M. Yuan, Y. Deng and J. Zhou (2015). "Phasing amplicon sequencing on Illumina Miseq for robust environmental microbial community analysis." </w:t>
      </w:r>
      <w:r w:rsidRPr="000C2F19">
        <w:rPr>
          <w:noProof/>
          <w:u w:val="single"/>
        </w:rPr>
        <w:t>Bmc Microbiology</w:t>
      </w:r>
      <w:r w:rsidRPr="000C2F19">
        <w:rPr>
          <w:noProof/>
        </w:rPr>
        <w:t xml:space="preserve"> </w:t>
      </w:r>
      <w:r w:rsidRPr="000C2F19">
        <w:rPr>
          <w:b/>
          <w:noProof/>
        </w:rPr>
        <w:t>15</w:t>
      </w:r>
      <w:r w:rsidRPr="000C2F19">
        <w:rPr>
          <w:noProof/>
        </w:rPr>
        <w:t>.</w:t>
      </w:r>
    </w:p>
    <w:p w14:paraId="163470CC" w14:textId="1918E1E1" w:rsidR="00EB2F5C" w:rsidRPr="002725C4" w:rsidRDefault="00B23412" w:rsidP="002725C4">
      <w:pPr>
        <w:spacing w:line="480" w:lineRule="auto"/>
      </w:pPr>
      <w:r>
        <w:fldChar w:fldCharType="end"/>
      </w:r>
    </w:p>
    <w:p w14:paraId="293AD5ED" w14:textId="77777777" w:rsidR="00B23412" w:rsidRDefault="00B23412" w:rsidP="002725C4">
      <w:pPr>
        <w:pStyle w:val="Heading1"/>
        <w:spacing w:line="480" w:lineRule="auto"/>
        <w:sectPr w:rsidR="00B23412" w:rsidSect="00D241EE">
          <w:type w:val="continuous"/>
          <w:pgSz w:w="12240" w:h="15840"/>
          <w:pgMar w:top="1440" w:right="1440" w:bottom="1440" w:left="1440" w:header="720" w:footer="720" w:gutter="0"/>
          <w:cols w:space="720"/>
          <w:docGrid w:linePitch="360"/>
        </w:sectPr>
      </w:pPr>
    </w:p>
    <w:p w14:paraId="1AB3CDED" w14:textId="77777777" w:rsidR="007126A1" w:rsidRDefault="007126A1" w:rsidP="002725C4">
      <w:pPr>
        <w:pStyle w:val="Heading1"/>
        <w:spacing w:line="480" w:lineRule="auto"/>
        <w:sectPr w:rsidR="007126A1" w:rsidSect="00D241EE">
          <w:type w:val="continuous"/>
          <w:pgSz w:w="12240" w:h="15840"/>
          <w:pgMar w:top="1440" w:right="1440" w:bottom="1440" w:left="1440" w:header="720" w:footer="720" w:gutter="0"/>
          <w:cols w:space="720"/>
          <w:docGrid w:linePitch="360"/>
        </w:sectPr>
      </w:pPr>
    </w:p>
    <w:p w14:paraId="74D7F369" w14:textId="30E918CC" w:rsidR="00EB2F5C" w:rsidRPr="002725C4" w:rsidRDefault="00EB2F5C" w:rsidP="002725C4">
      <w:pPr>
        <w:pStyle w:val="Heading1"/>
        <w:spacing w:line="480" w:lineRule="auto"/>
      </w:pPr>
      <w:bookmarkStart w:id="76" w:name="_Toc151466720"/>
      <w:r w:rsidRPr="002725C4">
        <w:lastRenderedPageBreak/>
        <w:t xml:space="preserve">Investigating the Effects of Controlled Burns on </w:t>
      </w:r>
      <w:r w:rsidR="007772C9">
        <w:t xml:space="preserve">Bulk </w:t>
      </w:r>
      <w:r w:rsidRPr="002725C4">
        <w:t>Carbon and Nitrogen Stable Isotope Signatures in Temperate Mixed Forest</w:t>
      </w:r>
      <w:r w:rsidR="005C6297" w:rsidRPr="002725C4">
        <w:t xml:space="preserve"> Soils</w:t>
      </w:r>
      <w:bookmarkEnd w:id="76"/>
      <w:r w:rsidRPr="002725C4">
        <w:br w:type="page"/>
      </w:r>
    </w:p>
    <w:p w14:paraId="1BA1F0EB" w14:textId="77777777" w:rsidR="00EB2F5C" w:rsidRPr="000E36E7" w:rsidRDefault="00EB2F5C" w:rsidP="002077E7">
      <w:pPr>
        <w:pStyle w:val="Heading2"/>
      </w:pPr>
      <w:bookmarkStart w:id="77" w:name="_Toc151466721"/>
      <w:r w:rsidRPr="000E36E7">
        <w:lastRenderedPageBreak/>
        <w:t>Abstract</w:t>
      </w:r>
      <w:bookmarkEnd w:id="77"/>
    </w:p>
    <w:p w14:paraId="42C43BF2" w14:textId="6BD403FF" w:rsidR="00EB2F5C" w:rsidRPr="002725C4" w:rsidRDefault="00EB2F5C" w:rsidP="002725C4">
      <w:pPr>
        <w:spacing w:line="480" w:lineRule="auto"/>
      </w:pPr>
      <w:r w:rsidRPr="002725C4">
        <w:t>The escalation in catastrophic wildfires has raised concerns about economic and ecological consequences. Despite the potential of controlled burns in fire management, their ecological impacts remain underexplored. This chapter investigates the effects of controlled burns on nutrient cycling, focusing on nitrogen and carbon isotopes in soils. We explore the relationship between the soil microbiome, and Carbon and Nitrogen isotopic compositions, utilizing stable isotope analysis as a powerful tool.</w:t>
      </w:r>
      <w:r w:rsidR="003D7304">
        <w:t xml:space="preserve"> </w:t>
      </w:r>
      <w:r w:rsidRPr="002725C4">
        <w:t>Controlled burn experiments were conducted at the University of Tennessee Forest Resources AgResearch and Education Center (FRREC) in Oak Ridge, TN. Soil samples from different burn treatments were collected, and stable isotope analysis was performed on soil samples to investigate carbon and nitrogen isotopes.</w:t>
      </w:r>
      <w:r w:rsidR="003D7304">
        <w:t xml:space="preserve"> </w:t>
      </w:r>
      <w:r w:rsidRPr="002725C4">
        <w:t xml:space="preserve">Our study revealed substantial variations in bulk carbon concentration within soil cores, ranging from 1.23% to 6.98%. Nitrogen concentration had a narrower range, between 0.07% and 0.30%. Notably, Pine Slash and No Added Slash treatments displayed an increase in total carbon content immediately following the burn, which decreased </w:t>
      </w:r>
      <w:r w:rsidR="00435D08">
        <w:t>17 Months</w:t>
      </w:r>
      <w:r w:rsidRPr="002725C4">
        <w:t xml:space="preserve"> later. Stable isotope analysis showed a wide range of δ</w:t>
      </w:r>
      <w:r w:rsidRPr="002725C4">
        <w:rPr>
          <w:vertAlign w:val="superscript"/>
        </w:rPr>
        <w:t>13</w:t>
      </w:r>
      <w:r w:rsidRPr="002725C4">
        <w:t>C and δ</w:t>
      </w:r>
      <w:r w:rsidRPr="002725C4">
        <w:rPr>
          <w:vertAlign w:val="superscript"/>
        </w:rPr>
        <w:t>15</w:t>
      </w:r>
      <w:r w:rsidRPr="002725C4">
        <w:t>N values within soil cores, reflecting carbon and nitrogen isotope variations. Values for δ</w:t>
      </w:r>
      <w:r w:rsidRPr="002725C4">
        <w:rPr>
          <w:vertAlign w:val="superscript"/>
        </w:rPr>
        <w:t>15</w:t>
      </w:r>
      <w:r w:rsidRPr="002725C4">
        <w:t>N were lower after the burn, and measurable differences were observed in postfire δ</w:t>
      </w:r>
      <w:r w:rsidRPr="002725C4">
        <w:rPr>
          <w:vertAlign w:val="superscript"/>
        </w:rPr>
        <w:t>15</w:t>
      </w:r>
      <w:r w:rsidRPr="002725C4">
        <w:t>N for different fuel types. The PCA Biplot analysis indicated that additional slash fuel significantly contributed to 70.1% of the variance, with δ</w:t>
      </w:r>
      <w:r w:rsidRPr="002725C4">
        <w:rPr>
          <w:vertAlign w:val="superscript"/>
        </w:rPr>
        <w:t>13</w:t>
      </w:r>
      <w:r w:rsidRPr="002725C4">
        <w:t>C, TN, and TC playing prominent roles.</w:t>
      </w:r>
      <w:r w:rsidR="003D7304">
        <w:t xml:space="preserve"> </w:t>
      </w:r>
      <w:r w:rsidRPr="002725C4">
        <w:t>Generally, fires cause an enrichment in N isotopes but in our study, the opposite trend was</w:t>
      </w:r>
      <w:r w:rsidR="003D7304">
        <w:t xml:space="preserve"> </w:t>
      </w:r>
      <w:r w:rsidRPr="002725C4">
        <w:t>observed. This could be explained by the low severity fires experienced by our study site</w:t>
      </w:r>
      <w:r w:rsidR="003D7304">
        <w:t xml:space="preserve"> </w:t>
      </w:r>
      <w:r w:rsidRPr="002725C4">
        <w:t xml:space="preserve">which resulted in lower heating of the bulk soil. Isotopically light carbon is lost during the fire event because of the burning of soil labile organic carbon. However, since our analysis was carried on unacidified samples, the observed enrichment in heavier carbon isotopes </w:t>
      </w:r>
      <w:r w:rsidRPr="002725C4">
        <w:lastRenderedPageBreak/>
        <w:t>might result from carbonate minerals present, which typically have higher δ</w:t>
      </w:r>
      <w:r w:rsidRPr="002725C4">
        <w:rPr>
          <w:vertAlign w:val="superscript"/>
        </w:rPr>
        <w:t>13</w:t>
      </w:r>
      <w:r w:rsidRPr="002725C4">
        <w:t>C than organic matter.</w:t>
      </w:r>
      <w:r w:rsidR="000E36E7">
        <w:t xml:space="preserve"> </w:t>
      </w:r>
      <w:r w:rsidRPr="002725C4">
        <w:t>This chapter provides valuable insights into the dynamics of controlled burns on soil Carbon and Nitrogen Stable Isotope geochemistry. While the findings did not yield statistically significant differences in relation to slash fuel type and time elapsed, they form a robust foundation for future research. This research underscores the broader ecological consequences of controlled burns and their implications for ecological conservation and land management practices in fire-prone ecosystems.</w:t>
      </w:r>
    </w:p>
    <w:p w14:paraId="6D41E681" w14:textId="77777777" w:rsidR="00EB2F5C" w:rsidRPr="002725C4" w:rsidRDefault="00EB2F5C" w:rsidP="002725C4">
      <w:pPr>
        <w:spacing w:line="480" w:lineRule="auto"/>
      </w:pPr>
      <w:r w:rsidRPr="002725C4">
        <w:br w:type="page"/>
      </w:r>
    </w:p>
    <w:p w14:paraId="7D3C882E" w14:textId="77777777" w:rsidR="00EB2F5C" w:rsidRPr="000E36E7" w:rsidRDefault="00EB2F5C" w:rsidP="000E36E7">
      <w:pPr>
        <w:pStyle w:val="Heading2"/>
      </w:pPr>
      <w:bookmarkStart w:id="78" w:name="_Toc151466722"/>
      <w:r w:rsidRPr="000E36E7">
        <w:lastRenderedPageBreak/>
        <w:t>Introduction</w:t>
      </w:r>
      <w:bookmarkEnd w:id="78"/>
    </w:p>
    <w:p w14:paraId="164141AD" w14:textId="2B3AD6E2" w:rsidR="00EB2F5C" w:rsidRPr="002725C4" w:rsidRDefault="00EB2F5C" w:rsidP="002725C4">
      <w:pPr>
        <w:spacing w:line="480" w:lineRule="auto"/>
      </w:pPr>
      <w:r w:rsidRPr="002725C4">
        <w:t>The occurrence of extraordinary wildfires has become more frequent over the past few years and raises concern regarding economic and ecological consequences</w:t>
      </w:r>
      <w:r w:rsidR="00936E74">
        <w:t xml:space="preserve"> of these events</w:t>
      </w:r>
      <w:r w:rsidRPr="002725C4">
        <w:t xml:space="preserve">. The recent </w:t>
      </w:r>
      <w:r w:rsidR="00936E74">
        <w:t>fires</w:t>
      </w:r>
      <w:r w:rsidR="00936E74" w:rsidRPr="002725C4">
        <w:t xml:space="preserve"> </w:t>
      </w:r>
      <w:r w:rsidRPr="002725C4">
        <w:t xml:space="preserve">in California and Oregon (2018) almost overwhelmed fire control measures while leaving behind swaths of scorched land. The Chimney Tops fire (2016) that began in Great Smoky Mountains National Park and spread, with devastating consequences, to the adjacent wildland-urban interface has focused </w:t>
      </w:r>
      <w:r w:rsidR="00936E74">
        <w:t xml:space="preserve">attention </w:t>
      </w:r>
      <w:r w:rsidRPr="002725C4">
        <w:t xml:space="preserve">on fire as a disturbance in forests of the southeastern US. The increased interest in the occurrence, effects, history, and future of fire in our region parallels increased scientific and policy interest in fire nationally and internationally. Controlled burns are a viable option for fire management, but their ecological impacts are not much </w:t>
      </w:r>
      <w:r w:rsidR="00C32B9B" w:rsidRPr="002725C4">
        <w:t>different.</w:t>
      </w:r>
      <w:r w:rsidRPr="002725C4">
        <w:t xml:space="preserve"> </w:t>
      </w:r>
    </w:p>
    <w:p w14:paraId="60815227" w14:textId="6AB953C1" w:rsidR="00EB2F5C" w:rsidRPr="002725C4" w:rsidRDefault="00EB2F5C" w:rsidP="002725C4">
      <w:pPr>
        <w:spacing w:line="480" w:lineRule="auto"/>
      </w:pPr>
      <w:r w:rsidRPr="002725C4">
        <w:t xml:space="preserve">Fires play </w:t>
      </w:r>
      <w:r w:rsidR="232109AB">
        <w:t>a significant</w:t>
      </w:r>
      <w:r w:rsidRPr="002725C4">
        <w:t xml:space="preserve"> role in controlling carbon (C) cycling and primary production in ecosystems, but little is known about how fire affects subsurface microbiome composition and activity for nutrient, metal, and C cycling. As climate regimes change, one outcome is that droughts and fires are predicted to be more frequent and severe, impacting regions of North America</w:t>
      </w:r>
      <w:r w:rsidR="5AEAD20A">
        <w:t xml:space="preserve"> </w:t>
      </w:r>
      <w:r w:rsidRPr="002725C4">
        <w:fldChar w:fldCharType="begin"/>
      </w:r>
      <w:r w:rsidR="00D671E3">
        <w:instrText xml:space="preserve"> ADDIN EN.CITE &lt;EndNote&gt;&lt;Cite&gt;&lt;Author&gt;Burke&lt;/Author&gt;&lt;Year&gt;2021&lt;/Year&gt;&lt;RecNum&gt;105&lt;/RecNum&gt;&lt;DisplayText&gt;(Burke, Driscoll et al. 2021)&lt;/DisplayText&gt;&lt;record&gt;&lt;rec-number&gt;105&lt;/rec-number&gt;&lt;foreign-keys&gt;&lt;key app="EN" db-id="r5f9dxttxzdwr6epdx9vrsp8p5rt9zr5d2fe" timestamp="1697299396"&gt;105&lt;/key&gt;&lt;/foreign-keys&gt;&lt;ref-type name="Journal Article"&gt;17&lt;/ref-type&gt;&lt;contributors&gt;&lt;authors&gt;&lt;author&gt;Burke, Marshall&lt;/author&gt;&lt;author&gt;Driscoll, Anne&lt;/author&gt;&lt;author&gt;Heft-Neal, Sam&lt;/author&gt;&lt;author&gt;Xue, Jiani&lt;/author&gt;&lt;author&gt;Burney, Jennifer&lt;/author&gt;&lt;author&gt;Wara, Michael&lt;/author&gt;&lt;/authors&gt;&lt;/contributors&gt;&lt;titles&gt;&lt;title&gt;The changing risk and burden of wildfire in the United States&lt;/title&gt;&lt;secondary-title&gt;Proceedings of the National Academy of Sciences of the United States of America&lt;/secondary-title&gt;&lt;/titles&gt;&lt;periodical&gt;&lt;full-title&gt;Proceedings of the National Academy of Sciences of the United States of America&lt;/full-title&gt;&lt;/periodical&gt;&lt;volume&gt;118&lt;/volume&gt;&lt;number&gt;2&lt;/number&gt;&lt;dates&gt;&lt;year&gt;2021&lt;/year&gt;&lt;pub-dates&gt;&lt;date&gt;Jan 12&lt;/date&gt;&lt;/pub-dates&gt;&lt;/dates&gt;&lt;isbn&gt;0027-8424&lt;/isbn&gt;&lt;accession-num&gt;WOS:000607277100034&lt;/accession-num&gt;&lt;urls&gt;&lt;related-urls&gt;&lt;url&gt;&amp;lt;Go to ISI&amp;gt;://WOS:000607277100034&lt;/url&gt;&lt;/related-urls&gt;&lt;/urls&gt;&lt;custom7&gt;e2011048118&lt;/custom7&gt;&lt;electronic-resource-num&gt;10.1073/pnas.2011048118&lt;/electronic-resource-num&gt;&lt;/record&gt;&lt;/Cite&gt;&lt;/EndNote&gt;</w:instrText>
      </w:r>
      <w:r w:rsidRPr="002725C4">
        <w:fldChar w:fldCharType="separate"/>
      </w:r>
      <w:r w:rsidR="00D671E3">
        <w:rPr>
          <w:noProof/>
        </w:rPr>
        <w:t>(Burke, Driscoll et al. 2021)</w:t>
      </w:r>
      <w:r w:rsidRPr="002725C4">
        <w:fldChar w:fldCharType="end"/>
      </w:r>
      <w:r w:rsidRPr="002725C4">
        <w:t>.</w:t>
      </w:r>
    </w:p>
    <w:p w14:paraId="5C3986DF" w14:textId="0B525F51" w:rsidR="00EB2F5C" w:rsidRPr="002725C4" w:rsidRDefault="00EB2F5C" w:rsidP="002725C4">
      <w:pPr>
        <w:spacing w:line="480" w:lineRule="auto"/>
      </w:pPr>
      <w:r w:rsidRPr="002725C4">
        <w:t xml:space="preserve">Fires can have variable impacts on nutrient cycling in surface soils, closely related to the percentage of fuels consumed. For example, </w:t>
      </w:r>
      <w:r w:rsidR="00936E74">
        <w:t xml:space="preserve">soil </w:t>
      </w:r>
      <w:r w:rsidRPr="002725C4">
        <w:t xml:space="preserve">nitrogen (N) content post-fire may significantly decrease (58%) due to the loss of fuel N amounts, while short-term increases in soil ammonium (NH4+, 94%) and nitrate (NO3−, 152%) may occur. Changes in the </w:t>
      </w:r>
      <w:r w:rsidRPr="002725C4">
        <w:rPr>
          <w:vertAlign w:val="superscript"/>
        </w:rPr>
        <w:t>15</w:t>
      </w:r>
      <w:r w:rsidRPr="002725C4">
        <w:t>N/</w:t>
      </w:r>
      <w:r w:rsidRPr="002725C4">
        <w:rPr>
          <w:vertAlign w:val="superscript"/>
        </w:rPr>
        <w:t>14</w:t>
      </w:r>
      <w:r w:rsidRPr="002725C4">
        <w:t xml:space="preserve">N and </w:t>
      </w:r>
      <w:r w:rsidRPr="002725C4">
        <w:rPr>
          <w:vertAlign w:val="superscript"/>
        </w:rPr>
        <w:t>13</w:t>
      </w:r>
      <w:r w:rsidRPr="002725C4">
        <w:t>C/</w:t>
      </w:r>
      <w:r w:rsidRPr="002725C4">
        <w:rPr>
          <w:vertAlign w:val="superscript"/>
        </w:rPr>
        <w:t>12</w:t>
      </w:r>
      <w:r w:rsidRPr="002725C4">
        <w:t xml:space="preserve">C isotope ratios </w:t>
      </w:r>
      <w:r w:rsidR="00936E74">
        <w:t xml:space="preserve">in the soil </w:t>
      </w:r>
      <w:r w:rsidRPr="002725C4">
        <w:t>also accompany burning</w:t>
      </w:r>
      <w:r w:rsidR="1FE2352F">
        <w:t xml:space="preserve"> </w:t>
      </w:r>
      <w:r w:rsidRPr="002725C4">
        <w:fldChar w:fldCharType="begin">
          <w:fldData xml:space="preserve">PEVuZE5vdGU+PENpdGU+PEF1dGhvcj5BcmF5YTwvQXV0aG9yPjxZZWFyPjIwMTc8L1llYXI+PFJl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</w:fldData>
        </w:fldChar>
      </w:r>
      <w:r w:rsidR="00D671E3">
        <w:instrText xml:space="preserve"> ADDIN EN.CITE </w:instrText>
      </w:r>
      <w:r w:rsidR="00D671E3">
        <w:fldChar w:fldCharType="begin">
          <w:fldData xml:space="preserve">PEVuZE5vdGU+PENpdGU+PEF1dGhvcj5BcmF5YTwvQXV0aG9yPjxZZWFyPjIwMTc8L1llYXI+PFJl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</w:fldData>
        </w:fldChar>
      </w:r>
      <w:r w:rsidR="00D671E3">
        <w:instrText xml:space="preserve"> ADDIN EN.CITE.DATA </w:instrText>
      </w:r>
      <w:r w:rsidR="00D671E3">
        <w:fldChar w:fldCharType="end"/>
      </w:r>
      <w:r w:rsidRPr="002725C4">
        <w:fldChar w:fldCharType="separate"/>
      </w:r>
      <w:r w:rsidR="00D671E3">
        <w:rPr>
          <w:noProof/>
        </w:rPr>
        <w:t>(Knicker 2007, Araya, Fogel et al. 2017)</w:t>
      </w:r>
      <w:r w:rsidRPr="002725C4">
        <w:fldChar w:fldCharType="end"/>
      </w:r>
      <w:r w:rsidRPr="002725C4">
        <w:t>. Following low-severity fires, intact roots can rapidly take up nutrients for the production of new above-ground biomass</w:t>
      </w:r>
      <w:r w:rsidR="6533D18F">
        <w:t xml:space="preserve"> </w:t>
      </w:r>
      <w:r w:rsidRPr="002725C4">
        <w:fldChar w:fldCharType="begin">
          <w:fldData xml:space="preserve">PEVuZE5vdGU+PENpdGU+PEF1dGhvcj5MYWNsYXU8L0F1dGhvcj48WWVhcj4yMDAyPC9ZZWFyPjxS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</w:fldData>
        </w:fldChar>
      </w:r>
      <w:r w:rsidR="00D671E3">
        <w:instrText xml:space="preserve"> ADDIN EN.CITE </w:instrText>
      </w:r>
      <w:r w:rsidR="00D671E3">
        <w:fldChar w:fldCharType="begin">
          <w:fldData xml:space="preserve">PEVuZE5vdGU+PENpdGU+PEF1dGhvcj5MYWNsYXU8L0F1dGhvcj48WWVhcj4yMDAyPC9ZZWFyPjxS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</w:fldData>
        </w:fldChar>
      </w:r>
      <w:r w:rsidR="00D671E3">
        <w:instrText xml:space="preserve"> ADDIN EN.CITE.DATA </w:instrText>
      </w:r>
      <w:r w:rsidR="00D671E3">
        <w:fldChar w:fldCharType="end"/>
      </w:r>
      <w:r w:rsidRPr="002725C4">
        <w:fldChar w:fldCharType="separate"/>
      </w:r>
      <w:r w:rsidR="00D671E3">
        <w:rPr>
          <w:noProof/>
        </w:rPr>
        <w:t>(Laclau, Sama-Poumba et al. 2002)</w:t>
      </w:r>
      <w:r w:rsidRPr="002725C4">
        <w:fldChar w:fldCharType="end"/>
      </w:r>
      <w:r w:rsidRPr="002725C4">
        <w:t xml:space="preserve">, while </w:t>
      </w:r>
      <w:bookmarkStart w:id="79" w:name="OLE_LINK1"/>
      <w:r w:rsidRPr="002725C4">
        <w:t>greater fire severity may heat surface soils to lethal temperatures, temporarily reducing the influence of soil biota on nutrient fluxes</w:t>
      </w:r>
      <w:bookmarkEnd w:id="79"/>
      <w:r w:rsidRPr="002725C4">
        <w:t xml:space="preserve">. </w:t>
      </w:r>
      <w:r w:rsidRPr="002725C4">
        <w:lastRenderedPageBreak/>
        <w:t xml:space="preserve">Fire-induced changes to soil properties and nutrient bioavailability can also cause short- and long-term effects on soil microbial community structure and activity </w:t>
      </w:r>
      <w:r w:rsidRPr="002725C4">
        <w:fldChar w:fldCharType="begin"/>
      </w:r>
      <w:r w:rsidRPr="002725C4">
        <w:instrText xml:space="preserve"> ADDIN EN.CITE &lt;EndNote&gt;&lt;Cite&gt;&lt;Author&gt;Certini&lt;/Author&gt;&lt;Year&gt;2005&lt;/Year&gt;&lt;RecNum&gt;5&lt;/RecNum&gt;&lt;DisplayText&gt;(Certini 2005)&lt;/DisplayText&gt;&lt;record&gt;&lt;rec-number&gt;5&lt;/rec-number&gt;&lt;foreign-keys&gt;&lt;key app="EN" db-id="r5f9dxttxzdwr6epdx9vrsp8p5rt9zr5d2fe" timestamp="1696010420"&gt;5&lt;/key&gt;&lt;/foreign-keys&gt;&lt;ref-type name="Journal Article"&gt;17&lt;/ref-type&gt;&lt;contributors&gt;&lt;authors&gt;&lt;author&gt;Certini, G.&lt;/author&gt;&lt;/authors&gt;&lt;/contributors&gt;&lt;auth-address&gt;Univ Florence, Dipartimento Sci Suolo &amp;amp; Nutr Pianta, I-50144 Florence, Italy&lt;/auth-address&gt;&lt;titles&gt;&lt;title&gt;Effects of fire on properties of forest soils: a review&lt;/title&gt;&lt;secondary-title&gt;Oecologia&lt;/secondary-title&gt;&lt;alt-title&gt;Oecologia&lt;/alt-title&gt;&lt;/titles&gt;&lt;periodical&gt;&lt;full-title&gt;Oecologia&lt;/full-title&gt;&lt;abbr-1&gt;Oecologia&lt;/abbr-1&gt;&lt;/periodical&gt;&lt;alt-periodical&gt;&lt;full-title&gt;Oecologia&lt;/full-title&gt;&lt;abbr-1&gt;Oecologia&lt;/abbr-1&gt;&lt;/alt-periodical&gt;&lt;pages&gt;1-10&lt;/pages&gt;&lt;volume&gt;143&lt;/volume&gt;&lt;number&gt;1&lt;/number&gt;&lt;keywords&gt;&lt;keyword&gt;fire&lt;/keyword&gt;&lt;keyword&gt;forest ecosystems&lt;/keyword&gt;&lt;keyword&gt;forest soils&lt;/keyword&gt;&lt;keyword&gt;soil ecology&lt;/keyword&gt;&lt;keyword&gt;soil properties&lt;/keyword&gt;&lt;keyword&gt;organic-matter&lt;/keyword&gt;&lt;keyword&gt;water repellency&lt;/keyword&gt;&lt;keyword&gt;prescribed fire&lt;/keyword&gt;&lt;keyword&gt;pine forests&lt;/keyword&gt;&lt;keyword&gt;clear-cut&lt;/keyword&gt;&lt;keyword&gt;nitrogen mineralization&lt;/keyword&gt;&lt;keyword&gt;mediterranean forest&lt;/keyword&gt;&lt;keyword&gt;physical-properties&lt;/keyword&gt;&lt;keyword&gt;chemical-properties&lt;/keyword&gt;&lt;keyword&gt;infiltration rates&lt;/keyword&gt;&lt;/keywords&gt;&lt;dates&gt;&lt;year&gt;2005&lt;/year&gt;&lt;pub-dates&gt;&lt;date&gt;Mar&lt;/date&gt;&lt;/pub-dates&gt;&lt;/dates&gt;&lt;isbn&gt;0029-8549&lt;/isbn&gt;&lt;accession-num&gt;WOS:000227369700001&lt;/accession-num&gt;&lt;urls&gt;&lt;related-urls&gt;&lt;url&gt;&amp;lt;Go to ISI&amp;gt;://WOS:000227369700001&lt;/url&gt;&lt;/related-urls&gt;&lt;/urls&gt;&lt;electronic-resource-num&gt;10.1007/s00442-004-1788-8&lt;/electronic-resource-num&gt;&lt;/record&gt;&lt;/Cite&gt;&lt;/EndNote&gt;</w:instrText>
      </w:r>
      <w:r w:rsidRPr="002725C4">
        <w:fldChar w:fldCharType="separate"/>
      </w:r>
      <w:r w:rsidRPr="002725C4">
        <w:rPr>
          <w:noProof/>
        </w:rPr>
        <w:t>(Certini 2005)</w:t>
      </w:r>
      <w:r w:rsidRPr="002725C4">
        <w:fldChar w:fldCharType="end"/>
      </w:r>
      <w:r w:rsidRPr="002725C4">
        <w:t>.</w:t>
      </w:r>
    </w:p>
    <w:p w14:paraId="25F7F7A6" w14:textId="19905CD4" w:rsidR="00EB2F5C" w:rsidRPr="002725C4" w:rsidRDefault="00EB2F5C" w:rsidP="002725C4">
      <w:pPr>
        <w:pStyle w:val="NormalWeb"/>
        <w:spacing w:line="480" w:lineRule="auto"/>
      </w:pPr>
      <w:r w:rsidRPr="002725C4">
        <w:t xml:space="preserve">A robust and adaptable tool in modern ecosystem studies, stable isotope analysis can help researchers understand complicated ecological processes </w:t>
      </w:r>
      <w:r w:rsidRPr="002725C4">
        <w:fldChar w:fldCharType="begin"/>
      </w:r>
      <w:r w:rsidR="00D671E3">
        <w:instrText xml:space="preserve"> ADDIN EN.CITE &lt;EndNote&gt;&lt;Cite&gt;&lt;Author&gt;Post&lt;/Author&gt;&lt;Year&gt;2002&lt;/Year&gt;&lt;RecNum&gt;186&lt;/RecNum&gt;&lt;DisplayText&gt;(Post 2002, Michener and Lajtha 2007)&lt;/DisplayText&gt;&lt;record&gt;&lt;rec-number&gt;186&lt;/rec-number&gt;&lt;foreign-keys&gt;&lt;key app="EN" db-id="r5f9dxttxzdwr6epdx9vrsp8p5rt9zr5d2fe" timestamp="1698097163"&gt;186&lt;/key&gt;&lt;/foreign-keys&gt;&lt;ref-type name="Journal Article"&gt;17&lt;/ref-type&gt;&lt;contributors&gt;&lt;authors&gt;&lt;author&gt;Post, D. M.&lt;/author&gt;&lt;/authors&gt;&lt;/contributors&gt;&lt;titles&gt;&lt;title&gt;Using stable isotopes to estimate trophic position: Models, methods, and assumptions&lt;/title&gt;&lt;secondary-title&gt;Ecology&lt;/secondary-title&gt;&lt;/titles&gt;&lt;periodical&gt;&lt;full-title&gt;Ecology&lt;/full-title&gt;&lt;/periodical&gt;&lt;pages&gt;703-718&lt;/pages&gt;&lt;volume&gt;83&lt;/volume&gt;&lt;number&gt;3&lt;/number&gt;&lt;dates&gt;&lt;year&gt;2002&lt;/year&gt;&lt;pub-dates&gt;&lt;date&gt;Mar&lt;/date&gt;&lt;/pub-dates&gt;&lt;/dates&gt;&lt;isbn&gt;0012-9658&lt;/isbn&gt;&lt;accession-num&gt;WOS:000173967500012&lt;/accession-num&gt;&lt;work-type&gt;Article&lt;/work-type&gt;&lt;urls&gt;&lt;related-urls&gt;&lt;url&gt;&amp;lt;Go to ISI&amp;gt;://WOS:000173967500012&lt;/url&gt;&lt;/related-urls&gt;&lt;/urls&gt;&lt;electronic-resource-num&gt;10.2307/3071875&lt;/electronic-resource-num&gt;&lt;/record&gt;&lt;/Cite&gt;&lt;Cite&gt;&lt;Author&gt;Michener&lt;/Author&gt;&lt;Year&gt;2007&lt;/Year&gt;&lt;RecNum&gt;208&lt;/RecNum&gt;&lt;record&gt;&lt;rec-number&gt;208&lt;/rec-number&gt;&lt;foreign-keys&gt;&lt;key app="EN" db-id="r5f9dxttxzdwr6epdx9vrsp8p5rt9zr5d2fe" timestamp="1698100872"&gt;208&lt;/key&gt;&lt;/foreign-keys&gt;&lt;ref-type name="Book"&gt;6&lt;/ref-type&gt;&lt;contributors&gt;&lt;authors&gt;&lt;author&gt;Michener, R.&lt;/author&gt;&lt;author&gt;Lajtha, K.&lt;/author&gt;&lt;/authors&gt;&lt;secondary-authors&gt;&lt;author&gt;Michener, R.&lt;/author&gt;&lt;author&gt;Lajtha, K.&lt;/author&gt;&lt;/secondary-authors&gt;&lt;/contributors&gt;&lt;titles&gt;&lt;title&gt;Stable Isotopes in Ecology and Environmental Science SECOND EDITION Introduction&lt;/title&gt;&lt;secondary-title&gt;Stable Isotopes in Ecology and Environmental Science, 2nd Edition&lt;/secondary-title&gt;&lt;/titles&gt;&lt;pages&gt;XVII-XXVI&lt;/pages&gt;&lt;dates&gt;&lt;year&gt;2007&lt;/year&gt;&lt;/dates&gt;&lt;isbn&gt;978-0-470-69185-4; 978-1-4051-2680-9&lt;/isbn&gt;&lt;accession-num&gt;WOS:000316289000001&lt;/accession-num&gt;&lt;urls&gt;&lt;related-urls&gt;&lt;url&gt;&amp;lt;Go to ISI&amp;gt;://WOS:000316289000001&lt;/url&gt;&lt;/related-urls&gt;&lt;/urls&gt;&lt;/record&gt;&lt;/Cite&gt;&lt;/EndNote&gt;</w:instrText>
      </w:r>
      <w:r w:rsidRPr="002725C4">
        <w:fldChar w:fldCharType="separate"/>
      </w:r>
      <w:r w:rsidR="00D671E3">
        <w:rPr>
          <w:noProof/>
        </w:rPr>
        <w:t>(Post 2002, Michener and Lajtha 2007)</w:t>
      </w:r>
      <w:r w:rsidRPr="002725C4">
        <w:fldChar w:fldCharType="end"/>
      </w:r>
      <w:r w:rsidRPr="002725C4">
        <w:t>. Stable isotopes allow us to examine the non-radioactive forms of chemical elements, shedding light on the nutrient cycle, trophic interactions, and the entire ecosystem. Stable isotope analysis enables the monitoring</w:t>
      </w:r>
      <w:r w:rsidR="2987A00F">
        <w:t xml:space="preserve"> of</w:t>
      </w:r>
      <w:r w:rsidRPr="002725C4">
        <w:t xml:space="preserve"> essential elements within ecosystems, such as carbon (C) and nitrogen (N). Organic matter contains significant amounts of carbon in two stable forms: carbon-12 (</w:t>
      </w:r>
      <w:r w:rsidRPr="002725C4">
        <w:rPr>
          <w:vertAlign w:val="superscript"/>
        </w:rPr>
        <w:t>12</w:t>
      </w:r>
      <w:r w:rsidRPr="002725C4">
        <w:t>C) and carbon-13 (</w:t>
      </w:r>
      <w:r w:rsidRPr="002725C4">
        <w:rPr>
          <w:vertAlign w:val="superscript"/>
        </w:rPr>
        <w:t>13</w:t>
      </w:r>
      <w:r w:rsidRPr="002725C4">
        <w:t>C). In contrast, nitrogen undergoes transformations, resulting in two isotopes: nitrogen-14 (</w:t>
      </w:r>
      <w:r w:rsidRPr="002725C4">
        <w:rPr>
          <w:vertAlign w:val="superscript"/>
        </w:rPr>
        <w:t>14</w:t>
      </w:r>
      <w:r w:rsidRPr="002725C4">
        <w:t>N) and nitrogen-15 (</w:t>
      </w:r>
      <w:r w:rsidRPr="002725C4">
        <w:rPr>
          <w:vertAlign w:val="superscript"/>
        </w:rPr>
        <w:t>15</w:t>
      </w:r>
      <w:r w:rsidRPr="002725C4">
        <w:t xml:space="preserve">N). These isotopic variations traverse the food web, illuminating trophic connections and nutrient pathways </w:t>
      </w:r>
      <w:r w:rsidRPr="002725C4">
        <w:fldChar w:fldCharType="begin"/>
      </w:r>
      <w:r w:rsidR="00D671E3">
        <w:instrText xml:space="preserve"> ADDIN EN.CITE &lt;EndNote&gt;&lt;Cite&gt;&lt;Author&gt;Ohkouchi&lt;/Author&gt;&lt;Year&gt;2017&lt;/Year&gt;&lt;RecNum&gt;177&lt;/RecNum&gt;&lt;DisplayText&gt;(Ohkouchi, Chikaraishi et al. 2017)&lt;/DisplayText&gt;&lt;record&gt;&lt;rec-number&gt;177&lt;/rec-number&gt;&lt;foreign-keys&gt;&lt;key app="EN" db-id="r5f9dxttxzdwr6epdx9vrsp8p5rt9zr5d2fe" timestamp="1698097163"&gt;177&lt;/key&gt;&lt;/foreign-keys&gt;&lt;ref-type name="Journal Article"&gt;17&lt;/ref-type&gt;&lt;contributors&gt;&lt;authors&gt;&lt;author&gt;Ohkouchi, Naohiko&lt;/author&gt;&lt;author&gt;Chikaraishi, Yoshito&lt;/author&gt;&lt;author&gt;Close, Hilary G.&lt;/author&gt;&lt;author&gt;Fry, Brian&lt;/author&gt;&lt;author&gt;Larsen, Thomas&lt;/author&gt;&lt;author&gt;Madigan, Daniel J.&lt;/author&gt;&lt;author&gt;McCarthy, Matthew D.&lt;/author&gt;&lt;author&gt;McMahon, Kelton W.&lt;/author&gt;&lt;author&gt;Nagata, Toshi&lt;/author&gt;&lt;author&gt;Naito, Yuichi I.&lt;/author&gt;&lt;author&gt;Ogawa, Nanako O.&lt;/author&gt;&lt;author&gt;Popp, Brian N.&lt;/author&gt;&lt;author&gt;Steffan, Shawn&lt;/author&gt;&lt;author&gt;Takano, Yoshinori&lt;/author&gt;&lt;author&gt;Tayasu, Ichiro&lt;/author&gt;&lt;author&gt;Wyatt, Alex S. J.&lt;/author&gt;&lt;author&gt;Yamaguchi, Yasuhiko T.&lt;/author&gt;&lt;author&gt;Yokoyama, Yusuke&lt;/author&gt;&lt;/authors&gt;&lt;/contributors&gt;&lt;titles&gt;&lt;title&gt;Advances in the application of amino acid nitrogen isotopic analysis in ecological and biogeochemical studies&lt;/title&gt;&lt;secondary-title&gt;Organic Geochemistry&lt;/secondary-title&gt;&lt;/titles&gt;&lt;periodical&gt;&lt;full-title&gt;Organic Geochemistry&lt;/full-title&gt;&lt;abbr-1&gt;Org. Geochem.&lt;/abbr-1&gt;&lt;/periodical&gt;&lt;pages&gt;150-174&lt;/pages&gt;&lt;volume&gt;113&lt;/volume&gt;&lt;dates&gt;&lt;year&gt;2017&lt;/year&gt;&lt;pub-dates&gt;&lt;date&gt;Nov&lt;/date&gt;&lt;/pub-dates&gt;&lt;/dates&gt;&lt;isbn&gt;0146-6380&lt;/isbn&gt;&lt;accession-num&gt;WOS:000414812800016&lt;/accession-num&gt;&lt;work-type&gt;Review&lt;/work-type&gt;&lt;urls&gt;&lt;related-urls&gt;&lt;url&gt;&amp;lt;Go to ISI&amp;gt;://WOS:000414812800016&lt;/url&gt;&lt;/related-urls&gt;&lt;/urls&gt;&lt;electronic-resource-num&gt;10.1016/j.orggeochem.2017.07.009&lt;/electronic-resource-num&gt;&lt;/record&gt;&lt;/Cite&gt;&lt;/EndNote&gt;</w:instrText>
      </w:r>
      <w:r w:rsidRPr="002725C4">
        <w:fldChar w:fldCharType="separate"/>
      </w:r>
      <w:r w:rsidR="00D671E3">
        <w:rPr>
          <w:noProof/>
        </w:rPr>
        <w:t>(Ohkouchi, Chikaraishi et al. 2017)</w:t>
      </w:r>
      <w:r w:rsidRPr="002725C4">
        <w:fldChar w:fldCharType="end"/>
      </w:r>
      <w:r w:rsidRPr="002725C4">
        <w:t>.</w:t>
      </w:r>
    </w:p>
    <w:p w14:paraId="34E45E97" w14:textId="0114BE7A" w:rsidR="00EB2F5C" w:rsidRPr="002725C4" w:rsidRDefault="00EB2F5C" w:rsidP="002725C4">
      <w:pPr>
        <w:pStyle w:val="NormalWeb"/>
        <w:spacing w:line="480" w:lineRule="auto"/>
      </w:pPr>
      <w:r w:rsidRPr="002725C4">
        <w:t>Carbon and nitrogen isotopes are essential for answering fundamental concerns about the origins and flows of nutrients within ecosystems. Carbon isotopes enable plants to distinguish between carbon sources, such as carbon from the atmosphere (CO</w:t>
      </w:r>
      <w:r w:rsidRPr="002725C4">
        <w:rPr>
          <w:vertAlign w:val="subscript"/>
        </w:rPr>
        <w:t>2</w:t>
      </w:r>
      <w:r w:rsidRPr="002725C4">
        <w:t>) and soil organic matter</w:t>
      </w:r>
      <w:r w:rsidR="6BD61A8B">
        <w:t xml:space="preserve"> </w:t>
      </w:r>
      <w:r w:rsidRPr="002725C4">
        <w:fldChar w:fldCharType="begin"/>
      </w:r>
      <w:r w:rsidRPr="002725C4">
        <w:instrText xml:space="preserve"> ADDIN EN.CITE &lt;EndNote&gt;&lt;Cite&gt;&lt;Author&gt;Fry&lt;/Author&gt;&lt;Year&gt;2006&lt;/Year&gt;&lt;RecNum&gt;172&lt;/RecNum&gt;&lt;DisplayText&gt;(Fry 2006)&lt;/DisplayText&gt;&lt;record&gt;&lt;rec-number&gt;172&lt;/rec-number&gt;&lt;foreign-keys&gt;&lt;key app="EN" db-id="r5f9dxttxzdwr6epdx9vrsp8p5rt9zr5d2fe" timestamp="1698095008"&gt;172&lt;/key&gt;&lt;/foreign-keys&gt;&lt;ref-type name="Book"&gt;6&lt;/ref-type&gt;&lt;contributors&gt;&lt;authors&gt;&lt;author&gt;Fry, Brian&lt;/author&gt;&lt;/authors&gt;&lt;/contributors&gt;&lt;titles&gt;&lt;title&gt;Stable isotope ecology&lt;/title&gt;&lt;/titles&gt;&lt;volume&gt;521&lt;/volume&gt;&lt;dates&gt;&lt;year&gt;2006&lt;/year&gt;&lt;/dates&gt;&lt;publisher&gt;Springer&lt;/publisher&gt;&lt;isbn&gt;978-1-4899-9359-5&lt;/isbn&gt;&lt;urls&gt;&lt;/urls&gt;&lt;electronic-resource-num&gt;https://doi.org/10.1007/0-387-33745-8&lt;/electronic-resource-num&gt;&lt;/record&gt;&lt;/Cite&gt;&lt;/EndNote&gt;</w:instrText>
      </w:r>
      <w:r w:rsidRPr="002725C4">
        <w:fldChar w:fldCharType="separate"/>
      </w:r>
      <w:r w:rsidRPr="002725C4">
        <w:rPr>
          <w:noProof/>
        </w:rPr>
        <w:t>(Fry 2006)</w:t>
      </w:r>
      <w:r w:rsidRPr="002725C4">
        <w:fldChar w:fldCharType="end"/>
      </w:r>
      <w:r w:rsidRPr="002725C4">
        <w:t>. Similarly, nitrogen isotopes can assist in determining where nitrogen compounds come from, such as atmospheric deposition, symbiotic nitrogen fixation, or mineralization of soil organic matter</w:t>
      </w:r>
      <w:r w:rsidR="0CF20BBB">
        <w:t xml:space="preserve"> </w:t>
      </w:r>
      <w:r w:rsidRPr="002725C4">
        <w:fldChar w:fldCharType="begin"/>
      </w:r>
      <w:r w:rsidRPr="002725C4">
        <w:instrText xml:space="preserve"> ADDIN EN.CITE &lt;EndNote&gt;&lt;Cite&gt;&lt;Author&gt;Boutton&lt;/Author&gt;&lt;Year&gt;1996&lt;/Year&gt;&lt;RecNum&gt;188&lt;/RecNum&gt;&lt;DisplayText&gt;(Boutton 1996)&lt;/DisplayText&gt;&lt;record&gt;&lt;rec-number&gt;188&lt;/rec-number&gt;&lt;foreign-keys&gt;&lt;key app="EN" db-id="r5f9dxttxzdwr6epdx9vrsp8p5rt9zr5d2fe" timestamp="1698097163"&gt;188&lt;/key&gt;&lt;/foreign-keys&gt;&lt;ref-type name="Book"&gt;6&lt;/ref-type&gt;&lt;contributors&gt;&lt;authors&gt;&lt;author&gt;Boutton, T. W.&lt;/author&gt;&lt;/authors&gt;&lt;secondary-authors&gt;&lt;author&gt;Boutton, T. W.&lt;/author&gt;&lt;author&gt;Yamasaki, S. I.&lt;/author&gt;&lt;/secondary-authors&gt;&lt;/contributors&gt;&lt;titles&gt;&lt;title&gt;Stable carbon isotope ratios of soil organic matter and their use as indicators of vegetation and climate change&lt;/title&gt;&lt;secondary-title&gt;Mass spectrometry of soils.&lt;/secondary-title&gt;&lt;/titles&gt;&lt;pages&gt;47-82&lt;/pages&gt;&lt;dates&gt;&lt;year&gt;1996&lt;/year&gt;&lt;/dates&gt;&lt;isbn&gt;0-8247-9699-3&lt;/isbn&gt;&lt;accession-num&gt;CABI:19961906977&lt;/accession-num&gt;&lt;urls&gt;&lt;related-urls&gt;&lt;url&gt;&amp;lt;Go to ISI&amp;gt;://CABI:19961906977&lt;/url&gt;&lt;/related-urls&gt;&lt;/urls&gt;&lt;/record&gt;&lt;/Cite&gt;&lt;/EndNote&gt;</w:instrText>
      </w:r>
      <w:r w:rsidRPr="002725C4">
        <w:fldChar w:fldCharType="separate"/>
      </w:r>
      <w:r w:rsidRPr="002725C4">
        <w:rPr>
          <w:noProof/>
        </w:rPr>
        <w:t>(Boutton 1996)</w:t>
      </w:r>
      <w:r w:rsidRPr="002725C4">
        <w:fldChar w:fldCharType="end"/>
      </w:r>
      <w:r w:rsidRPr="002725C4">
        <w:t xml:space="preserve">. The acquisition of this skill holds particular significance in elucidating the impact of disturbances, such as controlled burns, on the dynamics of nutrient flux within forest ecosystems. Stable isotope analysis has proven to be quite valuable in evaluating the effects of disturbances on many aspects of ecosystems, such as soil microbial communities. By studying isotopic compositions, researchers can get practical knowledge regarding how organisms react to alterations in their surrounding environment. Controlled fires in forest </w:t>
      </w:r>
      <w:r w:rsidRPr="002725C4">
        <w:lastRenderedPageBreak/>
        <w:t>ecosystems cause various disturbances, and stable isotopes serve as a helpful tool for investigating potential connections between changes in microbial populations and shifts in food availability or organic matter turnover.</w:t>
      </w:r>
    </w:p>
    <w:p w14:paraId="380DA50B" w14:textId="2603CB3E" w:rsidR="00EB2F5C" w:rsidRPr="002725C4" w:rsidRDefault="00EB2F5C" w:rsidP="002725C4">
      <w:pPr>
        <w:pStyle w:val="NormalWeb"/>
        <w:spacing w:line="480" w:lineRule="auto"/>
      </w:pPr>
      <w:r w:rsidRPr="002725C4">
        <w:t xml:space="preserve">Furthermore, stable isotope analysis serves as a valuable tool for assessing the current state of ecosystems and facilitates the reconstruction of previous ecosystem dynamics. By analyzing stable isotope ratios in well-preserved materials or long-lived species, scholars can acquire valuable knowledge regarding past environmental conditions and alterations in ecological processes </w:t>
      </w:r>
      <w:r w:rsidRPr="002725C4">
        <w:fldChar w:fldCharType="begin">
          <w:fldData xml:space="preserve">PEVuZE5vdGU+PENpdGU+PEF1dGhvcj5TYXZhcmQ8L0F1dGhvcj48WWVhcj4yMDEwPC9ZZWFyPjxS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</w:fldData>
        </w:fldChar>
      </w:r>
      <w:r w:rsidR="00D671E3">
        <w:instrText xml:space="preserve"> ADDIN EN.CITE </w:instrText>
      </w:r>
      <w:r w:rsidR="00D671E3">
        <w:fldChar w:fldCharType="begin">
          <w:fldData xml:space="preserve">PEVuZE5vdGU+PENpdGU+PEF1dGhvcj5TYXZhcmQ8L0F1dGhvcj48WWVhcj4yMDEwPC9ZZWFyPjxS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</w:fldData>
        </w:fldChar>
      </w:r>
      <w:r w:rsidR="00D671E3">
        <w:instrText xml:space="preserve"> ADDIN EN.CITE.DATA </w:instrText>
      </w:r>
      <w:r w:rsidR="00D671E3">
        <w:fldChar w:fldCharType="end"/>
      </w:r>
      <w:r w:rsidRPr="002725C4">
        <w:fldChar w:fldCharType="separate"/>
      </w:r>
      <w:r w:rsidR="00D671E3">
        <w:rPr>
          <w:noProof/>
        </w:rPr>
        <w:t>(Savard 2010, Hyodo, Kusaka et al. 2013)</w:t>
      </w:r>
      <w:r w:rsidRPr="002725C4">
        <w:fldChar w:fldCharType="end"/>
      </w:r>
      <w:r w:rsidRPr="002725C4">
        <w:t>. A retrospective method establishes a connection between historical and contemporary states of ecosystems, hence facilitating the development of a holistic comprehension of the enduring impacts of disturbances.</w:t>
      </w:r>
    </w:p>
    <w:p w14:paraId="7E8156D5" w14:textId="2CB1B66F" w:rsidR="00EB2F5C" w:rsidRPr="002725C4" w:rsidRDefault="00EB2F5C" w:rsidP="002725C4">
      <w:pPr>
        <w:pStyle w:val="NormalWeb"/>
        <w:spacing w:line="480" w:lineRule="auto"/>
      </w:pPr>
      <w:r w:rsidRPr="002725C4">
        <w:t>Within the realm of stable isotopes, using carbon isotope ratios offers valuable insights into the provenance and ultimate destiny of carbon sources within an ecosystem</w:t>
      </w:r>
      <w:r w:rsidR="3DC568D2">
        <w:t xml:space="preserve"> </w:t>
      </w:r>
      <w:r w:rsidRPr="002725C4">
        <w:fldChar w:fldCharType="begin"/>
      </w:r>
      <w:r w:rsidR="00D671E3">
        <w:instrText xml:space="preserve"> ADDIN EN.CITE &lt;EndNote&gt;&lt;Cite&gt;&lt;Author&gt;Dawson&lt;/Author&gt;&lt;Year&gt;2002&lt;/Year&gt;&lt;RecNum&gt;173&lt;/RecNum&gt;&lt;DisplayText&gt;(Dawson, Mambelli et al. 2002)&lt;/DisplayText&gt;&lt;record&gt;&lt;rec-number&gt;173&lt;/rec-number&gt;&lt;foreign-keys&gt;&lt;key app="EN" db-id="r5f9dxttxzdwr6epdx9vrsp8p5rt9zr5d2fe" timestamp="1698095531"&gt;173&lt;/key&gt;&lt;/foreign-keys&gt;&lt;ref-type name="Journal Article"&gt;17&lt;/ref-type&gt;&lt;contributors&gt;&lt;authors&gt;&lt;author&gt;Todd E. Dawson&lt;/author&gt;&lt;author&gt;Stefania Mambelli&lt;/author&gt;&lt;author&gt;Agneta H. Plamboeck&lt;/author&gt;&lt;author&gt;Pamela H. Templer&lt;/author&gt;&lt;author&gt;Kevin P. Tu&lt;/author&gt;&lt;/authors&gt;&lt;/contributors&gt;&lt;titles&gt;&lt;title&gt;Stable Isotopes in Plant Ecology&lt;/title&gt;&lt;secondary-title&gt;Annual Review of Ecology and Systematics&lt;/secondary-title&gt;&lt;/titles&gt;&lt;periodical&gt;&lt;full-title&gt;Annual Review of Ecology and Systematics&lt;/full-title&gt;&lt;/periodical&gt;&lt;pages&gt;507-559&lt;/pages&gt;&lt;volume&gt;33&lt;/volume&gt;&lt;number&gt;1&lt;/number&gt;&lt;keywords&gt;&lt;keyword&gt;plant-environment interactions,resources,tracers,integrators,scaling,methods&lt;/keyword&gt;&lt;/keywords&gt;&lt;dates&gt;&lt;year&gt;2002&lt;/year&gt;&lt;/dates&gt;&lt;urls&gt;&lt;related-urls&gt;&lt;url&gt;https://www.annualreviews.org/doi/abs/10.1146/annurev.ecolsys.33.020602.095451&lt;/url&gt;&lt;/related-urls&gt;&lt;/urls&gt;&lt;electronic-resource-num&gt;10.1146/annurev.ecolsys.33.020602.095451&lt;/electronic-resource-num&gt;&lt;/record&gt;&lt;/Cite&gt;&lt;/EndNote&gt;</w:instrText>
      </w:r>
      <w:r w:rsidRPr="002725C4">
        <w:fldChar w:fldCharType="separate"/>
      </w:r>
      <w:r w:rsidR="00D671E3">
        <w:rPr>
          <w:noProof/>
        </w:rPr>
        <w:t>(Dawson, Mambelli et al. 2002)</w:t>
      </w:r>
      <w:r w:rsidRPr="002725C4">
        <w:fldChar w:fldCharType="end"/>
      </w:r>
      <w:r w:rsidRPr="002725C4">
        <w:t xml:space="preserve">. As an illustration, a decline in δ¹³C levels can signify a transition from C3 to C4 plants, indicating alterations in the botanical makeup. In the context of controlled fires, using carbon isotopes aids in understanding the effects on carbon sources and the consumption of various pools of organic matter by soil microbial communities </w:t>
      </w:r>
      <w:r w:rsidRPr="002725C4">
        <w:fldChar w:fldCharType="begin">
          <w:fldData xml:space="preserve">PEVuZE5vdGU+PENpdGU+PEF1dGhvcj5UcnVtYm9yZTwvQXV0aG9yPjxZZWFyPjIwMDA8L1llYXI+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=
</w:fldData>
        </w:fldChar>
      </w:r>
      <w:r w:rsidR="00D671E3">
        <w:instrText xml:space="preserve"> ADDIN EN.CITE </w:instrText>
      </w:r>
      <w:r w:rsidR="00D671E3">
        <w:fldChar w:fldCharType="begin">
          <w:fldData xml:space="preserve">PEVuZE5vdGU+PENpdGU+PEF1dGhvcj5UcnVtYm9yZTwvQXV0aG9yPjxZZWFyPjIwMDA8L1llYXI+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=
</w:fldData>
        </w:fldChar>
      </w:r>
      <w:r w:rsidR="00D671E3">
        <w:instrText xml:space="preserve"> ADDIN EN.CITE.DATA </w:instrText>
      </w:r>
      <w:r w:rsidR="00D671E3">
        <w:fldChar w:fldCharType="end"/>
      </w:r>
      <w:r w:rsidRPr="002725C4">
        <w:fldChar w:fldCharType="separate"/>
      </w:r>
      <w:r w:rsidR="00D671E3">
        <w:rPr>
          <w:noProof/>
        </w:rPr>
        <w:t>(Balesdent, Mariotti et al. 1987, Trumbore 2000)</w:t>
      </w:r>
      <w:r w:rsidRPr="002725C4">
        <w:fldChar w:fldCharType="end"/>
      </w:r>
      <w:r w:rsidRPr="002725C4">
        <w:t xml:space="preserve">. In a similar vein, the utilization of nitrogen isotopes plays a crucial role in the investigation of nutrient cycling and trophic dynamics within ecosystems </w:t>
      </w:r>
      <w:r w:rsidRPr="002725C4">
        <w:fldChar w:fldCharType="begin"/>
      </w:r>
      <w:r w:rsidRPr="002725C4">
        <w:instrText xml:space="preserve"> ADDIN EN.CITE &lt;EndNote&gt;&lt;Cite&gt;&lt;Author&gt;Hobbie&lt;/Author&gt;&lt;Year&gt;2008&lt;/Year&gt;&lt;RecNum&gt;184&lt;/RecNum&gt;&lt;DisplayText&gt;(Hobbie and Hobbie 2008)&lt;/DisplayText&gt;&lt;record&gt;&lt;rec-number&gt;184&lt;/rec-number&gt;&lt;foreign-keys&gt;&lt;key app="EN" db-id="r5f9dxttxzdwr6epdx9vrsp8p5rt9zr5d2fe" timestamp="1698097163"&gt;184&lt;/key&gt;&lt;/foreign-keys&gt;&lt;ref-type name="Journal Article"&gt;17&lt;/ref-type&gt;&lt;contributors&gt;&lt;authors&gt;&lt;author&gt;Hobbie, E. A.&lt;/author&gt;&lt;author&gt;Hobbie, J. E.&lt;/author&gt;&lt;/authors&gt;&lt;/contributors&gt;&lt;titles&gt;&lt;title&gt;Natural abundance of &amp;lt;SUP&amp;gt;15&amp;lt;/SUP&amp;gt;N in nitrogen-limited forests and tundra can estimate nitrogen cycling through mycorrhizal fungi:: A review&lt;/title&gt;&lt;secondary-title&gt;Ecosystems&lt;/secondary-title&gt;&lt;/titles&gt;&lt;periodical&gt;&lt;full-title&gt;Ecosystems&lt;/full-title&gt;&lt;/periodical&gt;&lt;pages&gt;815-830&lt;/pages&gt;&lt;volume&gt;11&lt;/volume&gt;&lt;number&gt;5&lt;/number&gt;&lt;dates&gt;&lt;year&gt;2008&lt;/year&gt;&lt;pub-dates&gt;&lt;date&gt;Aug&lt;/date&gt;&lt;/pub-dates&gt;&lt;/dates&gt;&lt;isbn&gt;1432-9840&lt;/isbn&gt;&lt;accession-num&gt;WOS:000258958700013&lt;/accession-num&gt;&lt;work-type&gt;Review&lt;/work-type&gt;&lt;urls&gt;&lt;related-urls&gt;&lt;url&gt;&amp;lt;Go to ISI&amp;gt;://WOS:000258958700013&lt;/url&gt;&lt;/related-urls&gt;&lt;/urls&gt;&lt;electronic-resource-num&gt;10.1007/s10021-008-9159-7&lt;/electronic-resource-num&gt;&lt;/record&gt;&lt;/Cite&gt;&lt;/EndNote&gt;</w:instrText>
      </w:r>
      <w:r w:rsidRPr="002725C4">
        <w:fldChar w:fldCharType="separate"/>
      </w:r>
      <w:r w:rsidRPr="002725C4">
        <w:rPr>
          <w:noProof/>
        </w:rPr>
        <w:t>(Hobbie and Hobbie 2008)</w:t>
      </w:r>
      <w:r w:rsidRPr="002725C4">
        <w:fldChar w:fldCharType="end"/>
      </w:r>
      <w:r w:rsidRPr="002725C4">
        <w:t xml:space="preserve">. According to </w:t>
      </w:r>
      <w:r w:rsidRPr="002725C4">
        <w:fldChar w:fldCharType="begin"/>
      </w:r>
      <w:r w:rsidR="00D671E3">
        <w:instrText xml:space="preserve"> ADDIN EN.CITE &lt;EndNote&gt;&lt;Cite AuthorYear="1"&gt;&lt;Author&gt;Handley&lt;/Author&gt;&lt;Year&gt;1999&lt;/Year&gt;&lt;RecNum&gt;175&lt;/RecNum&gt;&lt;DisplayText&gt;Handley, Austin et al. (1999)&lt;/DisplayText&gt;&lt;record&gt;&lt;rec-number&gt;175&lt;/rec-number&gt;&lt;foreign-keys&gt;&lt;key app="EN" db-id="r5f9dxttxzdwr6epdx9vrsp8p5rt9zr5d2fe" timestamp="1698095993"&gt;175&lt;/key&gt;&lt;/foreign-keys&gt;&lt;ref-type name="Journal Article"&gt;17&lt;/ref-type&gt;&lt;contributors&gt;&lt;authors&gt;&lt;author&gt;Handley, L. L.&lt;/author&gt;&lt;author&gt;Austin, A. T.&lt;/author&gt;&lt;author&gt;Stewart, G. R.&lt;/author&gt;&lt;author&gt;Robinson, D.&lt;/author&gt;&lt;author&gt;Scrimgeour, C. M.&lt;/author&gt;&lt;author&gt;Raven, J. A.&lt;/author&gt;&lt;author&gt;Heaton, T. H. E.&lt;/author&gt;&lt;author&gt;Schmidt, S.&lt;/author&gt;&lt;/authors&gt;&lt;/contributors&gt;&lt;titles&gt;&lt;title&gt;The &amp;lt;emph type=&amp;quot;7&amp;quot;&amp;gt;15&amp;lt;/emph&amp;gt;N natural abundance (&amp;amp;#948;&amp;lt;emph type=&amp;quot;7&amp;quot;&amp;gt;15&amp;lt;/emph&amp;gt;N) of ecosystem samples reflects measures of water availability&lt;/title&gt;&lt;secondary-title&gt;Functional Plant Biology&lt;/secondary-title&gt;&lt;/titles&gt;&lt;periodical&gt;&lt;full-title&gt;Functional Plant Biology&lt;/full-title&gt;&lt;/periodical&gt;&lt;pages&gt;185-199&lt;/pages&gt;&lt;volume&gt;26&lt;/volume&gt;&lt;number&gt;2&lt;/number&gt;&lt;dates&gt;&lt;year&gt;1999&lt;/year&gt;&lt;/dates&gt;&lt;urls&gt;&lt;related-urls&gt;&lt;url&gt;https://www.publish.csiro.au/paper/PP98146&lt;/url&gt;&lt;/related-urls&gt;&lt;/urls&gt;&lt;electronic-resource-num&gt;https://doi.org/10.1071/PP98146&lt;/electronic-resource-num&gt;&lt;/record&gt;&lt;/Cite&gt;&lt;/EndNote&gt;</w:instrText>
      </w:r>
      <w:r w:rsidRPr="002725C4">
        <w:fldChar w:fldCharType="separate"/>
      </w:r>
      <w:r w:rsidR="00D671E3">
        <w:rPr>
          <w:noProof/>
        </w:rPr>
        <w:t>Handley, Austin et al. (1999)</w:t>
      </w:r>
      <w:r w:rsidRPr="002725C4">
        <w:fldChar w:fldCharType="end"/>
      </w:r>
      <w:r w:rsidRPr="002725C4">
        <w:t xml:space="preserve">, the presence of elevated δ¹⁵N values may indicate a potential rise in nitrogen availability or alterations in the trophic composition of microbial communities. According to </w:t>
      </w:r>
      <w:r w:rsidRPr="002725C4">
        <w:fldChar w:fldCharType="begin"/>
      </w:r>
      <w:r w:rsidR="00D671E3">
        <w:instrText xml:space="preserve"> ADDIN EN.CITE &lt;EndNote&gt;&lt;Cite AuthorYear="1"&gt;&lt;Author&gt;Chen&lt;/Author&gt;&lt;Year&gt;2019&lt;/Year&gt;&lt;RecNum&gt;176&lt;/RecNum&gt;&lt;DisplayText&gt;Chen, Diamond et al. (2019)&lt;/DisplayText&gt;&lt;record&gt;&lt;rec-number&gt;176&lt;/rec-number&gt;&lt;foreign-keys&gt;&lt;key app="EN" db-id="r5f9dxttxzdwr6epdx9vrsp8p5rt9zr5d2fe" timestamp="1698097163"&gt;176&lt;/key&gt;&lt;/foreign-keys&gt;&lt;ref-type name="Journal Article"&gt;17&lt;/ref-type&gt;&lt;contributors&gt;&lt;authors&gt;&lt;author&gt;Chen, Yan&lt;/author&gt;&lt;author&gt;Diamond, Charles W.&lt;/author&gt;&lt;author&gt;Stueken, Eva E.&lt;/author&gt;&lt;author&gt;Cai, Chunfang&lt;/author&gt;&lt;author&gt;Gill, Benjamin C.&lt;/author&gt;&lt;author&gt;Zhang, Feifei&lt;/author&gt;&lt;author&gt;Bates, Steve M.&lt;/author&gt;&lt;author&gt;Chu, Xuelei&lt;/author&gt;&lt;author&gt;Ding, Yi&lt;/author&gt;&lt;author&gt;Lyons, Timothy W.&lt;/author&gt;&lt;/authors&gt;&lt;/contributors&gt;&lt;titles&gt;&lt;title&gt;Coupled evolution of nitrogen cycling and redoxcline dynamics on the Yangtze Block across the Ediacaran-Cambrian transition&lt;/title&gt;&lt;secondary-title&gt;Geochimica Et Cosmochimica Acta&lt;/secondary-title&gt;&lt;/titles&gt;&lt;periodical&gt;&lt;full-title&gt;Geochimica Et Cosmochimica Acta&lt;/full-title&gt;&lt;/periodical&gt;&lt;pages&gt;243-265&lt;/pages&gt;&lt;volume&gt;257&lt;/volume&gt;&lt;dates&gt;&lt;year&gt;2019&lt;/year&gt;&lt;pub-dates&gt;&lt;date&gt;Jul 15&lt;/date&gt;&lt;/pub-dates&gt;&lt;/dates&gt;&lt;isbn&gt;0016-7037&lt;/isbn&gt;&lt;accession-num&gt;WOS:000470830800016&lt;/accession-num&gt;&lt;work-type&gt;Article&lt;/work-type&gt;&lt;urls&gt;&lt;related-urls&gt;&lt;url&gt;&amp;lt;Go to ISI&amp;gt;://WOS:000470830800016&lt;/url&gt;&lt;/related-urls&gt;&lt;/urls&gt;&lt;electronic-resource-num&gt;10.1016/j.gca.2019.05.017&lt;/electronic-resource-num&gt;&lt;/record&gt;&lt;/Cite&gt;&lt;/EndNote&gt;</w:instrText>
      </w:r>
      <w:r w:rsidRPr="002725C4">
        <w:fldChar w:fldCharType="separate"/>
      </w:r>
      <w:r w:rsidR="00D671E3">
        <w:rPr>
          <w:noProof/>
        </w:rPr>
        <w:t>Chen, Diamond et al. (2019)</w:t>
      </w:r>
      <w:r w:rsidRPr="002725C4">
        <w:fldChar w:fldCharType="end"/>
      </w:r>
      <w:r w:rsidRPr="002725C4">
        <w:t xml:space="preserve">, using nitrogen isotopes in </w:t>
      </w:r>
      <w:r w:rsidRPr="002725C4">
        <w:lastRenderedPageBreak/>
        <w:t>soil investigations provides valuable insights into alterations in microbial nutrient utilization and the possible impacts of controlled burns on the nitrogen cycle.</w:t>
      </w:r>
    </w:p>
    <w:p w14:paraId="42ED204A" w14:textId="686B477B" w:rsidR="00EB2F5C" w:rsidRPr="002725C4" w:rsidRDefault="00EB2F5C" w:rsidP="002725C4">
      <w:pPr>
        <w:pStyle w:val="NormalWeb"/>
        <w:spacing w:line="480" w:lineRule="auto"/>
      </w:pPr>
      <w:r w:rsidRPr="002725C4">
        <w:t>In addition, stable isotope analysis allows for examining microbial interactions concerning environmental alterations. Investigating isotope fractionation patterns enables tracking the usage of carbon and nitrogen sources, hence providing insights into the adaptive responses of microbial communities to disturbances such as controlled burns</w:t>
      </w:r>
      <w:r w:rsidR="6A0A3B0D">
        <w:t xml:space="preserve"> </w:t>
      </w:r>
      <w:r w:rsidRPr="002725C4">
        <w:fldChar w:fldCharType="begin"/>
      </w:r>
      <w:r w:rsidR="00D671E3">
        <w:instrText xml:space="preserve"> ADDIN EN.CITE &lt;EndNote&gt;&lt;Cite&gt;&lt;Author&gt;Kramer&lt;/Author&gt;&lt;Year&gt;2016&lt;/Year&gt;&lt;RecNum&gt;178&lt;/RecNum&gt;&lt;DisplayText&gt;(Kramer, Dibbern et al. 2016)&lt;/DisplayText&gt;&lt;record&gt;&lt;rec-number&gt;178&lt;/rec-number&gt;&lt;foreign-keys&gt;&lt;key app="EN" db-id="r5f9dxttxzdwr6epdx9vrsp8p5rt9zr5d2fe" timestamp="1698097163"&gt;178&lt;/key&gt;&lt;/foreign-keys&gt;&lt;ref-type name="Journal Article"&gt;17&lt;/ref-type&gt;&lt;contributors&gt;&lt;authors&gt;&lt;author&gt;Kramer, Susanne&lt;/author&gt;&lt;author&gt;Dibbern, Dorte&lt;/author&gt;&lt;author&gt;Moll, Julia&lt;/author&gt;&lt;author&gt;Huenninghaus, Maike&lt;/author&gt;&lt;author&gt;Koller, Robert&lt;/author&gt;&lt;author&gt;Krueger, Dirk&lt;/author&gt;&lt;author&gt;Marhan, Sven&lt;/author&gt;&lt;author&gt;Urich, Tim&lt;/author&gt;&lt;author&gt;Wubet, Tesfaye&lt;/author&gt;&lt;author&gt;Bonkowski, Michael&lt;/author&gt;&lt;author&gt;Buscot, Francois&lt;/author&gt;&lt;author&gt;Lueders, Tillmann&lt;/author&gt;&lt;author&gt;Kandeler, Ellen&lt;/author&gt;&lt;/authors&gt;&lt;/contributors&gt;&lt;titles&gt;&lt;title&gt;Resource Partitioning between Bacteria, Fungi, and Protists in the Detritusphere of an Agricultural Soil&lt;/title&gt;&lt;secondary-title&gt;Frontiers in Microbiology&lt;/secondary-title&gt;&lt;/titles&gt;&lt;periodical&gt;&lt;full-title&gt;Frontiers in microbiology&lt;/full-title&gt;&lt;/periodical&gt;&lt;volume&gt;7&lt;/volume&gt;&lt;dates&gt;&lt;year&gt;2016&lt;/year&gt;&lt;pub-dates&gt;&lt;date&gt;Sep 26&lt;/date&gt;&lt;/pub-dates&gt;&lt;/dates&gt;&lt;isbn&gt;1664-302X&lt;/isbn&gt;&lt;accession-num&gt;WOS:000384171100003&lt;/accession-num&gt;&lt;work-type&gt;Article&lt;/work-type&gt;&lt;urls&gt;&lt;related-urls&gt;&lt;url&gt;&amp;lt;Go to ISI&amp;gt;://WOS:000384171100003&lt;/url&gt;&lt;/related-urls&gt;&lt;/urls&gt;&lt;custom7&gt;1524&lt;/custom7&gt;&lt;electronic-resource-num&gt;10.3389/fmicb.2016.01524&lt;/electronic-resource-num&gt;&lt;/record&gt;&lt;/Cite&gt;&lt;/EndNote&gt;</w:instrText>
      </w:r>
      <w:r w:rsidRPr="002725C4">
        <w:fldChar w:fldCharType="separate"/>
      </w:r>
      <w:r w:rsidR="00D671E3">
        <w:rPr>
          <w:noProof/>
        </w:rPr>
        <w:t>(Kramer, Dibbern et al. 2016)</w:t>
      </w:r>
      <w:r w:rsidRPr="002725C4">
        <w:fldChar w:fldCharType="end"/>
      </w:r>
      <w:r w:rsidRPr="002725C4">
        <w:t>. By carefully examining alterations in stable isotope ratios, scientists can identify critical microbial species or functional groupings that hold significant importance in ecological processes</w:t>
      </w:r>
      <w:r w:rsidR="713FC51F">
        <w:t xml:space="preserve"> </w:t>
      </w:r>
      <w:r w:rsidRPr="002725C4">
        <w:fldChar w:fldCharType="begin"/>
      </w:r>
      <w:r w:rsidR="00D671E3">
        <w:instrText xml:space="preserve"> ADDIN EN.CITE &lt;EndNote&gt;&lt;Cite&gt;&lt;Author&gt;Parnell&lt;/Author&gt;&lt;Year&gt;2010&lt;/Year&gt;&lt;RecNum&gt;183&lt;/RecNum&gt;&lt;DisplayText&gt;(Parnell, Inger et al. 2010)&lt;/DisplayText&gt;&lt;record&gt;&lt;rec-number&gt;183&lt;/rec-number&gt;&lt;foreign-keys&gt;&lt;key app="EN" db-id="r5f9dxttxzdwr6epdx9vrsp8p5rt9zr5d2fe" timestamp="1698097163"&gt;183&lt;/key&gt;&lt;/foreign-keys&gt;&lt;ref-type name="Journal Article"&gt;17&lt;/ref-type&gt;&lt;contributors&gt;&lt;authors&gt;&lt;author&gt;Parnell, Andrew C.&lt;/author&gt;&lt;author&gt;Inger, Richard&lt;/author&gt;&lt;author&gt;Bearhop, Stuart&lt;/author&gt;&lt;author&gt;Jackson, Andrew L.&lt;/author&gt;&lt;/authors&gt;&lt;/contributors&gt;&lt;titles&gt;&lt;title&gt;Source Partitioning Using Stable Isotopes: Coping with Too Much Variation&lt;/title&gt;&lt;secondary-title&gt;Plos One&lt;/secondary-title&gt;&lt;/titles&gt;&lt;periodical&gt;&lt;full-title&gt;PloS one&lt;/full-title&gt;&lt;/periodical&gt;&lt;volume&gt;5&lt;/volume&gt;&lt;number&gt;3&lt;/number&gt;&lt;dates&gt;&lt;year&gt;2010&lt;/year&gt;&lt;pub-dates&gt;&lt;date&gt;Mar 12&lt;/date&gt;&lt;/pub-dates&gt;&lt;/dates&gt;&lt;isbn&gt;1932-6203&lt;/isbn&gt;&lt;accession-num&gt;WOS:000275620900007&lt;/accession-num&gt;&lt;work-type&gt;Article&lt;/work-type&gt;&lt;urls&gt;&lt;related-urls&gt;&lt;url&gt;&amp;lt;Go to ISI&amp;gt;://WOS:000275620900007&lt;/url&gt;&lt;/related-urls&gt;&lt;/urls&gt;&lt;custom7&gt;e9672&lt;/custom7&gt;&lt;electronic-resource-num&gt;10.1371/journal.pone.0009672&lt;/electronic-resource-num&gt;&lt;/record&gt;&lt;/Cite&gt;&lt;/EndNote&gt;</w:instrText>
      </w:r>
      <w:r w:rsidRPr="002725C4">
        <w:fldChar w:fldCharType="separate"/>
      </w:r>
      <w:r w:rsidR="00D671E3">
        <w:rPr>
          <w:noProof/>
        </w:rPr>
        <w:t>(Parnell, Inger et al. 2010)</w:t>
      </w:r>
      <w:r w:rsidRPr="002725C4">
        <w:fldChar w:fldCharType="end"/>
      </w:r>
      <w:r w:rsidRPr="002725C4">
        <w:t>. This methodology is crucial in elucidating the microbiological factors that contribute to the restoration of soil and the dynamics of nitrogen cycling following a fire event.</w:t>
      </w:r>
    </w:p>
    <w:p w14:paraId="1DFC9AEA" w14:textId="42147D89" w:rsidR="00EB2F5C" w:rsidRPr="002725C4" w:rsidRDefault="00EB2F5C" w:rsidP="002725C4">
      <w:pPr>
        <w:pStyle w:val="NormalWeb"/>
        <w:spacing w:line="480" w:lineRule="auto"/>
      </w:pPr>
      <w:r w:rsidRPr="002725C4">
        <w:t xml:space="preserve">Research on the ecological impacts of prescribed fires and their effects on stable isotope carbon and nitrogen relations in soil ecosystems is still limited despite their crucial role in contemporary land management. While numerous studies have explored the consequences of wildfires, which are often high-intensity and uncontrollable </w:t>
      </w:r>
      <w:r w:rsidRPr="002725C4">
        <w:fldChar w:fldCharType="begin">
          <w:fldData xml:space="preserve">PEVuZE5vdGU+PENpdGU+PEF1dGhvcj5Lbmlja2VyPC9BdXRob3I+PFllYXI+MjAwNzwvWWVhcj48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</w:fldData>
        </w:fldChar>
      </w:r>
      <w:r w:rsidRPr="002725C4">
        <w:instrText xml:space="preserve"> ADDIN EN.CITE </w:instrText>
      </w:r>
      <w:r w:rsidRPr="002725C4">
        <w:fldChar w:fldCharType="begin">
          <w:fldData xml:space="preserve">PEVuZE5vdGU+PENpdGU+PEF1dGhvcj5Lbmlja2VyPC9BdXRob3I+PFllYXI+MjAwNzwvWWVhcj48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</w:fldData>
        </w:fldChar>
      </w:r>
      <w:r w:rsidRPr="002725C4">
        <w:instrText xml:space="preserve"> ADDIN EN.CITE.DATA </w:instrText>
      </w:r>
      <w:r w:rsidRPr="002725C4">
        <w:fldChar w:fldCharType="end"/>
      </w:r>
      <w:r w:rsidRPr="002725C4">
        <w:fldChar w:fldCharType="separate"/>
      </w:r>
      <w:r w:rsidRPr="002725C4">
        <w:rPr>
          <w:noProof/>
        </w:rPr>
        <w:t>(Knicker 2007)</w:t>
      </w:r>
      <w:r w:rsidRPr="002725C4">
        <w:fldChar w:fldCharType="end"/>
      </w:r>
      <w:r w:rsidRPr="002725C4">
        <w:t xml:space="preserve">, prescribed burns—controlled fire events—have received less attention, particularly concerning stable isotope dynamics. Comparing the influence of wildfires and prescribed burns, </w:t>
      </w:r>
      <w:r w:rsidRPr="002725C4">
        <w:fldChar w:fldCharType="begin"/>
      </w:r>
      <w:r w:rsidR="00D671E3">
        <w:instrText xml:space="preserve"> ADDIN EN.CITE &lt;EndNote&gt;&lt;Cite AuthorYear="1"&gt;&lt;Author&gt;Stephan&lt;/Author&gt;&lt;Year&gt;2015&lt;/Year&gt;&lt;RecNum&gt;179&lt;/RecNum&gt;&lt;DisplayText&gt;Stephan, Kavanagh et al. (2015)&lt;/DisplayText&gt;&lt;record&gt;&lt;rec-number&gt;179&lt;/rec-number&gt;&lt;foreign-keys&gt;&lt;key app="EN" db-id="r5f9dxttxzdwr6epdx9vrsp8p5rt9zr5d2fe" timestamp="1698097163"&gt;179&lt;/key&gt;&lt;/foreign-keys&gt;&lt;ref-type name="Journal Article"&gt;17&lt;/ref-type&gt;&lt;contributors&gt;&lt;authors&gt;&lt;author&gt;Stephan, Kirsten&lt;/author&gt;&lt;author&gt;Kavanagh, Kathleen L.&lt;/author&gt;&lt;author&gt;Koyama, Akihiro&lt;/author&gt;&lt;/authors&gt;&lt;/contributors&gt;&lt;titles&gt;&lt;title&gt;Comparing the Influence of Wildfire and Prescribed Burns on Watershed Nitrogen Biogeochemistry Using &amp;lt;SUP&amp;gt;15&amp;lt;/SUP&amp;gt;N Natural Abundance in Terrestrial and Aquatic Ecosystem Components&lt;/title&gt;&lt;secondary-title&gt;Plos One&lt;/secondary-title&gt;&lt;/titles&gt;&lt;periodical&gt;&lt;full-title&gt;PloS one&lt;/full-title&gt;&lt;/periodical&gt;&lt;volume&gt;10&lt;/volume&gt;&lt;number&gt;4&lt;/number&gt;&lt;dates&gt;&lt;year&gt;2015&lt;/year&gt;&lt;pub-dates&gt;&lt;date&gt;Apr 17&lt;/date&gt;&lt;/pub-dates&gt;&lt;/dates&gt;&lt;isbn&gt;1932-6203&lt;/isbn&gt;&lt;accession-num&gt;WOS:000353017000004&lt;/accession-num&gt;&lt;work-type&gt;Article&lt;/work-type&gt;&lt;urls&gt;&lt;related-urls&gt;&lt;url&gt;&amp;lt;Go to ISI&amp;gt;://WOS:000353017000004&lt;/url&gt;&lt;/related-urls&gt;&lt;/urls&gt;&lt;custom7&gt;e0119560&lt;/custom7&gt;&lt;electronic-resource-num&gt;10.1371/journal.pone.0119560&lt;/electronic-resource-num&gt;&lt;/record&gt;&lt;/Cite&gt;&lt;/EndNote&gt;</w:instrText>
      </w:r>
      <w:r w:rsidRPr="002725C4">
        <w:fldChar w:fldCharType="separate"/>
      </w:r>
      <w:r w:rsidR="00D671E3">
        <w:rPr>
          <w:noProof/>
        </w:rPr>
        <w:t>Stephan, Kavanagh et al. (2015)</w:t>
      </w:r>
      <w:r w:rsidRPr="002725C4">
        <w:fldChar w:fldCharType="end"/>
      </w:r>
      <w:r w:rsidRPr="002725C4">
        <w:t xml:space="preserve"> found that prescribed burns led to fewer alterations in δ</w:t>
      </w:r>
      <w:r w:rsidRPr="002725C4">
        <w:rPr>
          <w:vertAlign w:val="superscript"/>
        </w:rPr>
        <w:t>15</w:t>
      </w:r>
      <w:r w:rsidRPr="002725C4">
        <w:t>N values and N concentrations in terrestrial and aquatic ecosystem components compared to wildfires, indicating a more moderate impact of controlled burns. These findings underline the need for a more comprehensive understanding of the nuanced consequences of prescribed burns on stable isotope relations.</w:t>
      </w:r>
      <w:r w:rsidRPr="002725C4">
        <w:rPr>
          <w:rFonts w:eastAsiaTheme="minorEastAsia"/>
          <w:color w:val="374151"/>
          <w:shd w:val="clear" w:color="auto" w:fill="F7F7F8"/>
        </w:rPr>
        <w:t xml:space="preserve"> </w:t>
      </w:r>
      <w:r w:rsidRPr="002725C4">
        <w:t xml:space="preserve">Additionally, the </w:t>
      </w:r>
      <w:r w:rsidR="00403A5A">
        <w:t>use</w:t>
      </w:r>
      <w:r w:rsidR="00403A5A" w:rsidRPr="002725C4">
        <w:t xml:space="preserve"> </w:t>
      </w:r>
      <w:r w:rsidRPr="002725C4">
        <w:t xml:space="preserve">of stable nitrogen isotopes to investigate nitrogen cycling in the aftermath of fires has remained limited. There are noteworthy instances, such as </w:t>
      </w:r>
      <w:r w:rsidRPr="002725C4">
        <w:fldChar w:fldCharType="begin"/>
      </w:r>
      <w:r w:rsidR="00D671E3">
        <w:instrText xml:space="preserve"> ADDIN EN.CITE &lt;EndNote&gt;&lt;Cite AuthorYear="1"&gt;&lt;Author&gt;Grogan&lt;/Author&gt;&lt;Year&gt;2000&lt;/Year&gt;&lt;RecNum&gt;209&lt;/RecNum&gt;&lt;DisplayText&gt;Grogan, Bruns et al. (2000)&lt;/DisplayText&gt;&lt;record&gt;&lt;rec-number&gt;209&lt;/rec-number&gt;&lt;foreign-keys&gt;&lt;key app="EN" db-id="r5f9dxttxzdwr6epdx9vrsp8p5rt9zr5d2fe" timestamp="1698102496"&gt;209&lt;/key&gt;&lt;/foreign-keys&gt;&lt;ref-type name="Journal Article"&gt;17&lt;/ref-type&gt;&lt;contributors&gt;&lt;authors&gt;&lt;author&gt;Grogan, P.&lt;/author&gt;&lt;author&gt;Bruns, T. D.&lt;/author&gt;&lt;author&gt;Chapin, F. S.&lt;/author&gt;&lt;/authors&gt;&lt;/contributors&gt;&lt;titles&gt;&lt;title&gt;Fire effects on ecosystem nitrogen cycling in a Californian bishop pine forest&lt;/title&gt;&lt;secondary-title&gt;Oecologia&lt;/secondary-title&gt;&lt;/titles&gt;&lt;periodical&gt;&lt;full-title&gt;Oecologia&lt;/full-title&gt;&lt;abbr-1&gt;Oecologia&lt;/abbr-1&gt;&lt;/periodical&gt;&lt;pages&gt;537-544&lt;/pages&gt;&lt;volume&gt;122&lt;/volume&gt;&lt;number&gt;4&lt;/number&gt;&lt;dates&gt;&lt;year&gt;2000&lt;/year&gt;&lt;pub-dates&gt;&lt;date&gt;Mar&lt;/date&gt;&lt;/pub-dates&gt;&lt;/dates&gt;&lt;isbn&gt;0029-8549&lt;/isbn&gt;&lt;accession-num&gt;WOS:000086455000013&lt;/accession-num&gt;&lt;urls&gt;&lt;related-urls&gt;&lt;url&gt;&amp;lt;Go to ISI&amp;gt;://WOS:000086455000013&lt;/url&gt;&lt;/related-urls&gt;&lt;/urls&gt;&lt;electronic-resource-num&gt;10.1007/s004420050977&lt;/electronic-resource-num&gt;&lt;/record&gt;&lt;/Cite&gt;&lt;/EndNote&gt;</w:instrText>
      </w:r>
      <w:r w:rsidRPr="002725C4">
        <w:fldChar w:fldCharType="separate"/>
      </w:r>
      <w:r w:rsidR="00D671E3">
        <w:rPr>
          <w:noProof/>
        </w:rPr>
        <w:t xml:space="preserve">Grogan, Bruns et al. </w:t>
      </w:r>
      <w:r w:rsidR="00D671E3">
        <w:rPr>
          <w:noProof/>
        </w:rPr>
        <w:lastRenderedPageBreak/>
        <w:t>(2000)</w:t>
      </w:r>
      <w:r w:rsidRPr="002725C4">
        <w:fldChar w:fldCharType="end"/>
      </w:r>
      <w:r w:rsidRPr="002725C4">
        <w:t>, which identified a substantial enrichment of plant foliage on burned sites. This enrichment was attributed to a post-fire shift towards NH</w:t>
      </w:r>
      <w:r w:rsidRPr="002725C4">
        <w:rPr>
          <w:vertAlign w:val="subscript"/>
        </w:rPr>
        <w:t>4</w:t>
      </w:r>
      <w:r w:rsidRPr="002725C4">
        <w:rPr>
          <w:vertAlign w:val="superscript"/>
        </w:rPr>
        <w:t>+</w:t>
      </w:r>
      <w:r w:rsidRPr="002725C4">
        <w:t xml:space="preserve"> reliance, stemming from soil organic matter enriched in nitrogen isotopes.</w:t>
      </w:r>
    </w:p>
    <w:p w14:paraId="7ECFC949" w14:textId="2720CD62" w:rsidR="00EB2F5C" w:rsidRDefault="0D97F4DC" w:rsidP="002725C4">
      <w:pPr>
        <w:pStyle w:val="NormalWeb"/>
        <w:spacing w:line="480" w:lineRule="auto"/>
      </w:pPr>
      <w:r>
        <w:t>Considering</w:t>
      </w:r>
      <w:r w:rsidR="00EB2F5C" w:rsidRPr="002725C4">
        <w:t xml:space="preserve"> the existing knowledge gaps in understanding the effects of controlled burns on soil composition and the intricate interactions between stable isotopes and soil microbial communities, our research aims to shed light on these critical ecological processes. Guided by two overarching hypotheses, our study seeks to uncover the multifaceted dynamics resulting from controlled burns. The first hypothesis posits that stable isotope analysis </w:t>
      </w:r>
      <w:r w:rsidR="00403A5A">
        <w:t>will show</w:t>
      </w:r>
      <w:r w:rsidR="00EB2F5C" w:rsidRPr="002725C4">
        <w:t xml:space="preserve"> significant shifts in soil composition following these burns. Through rigorous analyses of δ</w:t>
      </w:r>
      <w:r w:rsidR="00EB2F5C" w:rsidRPr="002725C4">
        <w:rPr>
          <w:vertAlign w:val="superscript"/>
        </w:rPr>
        <w:t>13</w:t>
      </w:r>
      <w:r w:rsidR="00EB2F5C" w:rsidRPr="002725C4">
        <w:t>C and δ</w:t>
      </w:r>
      <w:r w:rsidR="00EB2F5C" w:rsidRPr="002725C4">
        <w:rPr>
          <w:vertAlign w:val="superscript"/>
        </w:rPr>
        <w:t>15</w:t>
      </w:r>
      <w:r w:rsidR="00EB2F5C" w:rsidRPr="002725C4">
        <w:t>N values, we will examine the isotopic signatures before and after controlled burns, exploring whether they alter soil properties. Our second hypothesis delves into the relationship between stable isotopes and soil microbial communities. We hypothesize that changes in stable isotopes will correspond to variations in these microbial communities' composition and functional traits. By integrating stable isotope data with microbial community data from Chapter 2, we will employ statistical analysis to decipher these intricate correlations.</w:t>
      </w:r>
    </w:p>
    <w:p w14:paraId="74B99041" w14:textId="77777777" w:rsidR="00403A5A" w:rsidRPr="002725C4" w:rsidRDefault="00403A5A" w:rsidP="00403A5A">
      <w:pPr>
        <w:pStyle w:val="Heading3"/>
      </w:pPr>
      <w:bookmarkStart w:id="80" w:name="_Toc151466723"/>
      <w:r w:rsidRPr="002725C4">
        <w:t>Statistical analyses</w:t>
      </w:r>
      <w:bookmarkEnd w:id="80"/>
      <w:r w:rsidRPr="002725C4">
        <w:t xml:space="preserve"> </w:t>
      </w:r>
    </w:p>
    <w:p w14:paraId="2146F9B9" w14:textId="0DE00115" w:rsidR="00403A5A" w:rsidRPr="002725C4" w:rsidRDefault="00403A5A" w:rsidP="00403A5A">
      <w:pPr>
        <w:pStyle w:val="NormalWeb"/>
        <w:spacing w:line="480" w:lineRule="auto"/>
      </w:pPr>
      <w:r w:rsidRPr="002725C4">
        <w:t xml:space="preserve">All statistical analyses were performed using R v.4.2.3 software </w:t>
      </w:r>
      <w:r w:rsidRPr="002725C4">
        <w:fldChar w:fldCharType="begin"/>
      </w:r>
      <w:r w:rsidRPr="002725C4">
        <w:instrText xml:space="preserve"> ADDIN EN.CITE &lt;EndNote&gt;&lt;Cite&gt;&lt;Author&gt;R Core Team&lt;/Author&gt;&lt;Year&gt;2021&lt;/Year&gt;&lt;RecNum&gt;72&lt;/RecNum&gt;&lt;DisplayText&gt;(R Core Team 2021)&lt;/DisplayText&gt;&lt;record&gt;&lt;rec-number&gt;72&lt;/rec-number&gt;&lt;foreign-keys&gt;&lt;key app="EN" db-id="r5f9dxttxzdwr6epdx9vrsp8p5rt9zr5d2fe" timestamp="1696570593"&gt;72&lt;/key&gt;&lt;/foreign-keys&gt;&lt;ref-type name="Multimedia Application"&gt;68&lt;/ref-type&gt;&lt;contributors&gt;&lt;authors&gt;&lt;author&gt;R Core Team, R&lt;/author&gt;&lt;/authors&gt;&lt;/contributors&gt;&lt;titles&gt;&lt;title&gt;R: A language and environment for statistical computing&lt;/title&gt;&lt;/titles&gt;&lt;dates&gt;&lt;year&gt;2021&lt;/year&gt;&lt;/dates&gt;&lt;publisher&gt;https://www.r-project.org&lt;/publisher&gt;&lt;urls&gt;&lt;related-urls&gt;&lt;url&gt;URL https://www.R-project.org/.&lt;/url&gt;&lt;/related-urls&gt;&lt;/urls&gt;&lt;/record&gt;&lt;/Cite&gt;&lt;/EndNote&gt;</w:instrText>
      </w:r>
      <w:r w:rsidRPr="002725C4">
        <w:fldChar w:fldCharType="separate"/>
      </w:r>
      <w:r w:rsidRPr="002725C4">
        <w:rPr>
          <w:noProof/>
        </w:rPr>
        <w:t>(R Core Team 2021)</w:t>
      </w:r>
      <w:r w:rsidRPr="002725C4">
        <w:fldChar w:fldCharType="end"/>
      </w:r>
      <w:r w:rsidRPr="002725C4">
        <w:t>. Analysis of variance (ANOVA) was conducted to determine the changes in soil properties over time with a significance threshold of p &lt; 0.05.</w:t>
      </w:r>
    </w:p>
    <w:p w14:paraId="046A0443" w14:textId="77777777" w:rsidR="00EB2F5C" w:rsidRPr="002725C4" w:rsidRDefault="00EB2F5C" w:rsidP="002725C4">
      <w:pPr>
        <w:spacing w:line="480" w:lineRule="auto"/>
      </w:pPr>
      <w:r w:rsidRPr="002725C4">
        <w:br w:type="page"/>
      </w:r>
    </w:p>
    <w:p w14:paraId="723232DD" w14:textId="7793246E" w:rsidR="00EB2F5C" w:rsidRPr="000E36E7" w:rsidRDefault="00B0433F" w:rsidP="000E36E7">
      <w:pPr>
        <w:pStyle w:val="Heading2"/>
      </w:pPr>
      <w:bookmarkStart w:id="81" w:name="_Toc151466724"/>
      <w:r w:rsidRPr="000E36E7">
        <w:lastRenderedPageBreak/>
        <w:t>Materials and Methods</w:t>
      </w:r>
      <w:bookmarkEnd w:id="81"/>
    </w:p>
    <w:p w14:paraId="55CDC171" w14:textId="13DC0AB7" w:rsidR="00EB2F5C" w:rsidRPr="002725C4" w:rsidRDefault="00EB2F5C" w:rsidP="002725C4">
      <w:pPr>
        <w:spacing w:line="480" w:lineRule="auto"/>
      </w:pPr>
      <w:r w:rsidRPr="002725C4">
        <w:t xml:space="preserve">The controlled burn experiments were conducted at our study site in the University of Tennessee Forest Resources AgResearch and Education Center (FRREC) in Oak Ridge, TN. The study site, described in Chapter 2, was established in 2017 on a former clear-cut. Prior to cutting, the site was a mixed hardwood forest. For a comprehensive overview of the study site, including a detailed description of its topography, climate, and flora, please refer to Chapter 2. Five randomly selected samples were collected from each plot, focusing on the top 5 cm of soil to encompass O- to A-horizons, incorporating burned leaf litter and topsoil (0–3 cm). Sterile </w:t>
      </w:r>
      <w:r>
        <w:t>50</w:t>
      </w:r>
      <w:r w:rsidR="508D8AC0">
        <w:t xml:space="preserve"> </w:t>
      </w:r>
      <w:r>
        <w:t>cc</w:t>
      </w:r>
      <w:r w:rsidRPr="002725C4">
        <w:t xml:space="preserve"> syringes were used for coring, followed by immediate dry ice storage at -80</w:t>
      </w:r>
      <w:r w:rsidRPr="002725C4">
        <w:rPr>
          <w:rFonts w:ascii="Symbol" w:eastAsia="Symbol" w:hAnsi="Symbol" w:cs="Symbol"/>
        </w:rPr>
        <w:sym w:font="Symbol" w:char="F0B0"/>
      </w:r>
      <w:r w:rsidRPr="002725C4">
        <w:t xml:space="preserve">C until extraction was needed. These samples were subsequently used for microbial, geochemical, and isotopic analyses.  </w:t>
      </w:r>
    </w:p>
    <w:p w14:paraId="5182DF85" w14:textId="6ABA1B4F" w:rsidR="00EB2F5C" w:rsidRPr="002725C4" w:rsidRDefault="00EB2F5C" w:rsidP="002725C4">
      <w:pPr>
        <w:spacing w:line="480" w:lineRule="auto"/>
      </w:pPr>
      <w:r w:rsidRPr="002725C4">
        <w:t xml:space="preserve">For </w:t>
      </w:r>
      <w:r w:rsidR="00403A5A">
        <w:t>s</w:t>
      </w:r>
      <w:r w:rsidRPr="002725C4">
        <w:t xml:space="preserve">table isotopic analysis, </w:t>
      </w:r>
      <w:r>
        <w:t>4</w:t>
      </w:r>
      <w:r w:rsidR="12CD0936">
        <w:t xml:space="preserve"> </w:t>
      </w:r>
      <w:r>
        <w:t>g</w:t>
      </w:r>
      <w:r w:rsidRPr="002725C4">
        <w:t xml:space="preserve"> of soil was chosen from each of the five samples collected from each plot and composited into a single representative sample (</w:t>
      </w:r>
      <w:r>
        <w:t>20</w:t>
      </w:r>
      <w:r w:rsidR="129DB6CB">
        <w:t xml:space="preserve"> </w:t>
      </w:r>
      <w:r>
        <w:t>g</w:t>
      </w:r>
      <w:r w:rsidRPr="002725C4">
        <w:t xml:space="preserve">) for each plot. The soil was then freeze-dried in a </w:t>
      </w:r>
      <w:proofErr w:type="spellStart"/>
      <w:r w:rsidRPr="002725C4">
        <w:t>Labconco</w:t>
      </w:r>
      <w:proofErr w:type="spellEnd"/>
      <w:r w:rsidRPr="002725C4">
        <w:t xml:space="preserve"> </w:t>
      </w:r>
      <w:proofErr w:type="spellStart"/>
      <w:r w:rsidRPr="002725C4">
        <w:t>FreeZone</w:t>
      </w:r>
      <w:proofErr w:type="spellEnd"/>
      <w:r w:rsidRPr="002725C4">
        <w:t xml:space="preserve"> 6 Freeze Dry System. The composite freeze-dried samples were ground to a fine fraction (retained on a No. 100 Mesh Sieve), and then approximately </w:t>
      </w:r>
      <w:r>
        <w:t>20</w:t>
      </w:r>
      <w:r w:rsidR="54C2527F">
        <w:t xml:space="preserve"> </w:t>
      </w:r>
      <w:r>
        <w:t>mg</w:t>
      </w:r>
      <w:r w:rsidRPr="002725C4">
        <w:t xml:space="preserve"> of soil was encapsulated within tin (Sn) capsules to allow for complete combustion of the samples during isotopic analysis. The sample was then converted to CO</w:t>
      </w:r>
      <w:r w:rsidRPr="002725C4">
        <w:rPr>
          <w:vertAlign w:val="subscript"/>
        </w:rPr>
        <w:t>2</w:t>
      </w:r>
      <w:r w:rsidRPr="002725C4">
        <w:t>(g) and N</w:t>
      </w:r>
      <w:r w:rsidRPr="002725C4">
        <w:rPr>
          <w:vertAlign w:val="subscript"/>
        </w:rPr>
        <w:t>2</w:t>
      </w:r>
      <w:r w:rsidRPr="002725C4">
        <w:t xml:space="preserve">(g) for isotope and bulk carbon and nitrogen analysis using a </w:t>
      </w:r>
      <w:proofErr w:type="spellStart"/>
      <w:r w:rsidRPr="002725C4">
        <w:t>Costech</w:t>
      </w:r>
      <w:proofErr w:type="spellEnd"/>
      <w:r w:rsidRPr="002725C4">
        <w:t xml:space="preserve"> elemental analyzer, which was interfaced with a Thermo-Finnigan </w:t>
      </w:r>
      <w:proofErr w:type="spellStart"/>
      <w:r w:rsidRPr="002725C4">
        <w:t>Delta</w:t>
      </w:r>
      <w:r w:rsidRPr="002725C4">
        <w:rPr>
          <w:vertAlign w:val="superscript"/>
        </w:rPr>
        <w:t>PLUS</w:t>
      </w:r>
      <w:r w:rsidRPr="002725C4">
        <w:t>XL</w:t>
      </w:r>
      <w:proofErr w:type="spellEnd"/>
      <w:r w:rsidRPr="002725C4">
        <w:t xml:space="preserve"> isotope ratio mass spectrometer. The δ-values were normalized against three laboratory standards calibrated to international standards provided by the USGS. The reported δ</w:t>
      </w:r>
      <w:r w:rsidRPr="002725C4">
        <w:rPr>
          <w:vertAlign w:val="superscript"/>
        </w:rPr>
        <w:t>13</w:t>
      </w:r>
      <w:r w:rsidRPr="002725C4">
        <w:t xml:space="preserve">C values are relative to the </w:t>
      </w:r>
      <w:proofErr w:type="spellStart"/>
      <w:r w:rsidRPr="002725C4">
        <w:t>Peedee</w:t>
      </w:r>
      <w:proofErr w:type="spellEnd"/>
      <w:r w:rsidRPr="002725C4">
        <w:t xml:space="preserve"> Belemnite Limestone (PDB) and δ</w:t>
      </w:r>
      <w:r w:rsidRPr="002725C4">
        <w:rPr>
          <w:vertAlign w:val="superscript"/>
        </w:rPr>
        <w:t>15</w:t>
      </w:r>
      <w:r w:rsidRPr="002725C4">
        <w:t>N</w:t>
      </w:r>
      <w:r w:rsidRPr="002725C4" w:rsidDel="00CF0A98">
        <w:t xml:space="preserve"> </w:t>
      </w:r>
      <w:r w:rsidRPr="002725C4">
        <w:t>relative to air N</w:t>
      </w:r>
      <w:r w:rsidRPr="002725C4">
        <w:rPr>
          <w:vertAlign w:val="subscript"/>
        </w:rPr>
        <w:t>2</w:t>
      </w:r>
      <w:r w:rsidRPr="002725C4">
        <w:t>. Analytical precision for bulk wt. % C and δ</w:t>
      </w:r>
      <w:r w:rsidRPr="002725C4">
        <w:rPr>
          <w:vertAlign w:val="superscript"/>
        </w:rPr>
        <w:t>13</w:t>
      </w:r>
      <w:r w:rsidRPr="002725C4">
        <w:t xml:space="preserve">C </w:t>
      </w:r>
      <w:r w:rsidR="00403A5A">
        <w:t>was</w:t>
      </w:r>
      <w:r w:rsidR="00403A5A" w:rsidRPr="002725C4">
        <w:t xml:space="preserve"> </w:t>
      </w:r>
      <w:r w:rsidRPr="002725C4">
        <w:t>± 3.1% and ± 0.16‰, respectively, while for % N and δ</w:t>
      </w:r>
      <w:r w:rsidRPr="002725C4">
        <w:rPr>
          <w:vertAlign w:val="superscript"/>
        </w:rPr>
        <w:t>15</w:t>
      </w:r>
      <w:r w:rsidRPr="002725C4">
        <w:t>N ± 4.5% and ±0.2 ‰.</w:t>
      </w:r>
    </w:p>
    <w:p w14:paraId="550F382F" w14:textId="1B76CD01" w:rsidR="00EB2F5C" w:rsidRPr="000E36E7" w:rsidRDefault="00AC2B5B" w:rsidP="000E36E7">
      <w:pPr>
        <w:pStyle w:val="Heading2"/>
      </w:pPr>
      <w:bookmarkStart w:id="82" w:name="_Toc151466725"/>
      <w:r w:rsidRPr="000E36E7">
        <w:lastRenderedPageBreak/>
        <w:t>Results</w:t>
      </w:r>
      <w:bookmarkEnd w:id="82"/>
    </w:p>
    <w:p w14:paraId="43EB37D1" w14:textId="02E97228" w:rsidR="00EB2F5C" w:rsidRPr="002725C4" w:rsidRDefault="00EB2F5C" w:rsidP="002725C4">
      <w:pPr>
        <w:spacing w:line="480" w:lineRule="auto"/>
      </w:pPr>
      <w:r w:rsidRPr="002725C4">
        <w:t xml:space="preserve">The bulk carbon concentration in the soil cores exhibited a wide range, spanning from 1.23% to 6.98%. In contrast, the nitrogen concentration had a narrower range, ranging from 0.07% to 0.30%. Analyzing the soil cores' total carbon content (% wt.) revealed an interesting trend. Specifically, two treatments, Pine Slash and No Added Slash, showed increased total carbon content following the burn event. However, when measured </w:t>
      </w:r>
      <w:r w:rsidR="00435D08">
        <w:t>17 Months</w:t>
      </w:r>
      <w:r w:rsidRPr="002725C4">
        <w:t xml:space="preserve"> later, there was a notable decrease in total carbon content for these treatments (Table 3.1</w:t>
      </w:r>
      <w:r w:rsidR="000E36E7">
        <w:t>.</w:t>
      </w:r>
      <w:r w:rsidRPr="002725C4">
        <w:t>).</w:t>
      </w:r>
    </w:p>
    <w:p w14:paraId="0F62020A" w14:textId="70D4D689" w:rsidR="00EB2F5C" w:rsidRPr="002725C4" w:rsidRDefault="00EB2F5C" w:rsidP="002725C4">
      <w:pPr>
        <w:spacing w:line="480" w:lineRule="auto"/>
      </w:pPr>
      <w:r w:rsidRPr="002725C4">
        <w:t xml:space="preserve">A similar pattern emerged when considering the soil </w:t>
      </w:r>
      <w:r w:rsidR="08CBD98E">
        <w:t>core's</w:t>
      </w:r>
      <w:r w:rsidRPr="002725C4">
        <w:t xml:space="preserve"> total nitrogen content (% wt.). The application of hardwood slash displayed a distinct pattern among the burn treatments. It exhibited an opposing rate of change between the pre-fire and immediate post-fire periods compared to the other burn treatments (Table 3.1</w:t>
      </w:r>
      <w:r w:rsidR="000E36E7">
        <w:t>.</w:t>
      </w:r>
      <w:r w:rsidRPr="002725C4">
        <w:t>). We better examined the carbon-to-nitrogen ratio (C: N ratio) to understand the bulk carbon and nitrogen content changes. It became evident that this ratio increased after the burns and subsequently declined.</w:t>
      </w:r>
    </w:p>
    <w:p w14:paraId="7869FAA4" w14:textId="721F5747" w:rsidR="00EB2F5C" w:rsidRPr="002725C4" w:rsidRDefault="00EB2F5C" w:rsidP="002725C4">
      <w:pPr>
        <w:spacing w:line="480" w:lineRule="auto"/>
      </w:pPr>
      <w:r w:rsidRPr="002725C4">
        <w:t>The stable isotope analysis revealed interesting variations in δ</w:t>
      </w:r>
      <w:r w:rsidRPr="002725C4">
        <w:rPr>
          <w:vertAlign w:val="superscript"/>
        </w:rPr>
        <w:t>13</w:t>
      </w:r>
      <w:r w:rsidRPr="002725C4">
        <w:t>C and δ</w:t>
      </w:r>
      <w:r w:rsidRPr="002725C4">
        <w:rPr>
          <w:vertAlign w:val="superscript"/>
        </w:rPr>
        <w:t>15</w:t>
      </w:r>
      <w:r w:rsidRPr="002725C4">
        <w:t>N values within the soil cores. The bulk δ</w:t>
      </w:r>
      <w:r w:rsidRPr="002725C4">
        <w:rPr>
          <w:vertAlign w:val="superscript"/>
        </w:rPr>
        <w:t>13</w:t>
      </w:r>
      <w:r w:rsidRPr="002725C4">
        <w:t>C value ranged from -26.47 to -28.22‰, reflecting the variations in carbon isotopes within the soil cores. Similarly, δ</w:t>
      </w:r>
      <w:r w:rsidRPr="002725C4">
        <w:rPr>
          <w:vertAlign w:val="superscript"/>
        </w:rPr>
        <w:t>15</w:t>
      </w:r>
      <w:r w:rsidRPr="002725C4">
        <w:t>N values displayed a range from + 0.01 to + 5.26‰, signifying the diversity in nitrogen isotopes (</w:t>
      </w:r>
      <w:r w:rsidR="009034EA">
        <w:t>Figure</w:t>
      </w:r>
      <w:r w:rsidRPr="002725C4">
        <w:t xml:space="preserve"> 3.1</w:t>
      </w:r>
      <w:r w:rsidR="000E36E7">
        <w:t>.</w:t>
      </w:r>
      <w:r w:rsidRPr="002725C4">
        <w:t xml:space="preserve"> and 3.2</w:t>
      </w:r>
      <w:r w:rsidR="000E36E7">
        <w:t>.</w:t>
      </w:r>
      <w:r w:rsidRPr="002725C4">
        <w:t>). Notably, the most prominent variations in δ</w:t>
      </w:r>
      <w:r w:rsidRPr="002725C4">
        <w:rPr>
          <w:vertAlign w:val="superscript"/>
        </w:rPr>
        <w:t>13</w:t>
      </w:r>
      <w:r w:rsidRPr="002725C4">
        <w:t>C and δ</w:t>
      </w:r>
      <w:r w:rsidRPr="002725C4">
        <w:rPr>
          <w:vertAlign w:val="superscript"/>
        </w:rPr>
        <w:t>15</w:t>
      </w:r>
      <w:r w:rsidRPr="002725C4">
        <w:t>N values were observed for the soil cores subjected to the Hardwood slash treatment (</w:t>
      </w:r>
      <w:r w:rsidR="009034EA">
        <w:t>Figure</w:t>
      </w:r>
      <w:r w:rsidRPr="002725C4">
        <w:t xml:space="preserve"> 3.3</w:t>
      </w:r>
      <w:r w:rsidR="000E36E7">
        <w:t>.</w:t>
      </w:r>
      <w:r w:rsidRPr="002725C4">
        <w:t>).</w:t>
      </w:r>
    </w:p>
    <w:p w14:paraId="14C16C01" w14:textId="2495F906" w:rsidR="00EB2F5C" w:rsidRPr="002725C4" w:rsidRDefault="009034EA" w:rsidP="002725C4">
      <w:pPr>
        <w:spacing w:line="480" w:lineRule="auto"/>
      </w:pPr>
      <w:r>
        <w:t>Figure</w:t>
      </w:r>
      <w:r w:rsidR="00EB2F5C" w:rsidRPr="002725C4">
        <w:t xml:space="preserve"> 3.4</w:t>
      </w:r>
      <w:r w:rsidR="000E36E7">
        <w:t>.</w:t>
      </w:r>
      <w:r w:rsidR="00EB2F5C" w:rsidRPr="002725C4">
        <w:t xml:space="preserve"> shows a PCA Biplot for the stable isotope dataset and reveals that additional slash fuel significantly contributes to 70.1% of the variance. Key variables, such as δ</w:t>
      </w:r>
      <w:r w:rsidR="00EB2F5C" w:rsidRPr="002725C4">
        <w:rPr>
          <w:vertAlign w:val="superscript"/>
        </w:rPr>
        <w:t>13</w:t>
      </w:r>
      <w:r w:rsidR="00EB2F5C" w:rsidRPr="002725C4">
        <w:t>C, TN, and TC, primarily influence PC1, while δ</w:t>
      </w:r>
      <w:r w:rsidR="00EB2F5C" w:rsidRPr="002725C4">
        <w:rPr>
          <w:vertAlign w:val="superscript"/>
        </w:rPr>
        <w:t>15</w:t>
      </w:r>
      <w:r w:rsidR="00EB2F5C" w:rsidRPr="002725C4">
        <w:t xml:space="preserve">N is more prominent in shaping PC2. Pine Slash samples exhibit tighter, less varied ellipses, indicating more uniform behavior, whereas Hardwood and </w:t>
      </w:r>
      <w:r w:rsidR="00EB2F5C" w:rsidRPr="002725C4">
        <w:lastRenderedPageBreak/>
        <w:t>No Additional Fuel samples display broader ellipses, signifying greater variability in their responses</w:t>
      </w:r>
      <w:r w:rsidR="000E36E7">
        <w:t>.</w:t>
      </w:r>
    </w:p>
    <w:p w14:paraId="5B5910BE" w14:textId="6DE95C22" w:rsidR="00EB2F5C" w:rsidRPr="002725C4" w:rsidRDefault="00EB2F5C" w:rsidP="002725C4">
      <w:pPr>
        <w:spacing w:line="480" w:lineRule="auto"/>
      </w:pPr>
      <w:proofErr w:type="gramStart"/>
      <w:r w:rsidRPr="002725C4">
        <w:t xml:space="preserve">Following the </w:t>
      </w:r>
      <w:r w:rsidR="0040297F">
        <w:t>prescribed</w:t>
      </w:r>
      <w:r w:rsidRPr="002725C4">
        <w:t xml:space="preserve"> burn, there</w:t>
      </w:r>
      <w:proofErr w:type="gramEnd"/>
      <w:r w:rsidRPr="002725C4">
        <w:t xml:space="preserve"> was a trend of soil enrichment in lighter carbon and nitrogen isotopes, characterized by more negative δ</w:t>
      </w:r>
      <w:r w:rsidRPr="002725C4">
        <w:rPr>
          <w:vertAlign w:val="superscript"/>
        </w:rPr>
        <w:t>13</w:t>
      </w:r>
      <w:r w:rsidRPr="002725C4">
        <w:t>C and δ</w:t>
      </w:r>
      <w:r w:rsidRPr="002725C4">
        <w:rPr>
          <w:vertAlign w:val="superscript"/>
        </w:rPr>
        <w:t>15</w:t>
      </w:r>
      <w:r w:rsidRPr="002725C4">
        <w:t xml:space="preserve">N values. However, it is essential to highlight an intriguing shift in the Hardwood and Pine Slash treatments. </w:t>
      </w:r>
      <w:bookmarkStart w:id="83" w:name="_Int_z1SsPXOv"/>
      <w:r w:rsidRPr="002725C4">
        <w:t>These soils</w:t>
      </w:r>
      <w:bookmarkEnd w:id="83"/>
      <w:r w:rsidRPr="002725C4">
        <w:t xml:space="preserve"> became enriched in heavier </w:t>
      </w:r>
      <w:r w:rsidRPr="002725C4">
        <w:rPr>
          <w:vertAlign w:val="superscript"/>
        </w:rPr>
        <w:t>13</w:t>
      </w:r>
      <w:r w:rsidRPr="002725C4">
        <w:t xml:space="preserve">C isotopes </w:t>
      </w:r>
      <w:r w:rsidR="00435D08">
        <w:t>17 Months</w:t>
      </w:r>
      <w:r w:rsidRPr="002725C4">
        <w:t xml:space="preserve"> after the burn. Particularly for Pine Slash, the δ</w:t>
      </w:r>
      <w:r w:rsidRPr="002725C4">
        <w:rPr>
          <w:vertAlign w:val="superscript"/>
        </w:rPr>
        <w:t>15</w:t>
      </w:r>
      <w:r w:rsidRPr="002725C4">
        <w:t xml:space="preserve">N value exhibited a drastic decrease immediately after the burn and displayed a gradual enrichment in </w:t>
      </w:r>
      <w:r w:rsidRPr="002725C4">
        <w:rPr>
          <w:vertAlign w:val="superscript"/>
        </w:rPr>
        <w:t>15</w:t>
      </w:r>
      <w:r w:rsidRPr="002725C4">
        <w:t xml:space="preserve">N isotopes over the following </w:t>
      </w:r>
      <w:r w:rsidR="00435D08">
        <w:t>17 Months</w:t>
      </w:r>
      <w:r w:rsidRPr="002725C4">
        <w:t>.</w:t>
      </w:r>
    </w:p>
    <w:p w14:paraId="02E43393" w14:textId="0F95DAF1" w:rsidR="00EB2F5C" w:rsidRPr="002725C4" w:rsidRDefault="00EB2F5C" w:rsidP="002725C4">
      <w:pPr>
        <w:spacing w:line="480" w:lineRule="auto"/>
      </w:pPr>
      <w:r w:rsidRPr="002725C4">
        <w:br w:type="page"/>
      </w:r>
    </w:p>
    <w:p w14:paraId="02FCFF0F" w14:textId="77777777" w:rsidR="00EB2F5C" w:rsidRPr="002725C4" w:rsidRDefault="00EB2F5C" w:rsidP="002725C4">
      <w:pPr>
        <w:spacing w:line="480" w:lineRule="auto"/>
        <w:jc w:val="center"/>
      </w:pPr>
    </w:p>
    <w:p w14:paraId="36BC0D7E" w14:textId="77777777" w:rsidR="00A5197E" w:rsidRDefault="00EB2F5C" w:rsidP="00A5197E">
      <w:pPr>
        <w:keepNext/>
        <w:spacing w:line="480" w:lineRule="auto"/>
        <w:jc w:val="center"/>
      </w:pPr>
      <w:r w:rsidRPr="002725C4">
        <w:rPr>
          <w:noProof/>
        </w:rPr>
        <w:drawing>
          <wp:inline distT="0" distB="0" distL="0" distR="0" wp14:anchorId="3429821F" wp14:editId="3771BC19">
            <wp:extent cx="5943600" cy="3786959"/>
            <wp:effectExtent l="0" t="0" r="0" b="0"/>
            <wp:docPr id="253509475" name="Picture 253509475" descr="A graph of a graph showing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509475" name="Picture 1" descr="A graph of a graph showing different colored bars&#10;&#10;Description automatically generated with medium confidence"/>
                    <pic:cNvPicPr/>
                  </pic:nvPicPr>
                  <pic:blipFill rotWithShape="1">
                    <a:blip r:embed="rId27">
                      <a:extLst>
                        <a:ext uri="{28A0092B-C50C-407E-A947-70E740481C1C}">
                          <a14:useLocalDpi xmlns:a14="http://schemas.microsoft.com/office/drawing/2010/main" val="0"/>
                        </a:ext>
                      </a:extLst>
                    </a:blip>
                    <a:srcRect t="4381"/>
                    <a:stretch/>
                  </pic:blipFill>
                  <pic:spPr bwMode="auto">
                    <a:xfrm>
                      <a:off x="0" y="0"/>
                      <a:ext cx="5943600" cy="3786959"/>
                    </a:xfrm>
                    <a:prstGeom prst="rect">
                      <a:avLst/>
                    </a:prstGeom>
                    <a:ln>
                      <a:noFill/>
                    </a:ln>
                    <a:extLst>
                      <a:ext uri="{53640926-AAD7-44D8-BBD7-CCE9431645EC}">
                        <a14:shadowObscured xmlns:a14="http://schemas.microsoft.com/office/drawing/2010/main"/>
                      </a:ext>
                    </a:extLst>
                  </pic:spPr>
                </pic:pic>
              </a:graphicData>
            </a:graphic>
          </wp:inline>
        </w:drawing>
      </w:r>
    </w:p>
    <w:p w14:paraId="079B4D1F" w14:textId="27267750" w:rsidR="00EB2F5C" w:rsidRPr="002725C4" w:rsidRDefault="009034EA" w:rsidP="00A5197E">
      <w:pPr>
        <w:pStyle w:val="Caption"/>
        <w:jc w:val="center"/>
      </w:pPr>
      <w:bookmarkStart w:id="84" w:name="_Toc149146404"/>
      <w:bookmarkStart w:id="85" w:name="_Toc149215504"/>
      <w:bookmarkStart w:id="86" w:name="_Toc151466250"/>
      <w:r>
        <w:t>Figure</w:t>
      </w:r>
      <w:r w:rsidR="00A5197E">
        <w:t xml:space="preserve"> </w:t>
      </w:r>
      <w:fldSimple w:instr=" STYLEREF 1 \s ">
        <w:r w:rsidR="00901752">
          <w:rPr>
            <w:noProof/>
          </w:rPr>
          <w:t>3</w:t>
        </w:r>
      </w:fldSimple>
      <w:r w:rsidR="00CF33AF">
        <w:t>.</w:t>
      </w:r>
      <w:fldSimple w:instr=" SEQ Fig \* ARABIC \s 1 ">
        <w:r w:rsidR="00901752">
          <w:rPr>
            <w:noProof/>
          </w:rPr>
          <w:t>1</w:t>
        </w:r>
      </w:fldSimple>
      <w:r w:rsidR="000E36E7">
        <w:t>.</w:t>
      </w:r>
      <w:r w:rsidR="00A5197E">
        <w:t xml:space="preserve"> </w:t>
      </w:r>
      <w:r w:rsidR="00A5197E" w:rsidRPr="00DF4EC8">
        <w:t>Bar plot showing variations in δ</w:t>
      </w:r>
      <w:r w:rsidR="00A5197E" w:rsidRPr="00A5197E">
        <w:rPr>
          <w:vertAlign w:val="superscript"/>
        </w:rPr>
        <w:t>13</w:t>
      </w:r>
      <w:r w:rsidR="00A5197E" w:rsidRPr="00DF4EC8">
        <w:t>C over time for different slash fuels.</w:t>
      </w:r>
      <w:bookmarkEnd w:id="84"/>
      <w:bookmarkEnd w:id="85"/>
      <w:bookmarkEnd w:id="86"/>
    </w:p>
    <w:p w14:paraId="6BEA5303" w14:textId="31E06FD0" w:rsidR="00EB2F5C" w:rsidRPr="002725C4" w:rsidRDefault="00EB2F5C" w:rsidP="002725C4">
      <w:pPr>
        <w:pStyle w:val="Caption"/>
        <w:jc w:val="center"/>
        <w:rPr>
          <w:i/>
        </w:rPr>
      </w:pPr>
    </w:p>
    <w:p w14:paraId="177F8621" w14:textId="77777777" w:rsidR="00EB2F5C" w:rsidRPr="002725C4" w:rsidRDefault="00EB2F5C" w:rsidP="002725C4">
      <w:pPr>
        <w:spacing w:line="480" w:lineRule="auto"/>
        <w:jc w:val="center"/>
      </w:pPr>
      <w:r w:rsidRPr="002725C4">
        <w:br w:type="page"/>
      </w:r>
    </w:p>
    <w:p w14:paraId="37D202C4" w14:textId="77777777" w:rsidR="00A5197E" w:rsidRDefault="00EB2F5C" w:rsidP="00A5197E">
      <w:pPr>
        <w:keepNext/>
        <w:spacing w:line="480" w:lineRule="auto"/>
        <w:jc w:val="center"/>
      </w:pPr>
      <w:r w:rsidRPr="002725C4">
        <w:rPr>
          <w:noProof/>
        </w:rPr>
        <w:lastRenderedPageBreak/>
        <w:drawing>
          <wp:inline distT="0" distB="0" distL="0" distR="0" wp14:anchorId="2149E6F2" wp14:editId="2B2D9FEA">
            <wp:extent cx="5943600" cy="3800308"/>
            <wp:effectExtent l="0" t="0" r="0" b="0"/>
            <wp:docPr id="2061516014" name="Picture 2061516014" descr="A graph of a graph showing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516014" name="Picture 2" descr="A graph of a graph showing different colored bars&#10;&#10;Description automatically generated with medium confidence"/>
                    <pic:cNvPicPr/>
                  </pic:nvPicPr>
                  <pic:blipFill rotWithShape="1">
                    <a:blip r:embed="rId28">
                      <a:extLst>
                        <a:ext uri="{28A0092B-C50C-407E-A947-70E740481C1C}">
                          <a14:useLocalDpi xmlns:a14="http://schemas.microsoft.com/office/drawing/2010/main" val="0"/>
                        </a:ext>
                      </a:extLst>
                    </a:blip>
                    <a:srcRect t="4045"/>
                    <a:stretch/>
                  </pic:blipFill>
                  <pic:spPr bwMode="auto">
                    <a:xfrm>
                      <a:off x="0" y="0"/>
                      <a:ext cx="5943600" cy="3800308"/>
                    </a:xfrm>
                    <a:prstGeom prst="rect">
                      <a:avLst/>
                    </a:prstGeom>
                    <a:ln>
                      <a:noFill/>
                    </a:ln>
                    <a:extLst>
                      <a:ext uri="{53640926-AAD7-44D8-BBD7-CCE9431645EC}">
                        <a14:shadowObscured xmlns:a14="http://schemas.microsoft.com/office/drawing/2010/main"/>
                      </a:ext>
                    </a:extLst>
                  </pic:spPr>
                </pic:pic>
              </a:graphicData>
            </a:graphic>
          </wp:inline>
        </w:drawing>
      </w:r>
    </w:p>
    <w:p w14:paraId="124967D9" w14:textId="0F559A93" w:rsidR="00EB2F5C" w:rsidRPr="002725C4" w:rsidRDefault="009034EA" w:rsidP="00A5197E">
      <w:pPr>
        <w:pStyle w:val="Caption"/>
        <w:jc w:val="center"/>
      </w:pPr>
      <w:bookmarkStart w:id="87" w:name="_Toc149146405"/>
      <w:bookmarkStart w:id="88" w:name="_Toc149215505"/>
      <w:bookmarkStart w:id="89" w:name="_Toc151466251"/>
      <w:r>
        <w:t>Figure</w:t>
      </w:r>
      <w:r w:rsidR="00A5197E">
        <w:t xml:space="preserve"> </w:t>
      </w:r>
      <w:fldSimple w:instr=" STYLEREF 1 \s ">
        <w:r w:rsidR="00901752">
          <w:rPr>
            <w:noProof/>
          </w:rPr>
          <w:t>3</w:t>
        </w:r>
      </w:fldSimple>
      <w:r w:rsidR="00CF33AF">
        <w:t>.</w:t>
      </w:r>
      <w:fldSimple w:instr=" SEQ Fig \* ARABIC \s 1 ">
        <w:r w:rsidR="00901752">
          <w:rPr>
            <w:noProof/>
          </w:rPr>
          <w:t>2</w:t>
        </w:r>
      </w:fldSimple>
      <w:r w:rsidR="000E36E7">
        <w:t>.</w:t>
      </w:r>
      <w:r w:rsidR="00A5197E">
        <w:t xml:space="preserve"> </w:t>
      </w:r>
      <w:r w:rsidR="00A5197E" w:rsidRPr="0053130E">
        <w:t>Bar plot showing variations in δ</w:t>
      </w:r>
      <w:r w:rsidR="00A5197E" w:rsidRPr="00A5197E">
        <w:rPr>
          <w:vertAlign w:val="superscript"/>
        </w:rPr>
        <w:t>15</w:t>
      </w:r>
      <w:r w:rsidR="00A5197E" w:rsidRPr="0053130E">
        <w:t>N over time for different slash fuels.</w:t>
      </w:r>
      <w:bookmarkEnd w:id="87"/>
      <w:bookmarkEnd w:id="88"/>
      <w:bookmarkEnd w:id="89"/>
    </w:p>
    <w:p w14:paraId="2521AABA" w14:textId="543CE61C" w:rsidR="00EB2F5C" w:rsidRPr="002725C4" w:rsidRDefault="00EB2F5C" w:rsidP="002725C4">
      <w:pPr>
        <w:pStyle w:val="Caption"/>
        <w:jc w:val="center"/>
        <w:rPr>
          <w:i/>
        </w:rPr>
      </w:pPr>
    </w:p>
    <w:p w14:paraId="179F7292" w14:textId="77777777" w:rsidR="00EB2F5C" w:rsidRPr="002725C4" w:rsidRDefault="00EB2F5C" w:rsidP="002725C4">
      <w:pPr>
        <w:spacing w:line="480" w:lineRule="auto"/>
        <w:jc w:val="center"/>
      </w:pPr>
      <w:r w:rsidRPr="002725C4">
        <w:br w:type="page"/>
      </w:r>
    </w:p>
    <w:p w14:paraId="5AFB0C13" w14:textId="77777777" w:rsidR="00EB2F5C" w:rsidRPr="002725C4" w:rsidRDefault="00EB2F5C" w:rsidP="002725C4">
      <w:pPr>
        <w:spacing w:line="480" w:lineRule="auto"/>
        <w:jc w:val="center"/>
      </w:pPr>
      <w:r w:rsidRPr="002725C4">
        <w:rPr>
          <w:noProof/>
        </w:rPr>
        <w:lastRenderedPageBreak/>
        <w:drawing>
          <wp:inline distT="0" distB="0" distL="0" distR="0" wp14:anchorId="105CB139" wp14:editId="4F0789AF">
            <wp:extent cx="5943600" cy="3793634"/>
            <wp:effectExtent l="0" t="0" r="0" b="3810"/>
            <wp:docPr id="1887822427" name="Picture 1887822427" descr="A graph with green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822427" name="Picture 3" descr="A graph with green and blue dots&#10;&#10;Description automatically generated"/>
                    <pic:cNvPicPr/>
                  </pic:nvPicPr>
                  <pic:blipFill rotWithShape="1">
                    <a:blip r:embed="rId29">
                      <a:extLst>
                        <a:ext uri="{28A0092B-C50C-407E-A947-70E740481C1C}">
                          <a14:useLocalDpi xmlns:a14="http://schemas.microsoft.com/office/drawing/2010/main" val="0"/>
                        </a:ext>
                      </a:extLst>
                    </a:blip>
                    <a:srcRect t="4213"/>
                    <a:stretch/>
                  </pic:blipFill>
                  <pic:spPr bwMode="auto">
                    <a:xfrm>
                      <a:off x="0" y="0"/>
                      <a:ext cx="5943600" cy="3793634"/>
                    </a:xfrm>
                    <a:prstGeom prst="rect">
                      <a:avLst/>
                    </a:prstGeom>
                    <a:ln>
                      <a:noFill/>
                    </a:ln>
                    <a:extLst>
                      <a:ext uri="{53640926-AAD7-44D8-BBD7-CCE9431645EC}">
                        <a14:shadowObscured xmlns:a14="http://schemas.microsoft.com/office/drawing/2010/main"/>
                      </a:ext>
                    </a:extLst>
                  </pic:spPr>
                </pic:pic>
              </a:graphicData>
            </a:graphic>
          </wp:inline>
        </w:drawing>
      </w:r>
    </w:p>
    <w:p w14:paraId="6C0B2837" w14:textId="1B68F61D" w:rsidR="00EB2F5C" w:rsidRPr="000C687C" w:rsidRDefault="009034EA" w:rsidP="002725C4">
      <w:pPr>
        <w:pStyle w:val="Caption"/>
        <w:jc w:val="center"/>
        <w:rPr>
          <w:iCs w:val="0"/>
        </w:rPr>
      </w:pPr>
      <w:r w:rsidRPr="000C687C">
        <w:rPr>
          <w:iCs w:val="0"/>
        </w:rPr>
        <w:t>Figure</w:t>
      </w:r>
      <w:r w:rsidR="00EB2F5C" w:rsidRPr="000C687C">
        <w:rPr>
          <w:iCs w:val="0"/>
        </w:rPr>
        <w:t xml:space="preserve"> 3.</w:t>
      </w:r>
      <w:r w:rsidR="00EB2F5C" w:rsidRPr="000C687C">
        <w:rPr>
          <w:iCs w:val="0"/>
        </w:rPr>
        <w:fldChar w:fldCharType="begin"/>
      </w:r>
      <w:r w:rsidR="00EB2F5C" w:rsidRPr="000C687C">
        <w:rPr>
          <w:iCs w:val="0"/>
        </w:rPr>
        <w:instrText xml:space="preserve"> SEQ Fig._3. \* ARABIC </w:instrText>
      </w:r>
      <w:r w:rsidR="00EB2F5C" w:rsidRPr="000C687C">
        <w:rPr>
          <w:iCs w:val="0"/>
        </w:rPr>
        <w:fldChar w:fldCharType="separate"/>
      </w:r>
      <w:r w:rsidR="00901752" w:rsidRPr="000C687C">
        <w:rPr>
          <w:iCs w:val="0"/>
          <w:noProof/>
        </w:rPr>
        <w:t>1</w:t>
      </w:r>
      <w:r w:rsidR="00EB2F5C" w:rsidRPr="000C687C">
        <w:rPr>
          <w:iCs w:val="0"/>
        </w:rPr>
        <w:fldChar w:fldCharType="end"/>
      </w:r>
      <w:r w:rsidR="000E36E7" w:rsidRPr="000C687C">
        <w:rPr>
          <w:iCs w:val="0"/>
        </w:rPr>
        <w:t>.</w:t>
      </w:r>
      <w:r w:rsidR="00EB2F5C" w:rsidRPr="000C687C">
        <w:rPr>
          <w:iCs w:val="0"/>
        </w:rPr>
        <w:t xml:space="preserve"> Scatterplot of δ</w:t>
      </w:r>
      <w:r w:rsidR="00EB2F5C" w:rsidRPr="000C687C">
        <w:rPr>
          <w:iCs w:val="0"/>
          <w:vertAlign w:val="superscript"/>
        </w:rPr>
        <w:t>13</w:t>
      </w:r>
      <w:r w:rsidR="00EB2F5C" w:rsidRPr="000C687C">
        <w:rPr>
          <w:iCs w:val="0"/>
        </w:rPr>
        <w:t>C vs. δ</w:t>
      </w:r>
      <w:r w:rsidR="00EB2F5C" w:rsidRPr="000C687C">
        <w:rPr>
          <w:iCs w:val="0"/>
          <w:vertAlign w:val="superscript"/>
        </w:rPr>
        <w:t>15</w:t>
      </w:r>
      <w:r w:rsidR="00EB2F5C" w:rsidRPr="000C687C">
        <w:rPr>
          <w:iCs w:val="0"/>
        </w:rPr>
        <w:t>N showing the distribution of isotopic ratios (grouped by type of slash fuel treatment used</w:t>
      </w:r>
      <w:r w:rsidR="00EB2F5C" w:rsidRPr="007040A7">
        <w:rPr>
          <w:iCs w:val="0"/>
        </w:rPr>
        <w:t>)</w:t>
      </w:r>
      <w:r w:rsidR="55F2ED3E" w:rsidRPr="007040A7">
        <w:rPr>
          <w:iCs w:val="0"/>
        </w:rPr>
        <w:t>.</w:t>
      </w:r>
    </w:p>
    <w:p w14:paraId="0312B4BB" w14:textId="77777777" w:rsidR="00EB2F5C" w:rsidRPr="002725C4" w:rsidRDefault="00EB2F5C" w:rsidP="002725C4">
      <w:pPr>
        <w:spacing w:line="480" w:lineRule="auto"/>
        <w:jc w:val="center"/>
      </w:pPr>
      <w:r w:rsidRPr="002725C4">
        <w:br w:type="page"/>
      </w:r>
    </w:p>
    <w:p w14:paraId="7D9F550E" w14:textId="77777777" w:rsidR="00A5197E" w:rsidRDefault="00EB2F5C" w:rsidP="00A5197E">
      <w:pPr>
        <w:keepNext/>
        <w:spacing w:line="480" w:lineRule="auto"/>
        <w:jc w:val="center"/>
      </w:pPr>
      <w:r w:rsidRPr="002725C4">
        <w:rPr>
          <w:noProof/>
        </w:rPr>
        <w:lastRenderedPageBreak/>
        <w:drawing>
          <wp:inline distT="0" distB="0" distL="0" distR="0" wp14:anchorId="6F39DE54" wp14:editId="1A1341F7">
            <wp:extent cx="5943600" cy="3960495"/>
            <wp:effectExtent l="0" t="0" r="0" b="1905"/>
            <wp:docPr id="1988413452" name="Picture 1988413452"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13452" name="Picture 4" descr="A diagram of a diagram&#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943600" cy="3960495"/>
                    </a:xfrm>
                    <a:prstGeom prst="rect">
                      <a:avLst/>
                    </a:prstGeom>
                  </pic:spPr>
                </pic:pic>
              </a:graphicData>
            </a:graphic>
          </wp:inline>
        </w:drawing>
      </w:r>
    </w:p>
    <w:p w14:paraId="7FAC0906" w14:textId="47082469" w:rsidR="00EB2F5C" w:rsidRPr="002725C4" w:rsidRDefault="009034EA" w:rsidP="00A5197E">
      <w:pPr>
        <w:pStyle w:val="Caption"/>
        <w:jc w:val="center"/>
      </w:pPr>
      <w:bookmarkStart w:id="90" w:name="_Toc149146406"/>
      <w:bookmarkStart w:id="91" w:name="_Toc149215506"/>
      <w:bookmarkStart w:id="92" w:name="_Toc151466252"/>
      <w:r>
        <w:t>Figure</w:t>
      </w:r>
      <w:r w:rsidR="00A5197E">
        <w:t xml:space="preserve"> </w:t>
      </w:r>
      <w:fldSimple w:instr=" STYLEREF 1 \s ">
        <w:r w:rsidR="00901752">
          <w:rPr>
            <w:noProof/>
          </w:rPr>
          <w:t>3</w:t>
        </w:r>
      </w:fldSimple>
      <w:r w:rsidR="00CF33AF">
        <w:t>.</w:t>
      </w:r>
      <w:fldSimple w:instr=" SEQ Fig \* ARABIC \s 1 ">
        <w:r w:rsidR="00901752">
          <w:rPr>
            <w:noProof/>
          </w:rPr>
          <w:t>3</w:t>
        </w:r>
      </w:fldSimple>
      <w:r w:rsidR="000E36E7">
        <w:t>.</w:t>
      </w:r>
      <w:r w:rsidR="00A5197E">
        <w:t xml:space="preserve"> </w:t>
      </w:r>
      <w:r w:rsidR="00A5197E" w:rsidRPr="00A36062">
        <w:t xml:space="preserve">PCA Biplot for Stable Isotope Analysis dataset </w:t>
      </w:r>
      <w:proofErr w:type="gramStart"/>
      <w:r w:rsidR="00A5197E" w:rsidRPr="00A36062">
        <w:t>( δ</w:t>
      </w:r>
      <w:proofErr w:type="gramEnd"/>
      <w:r w:rsidR="00A5197E" w:rsidRPr="00A5197E">
        <w:rPr>
          <w:vertAlign w:val="superscript"/>
        </w:rPr>
        <w:t>13</w:t>
      </w:r>
      <w:r w:rsidR="00A5197E" w:rsidRPr="00A36062">
        <w:t>C, δ</w:t>
      </w:r>
      <w:r w:rsidR="00A5197E" w:rsidRPr="00A5197E">
        <w:rPr>
          <w:vertAlign w:val="superscript"/>
        </w:rPr>
        <w:t>15</w:t>
      </w:r>
      <w:r w:rsidR="00A5197E" w:rsidRPr="00A36062">
        <w:t>N, TC, TN, C: N).</w:t>
      </w:r>
      <w:bookmarkEnd w:id="90"/>
      <w:bookmarkEnd w:id="91"/>
      <w:bookmarkEnd w:id="92"/>
    </w:p>
    <w:p w14:paraId="7934BE21" w14:textId="77777777" w:rsidR="00EB2F5C" w:rsidRPr="002725C4" w:rsidRDefault="00EB2F5C" w:rsidP="002725C4">
      <w:pPr>
        <w:spacing w:line="480" w:lineRule="auto"/>
        <w:jc w:val="center"/>
      </w:pPr>
      <w:r w:rsidRPr="002725C4">
        <w:br w:type="page"/>
      </w:r>
    </w:p>
    <w:p w14:paraId="776EF7AA" w14:textId="301EBFA8" w:rsidR="00EB2F5C" w:rsidRPr="002725C4" w:rsidRDefault="00EB2F5C" w:rsidP="002725C4">
      <w:pPr>
        <w:pStyle w:val="Caption"/>
        <w:jc w:val="center"/>
        <w:rPr>
          <w:i/>
        </w:rPr>
      </w:pPr>
    </w:p>
    <w:p w14:paraId="1AC14B07" w14:textId="3764291E" w:rsidR="00956602" w:rsidRDefault="00956602" w:rsidP="00956602">
      <w:pPr>
        <w:pStyle w:val="Caption"/>
        <w:keepNext/>
      </w:pPr>
      <w:bookmarkStart w:id="93" w:name="_Toc151466232"/>
      <w:r>
        <w:t xml:space="preserve">Table </w:t>
      </w:r>
      <w:fldSimple w:instr=" STYLEREF 1 \s ">
        <w:r w:rsidR="00901752">
          <w:rPr>
            <w:noProof/>
          </w:rPr>
          <w:t>3</w:t>
        </w:r>
      </w:fldSimple>
      <w:r w:rsidR="00015586">
        <w:t>.</w:t>
      </w:r>
      <w:fldSimple w:instr=" SEQ Table_ \* ARABIC \s 1 ">
        <w:r w:rsidR="00901752">
          <w:rPr>
            <w:noProof/>
          </w:rPr>
          <w:t>1</w:t>
        </w:r>
      </w:fldSimple>
      <w:r w:rsidR="007040A7">
        <w:rPr>
          <w:noProof/>
        </w:rPr>
        <w:t>.</w:t>
      </w:r>
      <w:r>
        <w:t xml:space="preserve"> </w:t>
      </w:r>
      <w:r w:rsidRPr="009B0FC8">
        <w:t>Comparison of Carbon and Nitrogen Concentrations and Stable Isotopic Ratios</w:t>
      </w:r>
      <w:bookmarkEnd w:id="93"/>
    </w:p>
    <w:tbl>
      <w:tblPr>
        <w:tblStyle w:val="PlainTable4"/>
        <w:tblW w:w="5000" w:type="pct"/>
        <w:tblLook w:val="04A0" w:firstRow="1" w:lastRow="0" w:firstColumn="1" w:lastColumn="0" w:noHBand="0" w:noVBand="1"/>
      </w:tblPr>
      <w:tblGrid>
        <w:gridCol w:w="1111"/>
        <w:gridCol w:w="2261"/>
        <w:gridCol w:w="1492"/>
        <w:gridCol w:w="1037"/>
        <w:gridCol w:w="945"/>
        <w:gridCol w:w="788"/>
        <w:gridCol w:w="788"/>
        <w:gridCol w:w="938"/>
      </w:tblGrid>
      <w:tr w:rsidR="00EB2F5C" w:rsidRPr="002725C4" w14:paraId="65A77259" w14:textId="77777777" w:rsidTr="00E73DF0">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593" w:type="pct"/>
          </w:tcPr>
          <w:p w14:paraId="77202260" w14:textId="77777777" w:rsidR="00EB2F5C" w:rsidRPr="002725C4" w:rsidRDefault="00EB2F5C" w:rsidP="004A23B7">
            <w:pPr>
              <w:jc w:val="center"/>
              <w:rPr>
                <w:b w:val="0"/>
                <w:bCs w:val="0"/>
              </w:rPr>
            </w:pPr>
            <w:proofErr w:type="spellStart"/>
            <w:r w:rsidRPr="002725C4">
              <w:t>PlotID</w:t>
            </w:r>
            <w:proofErr w:type="spellEnd"/>
          </w:p>
        </w:tc>
        <w:tc>
          <w:tcPr>
            <w:tcW w:w="1208" w:type="pct"/>
            <w:noWrap/>
            <w:hideMark/>
          </w:tcPr>
          <w:p w14:paraId="26D3B330" w14:textId="77777777" w:rsidR="00EB2F5C" w:rsidRPr="002725C4" w:rsidRDefault="00EB2F5C" w:rsidP="004A23B7">
            <w:pPr>
              <w:jc w:val="center"/>
              <w:cnfStyle w:val="100000000000" w:firstRow="1" w:lastRow="0" w:firstColumn="0" w:lastColumn="0" w:oddVBand="0" w:evenVBand="0" w:oddHBand="0" w:evenHBand="0" w:firstRowFirstColumn="0" w:firstRowLastColumn="0" w:lastRowFirstColumn="0" w:lastRowLastColumn="0"/>
            </w:pPr>
            <w:r w:rsidRPr="002725C4">
              <w:t>Additional Fuel</w:t>
            </w:r>
          </w:p>
        </w:tc>
        <w:tc>
          <w:tcPr>
            <w:tcW w:w="797" w:type="pct"/>
            <w:noWrap/>
            <w:hideMark/>
          </w:tcPr>
          <w:p w14:paraId="228E0B16" w14:textId="77777777" w:rsidR="00EB2F5C" w:rsidRPr="002725C4" w:rsidRDefault="00EB2F5C" w:rsidP="004A23B7">
            <w:pPr>
              <w:jc w:val="center"/>
              <w:cnfStyle w:val="100000000000" w:firstRow="1" w:lastRow="0" w:firstColumn="0" w:lastColumn="0" w:oddVBand="0" w:evenVBand="0" w:oddHBand="0" w:evenHBand="0" w:firstRowFirstColumn="0" w:firstRowLastColumn="0" w:lastRowFirstColumn="0" w:lastRowLastColumn="0"/>
            </w:pPr>
            <w:r w:rsidRPr="002725C4">
              <w:t>timepoint</w:t>
            </w:r>
          </w:p>
        </w:tc>
        <w:tc>
          <w:tcPr>
            <w:tcW w:w="554" w:type="pct"/>
            <w:noWrap/>
            <w:hideMark/>
          </w:tcPr>
          <w:p w14:paraId="3E4C0BE1" w14:textId="77777777" w:rsidR="00EB2F5C" w:rsidRPr="002725C4" w:rsidRDefault="00EB2F5C" w:rsidP="004A23B7">
            <w:pPr>
              <w:jc w:val="center"/>
              <w:cnfStyle w:val="100000000000" w:firstRow="1" w:lastRow="0" w:firstColumn="0" w:lastColumn="0" w:oddVBand="0" w:evenVBand="0" w:oddHBand="0" w:evenHBand="0" w:firstRowFirstColumn="0" w:firstRowLastColumn="0" w:lastRowFirstColumn="0" w:lastRowLastColumn="0"/>
            </w:pPr>
            <w:r w:rsidRPr="002725C4">
              <w:t>δ</w:t>
            </w:r>
            <w:r w:rsidRPr="002725C4">
              <w:rPr>
                <w:vertAlign w:val="superscript"/>
              </w:rPr>
              <w:t>13</w:t>
            </w:r>
            <w:r w:rsidRPr="002725C4">
              <w:t>C</w:t>
            </w:r>
          </w:p>
        </w:tc>
        <w:tc>
          <w:tcPr>
            <w:tcW w:w="505" w:type="pct"/>
            <w:noWrap/>
            <w:hideMark/>
          </w:tcPr>
          <w:p w14:paraId="06709C1F" w14:textId="77777777" w:rsidR="00EB2F5C" w:rsidRPr="002725C4" w:rsidRDefault="00EB2F5C" w:rsidP="004A23B7">
            <w:pPr>
              <w:jc w:val="center"/>
              <w:cnfStyle w:val="100000000000" w:firstRow="1" w:lastRow="0" w:firstColumn="0" w:lastColumn="0" w:oddVBand="0" w:evenVBand="0" w:oddHBand="0" w:evenHBand="0" w:firstRowFirstColumn="0" w:firstRowLastColumn="0" w:lastRowFirstColumn="0" w:lastRowLastColumn="0"/>
            </w:pPr>
            <w:r w:rsidRPr="002725C4">
              <w:t>δ</w:t>
            </w:r>
            <w:r w:rsidRPr="002725C4">
              <w:rPr>
                <w:vertAlign w:val="superscript"/>
              </w:rPr>
              <w:t>15</w:t>
            </w:r>
            <w:r w:rsidRPr="002725C4">
              <w:t>N</w:t>
            </w:r>
          </w:p>
        </w:tc>
        <w:tc>
          <w:tcPr>
            <w:tcW w:w="421" w:type="pct"/>
            <w:noWrap/>
            <w:hideMark/>
          </w:tcPr>
          <w:p w14:paraId="2921FB86" w14:textId="77777777" w:rsidR="00EB2F5C" w:rsidRPr="002725C4" w:rsidRDefault="00EB2F5C" w:rsidP="004A23B7">
            <w:pPr>
              <w:jc w:val="center"/>
              <w:cnfStyle w:val="100000000000" w:firstRow="1" w:lastRow="0" w:firstColumn="0" w:lastColumn="0" w:oddVBand="0" w:evenVBand="0" w:oddHBand="0" w:evenHBand="0" w:firstRowFirstColumn="0" w:firstRowLastColumn="0" w:lastRowFirstColumn="0" w:lastRowLastColumn="0"/>
            </w:pPr>
            <w:r w:rsidRPr="002725C4">
              <w:t>TC</w:t>
            </w:r>
          </w:p>
        </w:tc>
        <w:tc>
          <w:tcPr>
            <w:tcW w:w="421" w:type="pct"/>
            <w:noWrap/>
            <w:hideMark/>
          </w:tcPr>
          <w:p w14:paraId="17BB083E" w14:textId="77777777" w:rsidR="00EB2F5C" w:rsidRPr="002725C4" w:rsidRDefault="00EB2F5C" w:rsidP="004A23B7">
            <w:pPr>
              <w:jc w:val="center"/>
              <w:cnfStyle w:val="100000000000" w:firstRow="1" w:lastRow="0" w:firstColumn="0" w:lastColumn="0" w:oddVBand="0" w:evenVBand="0" w:oddHBand="0" w:evenHBand="0" w:firstRowFirstColumn="0" w:firstRowLastColumn="0" w:lastRowFirstColumn="0" w:lastRowLastColumn="0"/>
            </w:pPr>
            <w:r w:rsidRPr="002725C4">
              <w:t>TN</w:t>
            </w:r>
          </w:p>
        </w:tc>
        <w:tc>
          <w:tcPr>
            <w:tcW w:w="501" w:type="pct"/>
            <w:noWrap/>
            <w:hideMark/>
          </w:tcPr>
          <w:p w14:paraId="7D37EDB7" w14:textId="77777777" w:rsidR="00EB2F5C" w:rsidRPr="002725C4" w:rsidRDefault="00EB2F5C" w:rsidP="004A23B7">
            <w:pPr>
              <w:jc w:val="center"/>
              <w:cnfStyle w:val="100000000000" w:firstRow="1" w:lastRow="0" w:firstColumn="0" w:lastColumn="0" w:oddVBand="0" w:evenVBand="0" w:oddHBand="0" w:evenHBand="0" w:firstRowFirstColumn="0" w:firstRowLastColumn="0" w:lastRowFirstColumn="0" w:lastRowLastColumn="0"/>
            </w:pPr>
            <w:bookmarkStart w:id="94" w:name="_Int_EZozvWvD"/>
            <w:proofErr w:type="gramStart"/>
            <w:r w:rsidRPr="002725C4">
              <w:t>C:N</w:t>
            </w:r>
            <w:bookmarkEnd w:id="94"/>
            <w:proofErr w:type="gramEnd"/>
          </w:p>
        </w:tc>
      </w:tr>
      <w:tr w:rsidR="00EB2F5C" w:rsidRPr="002725C4" w14:paraId="35E85645" w14:textId="77777777" w:rsidTr="00E73D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tcPr>
          <w:p w14:paraId="63DABDAF" w14:textId="77777777" w:rsidR="00EB2F5C" w:rsidRPr="002725C4" w:rsidRDefault="00EB2F5C" w:rsidP="004A23B7">
            <w:pPr>
              <w:jc w:val="center"/>
            </w:pPr>
            <w:r w:rsidRPr="002725C4">
              <w:t>11</w:t>
            </w:r>
          </w:p>
        </w:tc>
        <w:tc>
          <w:tcPr>
            <w:tcW w:w="1208" w:type="pct"/>
            <w:noWrap/>
            <w:hideMark/>
          </w:tcPr>
          <w:p w14:paraId="59ABDE5B"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Hardwood</w:t>
            </w:r>
          </w:p>
        </w:tc>
        <w:tc>
          <w:tcPr>
            <w:tcW w:w="797" w:type="pct"/>
            <w:noWrap/>
            <w:hideMark/>
          </w:tcPr>
          <w:p w14:paraId="317E2599"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T0</w:t>
            </w:r>
          </w:p>
        </w:tc>
        <w:tc>
          <w:tcPr>
            <w:tcW w:w="554" w:type="pct"/>
            <w:noWrap/>
            <w:hideMark/>
          </w:tcPr>
          <w:p w14:paraId="4F751E92"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-27.96</w:t>
            </w:r>
          </w:p>
        </w:tc>
        <w:tc>
          <w:tcPr>
            <w:tcW w:w="505" w:type="pct"/>
            <w:noWrap/>
            <w:hideMark/>
          </w:tcPr>
          <w:p w14:paraId="5B22A586"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0.85</w:t>
            </w:r>
          </w:p>
        </w:tc>
        <w:tc>
          <w:tcPr>
            <w:tcW w:w="421" w:type="pct"/>
            <w:noWrap/>
            <w:hideMark/>
          </w:tcPr>
          <w:p w14:paraId="5B34E164"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6.98</w:t>
            </w:r>
          </w:p>
        </w:tc>
        <w:tc>
          <w:tcPr>
            <w:tcW w:w="421" w:type="pct"/>
            <w:noWrap/>
            <w:hideMark/>
          </w:tcPr>
          <w:p w14:paraId="16B79FC2"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0.30</w:t>
            </w:r>
          </w:p>
        </w:tc>
        <w:tc>
          <w:tcPr>
            <w:tcW w:w="501" w:type="pct"/>
            <w:noWrap/>
            <w:hideMark/>
          </w:tcPr>
          <w:p w14:paraId="1D789492"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23.05</w:t>
            </w:r>
          </w:p>
        </w:tc>
      </w:tr>
      <w:tr w:rsidR="00EB2F5C" w:rsidRPr="002725C4" w14:paraId="560FB69B" w14:textId="77777777" w:rsidTr="00E73DF0">
        <w:trPr>
          <w:trHeight w:val="300"/>
        </w:trPr>
        <w:tc>
          <w:tcPr>
            <w:cnfStyle w:val="001000000000" w:firstRow="0" w:lastRow="0" w:firstColumn="1" w:lastColumn="0" w:oddVBand="0" w:evenVBand="0" w:oddHBand="0" w:evenHBand="0" w:firstRowFirstColumn="0" w:firstRowLastColumn="0" w:lastRowFirstColumn="0" w:lastRowLastColumn="0"/>
            <w:tcW w:w="593" w:type="pct"/>
          </w:tcPr>
          <w:p w14:paraId="2D425582" w14:textId="77777777" w:rsidR="00EB2F5C" w:rsidRPr="002725C4" w:rsidRDefault="00EB2F5C" w:rsidP="004A23B7">
            <w:pPr>
              <w:jc w:val="center"/>
            </w:pPr>
            <w:r w:rsidRPr="002725C4">
              <w:t>11</w:t>
            </w:r>
          </w:p>
        </w:tc>
        <w:tc>
          <w:tcPr>
            <w:tcW w:w="1208" w:type="pct"/>
            <w:noWrap/>
            <w:hideMark/>
          </w:tcPr>
          <w:p w14:paraId="64D717CB"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Hardwood</w:t>
            </w:r>
          </w:p>
        </w:tc>
        <w:tc>
          <w:tcPr>
            <w:tcW w:w="797" w:type="pct"/>
            <w:noWrap/>
            <w:hideMark/>
          </w:tcPr>
          <w:p w14:paraId="2AB8B019"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T1</w:t>
            </w:r>
          </w:p>
        </w:tc>
        <w:tc>
          <w:tcPr>
            <w:tcW w:w="554" w:type="pct"/>
            <w:noWrap/>
            <w:hideMark/>
          </w:tcPr>
          <w:p w14:paraId="0A487166"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-27.06</w:t>
            </w:r>
          </w:p>
        </w:tc>
        <w:tc>
          <w:tcPr>
            <w:tcW w:w="505" w:type="pct"/>
            <w:noWrap/>
            <w:hideMark/>
          </w:tcPr>
          <w:p w14:paraId="18330004"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2.13</w:t>
            </w:r>
          </w:p>
        </w:tc>
        <w:tc>
          <w:tcPr>
            <w:tcW w:w="421" w:type="pct"/>
            <w:noWrap/>
            <w:hideMark/>
          </w:tcPr>
          <w:p w14:paraId="77946880"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3.16</w:t>
            </w:r>
          </w:p>
        </w:tc>
        <w:tc>
          <w:tcPr>
            <w:tcW w:w="421" w:type="pct"/>
            <w:noWrap/>
            <w:hideMark/>
          </w:tcPr>
          <w:p w14:paraId="1379E88B"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0.21</w:t>
            </w:r>
          </w:p>
        </w:tc>
        <w:tc>
          <w:tcPr>
            <w:tcW w:w="501" w:type="pct"/>
            <w:noWrap/>
            <w:hideMark/>
          </w:tcPr>
          <w:p w14:paraId="46DAE1A8"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15.32</w:t>
            </w:r>
          </w:p>
        </w:tc>
      </w:tr>
      <w:tr w:rsidR="00EB2F5C" w:rsidRPr="002725C4" w14:paraId="4E87FF5B" w14:textId="77777777" w:rsidTr="00E73D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tcPr>
          <w:p w14:paraId="33DD4A93" w14:textId="77777777" w:rsidR="00EB2F5C" w:rsidRPr="002725C4" w:rsidRDefault="00EB2F5C" w:rsidP="004A23B7">
            <w:pPr>
              <w:jc w:val="center"/>
            </w:pPr>
            <w:r w:rsidRPr="002725C4">
              <w:t>11</w:t>
            </w:r>
          </w:p>
        </w:tc>
        <w:tc>
          <w:tcPr>
            <w:tcW w:w="1208" w:type="pct"/>
            <w:noWrap/>
            <w:hideMark/>
          </w:tcPr>
          <w:p w14:paraId="4B82C351"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Hardwood</w:t>
            </w:r>
          </w:p>
        </w:tc>
        <w:tc>
          <w:tcPr>
            <w:tcW w:w="797" w:type="pct"/>
            <w:noWrap/>
            <w:hideMark/>
          </w:tcPr>
          <w:p w14:paraId="728BD310"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T3</w:t>
            </w:r>
          </w:p>
        </w:tc>
        <w:tc>
          <w:tcPr>
            <w:tcW w:w="554" w:type="pct"/>
            <w:noWrap/>
            <w:hideMark/>
          </w:tcPr>
          <w:p w14:paraId="792D0871"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-27.26</w:t>
            </w:r>
          </w:p>
        </w:tc>
        <w:tc>
          <w:tcPr>
            <w:tcW w:w="505" w:type="pct"/>
            <w:noWrap/>
            <w:hideMark/>
          </w:tcPr>
          <w:p w14:paraId="4FA9CC2A"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1.37</w:t>
            </w:r>
          </w:p>
        </w:tc>
        <w:tc>
          <w:tcPr>
            <w:tcW w:w="421" w:type="pct"/>
            <w:noWrap/>
            <w:hideMark/>
          </w:tcPr>
          <w:p w14:paraId="400A3D80"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3.31</w:t>
            </w:r>
          </w:p>
        </w:tc>
        <w:tc>
          <w:tcPr>
            <w:tcW w:w="421" w:type="pct"/>
            <w:noWrap/>
            <w:hideMark/>
          </w:tcPr>
          <w:p w14:paraId="63E633F6"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0.23</w:t>
            </w:r>
          </w:p>
        </w:tc>
        <w:tc>
          <w:tcPr>
            <w:tcW w:w="501" w:type="pct"/>
            <w:noWrap/>
            <w:hideMark/>
          </w:tcPr>
          <w:p w14:paraId="116443C1"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14.64</w:t>
            </w:r>
          </w:p>
        </w:tc>
      </w:tr>
      <w:tr w:rsidR="00EB2F5C" w:rsidRPr="002725C4" w14:paraId="29A9BA30" w14:textId="77777777" w:rsidTr="00E73DF0">
        <w:trPr>
          <w:trHeight w:val="300"/>
        </w:trPr>
        <w:tc>
          <w:tcPr>
            <w:cnfStyle w:val="001000000000" w:firstRow="0" w:lastRow="0" w:firstColumn="1" w:lastColumn="0" w:oddVBand="0" w:evenVBand="0" w:oddHBand="0" w:evenHBand="0" w:firstRowFirstColumn="0" w:firstRowLastColumn="0" w:lastRowFirstColumn="0" w:lastRowLastColumn="0"/>
            <w:tcW w:w="593" w:type="pct"/>
          </w:tcPr>
          <w:p w14:paraId="525C2165" w14:textId="77777777" w:rsidR="00EB2F5C" w:rsidRPr="002725C4" w:rsidRDefault="00EB2F5C" w:rsidP="004A23B7">
            <w:pPr>
              <w:jc w:val="center"/>
            </w:pPr>
            <w:r w:rsidRPr="002725C4">
              <w:t>12</w:t>
            </w:r>
          </w:p>
        </w:tc>
        <w:tc>
          <w:tcPr>
            <w:tcW w:w="1208" w:type="pct"/>
            <w:noWrap/>
            <w:hideMark/>
          </w:tcPr>
          <w:p w14:paraId="337A09A4"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Pine</w:t>
            </w:r>
          </w:p>
        </w:tc>
        <w:tc>
          <w:tcPr>
            <w:tcW w:w="797" w:type="pct"/>
            <w:noWrap/>
            <w:hideMark/>
          </w:tcPr>
          <w:p w14:paraId="6BD0AC45"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T0</w:t>
            </w:r>
          </w:p>
        </w:tc>
        <w:tc>
          <w:tcPr>
            <w:tcW w:w="554" w:type="pct"/>
            <w:noWrap/>
            <w:hideMark/>
          </w:tcPr>
          <w:p w14:paraId="3F6DCF26"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-27.54</w:t>
            </w:r>
          </w:p>
        </w:tc>
        <w:tc>
          <w:tcPr>
            <w:tcW w:w="505" w:type="pct"/>
            <w:noWrap/>
            <w:hideMark/>
          </w:tcPr>
          <w:p w14:paraId="72B0B6D9"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1.09</w:t>
            </w:r>
          </w:p>
        </w:tc>
        <w:tc>
          <w:tcPr>
            <w:tcW w:w="421" w:type="pct"/>
            <w:noWrap/>
            <w:hideMark/>
          </w:tcPr>
          <w:p w14:paraId="00639F11"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2.17</w:t>
            </w:r>
          </w:p>
        </w:tc>
        <w:tc>
          <w:tcPr>
            <w:tcW w:w="421" w:type="pct"/>
            <w:noWrap/>
            <w:hideMark/>
          </w:tcPr>
          <w:p w14:paraId="08DA08F3"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0.13</w:t>
            </w:r>
          </w:p>
        </w:tc>
        <w:tc>
          <w:tcPr>
            <w:tcW w:w="501" w:type="pct"/>
            <w:noWrap/>
            <w:hideMark/>
          </w:tcPr>
          <w:p w14:paraId="2F96077B"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17.22</w:t>
            </w:r>
          </w:p>
        </w:tc>
      </w:tr>
      <w:tr w:rsidR="00EB2F5C" w:rsidRPr="002725C4" w14:paraId="041707DE" w14:textId="77777777" w:rsidTr="00E73D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tcPr>
          <w:p w14:paraId="6F589D16" w14:textId="77777777" w:rsidR="00EB2F5C" w:rsidRPr="002725C4" w:rsidRDefault="00EB2F5C" w:rsidP="004A23B7">
            <w:pPr>
              <w:jc w:val="center"/>
            </w:pPr>
            <w:r w:rsidRPr="002725C4">
              <w:t>12</w:t>
            </w:r>
          </w:p>
        </w:tc>
        <w:tc>
          <w:tcPr>
            <w:tcW w:w="1208" w:type="pct"/>
            <w:noWrap/>
            <w:hideMark/>
          </w:tcPr>
          <w:p w14:paraId="358F4ECA"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Pine</w:t>
            </w:r>
          </w:p>
        </w:tc>
        <w:tc>
          <w:tcPr>
            <w:tcW w:w="797" w:type="pct"/>
            <w:noWrap/>
            <w:hideMark/>
          </w:tcPr>
          <w:p w14:paraId="55CE6BEE"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T1</w:t>
            </w:r>
          </w:p>
        </w:tc>
        <w:tc>
          <w:tcPr>
            <w:tcW w:w="554" w:type="pct"/>
            <w:noWrap/>
            <w:hideMark/>
          </w:tcPr>
          <w:p w14:paraId="6B0F6D6A"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-27.26</w:t>
            </w:r>
          </w:p>
        </w:tc>
        <w:tc>
          <w:tcPr>
            <w:tcW w:w="505" w:type="pct"/>
            <w:noWrap/>
            <w:hideMark/>
          </w:tcPr>
          <w:p w14:paraId="49E5612F"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0.01</w:t>
            </w:r>
          </w:p>
        </w:tc>
        <w:tc>
          <w:tcPr>
            <w:tcW w:w="421" w:type="pct"/>
            <w:noWrap/>
            <w:hideMark/>
          </w:tcPr>
          <w:p w14:paraId="7FCE34A4"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3.91</w:t>
            </w:r>
          </w:p>
        </w:tc>
        <w:tc>
          <w:tcPr>
            <w:tcW w:w="421" w:type="pct"/>
            <w:noWrap/>
            <w:hideMark/>
          </w:tcPr>
          <w:p w14:paraId="24C67F5A"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0.23</w:t>
            </w:r>
          </w:p>
        </w:tc>
        <w:tc>
          <w:tcPr>
            <w:tcW w:w="501" w:type="pct"/>
            <w:noWrap/>
            <w:hideMark/>
          </w:tcPr>
          <w:p w14:paraId="6E105844"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17.03</w:t>
            </w:r>
          </w:p>
        </w:tc>
      </w:tr>
      <w:tr w:rsidR="00EB2F5C" w:rsidRPr="002725C4" w14:paraId="4367D82D" w14:textId="77777777" w:rsidTr="00E73DF0">
        <w:trPr>
          <w:trHeight w:val="300"/>
        </w:trPr>
        <w:tc>
          <w:tcPr>
            <w:cnfStyle w:val="001000000000" w:firstRow="0" w:lastRow="0" w:firstColumn="1" w:lastColumn="0" w:oddVBand="0" w:evenVBand="0" w:oddHBand="0" w:evenHBand="0" w:firstRowFirstColumn="0" w:firstRowLastColumn="0" w:lastRowFirstColumn="0" w:lastRowLastColumn="0"/>
            <w:tcW w:w="593" w:type="pct"/>
          </w:tcPr>
          <w:p w14:paraId="02957724" w14:textId="77777777" w:rsidR="00EB2F5C" w:rsidRPr="002725C4" w:rsidRDefault="00EB2F5C" w:rsidP="004A23B7">
            <w:pPr>
              <w:jc w:val="center"/>
            </w:pPr>
            <w:r w:rsidRPr="002725C4">
              <w:t>12</w:t>
            </w:r>
          </w:p>
        </w:tc>
        <w:tc>
          <w:tcPr>
            <w:tcW w:w="1208" w:type="pct"/>
            <w:noWrap/>
            <w:hideMark/>
          </w:tcPr>
          <w:p w14:paraId="3B0848FD"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Pine</w:t>
            </w:r>
          </w:p>
        </w:tc>
        <w:tc>
          <w:tcPr>
            <w:tcW w:w="797" w:type="pct"/>
            <w:noWrap/>
            <w:hideMark/>
          </w:tcPr>
          <w:p w14:paraId="47E4F27F"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T3</w:t>
            </w:r>
          </w:p>
        </w:tc>
        <w:tc>
          <w:tcPr>
            <w:tcW w:w="554" w:type="pct"/>
            <w:noWrap/>
            <w:hideMark/>
          </w:tcPr>
          <w:p w14:paraId="3537C1C9"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-27.71</w:t>
            </w:r>
          </w:p>
        </w:tc>
        <w:tc>
          <w:tcPr>
            <w:tcW w:w="505" w:type="pct"/>
            <w:noWrap/>
            <w:hideMark/>
          </w:tcPr>
          <w:p w14:paraId="37121915"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0.12</w:t>
            </w:r>
          </w:p>
        </w:tc>
        <w:tc>
          <w:tcPr>
            <w:tcW w:w="421" w:type="pct"/>
            <w:noWrap/>
            <w:hideMark/>
          </w:tcPr>
          <w:p w14:paraId="4C590508"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3.75</w:t>
            </w:r>
          </w:p>
        </w:tc>
        <w:tc>
          <w:tcPr>
            <w:tcW w:w="421" w:type="pct"/>
            <w:noWrap/>
            <w:hideMark/>
          </w:tcPr>
          <w:p w14:paraId="0E22EBE9"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0.24</w:t>
            </w:r>
          </w:p>
        </w:tc>
        <w:tc>
          <w:tcPr>
            <w:tcW w:w="501" w:type="pct"/>
            <w:noWrap/>
            <w:hideMark/>
          </w:tcPr>
          <w:p w14:paraId="6CC1019D"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15.49</w:t>
            </w:r>
          </w:p>
        </w:tc>
      </w:tr>
      <w:tr w:rsidR="00EB2F5C" w:rsidRPr="002725C4" w14:paraId="4EDC6DCB" w14:textId="77777777" w:rsidTr="00E73D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tcPr>
          <w:p w14:paraId="01DCFECF" w14:textId="77777777" w:rsidR="00EB2F5C" w:rsidRPr="002725C4" w:rsidRDefault="00EB2F5C" w:rsidP="004A23B7">
            <w:pPr>
              <w:jc w:val="center"/>
            </w:pPr>
            <w:r w:rsidRPr="002725C4">
              <w:t>13</w:t>
            </w:r>
          </w:p>
        </w:tc>
        <w:tc>
          <w:tcPr>
            <w:tcW w:w="1208" w:type="pct"/>
            <w:noWrap/>
            <w:hideMark/>
          </w:tcPr>
          <w:p w14:paraId="1627F11E"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No add</w:t>
            </w:r>
          </w:p>
        </w:tc>
        <w:tc>
          <w:tcPr>
            <w:tcW w:w="797" w:type="pct"/>
            <w:noWrap/>
            <w:hideMark/>
          </w:tcPr>
          <w:p w14:paraId="1559BBEF"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T0</w:t>
            </w:r>
          </w:p>
        </w:tc>
        <w:tc>
          <w:tcPr>
            <w:tcW w:w="554" w:type="pct"/>
            <w:noWrap/>
            <w:hideMark/>
          </w:tcPr>
          <w:p w14:paraId="2E8B7480"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-26.59</w:t>
            </w:r>
          </w:p>
        </w:tc>
        <w:tc>
          <w:tcPr>
            <w:tcW w:w="505" w:type="pct"/>
            <w:noWrap/>
            <w:hideMark/>
          </w:tcPr>
          <w:p w14:paraId="37012093"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0.42</w:t>
            </w:r>
          </w:p>
        </w:tc>
        <w:tc>
          <w:tcPr>
            <w:tcW w:w="421" w:type="pct"/>
            <w:noWrap/>
            <w:hideMark/>
          </w:tcPr>
          <w:p w14:paraId="414B8B95"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2.66</w:t>
            </w:r>
          </w:p>
        </w:tc>
        <w:tc>
          <w:tcPr>
            <w:tcW w:w="421" w:type="pct"/>
            <w:noWrap/>
            <w:hideMark/>
          </w:tcPr>
          <w:p w14:paraId="0A36A75A"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0.17</w:t>
            </w:r>
          </w:p>
        </w:tc>
        <w:tc>
          <w:tcPr>
            <w:tcW w:w="501" w:type="pct"/>
            <w:noWrap/>
            <w:hideMark/>
          </w:tcPr>
          <w:p w14:paraId="6DBEE176"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15.46</w:t>
            </w:r>
          </w:p>
        </w:tc>
      </w:tr>
      <w:tr w:rsidR="00EB2F5C" w:rsidRPr="002725C4" w14:paraId="23D2744E" w14:textId="77777777" w:rsidTr="00E73DF0">
        <w:trPr>
          <w:trHeight w:val="300"/>
        </w:trPr>
        <w:tc>
          <w:tcPr>
            <w:cnfStyle w:val="001000000000" w:firstRow="0" w:lastRow="0" w:firstColumn="1" w:lastColumn="0" w:oddVBand="0" w:evenVBand="0" w:oddHBand="0" w:evenHBand="0" w:firstRowFirstColumn="0" w:firstRowLastColumn="0" w:lastRowFirstColumn="0" w:lastRowLastColumn="0"/>
            <w:tcW w:w="593" w:type="pct"/>
          </w:tcPr>
          <w:p w14:paraId="796CDD62" w14:textId="77777777" w:rsidR="00EB2F5C" w:rsidRPr="002725C4" w:rsidRDefault="00EB2F5C" w:rsidP="004A23B7">
            <w:pPr>
              <w:jc w:val="center"/>
            </w:pPr>
            <w:r w:rsidRPr="002725C4">
              <w:t>13</w:t>
            </w:r>
          </w:p>
        </w:tc>
        <w:tc>
          <w:tcPr>
            <w:tcW w:w="1208" w:type="pct"/>
            <w:noWrap/>
            <w:hideMark/>
          </w:tcPr>
          <w:p w14:paraId="6075F43B"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No add</w:t>
            </w:r>
          </w:p>
        </w:tc>
        <w:tc>
          <w:tcPr>
            <w:tcW w:w="797" w:type="pct"/>
            <w:noWrap/>
            <w:hideMark/>
          </w:tcPr>
          <w:p w14:paraId="2827708C"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T1</w:t>
            </w:r>
          </w:p>
        </w:tc>
        <w:tc>
          <w:tcPr>
            <w:tcW w:w="554" w:type="pct"/>
            <w:noWrap/>
            <w:hideMark/>
          </w:tcPr>
          <w:p w14:paraId="0C158108"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-27.51</w:t>
            </w:r>
          </w:p>
        </w:tc>
        <w:tc>
          <w:tcPr>
            <w:tcW w:w="505" w:type="pct"/>
            <w:noWrap/>
            <w:hideMark/>
          </w:tcPr>
          <w:p w14:paraId="3003BF0A"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0.94</w:t>
            </w:r>
          </w:p>
        </w:tc>
        <w:tc>
          <w:tcPr>
            <w:tcW w:w="421" w:type="pct"/>
            <w:noWrap/>
            <w:hideMark/>
          </w:tcPr>
          <w:p w14:paraId="1AC49FC7"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4.06</w:t>
            </w:r>
          </w:p>
        </w:tc>
        <w:tc>
          <w:tcPr>
            <w:tcW w:w="421" w:type="pct"/>
            <w:noWrap/>
            <w:hideMark/>
          </w:tcPr>
          <w:p w14:paraId="0432512A"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0.24</w:t>
            </w:r>
          </w:p>
        </w:tc>
        <w:tc>
          <w:tcPr>
            <w:tcW w:w="501" w:type="pct"/>
            <w:noWrap/>
            <w:hideMark/>
          </w:tcPr>
          <w:p w14:paraId="196070C2"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16.95</w:t>
            </w:r>
          </w:p>
        </w:tc>
      </w:tr>
      <w:tr w:rsidR="00EB2F5C" w:rsidRPr="002725C4" w14:paraId="57C9A43F" w14:textId="77777777" w:rsidTr="00E73D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tcPr>
          <w:p w14:paraId="5BC4A628" w14:textId="77777777" w:rsidR="00EB2F5C" w:rsidRPr="002725C4" w:rsidRDefault="00EB2F5C" w:rsidP="004A23B7">
            <w:pPr>
              <w:jc w:val="center"/>
            </w:pPr>
            <w:r w:rsidRPr="002725C4">
              <w:t>13</w:t>
            </w:r>
          </w:p>
        </w:tc>
        <w:tc>
          <w:tcPr>
            <w:tcW w:w="1208" w:type="pct"/>
            <w:noWrap/>
            <w:hideMark/>
          </w:tcPr>
          <w:p w14:paraId="222733DC"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No add</w:t>
            </w:r>
          </w:p>
        </w:tc>
        <w:tc>
          <w:tcPr>
            <w:tcW w:w="797" w:type="pct"/>
            <w:noWrap/>
            <w:hideMark/>
          </w:tcPr>
          <w:p w14:paraId="54FD44E7"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T3</w:t>
            </w:r>
          </w:p>
        </w:tc>
        <w:tc>
          <w:tcPr>
            <w:tcW w:w="554" w:type="pct"/>
            <w:noWrap/>
            <w:hideMark/>
          </w:tcPr>
          <w:p w14:paraId="134944C9"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-26.59</w:t>
            </w:r>
          </w:p>
        </w:tc>
        <w:tc>
          <w:tcPr>
            <w:tcW w:w="505" w:type="pct"/>
            <w:noWrap/>
            <w:hideMark/>
          </w:tcPr>
          <w:p w14:paraId="7CE097F3"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0.42</w:t>
            </w:r>
          </w:p>
        </w:tc>
        <w:tc>
          <w:tcPr>
            <w:tcW w:w="421" w:type="pct"/>
            <w:noWrap/>
            <w:hideMark/>
          </w:tcPr>
          <w:p w14:paraId="4F3249AD"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2.66</w:t>
            </w:r>
          </w:p>
        </w:tc>
        <w:tc>
          <w:tcPr>
            <w:tcW w:w="421" w:type="pct"/>
            <w:noWrap/>
            <w:hideMark/>
          </w:tcPr>
          <w:p w14:paraId="57414A30"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0.17</w:t>
            </w:r>
          </w:p>
        </w:tc>
        <w:tc>
          <w:tcPr>
            <w:tcW w:w="501" w:type="pct"/>
            <w:noWrap/>
            <w:hideMark/>
          </w:tcPr>
          <w:p w14:paraId="7EC7F331"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15.46</w:t>
            </w:r>
          </w:p>
        </w:tc>
      </w:tr>
      <w:tr w:rsidR="00EB2F5C" w:rsidRPr="002725C4" w14:paraId="38DDC927" w14:textId="77777777" w:rsidTr="00E73DF0">
        <w:trPr>
          <w:trHeight w:val="300"/>
        </w:trPr>
        <w:tc>
          <w:tcPr>
            <w:cnfStyle w:val="001000000000" w:firstRow="0" w:lastRow="0" w:firstColumn="1" w:lastColumn="0" w:oddVBand="0" w:evenVBand="0" w:oddHBand="0" w:evenHBand="0" w:firstRowFirstColumn="0" w:firstRowLastColumn="0" w:lastRowFirstColumn="0" w:lastRowLastColumn="0"/>
            <w:tcW w:w="593" w:type="pct"/>
          </w:tcPr>
          <w:p w14:paraId="6DAEF20E" w14:textId="77777777" w:rsidR="00EB2F5C" w:rsidRPr="002725C4" w:rsidRDefault="00EB2F5C" w:rsidP="004A23B7">
            <w:pPr>
              <w:jc w:val="center"/>
            </w:pPr>
            <w:r w:rsidRPr="002725C4">
              <w:t>14</w:t>
            </w:r>
          </w:p>
        </w:tc>
        <w:tc>
          <w:tcPr>
            <w:tcW w:w="1208" w:type="pct"/>
            <w:noWrap/>
            <w:hideMark/>
          </w:tcPr>
          <w:p w14:paraId="6B88F5E0"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Control</w:t>
            </w:r>
          </w:p>
        </w:tc>
        <w:tc>
          <w:tcPr>
            <w:tcW w:w="797" w:type="pct"/>
            <w:noWrap/>
            <w:hideMark/>
          </w:tcPr>
          <w:p w14:paraId="004D76B5"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T0</w:t>
            </w:r>
          </w:p>
        </w:tc>
        <w:tc>
          <w:tcPr>
            <w:tcW w:w="554" w:type="pct"/>
            <w:noWrap/>
            <w:hideMark/>
          </w:tcPr>
          <w:p w14:paraId="36CFB99F"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-27.85</w:t>
            </w:r>
          </w:p>
        </w:tc>
        <w:tc>
          <w:tcPr>
            <w:tcW w:w="505" w:type="pct"/>
            <w:noWrap/>
            <w:hideMark/>
          </w:tcPr>
          <w:p w14:paraId="5A10E79F"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1.85</w:t>
            </w:r>
          </w:p>
        </w:tc>
        <w:tc>
          <w:tcPr>
            <w:tcW w:w="421" w:type="pct"/>
            <w:noWrap/>
            <w:hideMark/>
          </w:tcPr>
          <w:p w14:paraId="5592A556"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3.58</w:t>
            </w:r>
          </w:p>
        </w:tc>
        <w:tc>
          <w:tcPr>
            <w:tcW w:w="421" w:type="pct"/>
            <w:noWrap/>
            <w:hideMark/>
          </w:tcPr>
          <w:p w14:paraId="75DDC7A1"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0.19</w:t>
            </w:r>
          </w:p>
        </w:tc>
        <w:tc>
          <w:tcPr>
            <w:tcW w:w="501" w:type="pct"/>
            <w:noWrap/>
            <w:hideMark/>
          </w:tcPr>
          <w:p w14:paraId="58406133"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18.48</w:t>
            </w:r>
          </w:p>
        </w:tc>
      </w:tr>
      <w:tr w:rsidR="00EB2F5C" w:rsidRPr="002725C4" w14:paraId="67C03974" w14:textId="77777777" w:rsidTr="00E73D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tcPr>
          <w:p w14:paraId="2F7ABF07" w14:textId="77777777" w:rsidR="00EB2F5C" w:rsidRPr="002725C4" w:rsidRDefault="00EB2F5C" w:rsidP="004A23B7">
            <w:pPr>
              <w:jc w:val="center"/>
            </w:pPr>
            <w:r w:rsidRPr="002725C4">
              <w:t>21</w:t>
            </w:r>
          </w:p>
        </w:tc>
        <w:tc>
          <w:tcPr>
            <w:tcW w:w="1208" w:type="pct"/>
            <w:noWrap/>
            <w:hideMark/>
          </w:tcPr>
          <w:p w14:paraId="12FF2B90"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Pine</w:t>
            </w:r>
          </w:p>
        </w:tc>
        <w:tc>
          <w:tcPr>
            <w:tcW w:w="797" w:type="pct"/>
            <w:noWrap/>
            <w:hideMark/>
          </w:tcPr>
          <w:p w14:paraId="6236F9BE"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T0</w:t>
            </w:r>
          </w:p>
        </w:tc>
        <w:tc>
          <w:tcPr>
            <w:tcW w:w="554" w:type="pct"/>
            <w:noWrap/>
            <w:hideMark/>
          </w:tcPr>
          <w:p w14:paraId="7217E455"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-27.05</w:t>
            </w:r>
          </w:p>
        </w:tc>
        <w:tc>
          <w:tcPr>
            <w:tcW w:w="505" w:type="pct"/>
            <w:noWrap/>
            <w:hideMark/>
          </w:tcPr>
          <w:p w14:paraId="199F89D1"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2.74</w:t>
            </w:r>
          </w:p>
        </w:tc>
        <w:tc>
          <w:tcPr>
            <w:tcW w:w="421" w:type="pct"/>
            <w:noWrap/>
            <w:hideMark/>
          </w:tcPr>
          <w:p w14:paraId="1876D0FF"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2.08</w:t>
            </w:r>
          </w:p>
        </w:tc>
        <w:tc>
          <w:tcPr>
            <w:tcW w:w="421" w:type="pct"/>
            <w:noWrap/>
            <w:hideMark/>
          </w:tcPr>
          <w:p w14:paraId="213C97B6"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0.13</w:t>
            </w:r>
          </w:p>
        </w:tc>
        <w:tc>
          <w:tcPr>
            <w:tcW w:w="501" w:type="pct"/>
            <w:noWrap/>
            <w:hideMark/>
          </w:tcPr>
          <w:p w14:paraId="2C94E920"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16.47</w:t>
            </w:r>
          </w:p>
        </w:tc>
      </w:tr>
      <w:tr w:rsidR="00EB2F5C" w:rsidRPr="002725C4" w14:paraId="42B008DD" w14:textId="77777777" w:rsidTr="00E73DF0">
        <w:trPr>
          <w:trHeight w:val="300"/>
        </w:trPr>
        <w:tc>
          <w:tcPr>
            <w:cnfStyle w:val="001000000000" w:firstRow="0" w:lastRow="0" w:firstColumn="1" w:lastColumn="0" w:oddVBand="0" w:evenVBand="0" w:oddHBand="0" w:evenHBand="0" w:firstRowFirstColumn="0" w:firstRowLastColumn="0" w:lastRowFirstColumn="0" w:lastRowLastColumn="0"/>
            <w:tcW w:w="593" w:type="pct"/>
          </w:tcPr>
          <w:p w14:paraId="54690642" w14:textId="77777777" w:rsidR="00EB2F5C" w:rsidRPr="002725C4" w:rsidRDefault="00EB2F5C" w:rsidP="004A23B7">
            <w:pPr>
              <w:jc w:val="center"/>
            </w:pPr>
            <w:r w:rsidRPr="002725C4">
              <w:t>21</w:t>
            </w:r>
          </w:p>
        </w:tc>
        <w:tc>
          <w:tcPr>
            <w:tcW w:w="1208" w:type="pct"/>
            <w:noWrap/>
            <w:hideMark/>
          </w:tcPr>
          <w:p w14:paraId="5C21FA20"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Pine</w:t>
            </w:r>
          </w:p>
        </w:tc>
        <w:tc>
          <w:tcPr>
            <w:tcW w:w="797" w:type="pct"/>
            <w:noWrap/>
            <w:hideMark/>
          </w:tcPr>
          <w:p w14:paraId="1E8589E6"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T2</w:t>
            </w:r>
          </w:p>
        </w:tc>
        <w:tc>
          <w:tcPr>
            <w:tcW w:w="554" w:type="pct"/>
            <w:noWrap/>
            <w:hideMark/>
          </w:tcPr>
          <w:p w14:paraId="04080218"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-27.34</w:t>
            </w:r>
          </w:p>
        </w:tc>
        <w:tc>
          <w:tcPr>
            <w:tcW w:w="505" w:type="pct"/>
            <w:noWrap/>
            <w:hideMark/>
          </w:tcPr>
          <w:p w14:paraId="4244F569"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1.74</w:t>
            </w:r>
          </w:p>
        </w:tc>
        <w:tc>
          <w:tcPr>
            <w:tcW w:w="421" w:type="pct"/>
            <w:noWrap/>
            <w:hideMark/>
          </w:tcPr>
          <w:p w14:paraId="6A879ACD"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3.08</w:t>
            </w:r>
          </w:p>
        </w:tc>
        <w:tc>
          <w:tcPr>
            <w:tcW w:w="421" w:type="pct"/>
            <w:noWrap/>
            <w:hideMark/>
          </w:tcPr>
          <w:p w14:paraId="6F4AAC9F"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0.19</w:t>
            </w:r>
          </w:p>
        </w:tc>
        <w:tc>
          <w:tcPr>
            <w:tcW w:w="501" w:type="pct"/>
            <w:noWrap/>
            <w:hideMark/>
          </w:tcPr>
          <w:p w14:paraId="1ECD3D29"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16.55</w:t>
            </w:r>
          </w:p>
        </w:tc>
      </w:tr>
      <w:tr w:rsidR="00EB2F5C" w:rsidRPr="002725C4" w14:paraId="792507C1" w14:textId="77777777" w:rsidTr="00E73D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tcPr>
          <w:p w14:paraId="7650DE3F" w14:textId="77777777" w:rsidR="00EB2F5C" w:rsidRPr="002725C4" w:rsidRDefault="00EB2F5C" w:rsidP="004A23B7">
            <w:pPr>
              <w:jc w:val="center"/>
            </w:pPr>
            <w:r w:rsidRPr="002725C4">
              <w:t>22</w:t>
            </w:r>
          </w:p>
        </w:tc>
        <w:tc>
          <w:tcPr>
            <w:tcW w:w="1208" w:type="pct"/>
            <w:noWrap/>
            <w:hideMark/>
          </w:tcPr>
          <w:p w14:paraId="176B2088"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Control</w:t>
            </w:r>
          </w:p>
        </w:tc>
        <w:tc>
          <w:tcPr>
            <w:tcW w:w="797" w:type="pct"/>
            <w:noWrap/>
            <w:hideMark/>
          </w:tcPr>
          <w:p w14:paraId="03CBCED0"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T0</w:t>
            </w:r>
          </w:p>
        </w:tc>
        <w:tc>
          <w:tcPr>
            <w:tcW w:w="554" w:type="pct"/>
            <w:noWrap/>
            <w:hideMark/>
          </w:tcPr>
          <w:p w14:paraId="3CC9A707"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-27.37</w:t>
            </w:r>
          </w:p>
        </w:tc>
        <w:tc>
          <w:tcPr>
            <w:tcW w:w="505" w:type="pct"/>
            <w:noWrap/>
            <w:hideMark/>
          </w:tcPr>
          <w:p w14:paraId="1F198A7E"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2.62</w:t>
            </w:r>
          </w:p>
        </w:tc>
        <w:tc>
          <w:tcPr>
            <w:tcW w:w="421" w:type="pct"/>
            <w:noWrap/>
            <w:hideMark/>
          </w:tcPr>
          <w:p w14:paraId="31E2BA2C"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3.35</w:t>
            </w:r>
          </w:p>
        </w:tc>
        <w:tc>
          <w:tcPr>
            <w:tcW w:w="421" w:type="pct"/>
            <w:noWrap/>
            <w:hideMark/>
          </w:tcPr>
          <w:p w14:paraId="620CFEE0"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0.21</w:t>
            </w:r>
          </w:p>
        </w:tc>
        <w:tc>
          <w:tcPr>
            <w:tcW w:w="501" w:type="pct"/>
            <w:noWrap/>
            <w:hideMark/>
          </w:tcPr>
          <w:p w14:paraId="279ACFDD"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16.02</w:t>
            </w:r>
          </w:p>
        </w:tc>
      </w:tr>
      <w:tr w:rsidR="00EB2F5C" w:rsidRPr="002725C4" w14:paraId="321DBCC1" w14:textId="77777777" w:rsidTr="00E73DF0">
        <w:trPr>
          <w:trHeight w:val="300"/>
        </w:trPr>
        <w:tc>
          <w:tcPr>
            <w:cnfStyle w:val="001000000000" w:firstRow="0" w:lastRow="0" w:firstColumn="1" w:lastColumn="0" w:oddVBand="0" w:evenVBand="0" w:oddHBand="0" w:evenHBand="0" w:firstRowFirstColumn="0" w:firstRowLastColumn="0" w:lastRowFirstColumn="0" w:lastRowLastColumn="0"/>
            <w:tcW w:w="593" w:type="pct"/>
          </w:tcPr>
          <w:p w14:paraId="1CA77957" w14:textId="77777777" w:rsidR="00EB2F5C" w:rsidRPr="002725C4" w:rsidRDefault="00EB2F5C" w:rsidP="004A23B7">
            <w:pPr>
              <w:jc w:val="center"/>
            </w:pPr>
            <w:r w:rsidRPr="002725C4">
              <w:t>23</w:t>
            </w:r>
          </w:p>
        </w:tc>
        <w:tc>
          <w:tcPr>
            <w:tcW w:w="1208" w:type="pct"/>
            <w:noWrap/>
            <w:hideMark/>
          </w:tcPr>
          <w:p w14:paraId="5FE6CCC1"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Hardwood</w:t>
            </w:r>
          </w:p>
        </w:tc>
        <w:tc>
          <w:tcPr>
            <w:tcW w:w="797" w:type="pct"/>
            <w:noWrap/>
            <w:hideMark/>
          </w:tcPr>
          <w:p w14:paraId="3449F343"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T0</w:t>
            </w:r>
          </w:p>
        </w:tc>
        <w:tc>
          <w:tcPr>
            <w:tcW w:w="554" w:type="pct"/>
            <w:noWrap/>
            <w:hideMark/>
          </w:tcPr>
          <w:p w14:paraId="14062171"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-28.22</w:t>
            </w:r>
          </w:p>
        </w:tc>
        <w:tc>
          <w:tcPr>
            <w:tcW w:w="505" w:type="pct"/>
            <w:noWrap/>
            <w:hideMark/>
          </w:tcPr>
          <w:p w14:paraId="4A3DA632"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1.02</w:t>
            </w:r>
          </w:p>
        </w:tc>
        <w:tc>
          <w:tcPr>
            <w:tcW w:w="421" w:type="pct"/>
            <w:noWrap/>
            <w:hideMark/>
          </w:tcPr>
          <w:p w14:paraId="3A1DA435"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3.70</w:t>
            </w:r>
          </w:p>
        </w:tc>
        <w:tc>
          <w:tcPr>
            <w:tcW w:w="421" w:type="pct"/>
            <w:noWrap/>
            <w:hideMark/>
          </w:tcPr>
          <w:p w14:paraId="1E314924"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0.20</w:t>
            </w:r>
          </w:p>
        </w:tc>
        <w:tc>
          <w:tcPr>
            <w:tcW w:w="501" w:type="pct"/>
            <w:noWrap/>
            <w:hideMark/>
          </w:tcPr>
          <w:p w14:paraId="63CFB348"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18.40</w:t>
            </w:r>
          </w:p>
        </w:tc>
      </w:tr>
      <w:tr w:rsidR="00EB2F5C" w:rsidRPr="002725C4" w14:paraId="55D387DC" w14:textId="77777777" w:rsidTr="00E73D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tcPr>
          <w:p w14:paraId="39DF0BA9" w14:textId="77777777" w:rsidR="00EB2F5C" w:rsidRPr="002725C4" w:rsidRDefault="00EB2F5C" w:rsidP="004A23B7">
            <w:pPr>
              <w:jc w:val="center"/>
            </w:pPr>
            <w:r w:rsidRPr="002725C4">
              <w:t>23</w:t>
            </w:r>
          </w:p>
        </w:tc>
        <w:tc>
          <w:tcPr>
            <w:tcW w:w="1208" w:type="pct"/>
            <w:noWrap/>
            <w:hideMark/>
          </w:tcPr>
          <w:p w14:paraId="3CCF1A2D"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Hardwood</w:t>
            </w:r>
          </w:p>
        </w:tc>
        <w:tc>
          <w:tcPr>
            <w:tcW w:w="797" w:type="pct"/>
            <w:noWrap/>
            <w:hideMark/>
          </w:tcPr>
          <w:p w14:paraId="702C0AA2"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T2</w:t>
            </w:r>
          </w:p>
        </w:tc>
        <w:tc>
          <w:tcPr>
            <w:tcW w:w="554" w:type="pct"/>
            <w:noWrap/>
            <w:hideMark/>
          </w:tcPr>
          <w:p w14:paraId="64A0E455"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-27.64</w:t>
            </w:r>
          </w:p>
        </w:tc>
        <w:tc>
          <w:tcPr>
            <w:tcW w:w="505" w:type="pct"/>
            <w:noWrap/>
            <w:hideMark/>
          </w:tcPr>
          <w:p w14:paraId="0B6477E9"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0.71</w:t>
            </w:r>
          </w:p>
        </w:tc>
        <w:tc>
          <w:tcPr>
            <w:tcW w:w="421" w:type="pct"/>
            <w:noWrap/>
            <w:hideMark/>
          </w:tcPr>
          <w:p w14:paraId="2858CFC2"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3.25</w:t>
            </w:r>
          </w:p>
        </w:tc>
        <w:tc>
          <w:tcPr>
            <w:tcW w:w="421" w:type="pct"/>
            <w:noWrap/>
            <w:hideMark/>
          </w:tcPr>
          <w:p w14:paraId="7226FC19"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0.19</w:t>
            </w:r>
          </w:p>
        </w:tc>
        <w:tc>
          <w:tcPr>
            <w:tcW w:w="501" w:type="pct"/>
            <w:noWrap/>
            <w:hideMark/>
          </w:tcPr>
          <w:p w14:paraId="5CA234E1"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17.28</w:t>
            </w:r>
          </w:p>
        </w:tc>
      </w:tr>
      <w:tr w:rsidR="00EB2F5C" w:rsidRPr="002725C4" w14:paraId="08A2225A" w14:textId="77777777" w:rsidTr="00E73DF0">
        <w:trPr>
          <w:trHeight w:val="300"/>
        </w:trPr>
        <w:tc>
          <w:tcPr>
            <w:cnfStyle w:val="001000000000" w:firstRow="0" w:lastRow="0" w:firstColumn="1" w:lastColumn="0" w:oddVBand="0" w:evenVBand="0" w:oddHBand="0" w:evenHBand="0" w:firstRowFirstColumn="0" w:firstRowLastColumn="0" w:lastRowFirstColumn="0" w:lastRowLastColumn="0"/>
            <w:tcW w:w="593" w:type="pct"/>
          </w:tcPr>
          <w:p w14:paraId="2F0FE0E2" w14:textId="77777777" w:rsidR="00EB2F5C" w:rsidRPr="002725C4" w:rsidRDefault="00EB2F5C" w:rsidP="004A23B7">
            <w:pPr>
              <w:jc w:val="center"/>
            </w:pPr>
            <w:r w:rsidRPr="002725C4">
              <w:t>24</w:t>
            </w:r>
          </w:p>
        </w:tc>
        <w:tc>
          <w:tcPr>
            <w:tcW w:w="1208" w:type="pct"/>
            <w:noWrap/>
            <w:hideMark/>
          </w:tcPr>
          <w:p w14:paraId="0F330F67"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No add</w:t>
            </w:r>
          </w:p>
        </w:tc>
        <w:tc>
          <w:tcPr>
            <w:tcW w:w="797" w:type="pct"/>
            <w:noWrap/>
            <w:hideMark/>
          </w:tcPr>
          <w:p w14:paraId="34E298F7"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T0</w:t>
            </w:r>
          </w:p>
        </w:tc>
        <w:tc>
          <w:tcPr>
            <w:tcW w:w="554" w:type="pct"/>
            <w:noWrap/>
            <w:hideMark/>
          </w:tcPr>
          <w:p w14:paraId="74131E8F"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-26.47</w:t>
            </w:r>
          </w:p>
        </w:tc>
        <w:tc>
          <w:tcPr>
            <w:tcW w:w="505" w:type="pct"/>
            <w:noWrap/>
            <w:hideMark/>
          </w:tcPr>
          <w:p w14:paraId="1C884432"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5.62</w:t>
            </w:r>
          </w:p>
        </w:tc>
        <w:tc>
          <w:tcPr>
            <w:tcW w:w="421" w:type="pct"/>
            <w:noWrap/>
            <w:hideMark/>
          </w:tcPr>
          <w:p w14:paraId="32ACE98A"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1.23</w:t>
            </w:r>
          </w:p>
        </w:tc>
        <w:tc>
          <w:tcPr>
            <w:tcW w:w="421" w:type="pct"/>
            <w:noWrap/>
            <w:hideMark/>
          </w:tcPr>
          <w:p w14:paraId="2E880F87"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0.07</w:t>
            </w:r>
          </w:p>
        </w:tc>
        <w:tc>
          <w:tcPr>
            <w:tcW w:w="501" w:type="pct"/>
            <w:noWrap/>
            <w:hideMark/>
          </w:tcPr>
          <w:p w14:paraId="34C870F4"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16.74</w:t>
            </w:r>
          </w:p>
        </w:tc>
      </w:tr>
      <w:tr w:rsidR="00EB2F5C" w:rsidRPr="002725C4" w14:paraId="3CB10886" w14:textId="77777777" w:rsidTr="00E73D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tcPr>
          <w:p w14:paraId="4F0C84C7" w14:textId="77777777" w:rsidR="00EB2F5C" w:rsidRPr="002725C4" w:rsidRDefault="00EB2F5C" w:rsidP="004A23B7">
            <w:pPr>
              <w:jc w:val="center"/>
            </w:pPr>
            <w:r w:rsidRPr="002725C4">
              <w:t>24</w:t>
            </w:r>
          </w:p>
        </w:tc>
        <w:tc>
          <w:tcPr>
            <w:tcW w:w="1208" w:type="pct"/>
            <w:noWrap/>
            <w:hideMark/>
          </w:tcPr>
          <w:p w14:paraId="2E4E94F8"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No add</w:t>
            </w:r>
          </w:p>
        </w:tc>
        <w:tc>
          <w:tcPr>
            <w:tcW w:w="797" w:type="pct"/>
            <w:noWrap/>
            <w:hideMark/>
          </w:tcPr>
          <w:p w14:paraId="17B5BD4C"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T2</w:t>
            </w:r>
          </w:p>
        </w:tc>
        <w:tc>
          <w:tcPr>
            <w:tcW w:w="554" w:type="pct"/>
            <w:noWrap/>
            <w:hideMark/>
          </w:tcPr>
          <w:p w14:paraId="322BBFDD"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-27.78</w:t>
            </w:r>
          </w:p>
        </w:tc>
        <w:tc>
          <w:tcPr>
            <w:tcW w:w="505" w:type="pct"/>
            <w:noWrap/>
            <w:hideMark/>
          </w:tcPr>
          <w:p w14:paraId="536C3E0D"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0.49</w:t>
            </w:r>
          </w:p>
        </w:tc>
        <w:tc>
          <w:tcPr>
            <w:tcW w:w="421" w:type="pct"/>
            <w:noWrap/>
            <w:hideMark/>
          </w:tcPr>
          <w:p w14:paraId="7A955E79"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4.65</w:t>
            </w:r>
          </w:p>
        </w:tc>
        <w:tc>
          <w:tcPr>
            <w:tcW w:w="421" w:type="pct"/>
            <w:noWrap/>
            <w:hideMark/>
          </w:tcPr>
          <w:p w14:paraId="4F563B6C"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0.26</w:t>
            </w:r>
          </w:p>
        </w:tc>
        <w:tc>
          <w:tcPr>
            <w:tcW w:w="501" w:type="pct"/>
            <w:noWrap/>
            <w:hideMark/>
          </w:tcPr>
          <w:p w14:paraId="3A3274A1"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17.63</w:t>
            </w:r>
          </w:p>
        </w:tc>
      </w:tr>
      <w:tr w:rsidR="00EB2F5C" w:rsidRPr="002725C4" w14:paraId="6E8815A7" w14:textId="77777777" w:rsidTr="00E73DF0">
        <w:trPr>
          <w:trHeight w:val="300"/>
        </w:trPr>
        <w:tc>
          <w:tcPr>
            <w:cnfStyle w:val="001000000000" w:firstRow="0" w:lastRow="0" w:firstColumn="1" w:lastColumn="0" w:oddVBand="0" w:evenVBand="0" w:oddHBand="0" w:evenHBand="0" w:firstRowFirstColumn="0" w:firstRowLastColumn="0" w:lastRowFirstColumn="0" w:lastRowLastColumn="0"/>
            <w:tcW w:w="593" w:type="pct"/>
          </w:tcPr>
          <w:p w14:paraId="6EA0D3D2" w14:textId="77777777" w:rsidR="00EB2F5C" w:rsidRPr="002725C4" w:rsidRDefault="00EB2F5C" w:rsidP="004A23B7">
            <w:pPr>
              <w:jc w:val="center"/>
            </w:pPr>
            <w:r w:rsidRPr="002725C4">
              <w:t>31</w:t>
            </w:r>
          </w:p>
        </w:tc>
        <w:tc>
          <w:tcPr>
            <w:tcW w:w="1208" w:type="pct"/>
            <w:noWrap/>
            <w:hideMark/>
          </w:tcPr>
          <w:p w14:paraId="2AEB02A5"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Pine</w:t>
            </w:r>
          </w:p>
        </w:tc>
        <w:tc>
          <w:tcPr>
            <w:tcW w:w="797" w:type="pct"/>
            <w:noWrap/>
            <w:hideMark/>
          </w:tcPr>
          <w:p w14:paraId="14D14863"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T0</w:t>
            </w:r>
          </w:p>
        </w:tc>
        <w:tc>
          <w:tcPr>
            <w:tcW w:w="554" w:type="pct"/>
            <w:noWrap/>
            <w:hideMark/>
          </w:tcPr>
          <w:p w14:paraId="3BD2CCA4"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-26.94</w:t>
            </w:r>
          </w:p>
        </w:tc>
        <w:tc>
          <w:tcPr>
            <w:tcW w:w="505" w:type="pct"/>
            <w:noWrap/>
            <w:hideMark/>
          </w:tcPr>
          <w:p w14:paraId="21017EC8"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2.62</w:t>
            </w:r>
          </w:p>
        </w:tc>
        <w:tc>
          <w:tcPr>
            <w:tcW w:w="421" w:type="pct"/>
            <w:noWrap/>
            <w:hideMark/>
          </w:tcPr>
          <w:p w14:paraId="516971E8"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2.06</w:t>
            </w:r>
          </w:p>
        </w:tc>
        <w:tc>
          <w:tcPr>
            <w:tcW w:w="421" w:type="pct"/>
            <w:noWrap/>
            <w:hideMark/>
          </w:tcPr>
          <w:p w14:paraId="5543B469"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0.12</w:t>
            </w:r>
          </w:p>
        </w:tc>
        <w:tc>
          <w:tcPr>
            <w:tcW w:w="501" w:type="pct"/>
            <w:noWrap/>
            <w:hideMark/>
          </w:tcPr>
          <w:p w14:paraId="216D05E6"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16.89</w:t>
            </w:r>
          </w:p>
        </w:tc>
      </w:tr>
      <w:tr w:rsidR="00EB2F5C" w:rsidRPr="002725C4" w14:paraId="69390F79" w14:textId="77777777" w:rsidTr="00E73D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tcPr>
          <w:p w14:paraId="75B3A458" w14:textId="77777777" w:rsidR="00EB2F5C" w:rsidRPr="002725C4" w:rsidRDefault="00EB2F5C" w:rsidP="004A23B7">
            <w:pPr>
              <w:jc w:val="center"/>
            </w:pPr>
            <w:r w:rsidRPr="002725C4">
              <w:t>31</w:t>
            </w:r>
          </w:p>
        </w:tc>
        <w:tc>
          <w:tcPr>
            <w:tcW w:w="1208" w:type="pct"/>
            <w:noWrap/>
            <w:hideMark/>
          </w:tcPr>
          <w:p w14:paraId="07B4CDC4"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Pine</w:t>
            </w:r>
          </w:p>
        </w:tc>
        <w:tc>
          <w:tcPr>
            <w:tcW w:w="797" w:type="pct"/>
            <w:noWrap/>
            <w:hideMark/>
          </w:tcPr>
          <w:p w14:paraId="3E468D2E"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T2</w:t>
            </w:r>
          </w:p>
        </w:tc>
        <w:tc>
          <w:tcPr>
            <w:tcW w:w="554" w:type="pct"/>
            <w:noWrap/>
            <w:hideMark/>
          </w:tcPr>
          <w:p w14:paraId="33A2E14C"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-26.94</w:t>
            </w:r>
          </w:p>
        </w:tc>
        <w:tc>
          <w:tcPr>
            <w:tcW w:w="505" w:type="pct"/>
            <w:noWrap/>
            <w:hideMark/>
          </w:tcPr>
          <w:p w14:paraId="0AA9F44F"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2.62</w:t>
            </w:r>
          </w:p>
        </w:tc>
        <w:tc>
          <w:tcPr>
            <w:tcW w:w="421" w:type="pct"/>
            <w:noWrap/>
            <w:hideMark/>
          </w:tcPr>
          <w:p w14:paraId="350E2A0E"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2.06</w:t>
            </w:r>
          </w:p>
        </w:tc>
        <w:tc>
          <w:tcPr>
            <w:tcW w:w="421" w:type="pct"/>
            <w:noWrap/>
            <w:hideMark/>
          </w:tcPr>
          <w:p w14:paraId="7B702D21"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0.12</w:t>
            </w:r>
          </w:p>
        </w:tc>
        <w:tc>
          <w:tcPr>
            <w:tcW w:w="501" w:type="pct"/>
            <w:noWrap/>
            <w:hideMark/>
          </w:tcPr>
          <w:p w14:paraId="19804739"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16.89</w:t>
            </w:r>
          </w:p>
        </w:tc>
      </w:tr>
      <w:tr w:rsidR="00EB2F5C" w:rsidRPr="002725C4" w14:paraId="6FCFD08F" w14:textId="77777777" w:rsidTr="00E73DF0">
        <w:trPr>
          <w:trHeight w:val="300"/>
        </w:trPr>
        <w:tc>
          <w:tcPr>
            <w:cnfStyle w:val="001000000000" w:firstRow="0" w:lastRow="0" w:firstColumn="1" w:lastColumn="0" w:oddVBand="0" w:evenVBand="0" w:oddHBand="0" w:evenHBand="0" w:firstRowFirstColumn="0" w:firstRowLastColumn="0" w:lastRowFirstColumn="0" w:lastRowLastColumn="0"/>
            <w:tcW w:w="593" w:type="pct"/>
          </w:tcPr>
          <w:p w14:paraId="4D1396E2" w14:textId="77777777" w:rsidR="00EB2F5C" w:rsidRPr="002725C4" w:rsidRDefault="00EB2F5C" w:rsidP="004A23B7">
            <w:pPr>
              <w:jc w:val="center"/>
            </w:pPr>
            <w:r w:rsidRPr="002725C4">
              <w:t>32</w:t>
            </w:r>
          </w:p>
        </w:tc>
        <w:tc>
          <w:tcPr>
            <w:tcW w:w="1208" w:type="pct"/>
            <w:noWrap/>
            <w:hideMark/>
          </w:tcPr>
          <w:p w14:paraId="03903499"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Hardwood</w:t>
            </w:r>
          </w:p>
        </w:tc>
        <w:tc>
          <w:tcPr>
            <w:tcW w:w="797" w:type="pct"/>
            <w:noWrap/>
            <w:hideMark/>
          </w:tcPr>
          <w:p w14:paraId="4E3E728D"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T0</w:t>
            </w:r>
          </w:p>
        </w:tc>
        <w:tc>
          <w:tcPr>
            <w:tcW w:w="554" w:type="pct"/>
            <w:noWrap/>
            <w:hideMark/>
          </w:tcPr>
          <w:p w14:paraId="4CBD6210"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-27.03</w:t>
            </w:r>
          </w:p>
        </w:tc>
        <w:tc>
          <w:tcPr>
            <w:tcW w:w="505" w:type="pct"/>
            <w:noWrap/>
            <w:hideMark/>
          </w:tcPr>
          <w:p w14:paraId="1867EDA9"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2.89</w:t>
            </w:r>
          </w:p>
        </w:tc>
        <w:tc>
          <w:tcPr>
            <w:tcW w:w="421" w:type="pct"/>
            <w:noWrap/>
            <w:hideMark/>
          </w:tcPr>
          <w:p w14:paraId="66152ACF"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1.73</w:t>
            </w:r>
          </w:p>
        </w:tc>
        <w:tc>
          <w:tcPr>
            <w:tcW w:w="421" w:type="pct"/>
            <w:noWrap/>
            <w:hideMark/>
          </w:tcPr>
          <w:p w14:paraId="55182CCD"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0.11</w:t>
            </w:r>
          </w:p>
        </w:tc>
        <w:tc>
          <w:tcPr>
            <w:tcW w:w="501" w:type="pct"/>
            <w:noWrap/>
            <w:hideMark/>
          </w:tcPr>
          <w:p w14:paraId="1B7B9A01"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15.17</w:t>
            </w:r>
          </w:p>
        </w:tc>
      </w:tr>
      <w:tr w:rsidR="00EB2F5C" w:rsidRPr="002725C4" w14:paraId="3689CD4B" w14:textId="77777777" w:rsidTr="00E73D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tcPr>
          <w:p w14:paraId="1280E0A2" w14:textId="77777777" w:rsidR="00EB2F5C" w:rsidRPr="002725C4" w:rsidRDefault="00EB2F5C" w:rsidP="004A23B7">
            <w:pPr>
              <w:jc w:val="center"/>
            </w:pPr>
            <w:r w:rsidRPr="002725C4">
              <w:t>32</w:t>
            </w:r>
          </w:p>
        </w:tc>
        <w:tc>
          <w:tcPr>
            <w:tcW w:w="1208" w:type="pct"/>
            <w:noWrap/>
            <w:hideMark/>
          </w:tcPr>
          <w:p w14:paraId="753662DE"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Hardwood</w:t>
            </w:r>
          </w:p>
        </w:tc>
        <w:tc>
          <w:tcPr>
            <w:tcW w:w="797" w:type="pct"/>
            <w:noWrap/>
            <w:hideMark/>
          </w:tcPr>
          <w:p w14:paraId="427BCB72"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T2</w:t>
            </w:r>
          </w:p>
        </w:tc>
        <w:tc>
          <w:tcPr>
            <w:tcW w:w="554" w:type="pct"/>
            <w:noWrap/>
            <w:hideMark/>
          </w:tcPr>
          <w:p w14:paraId="2238A45D"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-27.83</w:t>
            </w:r>
          </w:p>
        </w:tc>
        <w:tc>
          <w:tcPr>
            <w:tcW w:w="505" w:type="pct"/>
            <w:noWrap/>
            <w:hideMark/>
          </w:tcPr>
          <w:p w14:paraId="7206565A"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0.93</w:t>
            </w:r>
          </w:p>
        </w:tc>
        <w:tc>
          <w:tcPr>
            <w:tcW w:w="421" w:type="pct"/>
            <w:noWrap/>
            <w:hideMark/>
          </w:tcPr>
          <w:p w14:paraId="782BC157"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5.05</w:t>
            </w:r>
          </w:p>
        </w:tc>
        <w:tc>
          <w:tcPr>
            <w:tcW w:w="421" w:type="pct"/>
            <w:noWrap/>
            <w:hideMark/>
          </w:tcPr>
          <w:p w14:paraId="41A5102E"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0.27</w:t>
            </w:r>
          </w:p>
        </w:tc>
        <w:tc>
          <w:tcPr>
            <w:tcW w:w="501" w:type="pct"/>
            <w:noWrap/>
            <w:hideMark/>
          </w:tcPr>
          <w:p w14:paraId="746A8C00"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18.68</w:t>
            </w:r>
          </w:p>
        </w:tc>
      </w:tr>
      <w:tr w:rsidR="00EB2F5C" w:rsidRPr="002725C4" w14:paraId="7EDA17BC" w14:textId="77777777" w:rsidTr="00E73DF0">
        <w:trPr>
          <w:trHeight w:val="300"/>
        </w:trPr>
        <w:tc>
          <w:tcPr>
            <w:cnfStyle w:val="001000000000" w:firstRow="0" w:lastRow="0" w:firstColumn="1" w:lastColumn="0" w:oddVBand="0" w:evenVBand="0" w:oddHBand="0" w:evenHBand="0" w:firstRowFirstColumn="0" w:firstRowLastColumn="0" w:lastRowFirstColumn="0" w:lastRowLastColumn="0"/>
            <w:tcW w:w="593" w:type="pct"/>
          </w:tcPr>
          <w:p w14:paraId="5F95824C" w14:textId="77777777" w:rsidR="00EB2F5C" w:rsidRPr="002725C4" w:rsidRDefault="00EB2F5C" w:rsidP="004A23B7">
            <w:pPr>
              <w:jc w:val="center"/>
            </w:pPr>
            <w:r w:rsidRPr="002725C4">
              <w:t>33</w:t>
            </w:r>
          </w:p>
        </w:tc>
        <w:tc>
          <w:tcPr>
            <w:tcW w:w="1208" w:type="pct"/>
            <w:noWrap/>
            <w:hideMark/>
          </w:tcPr>
          <w:p w14:paraId="05B48577"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Control</w:t>
            </w:r>
          </w:p>
        </w:tc>
        <w:tc>
          <w:tcPr>
            <w:tcW w:w="797" w:type="pct"/>
            <w:noWrap/>
            <w:hideMark/>
          </w:tcPr>
          <w:p w14:paraId="7970D043"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T0</w:t>
            </w:r>
          </w:p>
        </w:tc>
        <w:tc>
          <w:tcPr>
            <w:tcW w:w="554" w:type="pct"/>
            <w:noWrap/>
            <w:hideMark/>
          </w:tcPr>
          <w:p w14:paraId="77F296B8"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-26.78</w:t>
            </w:r>
          </w:p>
        </w:tc>
        <w:tc>
          <w:tcPr>
            <w:tcW w:w="505" w:type="pct"/>
            <w:noWrap/>
            <w:hideMark/>
          </w:tcPr>
          <w:p w14:paraId="308CFEC4"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3.51</w:t>
            </w:r>
          </w:p>
        </w:tc>
        <w:tc>
          <w:tcPr>
            <w:tcW w:w="421" w:type="pct"/>
            <w:noWrap/>
            <w:hideMark/>
          </w:tcPr>
          <w:p w14:paraId="2C166AAA"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1.44</w:t>
            </w:r>
          </w:p>
        </w:tc>
        <w:tc>
          <w:tcPr>
            <w:tcW w:w="421" w:type="pct"/>
            <w:noWrap/>
            <w:hideMark/>
          </w:tcPr>
          <w:p w14:paraId="7306BDD7"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0.10</w:t>
            </w:r>
          </w:p>
        </w:tc>
        <w:tc>
          <w:tcPr>
            <w:tcW w:w="501" w:type="pct"/>
            <w:noWrap/>
            <w:hideMark/>
          </w:tcPr>
          <w:p w14:paraId="64ADE940"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13.81</w:t>
            </w:r>
          </w:p>
        </w:tc>
      </w:tr>
      <w:tr w:rsidR="00EB2F5C" w:rsidRPr="002725C4" w14:paraId="53D9585D" w14:textId="77777777" w:rsidTr="00E73D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tcPr>
          <w:p w14:paraId="0FCD7F2F" w14:textId="77777777" w:rsidR="00EB2F5C" w:rsidRPr="002725C4" w:rsidRDefault="00EB2F5C" w:rsidP="004A23B7">
            <w:pPr>
              <w:jc w:val="center"/>
            </w:pPr>
            <w:r w:rsidRPr="002725C4">
              <w:t>34</w:t>
            </w:r>
          </w:p>
        </w:tc>
        <w:tc>
          <w:tcPr>
            <w:tcW w:w="1208" w:type="pct"/>
            <w:noWrap/>
            <w:hideMark/>
          </w:tcPr>
          <w:p w14:paraId="5994F987"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No add</w:t>
            </w:r>
          </w:p>
        </w:tc>
        <w:tc>
          <w:tcPr>
            <w:tcW w:w="797" w:type="pct"/>
            <w:noWrap/>
            <w:hideMark/>
          </w:tcPr>
          <w:p w14:paraId="43358683"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T0</w:t>
            </w:r>
          </w:p>
        </w:tc>
        <w:tc>
          <w:tcPr>
            <w:tcW w:w="554" w:type="pct"/>
            <w:noWrap/>
            <w:hideMark/>
          </w:tcPr>
          <w:p w14:paraId="77761A97"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-27.50</w:t>
            </w:r>
          </w:p>
        </w:tc>
        <w:tc>
          <w:tcPr>
            <w:tcW w:w="505" w:type="pct"/>
            <w:noWrap/>
            <w:hideMark/>
          </w:tcPr>
          <w:p w14:paraId="08E70C3E"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1.82</w:t>
            </w:r>
          </w:p>
        </w:tc>
        <w:tc>
          <w:tcPr>
            <w:tcW w:w="421" w:type="pct"/>
            <w:noWrap/>
            <w:hideMark/>
          </w:tcPr>
          <w:p w14:paraId="22CD63E4"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1.90</w:t>
            </w:r>
          </w:p>
        </w:tc>
        <w:tc>
          <w:tcPr>
            <w:tcW w:w="421" w:type="pct"/>
            <w:noWrap/>
            <w:hideMark/>
          </w:tcPr>
          <w:p w14:paraId="3C7DF29A"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0.13</w:t>
            </w:r>
          </w:p>
        </w:tc>
        <w:tc>
          <w:tcPr>
            <w:tcW w:w="501" w:type="pct"/>
            <w:noWrap/>
            <w:hideMark/>
          </w:tcPr>
          <w:p w14:paraId="46D0D071" w14:textId="77777777" w:rsidR="00EB2F5C" w:rsidRPr="002725C4" w:rsidRDefault="00EB2F5C" w:rsidP="004A23B7">
            <w:pPr>
              <w:jc w:val="center"/>
              <w:cnfStyle w:val="000000100000" w:firstRow="0" w:lastRow="0" w:firstColumn="0" w:lastColumn="0" w:oddVBand="0" w:evenVBand="0" w:oddHBand="1" w:evenHBand="0" w:firstRowFirstColumn="0" w:firstRowLastColumn="0" w:lastRowFirstColumn="0" w:lastRowLastColumn="0"/>
            </w:pPr>
            <w:r w:rsidRPr="002725C4">
              <w:t>14.74</w:t>
            </w:r>
          </w:p>
        </w:tc>
      </w:tr>
      <w:tr w:rsidR="00EB2F5C" w:rsidRPr="002725C4" w14:paraId="4E5F3854" w14:textId="77777777" w:rsidTr="00E73DF0">
        <w:trPr>
          <w:trHeight w:val="300"/>
        </w:trPr>
        <w:tc>
          <w:tcPr>
            <w:cnfStyle w:val="001000000000" w:firstRow="0" w:lastRow="0" w:firstColumn="1" w:lastColumn="0" w:oddVBand="0" w:evenVBand="0" w:oddHBand="0" w:evenHBand="0" w:firstRowFirstColumn="0" w:firstRowLastColumn="0" w:lastRowFirstColumn="0" w:lastRowLastColumn="0"/>
            <w:tcW w:w="593" w:type="pct"/>
          </w:tcPr>
          <w:p w14:paraId="541FD568" w14:textId="77777777" w:rsidR="00EB2F5C" w:rsidRPr="002725C4" w:rsidRDefault="00EB2F5C" w:rsidP="004A23B7">
            <w:pPr>
              <w:jc w:val="center"/>
            </w:pPr>
            <w:r w:rsidRPr="002725C4">
              <w:t>34</w:t>
            </w:r>
          </w:p>
        </w:tc>
        <w:tc>
          <w:tcPr>
            <w:tcW w:w="1208" w:type="pct"/>
            <w:noWrap/>
            <w:hideMark/>
          </w:tcPr>
          <w:p w14:paraId="644AC6A7"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No add</w:t>
            </w:r>
          </w:p>
        </w:tc>
        <w:tc>
          <w:tcPr>
            <w:tcW w:w="797" w:type="pct"/>
            <w:noWrap/>
            <w:hideMark/>
          </w:tcPr>
          <w:p w14:paraId="23B3E6A3"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T2</w:t>
            </w:r>
          </w:p>
        </w:tc>
        <w:tc>
          <w:tcPr>
            <w:tcW w:w="554" w:type="pct"/>
            <w:noWrap/>
            <w:hideMark/>
          </w:tcPr>
          <w:p w14:paraId="47A3B941"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-27.50</w:t>
            </w:r>
          </w:p>
        </w:tc>
        <w:tc>
          <w:tcPr>
            <w:tcW w:w="505" w:type="pct"/>
            <w:noWrap/>
            <w:hideMark/>
          </w:tcPr>
          <w:p w14:paraId="6F06DBBC"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1.82</w:t>
            </w:r>
          </w:p>
        </w:tc>
        <w:tc>
          <w:tcPr>
            <w:tcW w:w="421" w:type="pct"/>
            <w:noWrap/>
            <w:hideMark/>
          </w:tcPr>
          <w:p w14:paraId="7528B56D"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1.90</w:t>
            </w:r>
          </w:p>
        </w:tc>
        <w:tc>
          <w:tcPr>
            <w:tcW w:w="421" w:type="pct"/>
            <w:noWrap/>
            <w:hideMark/>
          </w:tcPr>
          <w:p w14:paraId="35C519CC" w14:textId="77777777" w:rsidR="00EB2F5C" w:rsidRPr="002725C4" w:rsidRDefault="00EB2F5C" w:rsidP="004A23B7">
            <w:pPr>
              <w:jc w:val="center"/>
              <w:cnfStyle w:val="000000000000" w:firstRow="0" w:lastRow="0" w:firstColumn="0" w:lastColumn="0" w:oddVBand="0" w:evenVBand="0" w:oddHBand="0" w:evenHBand="0" w:firstRowFirstColumn="0" w:firstRowLastColumn="0" w:lastRowFirstColumn="0" w:lastRowLastColumn="0"/>
            </w:pPr>
            <w:r w:rsidRPr="002725C4">
              <w:t>0.13</w:t>
            </w:r>
          </w:p>
        </w:tc>
        <w:tc>
          <w:tcPr>
            <w:tcW w:w="501" w:type="pct"/>
            <w:noWrap/>
            <w:hideMark/>
          </w:tcPr>
          <w:p w14:paraId="657B830B" w14:textId="77777777" w:rsidR="00EB2F5C" w:rsidRPr="002725C4" w:rsidRDefault="00EB2F5C" w:rsidP="00956602">
            <w:pPr>
              <w:keepNext/>
              <w:jc w:val="center"/>
              <w:cnfStyle w:val="000000000000" w:firstRow="0" w:lastRow="0" w:firstColumn="0" w:lastColumn="0" w:oddVBand="0" w:evenVBand="0" w:oddHBand="0" w:evenHBand="0" w:firstRowFirstColumn="0" w:firstRowLastColumn="0" w:lastRowFirstColumn="0" w:lastRowLastColumn="0"/>
            </w:pPr>
            <w:r w:rsidRPr="002725C4">
              <w:t>14.74</w:t>
            </w:r>
          </w:p>
        </w:tc>
      </w:tr>
    </w:tbl>
    <w:p w14:paraId="56F65E06" w14:textId="77777777" w:rsidR="00EB2F5C" w:rsidRPr="002725C4" w:rsidRDefault="00EB2F5C" w:rsidP="002725C4">
      <w:pPr>
        <w:spacing w:line="480" w:lineRule="auto"/>
        <w:jc w:val="center"/>
      </w:pPr>
      <w:r w:rsidRPr="002725C4">
        <w:br w:type="page"/>
      </w:r>
    </w:p>
    <w:p w14:paraId="4481E86B" w14:textId="7EC06D44" w:rsidR="00EB2F5C" w:rsidRPr="002725C4" w:rsidRDefault="00EB2F5C" w:rsidP="002725C4">
      <w:pPr>
        <w:pStyle w:val="Caption"/>
        <w:jc w:val="center"/>
        <w:rPr>
          <w:i/>
        </w:rPr>
      </w:pPr>
      <w:r w:rsidRPr="002725C4">
        <w:rPr>
          <w:i/>
        </w:rPr>
        <w:lastRenderedPageBreak/>
        <w:t xml:space="preserve"> </w:t>
      </w:r>
    </w:p>
    <w:p w14:paraId="53B6F947" w14:textId="5B0274F4" w:rsidR="00956602" w:rsidRDefault="00956602" w:rsidP="00956602">
      <w:pPr>
        <w:pStyle w:val="Caption"/>
        <w:keepNext/>
        <w:jc w:val="center"/>
      </w:pPr>
      <w:bookmarkStart w:id="95" w:name="_Toc151466233"/>
      <w:r>
        <w:t xml:space="preserve">Table </w:t>
      </w:r>
      <w:fldSimple w:instr=" STYLEREF 1 \s ">
        <w:r w:rsidR="00901752">
          <w:rPr>
            <w:noProof/>
          </w:rPr>
          <w:t>3</w:t>
        </w:r>
      </w:fldSimple>
      <w:r w:rsidR="00015586">
        <w:t>.</w:t>
      </w:r>
      <w:fldSimple w:instr=" SEQ Table_ \* ARABIC \s 1 ">
        <w:r w:rsidR="00901752">
          <w:rPr>
            <w:noProof/>
          </w:rPr>
          <w:t>2</w:t>
        </w:r>
      </w:fldSimple>
      <w:r w:rsidR="007040A7">
        <w:rPr>
          <w:noProof/>
        </w:rPr>
        <w:t>.</w:t>
      </w:r>
      <w:r>
        <w:t xml:space="preserve"> </w:t>
      </w:r>
      <w:r w:rsidRPr="00935C72">
        <w:t>Summary Statistics for δ</w:t>
      </w:r>
      <w:r w:rsidRPr="00956602">
        <w:rPr>
          <w:vertAlign w:val="superscript"/>
        </w:rPr>
        <w:t>13</w:t>
      </w:r>
      <w:r w:rsidRPr="00935C72">
        <w:t>C and δ</w:t>
      </w:r>
      <w:r w:rsidRPr="00956602">
        <w:rPr>
          <w:vertAlign w:val="superscript"/>
        </w:rPr>
        <w:t>15</w:t>
      </w:r>
      <w:r w:rsidRPr="00935C72">
        <w:t>N.</w:t>
      </w:r>
      <w:bookmarkEnd w:id="95"/>
    </w:p>
    <w:tbl>
      <w:tblPr>
        <w:tblStyle w:val="PlainTable4"/>
        <w:tblW w:w="5000" w:type="pct"/>
        <w:tblLook w:val="04A0" w:firstRow="1" w:lastRow="0" w:firstColumn="1" w:lastColumn="0" w:noHBand="0" w:noVBand="1"/>
      </w:tblPr>
      <w:tblGrid>
        <w:gridCol w:w="1823"/>
        <w:gridCol w:w="1203"/>
        <w:gridCol w:w="1321"/>
        <w:gridCol w:w="1231"/>
        <w:gridCol w:w="1321"/>
        <w:gridCol w:w="1171"/>
        <w:gridCol w:w="1290"/>
      </w:tblGrid>
      <w:tr w:rsidR="00EB2F5C" w:rsidRPr="002725C4" w14:paraId="3C2A5F1A" w14:textId="77777777" w:rsidTr="00956602">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74" w:type="pct"/>
            <w:noWrap/>
            <w:hideMark/>
          </w:tcPr>
          <w:p w14:paraId="46BE1B5A" w14:textId="77777777" w:rsidR="00EB2F5C" w:rsidRPr="002725C4" w:rsidRDefault="00EB2F5C" w:rsidP="002725C4">
            <w:pPr>
              <w:spacing w:line="480" w:lineRule="auto"/>
              <w:jc w:val="center"/>
            </w:pPr>
            <w:r w:rsidRPr="002725C4">
              <w:t>Additional Fuel</w:t>
            </w:r>
          </w:p>
        </w:tc>
        <w:tc>
          <w:tcPr>
            <w:tcW w:w="643" w:type="pct"/>
            <w:noWrap/>
            <w:hideMark/>
          </w:tcPr>
          <w:p w14:paraId="062C144E" w14:textId="77777777" w:rsidR="00EB2F5C" w:rsidRPr="002725C4" w:rsidRDefault="00EB2F5C" w:rsidP="002725C4">
            <w:pPr>
              <w:spacing w:line="480" w:lineRule="auto"/>
              <w:jc w:val="center"/>
              <w:cnfStyle w:val="100000000000" w:firstRow="1" w:lastRow="0" w:firstColumn="0" w:lastColumn="0" w:oddVBand="0" w:evenVBand="0" w:oddHBand="0" w:evenHBand="0" w:firstRowFirstColumn="0" w:firstRowLastColumn="0" w:lastRowFirstColumn="0" w:lastRowLastColumn="0"/>
            </w:pPr>
            <w:r w:rsidRPr="002725C4">
              <w:t>timepoint</w:t>
            </w:r>
          </w:p>
        </w:tc>
        <w:tc>
          <w:tcPr>
            <w:tcW w:w="706" w:type="pct"/>
            <w:noWrap/>
            <w:hideMark/>
          </w:tcPr>
          <w:p w14:paraId="6413A82F" w14:textId="77777777" w:rsidR="00EB2F5C" w:rsidRPr="002725C4" w:rsidRDefault="00EB2F5C" w:rsidP="002725C4">
            <w:pPr>
              <w:spacing w:line="480" w:lineRule="auto"/>
              <w:jc w:val="center"/>
              <w:cnfStyle w:val="100000000000" w:firstRow="1" w:lastRow="0" w:firstColumn="0" w:lastColumn="0" w:oddVBand="0" w:evenVBand="0" w:oddHBand="0" w:evenHBand="0" w:firstRowFirstColumn="0" w:firstRowLastColumn="0" w:lastRowFirstColumn="0" w:lastRowLastColumn="0"/>
            </w:pPr>
            <w:r w:rsidRPr="002725C4">
              <w:t>Mean δ</w:t>
            </w:r>
            <w:r w:rsidRPr="002725C4">
              <w:rPr>
                <w:vertAlign w:val="superscript"/>
              </w:rPr>
              <w:t>13</w:t>
            </w:r>
            <w:r w:rsidRPr="002725C4">
              <w:t>C</w:t>
            </w:r>
          </w:p>
        </w:tc>
        <w:tc>
          <w:tcPr>
            <w:tcW w:w="658" w:type="pct"/>
            <w:noWrap/>
            <w:hideMark/>
          </w:tcPr>
          <w:p w14:paraId="61280796" w14:textId="77777777" w:rsidR="00EB2F5C" w:rsidRPr="002725C4" w:rsidRDefault="00EB2F5C" w:rsidP="002725C4">
            <w:pPr>
              <w:spacing w:line="480" w:lineRule="auto"/>
              <w:jc w:val="center"/>
              <w:cnfStyle w:val="100000000000" w:firstRow="1" w:lastRow="0" w:firstColumn="0" w:lastColumn="0" w:oddVBand="0" w:evenVBand="0" w:oddHBand="0" w:evenHBand="0" w:firstRowFirstColumn="0" w:firstRowLastColumn="0" w:lastRowFirstColumn="0" w:lastRowLastColumn="0"/>
            </w:pPr>
            <w:r w:rsidRPr="002725C4">
              <w:t>SD δ</w:t>
            </w:r>
            <w:r w:rsidRPr="002725C4">
              <w:rPr>
                <w:vertAlign w:val="superscript"/>
              </w:rPr>
              <w:t>13</w:t>
            </w:r>
            <w:r w:rsidRPr="002725C4">
              <w:t>C</w:t>
            </w:r>
          </w:p>
        </w:tc>
        <w:tc>
          <w:tcPr>
            <w:tcW w:w="706" w:type="pct"/>
            <w:noWrap/>
            <w:hideMark/>
          </w:tcPr>
          <w:p w14:paraId="57B7F0A3" w14:textId="77777777" w:rsidR="00EB2F5C" w:rsidRPr="002725C4" w:rsidRDefault="00EB2F5C" w:rsidP="002725C4">
            <w:pPr>
              <w:spacing w:line="480" w:lineRule="auto"/>
              <w:jc w:val="center"/>
              <w:cnfStyle w:val="100000000000" w:firstRow="1" w:lastRow="0" w:firstColumn="0" w:lastColumn="0" w:oddVBand="0" w:evenVBand="0" w:oddHBand="0" w:evenHBand="0" w:firstRowFirstColumn="0" w:firstRowLastColumn="0" w:lastRowFirstColumn="0" w:lastRowLastColumn="0"/>
            </w:pPr>
            <w:r w:rsidRPr="002725C4">
              <w:t>Mean δ</w:t>
            </w:r>
            <w:r w:rsidRPr="002725C4">
              <w:rPr>
                <w:vertAlign w:val="superscript"/>
              </w:rPr>
              <w:t>15</w:t>
            </w:r>
            <w:r w:rsidRPr="002725C4">
              <w:t>N</w:t>
            </w:r>
          </w:p>
        </w:tc>
        <w:tc>
          <w:tcPr>
            <w:tcW w:w="626" w:type="pct"/>
            <w:noWrap/>
            <w:hideMark/>
          </w:tcPr>
          <w:p w14:paraId="469793AD" w14:textId="77777777" w:rsidR="00EB2F5C" w:rsidRPr="002725C4" w:rsidRDefault="00EB2F5C" w:rsidP="002725C4">
            <w:pPr>
              <w:spacing w:line="48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2725C4">
              <w:rPr>
                <w:color w:val="000000"/>
              </w:rPr>
              <w:t>SD</w:t>
            </w:r>
            <w:r w:rsidRPr="002725C4">
              <w:t xml:space="preserve"> δ</w:t>
            </w:r>
            <w:r w:rsidRPr="002725C4">
              <w:rPr>
                <w:vertAlign w:val="superscript"/>
              </w:rPr>
              <w:t>15</w:t>
            </w:r>
            <w:r w:rsidRPr="002725C4">
              <w:t>N</w:t>
            </w:r>
          </w:p>
        </w:tc>
        <w:tc>
          <w:tcPr>
            <w:tcW w:w="689" w:type="pct"/>
            <w:noWrap/>
            <w:hideMark/>
          </w:tcPr>
          <w:p w14:paraId="4009345B" w14:textId="77777777" w:rsidR="00EB2F5C" w:rsidRPr="002725C4" w:rsidRDefault="00EB2F5C" w:rsidP="002725C4">
            <w:pPr>
              <w:spacing w:line="480" w:lineRule="auto"/>
              <w:jc w:val="center"/>
              <w:cnfStyle w:val="100000000000" w:firstRow="1" w:lastRow="0" w:firstColumn="0" w:lastColumn="0" w:oddVBand="0" w:evenVBand="0" w:oddHBand="0" w:evenHBand="0" w:firstRowFirstColumn="0" w:firstRowLastColumn="0" w:lastRowFirstColumn="0" w:lastRowLastColumn="0"/>
            </w:pPr>
            <w:r w:rsidRPr="002725C4">
              <w:t xml:space="preserve">Mean </w:t>
            </w:r>
            <w:bookmarkStart w:id="96" w:name="_Int_rYbWJTZP"/>
            <w:proofErr w:type="gramStart"/>
            <w:r w:rsidRPr="002725C4">
              <w:t>C:N</w:t>
            </w:r>
            <w:bookmarkEnd w:id="96"/>
            <w:proofErr w:type="gramEnd"/>
          </w:p>
        </w:tc>
      </w:tr>
      <w:tr w:rsidR="00EB2F5C" w:rsidRPr="002725C4" w14:paraId="4B008A21" w14:textId="77777777" w:rsidTr="0095660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74" w:type="pct"/>
            <w:noWrap/>
            <w:hideMark/>
          </w:tcPr>
          <w:p w14:paraId="408F2C55" w14:textId="77777777" w:rsidR="00EB2F5C" w:rsidRPr="002725C4" w:rsidRDefault="00EB2F5C" w:rsidP="002725C4">
            <w:pPr>
              <w:spacing w:line="480" w:lineRule="auto"/>
              <w:jc w:val="center"/>
            </w:pPr>
            <w:r w:rsidRPr="002725C4">
              <w:t>Control</w:t>
            </w:r>
          </w:p>
        </w:tc>
        <w:tc>
          <w:tcPr>
            <w:tcW w:w="643" w:type="pct"/>
            <w:noWrap/>
            <w:hideMark/>
          </w:tcPr>
          <w:p w14:paraId="4FA48215"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T0</w:t>
            </w:r>
          </w:p>
        </w:tc>
        <w:tc>
          <w:tcPr>
            <w:tcW w:w="706" w:type="pct"/>
            <w:noWrap/>
            <w:hideMark/>
          </w:tcPr>
          <w:p w14:paraId="751F4B39"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-27.33</w:t>
            </w:r>
          </w:p>
        </w:tc>
        <w:tc>
          <w:tcPr>
            <w:tcW w:w="658" w:type="pct"/>
            <w:noWrap/>
            <w:hideMark/>
          </w:tcPr>
          <w:p w14:paraId="4C95C39D"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0.54</w:t>
            </w:r>
          </w:p>
        </w:tc>
        <w:tc>
          <w:tcPr>
            <w:tcW w:w="706" w:type="pct"/>
            <w:noWrap/>
            <w:hideMark/>
          </w:tcPr>
          <w:p w14:paraId="287E4C42"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2.66</w:t>
            </w:r>
          </w:p>
        </w:tc>
        <w:tc>
          <w:tcPr>
            <w:tcW w:w="626" w:type="pct"/>
            <w:noWrap/>
            <w:hideMark/>
          </w:tcPr>
          <w:p w14:paraId="10403AE0"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0.83</w:t>
            </w:r>
          </w:p>
        </w:tc>
        <w:tc>
          <w:tcPr>
            <w:tcW w:w="689" w:type="pct"/>
            <w:noWrap/>
            <w:hideMark/>
          </w:tcPr>
          <w:p w14:paraId="0B1F4E03"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16.11</w:t>
            </w:r>
          </w:p>
        </w:tc>
      </w:tr>
      <w:tr w:rsidR="00EB2F5C" w:rsidRPr="002725C4" w14:paraId="30F0133E" w14:textId="77777777" w:rsidTr="00956602">
        <w:trPr>
          <w:trHeight w:val="320"/>
        </w:trPr>
        <w:tc>
          <w:tcPr>
            <w:cnfStyle w:val="001000000000" w:firstRow="0" w:lastRow="0" w:firstColumn="1" w:lastColumn="0" w:oddVBand="0" w:evenVBand="0" w:oddHBand="0" w:evenHBand="0" w:firstRowFirstColumn="0" w:firstRowLastColumn="0" w:lastRowFirstColumn="0" w:lastRowLastColumn="0"/>
            <w:tcW w:w="974" w:type="pct"/>
            <w:noWrap/>
            <w:hideMark/>
          </w:tcPr>
          <w:p w14:paraId="6EBFE0F0" w14:textId="77777777" w:rsidR="00EB2F5C" w:rsidRPr="002725C4" w:rsidRDefault="00EB2F5C" w:rsidP="002725C4">
            <w:pPr>
              <w:spacing w:line="480" w:lineRule="auto"/>
              <w:jc w:val="center"/>
            </w:pPr>
            <w:r w:rsidRPr="002725C4">
              <w:t>Hardwood</w:t>
            </w:r>
          </w:p>
        </w:tc>
        <w:tc>
          <w:tcPr>
            <w:tcW w:w="643" w:type="pct"/>
            <w:noWrap/>
            <w:hideMark/>
          </w:tcPr>
          <w:p w14:paraId="522545EE"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T0</w:t>
            </w:r>
          </w:p>
        </w:tc>
        <w:tc>
          <w:tcPr>
            <w:tcW w:w="706" w:type="pct"/>
            <w:noWrap/>
            <w:hideMark/>
          </w:tcPr>
          <w:p w14:paraId="7AF8A748"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-27.74</w:t>
            </w:r>
          </w:p>
        </w:tc>
        <w:tc>
          <w:tcPr>
            <w:tcW w:w="658" w:type="pct"/>
            <w:noWrap/>
            <w:hideMark/>
          </w:tcPr>
          <w:p w14:paraId="30365D9C"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0.62</w:t>
            </w:r>
          </w:p>
        </w:tc>
        <w:tc>
          <w:tcPr>
            <w:tcW w:w="706" w:type="pct"/>
            <w:noWrap/>
            <w:hideMark/>
          </w:tcPr>
          <w:p w14:paraId="30B1E53E"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1.59</w:t>
            </w:r>
          </w:p>
        </w:tc>
        <w:tc>
          <w:tcPr>
            <w:tcW w:w="626" w:type="pct"/>
            <w:noWrap/>
            <w:hideMark/>
          </w:tcPr>
          <w:p w14:paraId="33B43E83"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1.13</w:t>
            </w:r>
          </w:p>
        </w:tc>
        <w:tc>
          <w:tcPr>
            <w:tcW w:w="689" w:type="pct"/>
            <w:noWrap/>
            <w:hideMark/>
          </w:tcPr>
          <w:p w14:paraId="24CEE9E7"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18.87</w:t>
            </w:r>
          </w:p>
        </w:tc>
      </w:tr>
      <w:tr w:rsidR="00EB2F5C" w:rsidRPr="002725C4" w14:paraId="34AC8A1C" w14:textId="77777777" w:rsidTr="0095660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74" w:type="pct"/>
            <w:noWrap/>
            <w:hideMark/>
          </w:tcPr>
          <w:p w14:paraId="051F0094" w14:textId="77777777" w:rsidR="00EB2F5C" w:rsidRPr="002725C4" w:rsidRDefault="00EB2F5C" w:rsidP="002725C4">
            <w:pPr>
              <w:spacing w:line="480" w:lineRule="auto"/>
              <w:jc w:val="center"/>
            </w:pPr>
            <w:r w:rsidRPr="002725C4">
              <w:t>Hardwood</w:t>
            </w:r>
          </w:p>
        </w:tc>
        <w:tc>
          <w:tcPr>
            <w:tcW w:w="643" w:type="pct"/>
            <w:noWrap/>
            <w:hideMark/>
          </w:tcPr>
          <w:p w14:paraId="1165D315"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T1</w:t>
            </w:r>
          </w:p>
        </w:tc>
        <w:tc>
          <w:tcPr>
            <w:tcW w:w="706" w:type="pct"/>
            <w:noWrap/>
            <w:hideMark/>
          </w:tcPr>
          <w:p w14:paraId="0A5F91A4"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-27.06</w:t>
            </w:r>
          </w:p>
        </w:tc>
        <w:tc>
          <w:tcPr>
            <w:tcW w:w="658" w:type="pct"/>
            <w:noWrap/>
            <w:hideMark/>
          </w:tcPr>
          <w:p w14:paraId="0F62FF39"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706" w:type="pct"/>
            <w:noWrap/>
            <w:hideMark/>
          </w:tcPr>
          <w:p w14:paraId="63E5DB7D"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2.13</w:t>
            </w:r>
          </w:p>
        </w:tc>
        <w:tc>
          <w:tcPr>
            <w:tcW w:w="626" w:type="pct"/>
            <w:noWrap/>
            <w:hideMark/>
          </w:tcPr>
          <w:p w14:paraId="04222394"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689" w:type="pct"/>
            <w:noWrap/>
            <w:hideMark/>
          </w:tcPr>
          <w:p w14:paraId="2CBB9E16"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15.32</w:t>
            </w:r>
          </w:p>
        </w:tc>
      </w:tr>
      <w:tr w:rsidR="00EB2F5C" w:rsidRPr="002725C4" w14:paraId="5C4487C5" w14:textId="77777777" w:rsidTr="00956602">
        <w:trPr>
          <w:trHeight w:val="320"/>
        </w:trPr>
        <w:tc>
          <w:tcPr>
            <w:cnfStyle w:val="001000000000" w:firstRow="0" w:lastRow="0" w:firstColumn="1" w:lastColumn="0" w:oddVBand="0" w:evenVBand="0" w:oddHBand="0" w:evenHBand="0" w:firstRowFirstColumn="0" w:firstRowLastColumn="0" w:lastRowFirstColumn="0" w:lastRowLastColumn="0"/>
            <w:tcW w:w="974" w:type="pct"/>
            <w:noWrap/>
            <w:hideMark/>
          </w:tcPr>
          <w:p w14:paraId="5A3B1F06" w14:textId="77777777" w:rsidR="00EB2F5C" w:rsidRPr="002725C4" w:rsidRDefault="00EB2F5C" w:rsidP="002725C4">
            <w:pPr>
              <w:spacing w:line="480" w:lineRule="auto"/>
              <w:jc w:val="center"/>
            </w:pPr>
            <w:r w:rsidRPr="002725C4">
              <w:t>Hardwood</w:t>
            </w:r>
          </w:p>
        </w:tc>
        <w:tc>
          <w:tcPr>
            <w:tcW w:w="643" w:type="pct"/>
            <w:noWrap/>
            <w:hideMark/>
          </w:tcPr>
          <w:p w14:paraId="292214A1"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T2</w:t>
            </w:r>
          </w:p>
        </w:tc>
        <w:tc>
          <w:tcPr>
            <w:tcW w:w="706" w:type="pct"/>
            <w:noWrap/>
            <w:hideMark/>
          </w:tcPr>
          <w:p w14:paraId="1B7E2A19"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-27.74</w:t>
            </w:r>
          </w:p>
        </w:tc>
        <w:tc>
          <w:tcPr>
            <w:tcW w:w="658" w:type="pct"/>
            <w:noWrap/>
            <w:hideMark/>
          </w:tcPr>
          <w:p w14:paraId="5221D11B"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0.14</w:t>
            </w:r>
          </w:p>
        </w:tc>
        <w:tc>
          <w:tcPr>
            <w:tcW w:w="706" w:type="pct"/>
            <w:noWrap/>
            <w:hideMark/>
          </w:tcPr>
          <w:p w14:paraId="765FD258"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0.82</w:t>
            </w:r>
          </w:p>
        </w:tc>
        <w:tc>
          <w:tcPr>
            <w:tcW w:w="626" w:type="pct"/>
            <w:noWrap/>
            <w:hideMark/>
          </w:tcPr>
          <w:p w14:paraId="55157C7E"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0.16</w:t>
            </w:r>
          </w:p>
        </w:tc>
        <w:tc>
          <w:tcPr>
            <w:tcW w:w="689" w:type="pct"/>
            <w:noWrap/>
            <w:hideMark/>
          </w:tcPr>
          <w:p w14:paraId="3455D7CC"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17.98</w:t>
            </w:r>
          </w:p>
        </w:tc>
      </w:tr>
      <w:tr w:rsidR="00EB2F5C" w:rsidRPr="002725C4" w14:paraId="1F589553" w14:textId="77777777" w:rsidTr="0095660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74" w:type="pct"/>
            <w:noWrap/>
            <w:hideMark/>
          </w:tcPr>
          <w:p w14:paraId="4C198887" w14:textId="77777777" w:rsidR="00EB2F5C" w:rsidRPr="002725C4" w:rsidRDefault="00EB2F5C" w:rsidP="002725C4">
            <w:pPr>
              <w:spacing w:line="480" w:lineRule="auto"/>
              <w:jc w:val="center"/>
            </w:pPr>
            <w:r w:rsidRPr="002725C4">
              <w:t>Hardwood</w:t>
            </w:r>
          </w:p>
        </w:tc>
        <w:tc>
          <w:tcPr>
            <w:tcW w:w="643" w:type="pct"/>
            <w:noWrap/>
            <w:hideMark/>
          </w:tcPr>
          <w:p w14:paraId="0A977578"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T3</w:t>
            </w:r>
          </w:p>
        </w:tc>
        <w:tc>
          <w:tcPr>
            <w:tcW w:w="706" w:type="pct"/>
            <w:noWrap/>
            <w:hideMark/>
          </w:tcPr>
          <w:p w14:paraId="6F822893"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-27.26</w:t>
            </w:r>
          </w:p>
        </w:tc>
        <w:tc>
          <w:tcPr>
            <w:tcW w:w="658" w:type="pct"/>
            <w:noWrap/>
            <w:hideMark/>
          </w:tcPr>
          <w:p w14:paraId="6F5B8124"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706" w:type="pct"/>
            <w:noWrap/>
            <w:hideMark/>
          </w:tcPr>
          <w:p w14:paraId="24763818"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1.37</w:t>
            </w:r>
          </w:p>
        </w:tc>
        <w:tc>
          <w:tcPr>
            <w:tcW w:w="626" w:type="pct"/>
            <w:noWrap/>
            <w:hideMark/>
          </w:tcPr>
          <w:p w14:paraId="6652A77D"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689" w:type="pct"/>
            <w:noWrap/>
            <w:hideMark/>
          </w:tcPr>
          <w:p w14:paraId="0BF05E26"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14.64</w:t>
            </w:r>
          </w:p>
        </w:tc>
      </w:tr>
      <w:tr w:rsidR="00EB2F5C" w:rsidRPr="002725C4" w14:paraId="3EE7659D" w14:textId="77777777" w:rsidTr="00956602">
        <w:trPr>
          <w:trHeight w:val="320"/>
        </w:trPr>
        <w:tc>
          <w:tcPr>
            <w:cnfStyle w:val="001000000000" w:firstRow="0" w:lastRow="0" w:firstColumn="1" w:lastColumn="0" w:oddVBand="0" w:evenVBand="0" w:oddHBand="0" w:evenHBand="0" w:firstRowFirstColumn="0" w:firstRowLastColumn="0" w:lastRowFirstColumn="0" w:lastRowLastColumn="0"/>
            <w:tcW w:w="974" w:type="pct"/>
            <w:noWrap/>
            <w:hideMark/>
          </w:tcPr>
          <w:p w14:paraId="24654980" w14:textId="77777777" w:rsidR="00EB2F5C" w:rsidRPr="002725C4" w:rsidRDefault="00EB2F5C" w:rsidP="002725C4">
            <w:pPr>
              <w:spacing w:line="480" w:lineRule="auto"/>
              <w:jc w:val="center"/>
            </w:pPr>
            <w:r w:rsidRPr="002725C4">
              <w:t>No add</w:t>
            </w:r>
          </w:p>
        </w:tc>
        <w:tc>
          <w:tcPr>
            <w:tcW w:w="643" w:type="pct"/>
            <w:noWrap/>
            <w:hideMark/>
          </w:tcPr>
          <w:p w14:paraId="5CC17DC1"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T0</w:t>
            </w:r>
          </w:p>
        </w:tc>
        <w:tc>
          <w:tcPr>
            <w:tcW w:w="706" w:type="pct"/>
            <w:noWrap/>
            <w:hideMark/>
          </w:tcPr>
          <w:p w14:paraId="06022F2E"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-26.85</w:t>
            </w:r>
          </w:p>
        </w:tc>
        <w:tc>
          <w:tcPr>
            <w:tcW w:w="658" w:type="pct"/>
            <w:noWrap/>
            <w:hideMark/>
          </w:tcPr>
          <w:p w14:paraId="1CD8B7ED"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0.56</w:t>
            </w:r>
          </w:p>
        </w:tc>
        <w:tc>
          <w:tcPr>
            <w:tcW w:w="706" w:type="pct"/>
            <w:noWrap/>
            <w:hideMark/>
          </w:tcPr>
          <w:p w14:paraId="4114CC20"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2.62</w:t>
            </w:r>
          </w:p>
        </w:tc>
        <w:tc>
          <w:tcPr>
            <w:tcW w:w="626" w:type="pct"/>
            <w:noWrap/>
            <w:hideMark/>
          </w:tcPr>
          <w:p w14:paraId="55E7B6F9"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2.69</w:t>
            </w:r>
          </w:p>
        </w:tc>
        <w:tc>
          <w:tcPr>
            <w:tcW w:w="689" w:type="pct"/>
            <w:noWrap/>
            <w:hideMark/>
          </w:tcPr>
          <w:p w14:paraId="35635602"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15.65</w:t>
            </w:r>
          </w:p>
        </w:tc>
      </w:tr>
      <w:tr w:rsidR="00EB2F5C" w:rsidRPr="002725C4" w14:paraId="222A9B87" w14:textId="77777777" w:rsidTr="0095660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74" w:type="pct"/>
            <w:noWrap/>
            <w:hideMark/>
          </w:tcPr>
          <w:p w14:paraId="4E321E89" w14:textId="77777777" w:rsidR="00EB2F5C" w:rsidRPr="002725C4" w:rsidRDefault="00EB2F5C" w:rsidP="002725C4">
            <w:pPr>
              <w:spacing w:line="480" w:lineRule="auto"/>
              <w:jc w:val="center"/>
            </w:pPr>
            <w:r w:rsidRPr="002725C4">
              <w:t>No add</w:t>
            </w:r>
          </w:p>
        </w:tc>
        <w:tc>
          <w:tcPr>
            <w:tcW w:w="643" w:type="pct"/>
            <w:noWrap/>
            <w:hideMark/>
          </w:tcPr>
          <w:p w14:paraId="73CA5A30"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T1</w:t>
            </w:r>
          </w:p>
        </w:tc>
        <w:tc>
          <w:tcPr>
            <w:tcW w:w="706" w:type="pct"/>
            <w:noWrap/>
            <w:hideMark/>
          </w:tcPr>
          <w:p w14:paraId="34F2DD46"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-27.51</w:t>
            </w:r>
          </w:p>
        </w:tc>
        <w:tc>
          <w:tcPr>
            <w:tcW w:w="658" w:type="pct"/>
            <w:noWrap/>
            <w:hideMark/>
          </w:tcPr>
          <w:p w14:paraId="641F8764"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706" w:type="pct"/>
            <w:noWrap/>
            <w:hideMark/>
          </w:tcPr>
          <w:p w14:paraId="2899F3AD"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0.94</w:t>
            </w:r>
          </w:p>
        </w:tc>
        <w:tc>
          <w:tcPr>
            <w:tcW w:w="626" w:type="pct"/>
            <w:noWrap/>
            <w:hideMark/>
          </w:tcPr>
          <w:p w14:paraId="3526005A"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689" w:type="pct"/>
            <w:noWrap/>
            <w:hideMark/>
          </w:tcPr>
          <w:p w14:paraId="0DE841A2"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16.95</w:t>
            </w:r>
          </w:p>
        </w:tc>
      </w:tr>
      <w:tr w:rsidR="00EB2F5C" w:rsidRPr="002725C4" w14:paraId="770914EE" w14:textId="77777777" w:rsidTr="00956602">
        <w:trPr>
          <w:trHeight w:val="320"/>
        </w:trPr>
        <w:tc>
          <w:tcPr>
            <w:cnfStyle w:val="001000000000" w:firstRow="0" w:lastRow="0" w:firstColumn="1" w:lastColumn="0" w:oddVBand="0" w:evenVBand="0" w:oddHBand="0" w:evenHBand="0" w:firstRowFirstColumn="0" w:firstRowLastColumn="0" w:lastRowFirstColumn="0" w:lastRowLastColumn="0"/>
            <w:tcW w:w="974" w:type="pct"/>
            <w:noWrap/>
            <w:hideMark/>
          </w:tcPr>
          <w:p w14:paraId="579D3BF2" w14:textId="77777777" w:rsidR="00EB2F5C" w:rsidRPr="002725C4" w:rsidRDefault="00EB2F5C" w:rsidP="002725C4">
            <w:pPr>
              <w:spacing w:line="480" w:lineRule="auto"/>
              <w:jc w:val="center"/>
            </w:pPr>
            <w:r w:rsidRPr="002725C4">
              <w:t>No add</w:t>
            </w:r>
          </w:p>
        </w:tc>
        <w:tc>
          <w:tcPr>
            <w:tcW w:w="643" w:type="pct"/>
            <w:noWrap/>
            <w:hideMark/>
          </w:tcPr>
          <w:p w14:paraId="46118BB4"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T2</w:t>
            </w:r>
          </w:p>
        </w:tc>
        <w:tc>
          <w:tcPr>
            <w:tcW w:w="706" w:type="pct"/>
            <w:noWrap/>
            <w:hideMark/>
          </w:tcPr>
          <w:p w14:paraId="2A295B99"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-27.64</w:t>
            </w:r>
          </w:p>
        </w:tc>
        <w:tc>
          <w:tcPr>
            <w:tcW w:w="658" w:type="pct"/>
            <w:noWrap/>
            <w:hideMark/>
          </w:tcPr>
          <w:p w14:paraId="0FABC2F1"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0.20</w:t>
            </w:r>
          </w:p>
        </w:tc>
        <w:tc>
          <w:tcPr>
            <w:tcW w:w="706" w:type="pct"/>
            <w:noWrap/>
            <w:hideMark/>
          </w:tcPr>
          <w:p w14:paraId="4B626088"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1.15</w:t>
            </w:r>
          </w:p>
        </w:tc>
        <w:tc>
          <w:tcPr>
            <w:tcW w:w="626" w:type="pct"/>
            <w:noWrap/>
            <w:hideMark/>
          </w:tcPr>
          <w:p w14:paraId="181E181A"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0.95</w:t>
            </w:r>
          </w:p>
        </w:tc>
        <w:tc>
          <w:tcPr>
            <w:tcW w:w="689" w:type="pct"/>
            <w:noWrap/>
            <w:hideMark/>
          </w:tcPr>
          <w:p w14:paraId="558F56FD"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16.19</w:t>
            </w:r>
          </w:p>
        </w:tc>
      </w:tr>
      <w:tr w:rsidR="00EB2F5C" w:rsidRPr="002725C4" w14:paraId="164A7AEF" w14:textId="77777777" w:rsidTr="0095660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74" w:type="pct"/>
            <w:noWrap/>
            <w:hideMark/>
          </w:tcPr>
          <w:p w14:paraId="3274D351" w14:textId="77777777" w:rsidR="00EB2F5C" w:rsidRPr="002725C4" w:rsidRDefault="00EB2F5C" w:rsidP="002725C4">
            <w:pPr>
              <w:spacing w:line="480" w:lineRule="auto"/>
              <w:jc w:val="center"/>
            </w:pPr>
            <w:r w:rsidRPr="002725C4">
              <w:t>No add</w:t>
            </w:r>
          </w:p>
        </w:tc>
        <w:tc>
          <w:tcPr>
            <w:tcW w:w="643" w:type="pct"/>
            <w:noWrap/>
            <w:hideMark/>
          </w:tcPr>
          <w:p w14:paraId="46DB90C9"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T3</w:t>
            </w:r>
          </w:p>
        </w:tc>
        <w:tc>
          <w:tcPr>
            <w:tcW w:w="706" w:type="pct"/>
            <w:noWrap/>
            <w:hideMark/>
          </w:tcPr>
          <w:p w14:paraId="704E37FF"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-26.59</w:t>
            </w:r>
          </w:p>
        </w:tc>
        <w:tc>
          <w:tcPr>
            <w:tcW w:w="658" w:type="pct"/>
            <w:noWrap/>
            <w:hideMark/>
          </w:tcPr>
          <w:p w14:paraId="03C72EB2"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706" w:type="pct"/>
            <w:noWrap/>
            <w:hideMark/>
          </w:tcPr>
          <w:p w14:paraId="0B571C4A"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0.42</w:t>
            </w:r>
          </w:p>
        </w:tc>
        <w:tc>
          <w:tcPr>
            <w:tcW w:w="626" w:type="pct"/>
            <w:noWrap/>
            <w:hideMark/>
          </w:tcPr>
          <w:p w14:paraId="27E4EA26"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689" w:type="pct"/>
            <w:noWrap/>
            <w:hideMark/>
          </w:tcPr>
          <w:p w14:paraId="13F76E2D"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15.46</w:t>
            </w:r>
          </w:p>
        </w:tc>
      </w:tr>
      <w:tr w:rsidR="00EB2F5C" w:rsidRPr="002725C4" w14:paraId="2453FEA6" w14:textId="77777777" w:rsidTr="00956602">
        <w:trPr>
          <w:trHeight w:val="320"/>
        </w:trPr>
        <w:tc>
          <w:tcPr>
            <w:cnfStyle w:val="001000000000" w:firstRow="0" w:lastRow="0" w:firstColumn="1" w:lastColumn="0" w:oddVBand="0" w:evenVBand="0" w:oddHBand="0" w:evenHBand="0" w:firstRowFirstColumn="0" w:firstRowLastColumn="0" w:lastRowFirstColumn="0" w:lastRowLastColumn="0"/>
            <w:tcW w:w="974" w:type="pct"/>
            <w:noWrap/>
            <w:hideMark/>
          </w:tcPr>
          <w:p w14:paraId="425ADA59" w14:textId="77777777" w:rsidR="00EB2F5C" w:rsidRPr="002725C4" w:rsidRDefault="00EB2F5C" w:rsidP="002725C4">
            <w:pPr>
              <w:spacing w:line="480" w:lineRule="auto"/>
              <w:jc w:val="center"/>
            </w:pPr>
            <w:r w:rsidRPr="002725C4">
              <w:t>Pine</w:t>
            </w:r>
          </w:p>
        </w:tc>
        <w:tc>
          <w:tcPr>
            <w:tcW w:w="643" w:type="pct"/>
            <w:noWrap/>
            <w:hideMark/>
          </w:tcPr>
          <w:p w14:paraId="327752A9"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T0</w:t>
            </w:r>
          </w:p>
        </w:tc>
        <w:tc>
          <w:tcPr>
            <w:tcW w:w="706" w:type="pct"/>
            <w:noWrap/>
            <w:hideMark/>
          </w:tcPr>
          <w:p w14:paraId="26AAFE6E"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-27.18</w:t>
            </w:r>
          </w:p>
        </w:tc>
        <w:tc>
          <w:tcPr>
            <w:tcW w:w="658" w:type="pct"/>
            <w:noWrap/>
            <w:hideMark/>
          </w:tcPr>
          <w:p w14:paraId="08EF7E0F"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0.32</w:t>
            </w:r>
          </w:p>
        </w:tc>
        <w:tc>
          <w:tcPr>
            <w:tcW w:w="706" w:type="pct"/>
            <w:noWrap/>
            <w:hideMark/>
          </w:tcPr>
          <w:p w14:paraId="66C3AC7C"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2.15</w:t>
            </w:r>
          </w:p>
        </w:tc>
        <w:tc>
          <w:tcPr>
            <w:tcW w:w="626" w:type="pct"/>
            <w:noWrap/>
            <w:hideMark/>
          </w:tcPr>
          <w:p w14:paraId="7BBD033C"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0.92</w:t>
            </w:r>
          </w:p>
        </w:tc>
        <w:tc>
          <w:tcPr>
            <w:tcW w:w="689" w:type="pct"/>
            <w:noWrap/>
            <w:hideMark/>
          </w:tcPr>
          <w:p w14:paraId="1D320E1C"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16.86</w:t>
            </w:r>
          </w:p>
        </w:tc>
      </w:tr>
      <w:tr w:rsidR="00EB2F5C" w:rsidRPr="002725C4" w14:paraId="64F6D384" w14:textId="77777777" w:rsidTr="0095660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74" w:type="pct"/>
            <w:noWrap/>
            <w:hideMark/>
          </w:tcPr>
          <w:p w14:paraId="455CDBCE" w14:textId="77777777" w:rsidR="00EB2F5C" w:rsidRPr="002725C4" w:rsidRDefault="00EB2F5C" w:rsidP="002725C4">
            <w:pPr>
              <w:spacing w:line="480" w:lineRule="auto"/>
              <w:jc w:val="center"/>
            </w:pPr>
            <w:r w:rsidRPr="002725C4">
              <w:t>Pine</w:t>
            </w:r>
          </w:p>
        </w:tc>
        <w:tc>
          <w:tcPr>
            <w:tcW w:w="643" w:type="pct"/>
            <w:noWrap/>
            <w:hideMark/>
          </w:tcPr>
          <w:p w14:paraId="16693BD7"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T1</w:t>
            </w:r>
          </w:p>
        </w:tc>
        <w:tc>
          <w:tcPr>
            <w:tcW w:w="706" w:type="pct"/>
            <w:noWrap/>
            <w:hideMark/>
          </w:tcPr>
          <w:p w14:paraId="5E295DF4"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-27.26</w:t>
            </w:r>
          </w:p>
        </w:tc>
        <w:tc>
          <w:tcPr>
            <w:tcW w:w="658" w:type="pct"/>
            <w:noWrap/>
            <w:hideMark/>
          </w:tcPr>
          <w:p w14:paraId="740631FA"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706" w:type="pct"/>
            <w:noWrap/>
            <w:hideMark/>
          </w:tcPr>
          <w:p w14:paraId="2CB849F2"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0.01</w:t>
            </w:r>
          </w:p>
        </w:tc>
        <w:tc>
          <w:tcPr>
            <w:tcW w:w="626" w:type="pct"/>
            <w:noWrap/>
            <w:hideMark/>
          </w:tcPr>
          <w:p w14:paraId="34F981C9"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689" w:type="pct"/>
            <w:noWrap/>
            <w:hideMark/>
          </w:tcPr>
          <w:p w14:paraId="62F4D0B0"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17.03</w:t>
            </w:r>
          </w:p>
        </w:tc>
      </w:tr>
      <w:tr w:rsidR="00EB2F5C" w:rsidRPr="002725C4" w14:paraId="03237172" w14:textId="77777777" w:rsidTr="00956602">
        <w:trPr>
          <w:trHeight w:val="320"/>
        </w:trPr>
        <w:tc>
          <w:tcPr>
            <w:cnfStyle w:val="001000000000" w:firstRow="0" w:lastRow="0" w:firstColumn="1" w:lastColumn="0" w:oddVBand="0" w:evenVBand="0" w:oddHBand="0" w:evenHBand="0" w:firstRowFirstColumn="0" w:firstRowLastColumn="0" w:lastRowFirstColumn="0" w:lastRowLastColumn="0"/>
            <w:tcW w:w="974" w:type="pct"/>
            <w:noWrap/>
            <w:hideMark/>
          </w:tcPr>
          <w:p w14:paraId="6C1D5826" w14:textId="77777777" w:rsidR="00EB2F5C" w:rsidRPr="002725C4" w:rsidRDefault="00EB2F5C" w:rsidP="002725C4">
            <w:pPr>
              <w:spacing w:line="480" w:lineRule="auto"/>
              <w:jc w:val="center"/>
            </w:pPr>
            <w:r w:rsidRPr="002725C4">
              <w:t>Pine</w:t>
            </w:r>
          </w:p>
        </w:tc>
        <w:tc>
          <w:tcPr>
            <w:tcW w:w="643" w:type="pct"/>
            <w:noWrap/>
            <w:hideMark/>
          </w:tcPr>
          <w:p w14:paraId="3CCBAAE8"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T2</w:t>
            </w:r>
          </w:p>
        </w:tc>
        <w:tc>
          <w:tcPr>
            <w:tcW w:w="706" w:type="pct"/>
            <w:noWrap/>
            <w:hideMark/>
          </w:tcPr>
          <w:p w14:paraId="6C685EEB"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-27.14</w:t>
            </w:r>
          </w:p>
        </w:tc>
        <w:tc>
          <w:tcPr>
            <w:tcW w:w="658" w:type="pct"/>
            <w:noWrap/>
            <w:hideMark/>
          </w:tcPr>
          <w:p w14:paraId="7B0E5900"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0.28</w:t>
            </w:r>
          </w:p>
        </w:tc>
        <w:tc>
          <w:tcPr>
            <w:tcW w:w="706" w:type="pct"/>
            <w:noWrap/>
            <w:hideMark/>
          </w:tcPr>
          <w:p w14:paraId="70794A1C"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2.18</w:t>
            </w:r>
          </w:p>
        </w:tc>
        <w:tc>
          <w:tcPr>
            <w:tcW w:w="626" w:type="pct"/>
            <w:noWrap/>
            <w:hideMark/>
          </w:tcPr>
          <w:p w14:paraId="781D10C6"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0.62</w:t>
            </w:r>
          </w:p>
        </w:tc>
        <w:tc>
          <w:tcPr>
            <w:tcW w:w="689" w:type="pct"/>
            <w:noWrap/>
            <w:hideMark/>
          </w:tcPr>
          <w:p w14:paraId="0E197ED5" w14:textId="77777777" w:rsidR="00EB2F5C" w:rsidRPr="002725C4" w:rsidRDefault="00EB2F5C" w:rsidP="002725C4">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16.72</w:t>
            </w:r>
          </w:p>
        </w:tc>
      </w:tr>
      <w:tr w:rsidR="00EB2F5C" w:rsidRPr="002725C4" w14:paraId="435D77E7" w14:textId="77777777" w:rsidTr="0095660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74" w:type="pct"/>
            <w:noWrap/>
            <w:hideMark/>
          </w:tcPr>
          <w:p w14:paraId="01C3E182" w14:textId="77777777" w:rsidR="00EB2F5C" w:rsidRPr="002725C4" w:rsidRDefault="00EB2F5C" w:rsidP="002725C4">
            <w:pPr>
              <w:spacing w:line="480" w:lineRule="auto"/>
              <w:jc w:val="center"/>
            </w:pPr>
            <w:r w:rsidRPr="002725C4">
              <w:t>Pine</w:t>
            </w:r>
          </w:p>
        </w:tc>
        <w:tc>
          <w:tcPr>
            <w:tcW w:w="643" w:type="pct"/>
            <w:noWrap/>
            <w:hideMark/>
          </w:tcPr>
          <w:p w14:paraId="52AEE975"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T3</w:t>
            </w:r>
          </w:p>
        </w:tc>
        <w:tc>
          <w:tcPr>
            <w:tcW w:w="706" w:type="pct"/>
            <w:noWrap/>
            <w:hideMark/>
          </w:tcPr>
          <w:p w14:paraId="1B3F04F1"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-27.71</w:t>
            </w:r>
          </w:p>
        </w:tc>
        <w:tc>
          <w:tcPr>
            <w:tcW w:w="658" w:type="pct"/>
            <w:noWrap/>
            <w:hideMark/>
          </w:tcPr>
          <w:p w14:paraId="5BAD62C6"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706" w:type="pct"/>
            <w:noWrap/>
            <w:hideMark/>
          </w:tcPr>
          <w:p w14:paraId="25B31BE0"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0.12</w:t>
            </w:r>
          </w:p>
        </w:tc>
        <w:tc>
          <w:tcPr>
            <w:tcW w:w="626" w:type="pct"/>
            <w:noWrap/>
            <w:hideMark/>
          </w:tcPr>
          <w:p w14:paraId="634120F6"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689" w:type="pct"/>
            <w:noWrap/>
            <w:hideMark/>
          </w:tcPr>
          <w:p w14:paraId="549A6D3C" w14:textId="77777777" w:rsidR="00EB2F5C" w:rsidRPr="002725C4" w:rsidRDefault="00EB2F5C" w:rsidP="002725C4">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15.49</w:t>
            </w:r>
          </w:p>
        </w:tc>
      </w:tr>
    </w:tbl>
    <w:p w14:paraId="73CDC257" w14:textId="77777777" w:rsidR="00EB2F5C" w:rsidRPr="002725C4" w:rsidRDefault="00EB2F5C" w:rsidP="002725C4">
      <w:pPr>
        <w:spacing w:line="480" w:lineRule="auto"/>
        <w:jc w:val="center"/>
      </w:pPr>
    </w:p>
    <w:p w14:paraId="37A57340" w14:textId="77777777" w:rsidR="00EB2F5C" w:rsidRPr="002725C4" w:rsidRDefault="00EB2F5C" w:rsidP="002725C4">
      <w:pPr>
        <w:spacing w:line="480" w:lineRule="auto"/>
        <w:jc w:val="center"/>
      </w:pPr>
      <w:r w:rsidRPr="002725C4">
        <w:br w:type="page"/>
      </w:r>
    </w:p>
    <w:p w14:paraId="61432A9A" w14:textId="3DA36549" w:rsidR="00EB2F5C" w:rsidRPr="002725C4" w:rsidRDefault="00956602" w:rsidP="002725C4">
      <w:pPr>
        <w:pStyle w:val="Caption"/>
        <w:jc w:val="center"/>
        <w:rPr>
          <w:i/>
        </w:rPr>
      </w:pPr>
      <w:r w:rsidRPr="002725C4">
        <w:rPr>
          <w:i/>
        </w:rPr>
        <w:lastRenderedPageBreak/>
        <w:t xml:space="preserve"> </w:t>
      </w:r>
    </w:p>
    <w:p w14:paraId="7683E3F2" w14:textId="76D04E0E" w:rsidR="00956602" w:rsidRDefault="00956602" w:rsidP="00956602">
      <w:pPr>
        <w:pStyle w:val="Caption"/>
        <w:keepNext/>
        <w:jc w:val="center"/>
      </w:pPr>
      <w:bookmarkStart w:id="97" w:name="_Toc151466234"/>
      <w:r>
        <w:t xml:space="preserve">Table </w:t>
      </w:r>
      <w:fldSimple w:instr=" STYLEREF 1 \s ">
        <w:r w:rsidR="00901752">
          <w:rPr>
            <w:noProof/>
          </w:rPr>
          <w:t>3</w:t>
        </w:r>
      </w:fldSimple>
      <w:r w:rsidR="00015586">
        <w:t>.</w:t>
      </w:r>
      <w:fldSimple w:instr=" SEQ Table_ \* ARABIC \s 1 ">
        <w:r w:rsidR="00901752">
          <w:rPr>
            <w:noProof/>
          </w:rPr>
          <w:t>3</w:t>
        </w:r>
      </w:fldSimple>
      <w:r w:rsidR="007040A7">
        <w:rPr>
          <w:noProof/>
        </w:rPr>
        <w:t>.</w:t>
      </w:r>
      <w:r>
        <w:t xml:space="preserve"> </w:t>
      </w:r>
      <w:r w:rsidRPr="00990894">
        <w:t>Summary of Statistical Tests for the effects of timepoint and slash fuel type on Soil Parameters.</w:t>
      </w:r>
      <w:bookmarkEnd w:id="97"/>
    </w:p>
    <w:tbl>
      <w:tblPr>
        <w:tblStyle w:val="PlainTable4"/>
        <w:tblW w:w="5000" w:type="pct"/>
        <w:tblLook w:val="04A0" w:firstRow="1" w:lastRow="0" w:firstColumn="1" w:lastColumn="0" w:noHBand="0" w:noVBand="1"/>
      </w:tblPr>
      <w:tblGrid>
        <w:gridCol w:w="2243"/>
        <w:gridCol w:w="1421"/>
        <w:gridCol w:w="1421"/>
        <w:gridCol w:w="1421"/>
        <w:gridCol w:w="1421"/>
        <w:gridCol w:w="1423"/>
      </w:tblGrid>
      <w:tr w:rsidR="004A23B7" w:rsidRPr="002725C4" w14:paraId="6A3AA6D4" w14:textId="77777777" w:rsidTr="004A23B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left w:val="single" w:sz="4" w:space="0" w:color="auto"/>
              <w:bottom w:val="single" w:sz="4" w:space="0" w:color="auto"/>
              <w:right w:val="single" w:sz="4" w:space="0" w:color="auto"/>
            </w:tcBorders>
            <w:noWrap/>
            <w:hideMark/>
          </w:tcPr>
          <w:p w14:paraId="533D1AD1" w14:textId="3FF5E79C" w:rsidR="004A23B7" w:rsidRPr="002725C4" w:rsidRDefault="004A23B7" w:rsidP="002725C4">
            <w:pPr>
              <w:spacing w:line="480" w:lineRule="auto"/>
              <w:jc w:val="center"/>
            </w:pPr>
            <w:r w:rsidRPr="004A23B7">
              <w:t>Kruskal-Wallis</w:t>
            </w:r>
          </w:p>
        </w:tc>
      </w:tr>
      <w:tr w:rsidR="004A23B7" w:rsidRPr="002725C4" w14:paraId="16ABD36A" w14:textId="77777777" w:rsidTr="009566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9" w:type="pct"/>
            <w:tcBorders>
              <w:top w:val="single" w:sz="4" w:space="0" w:color="auto"/>
              <w:left w:val="single" w:sz="4" w:space="0" w:color="auto"/>
            </w:tcBorders>
            <w:noWrap/>
          </w:tcPr>
          <w:p w14:paraId="04249D84" w14:textId="77777777" w:rsidR="004A23B7" w:rsidRPr="004A23B7" w:rsidRDefault="004A23B7" w:rsidP="004A23B7">
            <w:pPr>
              <w:spacing w:line="480" w:lineRule="auto"/>
              <w:jc w:val="center"/>
              <w:rPr>
                <w:b w:val="0"/>
                <w:bCs w:val="0"/>
              </w:rPr>
            </w:pPr>
          </w:p>
        </w:tc>
        <w:tc>
          <w:tcPr>
            <w:tcW w:w="760" w:type="pct"/>
            <w:tcBorders>
              <w:top w:val="single" w:sz="4" w:space="0" w:color="auto"/>
            </w:tcBorders>
            <w:noWrap/>
          </w:tcPr>
          <w:p w14:paraId="0BBB9331" w14:textId="21E733DC"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δ</w:t>
            </w:r>
            <w:r w:rsidRPr="002725C4">
              <w:rPr>
                <w:vertAlign w:val="superscript"/>
              </w:rPr>
              <w:t>13</w:t>
            </w:r>
            <w:r w:rsidRPr="002725C4">
              <w:t>C</w:t>
            </w:r>
          </w:p>
        </w:tc>
        <w:tc>
          <w:tcPr>
            <w:tcW w:w="760" w:type="pct"/>
            <w:tcBorders>
              <w:top w:val="single" w:sz="4" w:space="0" w:color="auto"/>
            </w:tcBorders>
            <w:noWrap/>
          </w:tcPr>
          <w:p w14:paraId="360A8828" w14:textId="3DBD36F8"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δ</w:t>
            </w:r>
            <w:r w:rsidRPr="002725C4">
              <w:rPr>
                <w:vertAlign w:val="superscript"/>
              </w:rPr>
              <w:t>15</w:t>
            </w:r>
            <w:r w:rsidRPr="002725C4">
              <w:t>N</w:t>
            </w:r>
          </w:p>
        </w:tc>
        <w:tc>
          <w:tcPr>
            <w:tcW w:w="760" w:type="pct"/>
            <w:tcBorders>
              <w:top w:val="single" w:sz="4" w:space="0" w:color="auto"/>
            </w:tcBorders>
            <w:noWrap/>
          </w:tcPr>
          <w:p w14:paraId="4D1639B4" w14:textId="1EF29CD7"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TC</w:t>
            </w:r>
          </w:p>
        </w:tc>
        <w:tc>
          <w:tcPr>
            <w:tcW w:w="760" w:type="pct"/>
            <w:tcBorders>
              <w:top w:val="single" w:sz="4" w:space="0" w:color="auto"/>
            </w:tcBorders>
            <w:noWrap/>
          </w:tcPr>
          <w:p w14:paraId="68B079B1" w14:textId="5C77A84A"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TN</w:t>
            </w:r>
          </w:p>
        </w:tc>
        <w:tc>
          <w:tcPr>
            <w:tcW w:w="761" w:type="pct"/>
            <w:tcBorders>
              <w:top w:val="single" w:sz="4" w:space="0" w:color="auto"/>
              <w:right w:val="single" w:sz="4" w:space="0" w:color="auto"/>
            </w:tcBorders>
            <w:noWrap/>
          </w:tcPr>
          <w:p w14:paraId="55396A32" w14:textId="758003F5"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CN</w:t>
            </w:r>
          </w:p>
        </w:tc>
      </w:tr>
      <w:tr w:rsidR="004A23B7" w:rsidRPr="002725C4" w14:paraId="67D75654" w14:textId="77777777" w:rsidTr="00956602">
        <w:trPr>
          <w:trHeight w:val="300"/>
        </w:trPr>
        <w:tc>
          <w:tcPr>
            <w:cnfStyle w:val="001000000000" w:firstRow="0" w:lastRow="0" w:firstColumn="1" w:lastColumn="0" w:oddVBand="0" w:evenVBand="0" w:oddHBand="0" w:evenHBand="0" w:firstRowFirstColumn="0" w:firstRowLastColumn="0" w:lastRowFirstColumn="0" w:lastRowLastColumn="0"/>
            <w:tcW w:w="1199" w:type="pct"/>
            <w:tcBorders>
              <w:left w:val="single" w:sz="4" w:space="0" w:color="auto"/>
            </w:tcBorders>
            <w:noWrap/>
            <w:hideMark/>
          </w:tcPr>
          <w:p w14:paraId="671F0A39" w14:textId="77777777" w:rsidR="004A23B7" w:rsidRPr="002725C4" w:rsidRDefault="004A23B7" w:rsidP="004A23B7">
            <w:pPr>
              <w:spacing w:line="480" w:lineRule="auto"/>
              <w:jc w:val="center"/>
            </w:pPr>
            <w:r w:rsidRPr="002725C4">
              <w:t>p (Timepoint)</w:t>
            </w:r>
          </w:p>
        </w:tc>
        <w:tc>
          <w:tcPr>
            <w:tcW w:w="760" w:type="pct"/>
            <w:noWrap/>
            <w:hideMark/>
          </w:tcPr>
          <w:p w14:paraId="2CD82C89" w14:textId="77777777"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0.76</w:t>
            </w:r>
          </w:p>
        </w:tc>
        <w:tc>
          <w:tcPr>
            <w:tcW w:w="760" w:type="pct"/>
            <w:noWrap/>
            <w:hideMark/>
          </w:tcPr>
          <w:p w14:paraId="7C3158F6" w14:textId="77777777"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0.09</w:t>
            </w:r>
          </w:p>
        </w:tc>
        <w:tc>
          <w:tcPr>
            <w:tcW w:w="760" w:type="pct"/>
            <w:noWrap/>
            <w:hideMark/>
          </w:tcPr>
          <w:p w14:paraId="0C2EC35E" w14:textId="77777777"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0.28</w:t>
            </w:r>
          </w:p>
        </w:tc>
        <w:tc>
          <w:tcPr>
            <w:tcW w:w="760" w:type="pct"/>
            <w:noWrap/>
            <w:hideMark/>
          </w:tcPr>
          <w:p w14:paraId="79099322" w14:textId="77777777"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0.13</w:t>
            </w:r>
          </w:p>
        </w:tc>
        <w:tc>
          <w:tcPr>
            <w:tcW w:w="761" w:type="pct"/>
            <w:tcBorders>
              <w:right w:val="single" w:sz="4" w:space="0" w:color="auto"/>
            </w:tcBorders>
            <w:noWrap/>
            <w:hideMark/>
          </w:tcPr>
          <w:p w14:paraId="7F5E8312" w14:textId="77777777"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0.34</w:t>
            </w:r>
          </w:p>
        </w:tc>
      </w:tr>
      <w:tr w:rsidR="004A23B7" w:rsidRPr="002725C4" w14:paraId="58B9173A" w14:textId="77777777" w:rsidTr="009566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9" w:type="pct"/>
            <w:tcBorders>
              <w:left w:val="single" w:sz="4" w:space="0" w:color="auto"/>
              <w:bottom w:val="single" w:sz="4" w:space="0" w:color="auto"/>
            </w:tcBorders>
            <w:noWrap/>
            <w:hideMark/>
          </w:tcPr>
          <w:p w14:paraId="4B17BA0B" w14:textId="77777777" w:rsidR="004A23B7" w:rsidRPr="002725C4" w:rsidRDefault="004A23B7" w:rsidP="004A23B7">
            <w:pPr>
              <w:spacing w:line="480" w:lineRule="auto"/>
              <w:jc w:val="center"/>
              <w:rPr>
                <w:b w:val="0"/>
                <w:bCs w:val="0"/>
              </w:rPr>
            </w:pPr>
            <w:r w:rsidRPr="002725C4">
              <w:rPr>
                <w:b w:val="0"/>
                <w:bCs w:val="0"/>
              </w:rPr>
              <w:t>p (Additional Fuel)</w:t>
            </w:r>
          </w:p>
        </w:tc>
        <w:tc>
          <w:tcPr>
            <w:tcW w:w="760" w:type="pct"/>
            <w:tcBorders>
              <w:bottom w:val="single" w:sz="4" w:space="0" w:color="auto"/>
            </w:tcBorders>
            <w:noWrap/>
            <w:hideMark/>
          </w:tcPr>
          <w:p w14:paraId="6849168E" w14:textId="77777777"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0.40</w:t>
            </w:r>
          </w:p>
        </w:tc>
        <w:tc>
          <w:tcPr>
            <w:tcW w:w="760" w:type="pct"/>
            <w:tcBorders>
              <w:bottom w:val="single" w:sz="4" w:space="0" w:color="auto"/>
            </w:tcBorders>
            <w:noWrap/>
            <w:hideMark/>
          </w:tcPr>
          <w:p w14:paraId="56F32844" w14:textId="77777777"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0.29</w:t>
            </w:r>
          </w:p>
        </w:tc>
        <w:tc>
          <w:tcPr>
            <w:tcW w:w="760" w:type="pct"/>
            <w:tcBorders>
              <w:bottom w:val="single" w:sz="4" w:space="0" w:color="auto"/>
            </w:tcBorders>
            <w:noWrap/>
            <w:hideMark/>
          </w:tcPr>
          <w:p w14:paraId="495C9B02" w14:textId="77777777"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0.55</w:t>
            </w:r>
          </w:p>
        </w:tc>
        <w:tc>
          <w:tcPr>
            <w:tcW w:w="760" w:type="pct"/>
            <w:tcBorders>
              <w:bottom w:val="single" w:sz="4" w:space="0" w:color="auto"/>
            </w:tcBorders>
            <w:noWrap/>
            <w:hideMark/>
          </w:tcPr>
          <w:p w14:paraId="00B3818F" w14:textId="77777777"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0.48</w:t>
            </w:r>
          </w:p>
        </w:tc>
        <w:tc>
          <w:tcPr>
            <w:tcW w:w="761" w:type="pct"/>
            <w:tcBorders>
              <w:bottom w:val="single" w:sz="4" w:space="0" w:color="auto"/>
              <w:right w:val="single" w:sz="4" w:space="0" w:color="auto"/>
            </w:tcBorders>
            <w:noWrap/>
            <w:hideMark/>
          </w:tcPr>
          <w:p w14:paraId="017DF8A9" w14:textId="77777777"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0.67</w:t>
            </w:r>
          </w:p>
        </w:tc>
      </w:tr>
      <w:tr w:rsidR="004A23B7" w:rsidRPr="002725C4" w14:paraId="3070333F" w14:textId="77777777" w:rsidTr="00956602">
        <w:trPr>
          <w:trHeight w:val="300"/>
        </w:trPr>
        <w:tc>
          <w:tcPr>
            <w:cnfStyle w:val="001000000000" w:firstRow="0" w:lastRow="0" w:firstColumn="1" w:lastColumn="0" w:oddVBand="0" w:evenVBand="0" w:oddHBand="0" w:evenHBand="0" w:firstRowFirstColumn="0" w:firstRowLastColumn="0" w:lastRowFirstColumn="0" w:lastRowLastColumn="0"/>
            <w:tcW w:w="1199" w:type="pct"/>
            <w:tcBorders>
              <w:top w:val="single" w:sz="4" w:space="0" w:color="auto"/>
              <w:bottom w:val="single" w:sz="4" w:space="0" w:color="auto"/>
            </w:tcBorders>
            <w:noWrap/>
          </w:tcPr>
          <w:p w14:paraId="0299E739" w14:textId="77777777" w:rsidR="004A23B7" w:rsidRPr="002725C4" w:rsidRDefault="004A23B7" w:rsidP="004A23B7">
            <w:pPr>
              <w:spacing w:line="480" w:lineRule="auto"/>
              <w:jc w:val="center"/>
            </w:pPr>
          </w:p>
        </w:tc>
        <w:tc>
          <w:tcPr>
            <w:tcW w:w="760" w:type="pct"/>
            <w:tcBorders>
              <w:top w:val="single" w:sz="4" w:space="0" w:color="auto"/>
              <w:bottom w:val="single" w:sz="4" w:space="0" w:color="auto"/>
            </w:tcBorders>
            <w:noWrap/>
          </w:tcPr>
          <w:p w14:paraId="65482D9A" w14:textId="77777777"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60" w:type="pct"/>
            <w:tcBorders>
              <w:top w:val="single" w:sz="4" w:space="0" w:color="auto"/>
              <w:bottom w:val="single" w:sz="4" w:space="0" w:color="auto"/>
            </w:tcBorders>
            <w:noWrap/>
          </w:tcPr>
          <w:p w14:paraId="1D0A5A1F" w14:textId="77777777"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60" w:type="pct"/>
            <w:tcBorders>
              <w:top w:val="single" w:sz="4" w:space="0" w:color="auto"/>
              <w:bottom w:val="single" w:sz="4" w:space="0" w:color="auto"/>
            </w:tcBorders>
            <w:noWrap/>
          </w:tcPr>
          <w:p w14:paraId="31301454" w14:textId="77777777"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60" w:type="pct"/>
            <w:tcBorders>
              <w:top w:val="single" w:sz="4" w:space="0" w:color="auto"/>
              <w:bottom w:val="single" w:sz="4" w:space="0" w:color="auto"/>
            </w:tcBorders>
            <w:noWrap/>
          </w:tcPr>
          <w:p w14:paraId="1C88B5C8" w14:textId="77777777"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p>
        </w:tc>
        <w:tc>
          <w:tcPr>
            <w:tcW w:w="761" w:type="pct"/>
            <w:tcBorders>
              <w:top w:val="single" w:sz="4" w:space="0" w:color="auto"/>
              <w:bottom w:val="single" w:sz="4" w:space="0" w:color="auto"/>
            </w:tcBorders>
            <w:noWrap/>
          </w:tcPr>
          <w:p w14:paraId="43B27646" w14:textId="77777777"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4A23B7" w:rsidRPr="002725C4" w14:paraId="1E69BD6E" w14:textId="77777777" w:rsidTr="004A23B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left w:val="single" w:sz="4" w:space="0" w:color="auto"/>
              <w:bottom w:val="single" w:sz="4" w:space="0" w:color="auto"/>
              <w:right w:val="single" w:sz="4" w:space="0" w:color="auto"/>
            </w:tcBorders>
            <w:noWrap/>
            <w:hideMark/>
          </w:tcPr>
          <w:p w14:paraId="6C51EFCF" w14:textId="1A9522D5" w:rsidR="004A23B7" w:rsidRPr="002725C4" w:rsidRDefault="004A23B7" w:rsidP="004A23B7">
            <w:pPr>
              <w:spacing w:line="480" w:lineRule="auto"/>
              <w:jc w:val="center"/>
            </w:pPr>
            <w:r w:rsidRPr="004A23B7">
              <w:t>ANOVA</w:t>
            </w:r>
          </w:p>
        </w:tc>
      </w:tr>
      <w:tr w:rsidR="004A23B7" w:rsidRPr="002725C4" w14:paraId="21F04AB2" w14:textId="77777777" w:rsidTr="00956602">
        <w:trPr>
          <w:trHeight w:val="300"/>
        </w:trPr>
        <w:tc>
          <w:tcPr>
            <w:cnfStyle w:val="001000000000" w:firstRow="0" w:lastRow="0" w:firstColumn="1" w:lastColumn="0" w:oddVBand="0" w:evenVBand="0" w:oddHBand="0" w:evenHBand="0" w:firstRowFirstColumn="0" w:firstRowLastColumn="0" w:lastRowFirstColumn="0" w:lastRowLastColumn="0"/>
            <w:tcW w:w="1199" w:type="pct"/>
            <w:tcBorders>
              <w:top w:val="single" w:sz="4" w:space="0" w:color="auto"/>
              <w:left w:val="single" w:sz="4" w:space="0" w:color="auto"/>
            </w:tcBorders>
            <w:noWrap/>
            <w:hideMark/>
          </w:tcPr>
          <w:p w14:paraId="5994E7B9" w14:textId="6187D811" w:rsidR="004A23B7" w:rsidRPr="002725C4" w:rsidRDefault="004A23B7" w:rsidP="004A23B7">
            <w:pPr>
              <w:spacing w:line="480" w:lineRule="auto"/>
              <w:jc w:val="center"/>
            </w:pPr>
          </w:p>
        </w:tc>
        <w:tc>
          <w:tcPr>
            <w:tcW w:w="760" w:type="pct"/>
            <w:tcBorders>
              <w:top w:val="single" w:sz="4" w:space="0" w:color="auto"/>
            </w:tcBorders>
            <w:noWrap/>
            <w:hideMark/>
          </w:tcPr>
          <w:p w14:paraId="408A77FA" w14:textId="673A2E59"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δ</w:t>
            </w:r>
            <w:r w:rsidRPr="002725C4">
              <w:rPr>
                <w:vertAlign w:val="superscript"/>
              </w:rPr>
              <w:t>13</w:t>
            </w:r>
            <w:r w:rsidRPr="002725C4">
              <w:t>C</w:t>
            </w:r>
          </w:p>
        </w:tc>
        <w:tc>
          <w:tcPr>
            <w:tcW w:w="760" w:type="pct"/>
            <w:tcBorders>
              <w:top w:val="single" w:sz="4" w:space="0" w:color="auto"/>
            </w:tcBorders>
            <w:noWrap/>
            <w:hideMark/>
          </w:tcPr>
          <w:p w14:paraId="1B298E82" w14:textId="3E10F90E"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δ</w:t>
            </w:r>
            <w:r w:rsidRPr="002725C4">
              <w:rPr>
                <w:vertAlign w:val="superscript"/>
              </w:rPr>
              <w:t>15</w:t>
            </w:r>
            <w:r w:rsidRPr="002725C4">
              <w:t>N</w:t>
            </w:r>
          </w:p>
        </w:tc>
        <w:tc>
          <w:tcPr>
            <w:tcW w:w="760" w:type="pct"/>
            <w:tcBorders>
              <w:top w:val="single" w:sz="4" w:space="0" w:color="auto"/>
            </w:tcBorders>
            <w:noWrap/>
            <w:hideMark/>
          </w:tcPr>
          <w:p w14:paraId="244CDF27" w14:textId="2C2F5711"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TC</w:t>
            </w:r>
          </w:p>
        </w:tc>
        <w:tc>
          <w:tcPr>
            <w:tcW w:w="760" w:type="pct"/>
            <w:tcBorders>
              <w:top w:val="single" w:sz="4" w:space="0" w:color="auto"/>
            </w:tcBorders>
            <w:noWrap/>
            <w:hideMark/>
          </w:tcPr>
          <w:p w14:paraId="3419B169" w14:textId="2F2BFDDF"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TN</w:t>
            </w:r>
          </w:p>
        </w:tc>
        <w:tc>
          <w:tcPr>
            <w:tcW w:w="761" w:type="pct"/>
            <w:tcBorders>
              <w:top w:val="single" w:sz="4" w:space="0" w:color="auto"/>
              <w:right w:val="single" w:sz="4" w:space="0" w:color="auto"/>
            </w:tcBorders>
            <w:noWrap/>
            <w:hideMark/>
          </w:tcPr>
          <w:p w14:paraId="58B7E59B" w14:textId="45B70D8E"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CN</w:t>
            </w:r>
          </w:p>
        </w:tc>
      </w:tr>
      <w:tr w:rsidR="004A23B7" w:rsidRPr="002725C4" w14:paraId="11CAF9BA" w14:textId="77777777" w:rsidTr="009566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9" w:type="pct"/>
            <w:tcBorders>
              <w:left w:val="single" w:sz="4" w:space="0" w:color="auto"/>
            </w:tcBorders>
            <w:noWrap/>
            <w:hideMark/>
          </w:tcPr>
          <w:p w14:paraId="1A6E4AE9" w14:textId="77777777" w:rsidR="004A23B7" w:rsidRPr="002725C4" w:rsidRDefault="004A23B7" w:rsidP="004A23B7">
            <w:pPr>
              <w:spacing w:line="480" w:lineRule="auto"/>
              <w:jc w:val="center"/>
            </w:pPr>
            <w:r w:rsidRPr="002725C4">
              <w:t>F value</w:t>
            </w:r>
          </w:p>
        </w:tc>
        <w:tc>
          <w:tcPr>
            <w:tcW w:w="760" w:type="pct"/>
            <w:noWrap/>
            <w:hideMark/>
          </w:tcPr>
          <w:p w14:paraId="143C819F" w14:textId="77777777"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0.41</w:t>
            </w:r>
          </w:p>
        </w:tc>
        <w:tc>
          <w:tcPr>
            <w:tcW w:w="760" w:type="pct"/>
            <w:noWrap/>
            <w:hideMark/>
          </w:tcPr>
          <w:p w14:paraId="70457458" w14:textId="77777777"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2.09</w:t>
            </w:r>
          </w:p>
        </w:tc>
        <w:tc>
          <w:tcPr>
            <w:tcW w:w="760" w:type="pct"/>
            <w:noWrap/>
            <w:hideMark/>
          </w:tcPr>
          <w:p w14:paraId="338D4E07" w14:textId="77777777"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0.56</w:t>
            </w:r>
          </w:p>
        </w:tc>
        <w:tc>
          <w:tcPr>
            <w:tcW w:w="760" w:type="pct"/>
            <w:noWrap/>
            <w:hideMark/>
          </w:tcPr>
          <w:p w14:paraId="4EF73856" w14:textId="77777777"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1.74</w:t>
            </w:r>
          </w:p>
        </w:tc>
        <w:tc>
          <w:tcPr>
            <w:tcW w:w="761" w:type="pct"/>
            <w:tcBorders>
              <w:right w:val="single" w:sz="4" w:space="0" w:color="auto"/>
            </w:tcBorders>
            <w:noWrap/>
            <w:hideMark/>
          </w:tcPr>
          <w:p w14:paraId="7D391441" w14:textId="77777777"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0.69</w:t>
            </w:r>
          </w:p>
        </w:tc>
      </w:tr>
      <w:tr w:rsidR="004A23B7" w:rsidRPr="002725C4" w14:paraId="271E9F03" w14:textId="77777777" w:rsidTr="00956602">
        <w:trPr>
          <w:trHeight w:val="300"/>
        </w:trPr>
        <w:tc>
          <w:tcPr>
            <w:cnfStyle w:val="001000000000" w:firstRow="0" w:lastRow="0" w:firstColumn="1" w:lastColumn="0" w:oddVBand="0" w:evenVBand="0" w:oddHBand="0" w:evenHBand="0" w:firstRowFirstColumn="0" w:firstRowLastColumn="0" w:lastRowFirstColumn="0" w:lastRowLastColumn="0"/>
            <w:tcW w:w="1199" w:type="pct"/>
            <w:tcBorders>
              <w:left w:val="single" w:sz="4" w:space="0" w:color="auto"/>
            </w:tcBorders>
            <w:noWrap/>
            <w:hideMark/>
          </w:tcPr>
          <w:p w14:paraId="32DB0EA4" w14:textId="77777777" w:rsidR="004A23B7" w:rsidRPr="002725C4" w:rsidRDefault="004A23B7" w:rsidP="004A23B7">
            <w:pPr>
              <w:spacing w:line="480" w:lineRule="auto"/>
              <w:jc w:val="center"/>
              <w:rPr>
                <w:b w:val="0"/>
                <w:bCs w:val="0"/>
              </w:rPr>
            </w:pPr>
            <w:r w:rsidRPr="002725C4">
              <w:rPr>
                <w:b w:val="0"/>
                <w:bCs w:val="0"/>
              </w:rPr>
              <w:t>p-value</w:t>
            </w:r>
          </w:p>
        </w:tc>
        <w:tc>
          <w:tcPr>
            <w:tcW w:w="760" w:type="pct"/>
            <w:noWrap/>
            <w:hideMark/>
          </w:tcPr>
          <w:p w14:paraId="18CD7AA7" w14:textId="77777777"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0.75</w:t>
            </w:r>
          </w:p>
        </w:tc>
        <w:tc>
          <w:tcPr>
            <w:tcW w:w="760" w:type="pct"/>
            <w:noWrap/>
            <w:hideMark/>
          </w:tcPr>
          <w:p w14:paraId="1DE720AD" w14:textId="77777777"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0.13</w:t>
            </w:r>
          </w:p>
        </w:tc>
        <w:tc>
          <w:tcPr>
            <w:tcW w:w="760" w:type="pct"/>
            <w:noWrap/>
            <w:hideMark/>
          </w:tcPr>
          <w:p w14:paraId="46DD55AE" w14:textId="77777777"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0.65</w:t>
            </w:r>
          </w:p>
        </w:tc>
        <w:tc>
          <w:tcPr>
            <w:tcW w:w="760" w:type="pct"/>
            <w:noWrap/>
            <w:hideMark/>
          </w:tcPr>
          <w:p w14:paraId="342CBCF8" w14:textId="77777777"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0.19</w:t>
            </w:r>
          </w:p>
        </w:tc>
        <w:tc>
          <w:tcPr>
            <w:tcW w:w="761" w:type="pct"/>
            <w:tcBorders>
              <w:right w:val="single" w:sz="4" w:space="0" w:color="auto"/>
            </w:tcBorders>
            <w:noWrap/>
            <w:hideMark/>
          </w:tcPr>
          <w:p w14:paraId="335A37E2" w14:textId="77777777"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0.57</w:t>
            </w:r>
          </w:p>
        </w:tc>
      </w:tr>
      <w:tr w:rsidR="004A23B7" w:rsidRPr="002725C4" w14:paraId="0A2CD665" w14:textId="77777777" w:rsidTr="009566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9" w:type="pct"/>
            <w:tcBorders>
              <w:left w:val="single" w:sz="4" w:space="0" w:color="auto"/>
            </w:tcBorders>
            <w:noWrap/>
            <w:hideMark/>
          </w:tcPr>
          <w:p w14:paraId="5CC6FB9F" w14:textId="77777777" w:rsidR="004A23B7" w:rsidRPr="002725C4" w:rsidRDefault="004A23B7" w:rsidP="004A23B7">
            <w:pPr>
              <w:spacing w:line="480" w:lineRule="auto"/>
              <w:jc w:val="center"/>
            </w:pPr>
          </w:p>
        </w:tc>
        <w:tc>
          <w:tcPr>
            <w:tcW w:w="760" w:type="pct"/>
            <w:noWrap/>
            <w:hideMark/>
          </w:tcPr>
          <w:p w14:paraId="58AFF22E" w14:textId="77777777"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760" w:type="pct"/>
            <w:noWrap/>
            <w:hideMark/>
          </w:tcPr>
          <w:p w14:paraId="70EAAC5E" w14:textId="77777777"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760" w:type="pct"/>
            <w:noWrap/>
            <w:hideMark/>
          </w:tcPr>
          <w:p w14:paraId="75E3944C" w14:textId="77777777"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760" w:type="pct"/>
            <w:noWrap/>
            <w:hideMark/>
          </w:tcPr>
          <w:p w14:paraId="36BD1515" w14:textId="77777777"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p>
        </w:tc>
        <w:tc>
          <w:tcPr>
            <w:tcW w:w="761" w:type="pct"/>
            <w:tcBorders>
              <w:right w:val="single" w:sz="4" w:space="0" w:color="auto"/>
            </w:tcBorders>
            <w:noWrap/>
            <w:hideMark/>
          </w:tcPr>
          <w:p w14:paraId="0EDE88A5" w14:textId="77777777"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p>
        </w:tc>
      </w:tr>
      <w:tr w:rsidR="004A23B7" w:rsidRPr="002725C4" w14:paraId="3B072AEC" w14:textId="77777777" w:rsidTr="00956602">
        <w:trPr>
          <w:trHeight w:val="300"/>
        </w:trPr>
        <w:tc>
          <w:tcPr>
            <w:cnfStyle w:val="001000000000" w:firstRow="0" w:lastRow="0" w:firstColumn="1" w:lastColumn="0" w:oddVBand="0" w:evenVBand="0" w:oddHBand="0" w:evenHBand="0" w:firstRowFirstColumn="0" w:firstRowLastColumn="0" w:lastRowFirstColumn="0" w:lastRowLastColumn="0"/>
            <w:tcW w:w="1199" w:type="pct"/>
            <w:tcBorders>
              <w:left w:val="single" w:sz="4" w:space="0" w:color="auto"/>
            </w:tcBorders>
            <w:noWrap/>
            <w:hideMark/>
          </w:tcPr>
          <w:p w14:paraId="752999DC" w14:textId="77777777" w:rsidR="004A23B7" w:rsidRPr="002725C4" w:rsidRDefault="004A23B7" w:rsidP="004A23B7">
            <w:pPr>
              <w:spacing w:line="480" w:lineRule="auto"/>
              <w:jc w:val="center"/>
            </w:pPr>
            <w:r w:rsidRPr="002725C4">
              <w:t>F value</w:t>
            </w:r>
          </w:p>
        </w:tc>
        <w:tc>
          <w:tcPr>
            <w:tcW w:w="760" w:type="pct"/>
            <w:noWrap/>
            <w:hideMark/>
          </w:tcPr>
          <w:p w14:paraId="58007D77" w14:textId="77777777"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1.12</w:t>
            </w:r>
          </w:p>
        </w:tc>
        <w:tc>
          <w:tcPr>
            <w:tcW w:w="760" w:type="pct"/>
            <w:noWrap/>
            <w:hideMark/>
          </w:tcPr>
          <w:p w14:paraId="25DA117A" w14:textId="77777777"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0.67</w:t>
            </w:r>
          </w:p>
        </w:tc>
        <w:tc>
          <w:tcPr>
            <w:tcW w:w="760" w:type="pct"/>
            <w:noWrap/>
            <w:hideMark/>
          </w:tcPr>
          <w:p w14:paraId="39DD4798" w14:textId="77777777"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1.32</w:t>
            </w:r>
          </w:p>
        </w:tc>
        <w:tc>
          <w:tcPr>
            <w:tcW w:w="760" w:type="pct"/>
            <w:noWrap/>
            <w:hideMark/>
          </w:tcPr>
          <w:p w14:paraId="791056A0" w14:textId="77777777"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1.09</w:t>
            </w:r>
          </w:p>
        </w:tc>
        <w:tc>
          <w:tcPr>
            <w:tcW w:w="761" w:type="pct"/>
            <w:tcBorders>
              <w:right w:val="single" w:sz="4" w:space="0" w:color="auto"/>
            </w:tcBorders>
            <w:noWrap/>
            <w:hideMark/>
          </w:tcPr>
          <w:p w14:paraId="02D8321D" w14:textId="77777777" w:rsidR="004A23B7" w:rsidRPr="002725C4" w:rsidRDefault="004A23B7" w:rsidP="004A23B7">
            <w:pPr>
              <w:spacing w:line="480" w:lineRule="auto"/>
              <w:jc w:val="center"/>
              <w:cnfStyle w:val="000000000000" w:firstRow="0" w:lastRow="0" w:firstColumn="0" w:lastColumn="0" w:oddVBand="0" w:evenVBand="0" w:oddHBand="0" w:evenHBand="0" w:firstRowFirstColumn="0" w:firstRowLastColumn="0" w:lastRowFirstColumn="0" w:lastRowLastColumn="0"/>
            </w:pPr>
            <w:r w:rsidRPr="002725C4">
              <w:t>0.86</w:t>
            </w:r>
          </w:p>
        </w:tc>
      </w:tr>
      <w:tr w:rsidR="004A23B7" w:rsidRPr="002725C4" w14:paraId="5544CC4F" w14:textId="77777777" w:rsidTr="009566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9" w:type="pct"/>
            <w:tcBorders>
              <w:left w:val="single" w:sz="4" w:space="0" w:color="auto"/>
              <w:bottom w:val="single" w:sz="4" w:space="0" w:color="auto"/>
            </w:tcBorders>
            <w:noWrap/>
            <w:hideMark/>
          </w:tcPr>
          <w:p w14:paraId="1D0675E8" w14:textId="77777777" w:rsidR="004A23B7" w:rsidRPr="002725C4" w:rsidRDefault="004A23B7" w:rsidP="004A23B7">
            <w:pPr>
              <w:spacing w:line="480" w:lineRule="auto"/>
              <w:jc w:val="center"/>
              <w:rPr>
                <w:b w:val="0"/>
                <w:bCs w:val="0"/>
              </w:rPr>
            </w:pPr>
            <w:r w:rsidRPr="002725C4">
              <w:rPr>
                <w:b w:val="0"/>
                <w:bCs w:val="0"/>
              </w:rPr>
              <w:t>p-value</w:t>
            </w:r>
          </w:p>
        </w:tc>
        <w:tc>
          <w:tcPr>
            <w:tcW w:w="760" w:type="pct"/>
            <w:tcBorders>
              <w:bottom w:val="single" w:sz="4" w:space="0" w:color="auto"/>
            </w:tcBorders>
            <w:noWrap/>
            <w:hideMark/>
          </w:tcPr>
          <w:p w14:paraId="1BE60B6B" w14:textId="77777777"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0.37</w:t>
            </w:r>
          </w:p>
        </w:tc>
        <w:tc>
          <w:tcPr>
            <w:tcW w:w="760" w:type="pct"/>
            <w:tcBorders>
              <w:bottom w:val="single" w:sz="4" w:space="0" w:color="auto"/>
            </w:tcBorders>
            <w:noWrap/>
            <w:hideMark/>
          </w:tcPr>
          <w:p w14:paraId="6350BBF2" w14:textId="77777777"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0.58</w:t>
            </w:r>
          </w:p>
        </w:tc>
        <w:tc>
          <w:tcPr>
            <w:tcW w:w="760" w:type="pct"/>
            <w:tcBorders>
              <w:bottom w:val="single" w:sz="4" w:space="0" w:color="auto"/>
            </w:tcBorders>
            <w:noWrap/>
            <w:hideMark/>
          </w:tcPr>
          <w:p w14:paraId="2B4715F9" w14:textId="77777777"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0.30</w:t>
            </w:r>
          </w:p>
        </w:tc>
        <w:tc>
          <w:tcPr>
            <w:tcW w:w="760" w:type="pct"/>
            <w:tcBorders>
              <w:bottom w:val="single" w:sz="4" w:space="0" w:color="auto"/>
            </w:tcBorders>
            <w:noWrap/>
            <w:hideMark/>
          </w:tcPr>
          <w:p w14:paraId="6122A9E0" w14:textId="77777777"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0.38</w:t>
            </w:r>
          </w:p>
        </w:tc>
        <w:tc>
          <w:tcPr>
            <w:tcW w:w="761" w:type="pct"/>
            <w:tcBorders>
              <w:bottom w:val="single" w:sz="4" w:space="0" w:color="auto"/>
              <w:right w:val="single" w:sz="4" w:space="0" w:color="auto"/>
            </w:tcBorders>
            <w:noWrap/>
            <w:hideMark/>
          </w:tcPr>
          <w:p w14:paraId="09DBEDF7" w14:textId="77777777" w:rsidR="004A23B7" w:rsidRPr="002725C4" w:rsidRDefault="004A23B7" w:rsidP="004A23B7">
            <w:pPr>
              <w:spacing w:line="480" w:lineRule="auto"/>
              <w:jc w:val="center"/>
              <w:cnfStyle w:val="000000100000" w:firstRow="0" w:lastRow="0" w:firstColumn="0" w:lastColumn="0" w:oddVBand="0" w:evenVBand="0" w:oddHBand="1" w:evenHBand="0" w:firstRowFirstColumn="0" w:firstRowLastColumn="0" w:lastRowFirstColumn="0" w:lastRowLastColumn="0"/>
            </w:pPr>
            <w:r w:rsidRPr="002725C4">
              <w:t>0.48</w:t>
            </w:r>
          </w:p>
        </w:tc>
      </w:tr>
    </w:tbl>
    <w:p w14:paraId="4B5ED9A6" w14:textId="77777777" w:rsidR="00EB2F5C" w:rsidRPr="002725C4" w:rsidRDefault="00EB2F5C" w:rsidP="002725C4">
      <w:pPr>
        <w:spacing w:line="480" w:lineRule="auto"/>
        <w:jc w:val="center"/>
      </w:pPr>
    </w:p>
    <w:p w14:paraId="10D0A52D" w14:textId="77777777" w:rsidR="00EB2F5C" w:rsidRPr="002725C4" w:rsidRDefault="00EB2F5C" w:rsidP="002725C4">
      <w:pPr>
        <w:spacing w:line="480" w:lineRule="auto"/>
      </w:pPr>
      <w:r w:rsidRPr="002725C4">
        <w:br w:type="page"/>
      </w:r>
    </w:p>
    <w:p w14:paraId="2F5D6A18" w14:textId="673DE016" w:rsidR="00EB2F5C" w:rsidRPr="002725C4" w:rsidRDefault="00EB2F5C" w:rsidP="002725C4">
      <w:pPr>
        <w:spacing w:line="480" w:lineRule="auto"/>
      </w:pPr>
      <w:r w:rsidRPr="002725C4">
        <w:lastRenderedPageBreak/>
        <w:t>The relationships between independent variables (timepoint and additional fuel type) and the dependent variables (δ</w:t>
      </w:r>
      <w:r w:rsidRPr="002725C4">
        <w:rPr>
          <w:vertAlign w:val="superscript"/>
        </w:rPr>
        <w:t>13</w:t>
      </w:r>
      <w:r w:rsidRPr="002725C4">
        <w:t>C, δ</w:t>
      </w:r>
      <w:r w:rsidRPr="002725C4">
        <w:rPr>
          <w:vertAlign w:val="superscript"/>
        </w:rPr>
        <w:t>15</w:t>
      </w:r>
      <w:r w:rsidRPr="002725C4">
        <w:t>N, TC, TN) were investigated through Kruskal-Wallis tests and ANOVA analyses. The results indicated that these statistical tests did not yield statistically significant differences, as seen in Table 3.3.</w:t>
      </w:r>
    </w:p>
    <w:p w14:paraId="2DBBDDC8" w14:textId="77777777" w:rsidR="00EB2F5C" w:rsidRPr="002725C4" w:rsidRDefault="00EB2F5C" w:rsidP="002725C4">
      <w:pPr>
        <w:spacing w:line="480" w:lineRule="auto"/>
      </w:pPr>
      <w:r w:rsidRPr="002725C4">
        <w:t>Incorporating our soil microbial community data from Chapter 2, the RDA biplot revealed positive correlations between δ</w:t>
      </w:r>
      <w:r w:rsidRPr="002725C4">
        <w:rPr>
          <w:vertAlign w:val="superscript"/>
        </w:rPr>
        <w:t>13</w:t>
      </w:r>
      <w:r w:rsidRPr="002725C4">
        <w:t>C and δ</w:t>
      </w:r>
      <w:r w:rsidRPr="002725C4">
        <w:rPr>
          <w:vertAlign w:val="superscript"/>
        </w:rPr>
        <w:t>15</w:t>
      </w:r>
      <w:r w:rsidRPr="002725C4">
        <w:t xml:space="preserve">N values and several dominant phyla, including </w:t>
      </w:r>
      <w:proofErr w:type="spellStart"/>
      <w:r w:rsidRPr="002725C4">
        <w:t>Chloroflexi</w:t>
      </w:r>
      <w:proofErr w:type="spellEnd"/>
      <w:r w:rsidRPr="002725C4">
        <w:t xml:space="preserve">, Proteobacteria, Actinobacteria, and </w:t>
      </w:r>
      <w:proofErr w:type="spellStart"/>
      <w:r w:rsidRPr="002725C4">
        <w:t>Verrucomicrobia</w:t>
      </w:r>
      <w:proofErr w:type="spellEnd"/>
      <w:r w:rsidRPr="002725C4">
        <w:t xml:space="preserve">. Our correlation analysis using Pearson's method also identified specific genera, such as </w:t>
      </w:r>
      <w:proofErr w:type="spellStart"/>
      <w:r w:rsidRPr="002725C4">
        <w:t>Ferrovibrio</w:t>
      </w:r>
      <w:proofErr w:type="spellEnd"/>
      <w:r w:rsidRPr="002725C4">
        <w:t xml:space="preserve"> and Planctomycetes, which displayed a strong positive correlation with δ</w:t>
      </w:r>
      <w:r w:rsidRPr="002725C4">
        <w:rPr>
          <w:vertAlign w:val="superscript"/>
        </w:rPr>
        <w:t>13</w:t>
      </w:r>
      <w:r w:rsidRPr="002725C4">
        <w:t>C values. However, these results are at odds with our prior functional profile analysis using FAPROTAX, which showed a significant negative correlation between δ</w:t>
      </w:r>
      <w:r w:rsidRPr="002725C4">
        <w:rPr>
          <w:vertAlign w:val="superscript"/>
        </w:rPr>
        <w:t>13</w:t>
      </w:r>
      <w:r w:rsidRPr="002725C4">
        <w:t>C values and aerobic ammonia oxidation (p &lt; 0.05). This discrepancy underscores the complexity of the relationship between stable isotopes and microbial communities, inviting further exploration into their ecological implications.</w:t>
      </w:r>
    </w:p>
    <w:p w14:paraId="6D267CC0" w14:textId="5B67A074" w:rsidR="00EB2F5C" w:rsidRPr="000E36E7" w:rsidRDefault="00AC2B5B" w:rsidP="000E36E7">
      <w:pPr>
        <w:pStyle w:val="Heading2"/>
      </w:pPr>
      <w:bookmarkStart w:id="98" w:name="_Toc151466726"/>
      <w:r w:rsidRPr="000E36E7">
        <w:t>Discussion</w:t>
      </w:r>
      <w:bookmarkEnd w:id="98"/>
    </w:p>
    <w:p w14:paraId="788CC044" w14:textId="77777777" w:rsidR="00EB2F5C" w:rsidRPr="002725C4" w:rsidRDefault="00EB2F5C" w:rsidP="002725C4">
      <w:pPr>
        <w:spacing w:line="480" w:lineRule="auto"/>
      </w:pPr>
      <w:r w:rsidRPr="002725C4">
        <w:t>Our study site, representing an open system, inherently introduces complexities in interpreting the stable isotope patterns following controlled burns. The susceptibility of the experiment to kinetic isotope fractionation is a crucial consideration in understanding the observed changes. Kinetic isotope fractionation occurs when isotopes are sorted differently during chemical reactions, resulting in variations in isotopic ratios.</w:t>
      </w:r>
    </w:p>
    <w:p w14:paraId="4AB8EDE8" w14:textId="298092BB" w:rsidR="00EB2F5C" w:rsidRPr="002725C4" w:rsidRDefault="00EB2F5C" w:rsidP="002725C4">
      <w:pPr>
        <w:spacing w:line="480" w:lineRule="auto"/>
      </w:pPr>
      <w:r w:rsidRPr="002725C4">
        <w:t xml:space="preserve">Prior studies have highlighted several processes contributing to changes in the isotopic composition of soils after fire events. These processes include the preferential combustion of specific carbon functional groups, increased nitrogen mineralization, and nitrogen leaching </w:t>
      </w:r>
      <w:r w:rsidRPr="002725C4">
        <w:fldChar w:fldCharType="begin">
          <w:fldData xml:space="preserve">PEVuZE5vdGU+PENpdGU+PEF1dGhvcj5DaHJpc3RlbnNlbjwvQXV0aG9yPjxZZWFyPjE5NzM8L1ll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</w:fldData>
        </w:fldChar>
      </w:r>
      <w:r w:rsidR="000C2F19">
        <w:instrText xml:space="preserve"> ADDIN EN.CITE </w:instrText>
      </w:r>
      <w:r w:rsidR="000C2F19">
        <w:fldChar w:fldCharType="begin">
          <w:fldData xml:space="preserve">PEVuZE5vdGU+PENpdGU+PEF1dGhvcj5DaHJpc3RlbnNlbjwvQXV0aG9yPjxZZWFyPjE5NzM8L1ll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</w:fldData>
        </w:fldChar>
      </w:r>
      <w:r w:rsidR="000C2F19">
        <w:instrText xml:space="preserve"> ADDIN EN.CITE.DATA </w:instrText>
      </w:r>
      <w:r w:rsidR="000C2F19">
        <w:fldChar w:fldCharType="end"/>
      </w:r>
      <w:r w:rsidRPr="002725C4">
        <w:fldChar w:fldCharType="separate"/>
      </w:r>
      <w:r w:rsidR="000C2F19">
        <w:rPr>
          <w:noProof/>
        </w:rPr>
        <w:t>(Christensen 1973, Bauhus, Khanna et al. 1993, Wan, Hui et al. 2001)</w:t>
      </w:r>
      <w:r w:rsidRPr="002725C4">
        <w:fldChar w:fldCharType="end"/>
      </w:r>
      <w:r w:rsidRPr="002725C4">
        <w:t>. The δ</w:t>
      </w:r>
      <w:r w:rsidRPr="002725C4">
        <w:rPr>
          <w:vertAlign w:val="superscript"/>
        </w:rPr>
        <w:t>13</w:t>
      </w:r>
      <w:r w:rsidRPr="002725C4">
        <w:t xml:space="preserve">C values in the </w:t>
      </w:r>
      <w:r w:rsidRPr="002725C4">
        <w:lastRenderedPageBreak/>
        <w:t>pre-burn samples, representing the local vegetation, indicate that our study's predominant vegetation and slash material was of C3 origin</w:t>
      </w:r>
      <w:r w:rsidR="6F77DD56">
        <w:t xml:space="preserve"> </w:t>
      </w:r>
      <w:r w:rsidRPr="002725C4">
        <w:fldChar w:fldCharType="begin"/>
      </w:r>
      <w:r w:rsidR="00D671E3">
        <w:instrText xml:space="preserve"> ADDIN EN.CITE &lt;EndNote&gt;&lt;Cite&gt;&lt;Author&gt;Araya&lt;/Author&gt;&lt;Year&gt;2017&lt;/Year&gt;&lt;RecNum&gt;160&lt;/RecNum&gt;&lt;DisplayText&gt;(Araya, Fogel et al. 2017)&lt;/DisplayText&gt;&lt;record&gt;&lt;rec-number&gt;160&lt;/rec-number&gt;&lt;foreign-keys&gt;&lt;key app="EN" db-id="r5f9dxttxzdwr6epdx9vrsp8p5rt9zr5d2fe" timestamp="1698001524"&gt;160&lt;/key&gt;&lt;/foreign-keys&gt;&lt;ref-type name="Journal Article"&gt;17&lt;/ref-type&gt;&lt;contributors&gt;&lt;authors&gt;&lt;author&gt;Araya, S. N.&lt;/author&gt;&lt;author&gt;Fogel, M. L.&lt;/author&gt;&lt;author&gt;Berhe, A. A.&lt;/author&gt;&lt;/authors&gt;&lt;/contributors&gt;&lt;auth-address&gt;[Araya, Samuel N.; Fogel, Marilyn L.; Berhe, Asmeret Asefaw] Univ Calif Merced, Environm Syst Grad Grp, Merced, CA 95343 USA. [Fogel, Marilyn L.; Berhe, Asmeret Asefaw] Univ Calif Merced, Life &amp;amp; Environm Sci Unit, Merced, CA 95343 USA.&amp;#xD;Araya, SN (corresponding author), Univ Calif Merced, Environm Syst Grad Grp, Merced, CA 95343 USA.&amp;#xD;saraya@ucmerced.edu&lt;/auth-address&gt;&lt;titles&gt;&lt;title&gt;Thermal alteration of soil organic matter properties: a systematic study to infer response of Sierra Nevada climosequence soils to forest fires&lt;/title&gt;&lt;secondary-title&gt;Soil&lt;/secondary-title&gt;&lt;alt-title&gt;Soil&lt;/alt-title&gt;&lt;/titles&gt;&lt;periodical&gt;&lt;full-title&gt;Soil&lt;/full-title&gt;&lt;abbr-1&gt;Soil&lt;/abbr-1&gt;&lt;/periodical&gt;&lt;alt-periodical&gt;&lt;full-title&gt;Soil&lt;/full-title&gt;&lt;abbr-1&gt;Soil&lt;/abbr-1&gt;&lt;/alt-periodical&gt;&lt;pages&gt;31-44&lt;/pages&gt;&lt;volume&gt;3&lt;/volume&gt;&lt;number&gt;1&lt;/number&gt;&lt;keywords&gt;&lt;keyword&gt;induced transformation&lt;/keyword&gt;&lt;keyword&gt;aggregate stability&lt;/keyword&gt;&lt;keyword&gt;carbon&lt;/keyword&gt;&lt;keyword&gt;nitrogen&lt;/keyword&gt;&lt;keyword&gt;wildfire&lt;/keyword&gt;&lt;keyword&gt;erosion&lt;/keyword&gt;&lt;keyword&gt;c-13&lt;/keyword&gt;&lt;keyword&gt;decomposition&lt;/keyword&gt;&lt;keyword&gt;temperatures&lt;/keyword&gt;&lt;keyword&gt;fractions&lt;/keyword&gt;&lt;keyword&gt;Agriculture&lt;/keyword&gt;&lt;/keywords&gt;&lt;dates&gt;&lt;year&gt;2017&lt;/year&gt;&lt;/dates&gt;&lt;isbn&gt;2199-3971&lt;/isbn&gt;&lt;accession-num&gt;WOS:000457189800003&lt;/accession-num&gt;&lt;work-type&gt;Article&lt;/work-type&gt;&lt;urls&gt;&lt;related-urls&gt;&lt;url&gt;&amp;lt;Go to ISI&amp;gt;://WOS:000457189800003&lt;/url&gt;&lt;/related-urls&gt;&lt;/urls&gt;&lt;electronic-resource-num&gt;10.5194/soil-3-31-2017&lt;/electronic-resource-num&gt;&lt;language&gt;English&lt;/language&gt;&lt;/record&gt;&lt;/Cite&gt;&lt;/EndNote&gt;</w:instrText>
      </w:r>
      <w:r w:rsidRPr="002725C4">
        <w:fldChar w:fldCharType="separate"/>
      </w:r>
      <w:r w:rsidR="00D671E3">
        <w:rPr>
          <w:noProof/>
        </w:rPr>
        <w:t>(Araya, Fogel et al. 2017)</w:t>
      </w:r>
      <w:r w:rsidRPr="002725C4">
        <w:fldChar w:fldCharType="end"/>
      </w:r>
      <w:r w:rsidRPr="002725C4">
        <w:t>.</w:t>
      </w:r>
    </w:p>
    <w:p w14:paraId="338BCB34" w14:textId="406B0B70" w:rsidR="00EB2F5C" w:rsidRPr="002725C4" w:rsidRDefault="00EB2F5C" w:rsidP="002725C4">
      <w:pPr>
        <w:spacing w:line="480" w:lineRule="auto"/>
      </w:pPr>
      <w:r w:rsidRPr="002725C4">
        <w:t xml:space="preserve">Following a </w:t>
      </w:r>
      <w:r w:rsidR="0040297F">
        <w:t>prescribed</w:t>
      </w:r>
      <w:r w:rsidRPr="002725C4">
        <w:t xml:space="preserve"> burn, an increase in organic carbon content in soils is commonly observed </w:t>
      </w:r>
      <w:r w:rsidRPr="002725C4">
        <w:fldChar w:fldCharType="begin"/>
      </w:r>
      <w:r w:rsidR="000C2F19">
        <w:instrText xml:space="preserve"> ADDIN EN.CITE &lt;EndNote&gt;&lt;Cite&gt;&lt;Author&gt;Rashid&lt;/Author&gt;&lt;Year&gt;1987&lt;/Year&gt;&lt;RecNum&gt;169&lt;/RecNum&gt;&lt;DisplayText&gt;(Rashid 1987)&lt;/DisplayText&gt;&lt;record&gt;&lt;rec-number&gt;169&lt;/rec-number&gt;&lt;foreign-keys&gt;&lt;key app="EN" db-id="r5f9dxttxzdwr6epdx9vrsp8p5rt9zr5d2fe" timestamp="1698001524"&gt;169&lt;/key&gt;&lt;/foreign-keys&gt;&lt;ref-type name="Journal Article"&gt;17&lt;/ref-type&gt;&lt;contributors&gt;&lt;authors&gt;&lt;author&gt;Rashid, G. H.&lt;/author&gt;&lt;/authors&gt;&lt;/contributors&gt;&lt;auth-address&gt;RASHID, GH (corresponding author), UNIV SCI &amp;amp; TECHNOL HOUARI BOUMEDIENE,ISN,SOIL BIOL LAB,ALGIERS 16111,ALGERIA.&lt;/auth-address&gt;&lt;titles&gt;&lt;title&gt;Effects of fire on soil carbon and nitrogen in a Mediterranean oak forest of Algeria&lt;/title&gt;&lt;secondary-title&gt;Plant and Soil&lt;/secondary-title&gt;&lt;alt-title&gt;Plant Soil&lt;/alt-title&gt;&lt;/titles&gt;&lt;periodical&gt;&lt;full-title&gt;Plant and Soil&lt;/full-title&gt;&lt;abbr-1&gt;Plant Soil&lt;/abbr-1&gt;&lt;/periodical&gt;&lt;alt-periodical&gt;&lt;full-title&gt;Plant and Soil&lt;/full-title&gt;&lt;abbr-1&gt;Plant Soil&lt;/abbr-1&gt;&lt;/alt-periodical&gt;&lt;pages&gt;89-93&lt;/pages&gt;&lt;volume&gt;103&lt;/volume&gt;&lt;number&gt;1&lt;/number&gt;&lt;keywords&gt;&lt;keyword&gt;Agriculture&lt;/keyword&gt;&lt;keyword&gt;Plant Sciences&lt;/keyword&gt;&lt;/keywords&gt;&lt;dates&gt;&lt;year&gt;1987&lt;/year&gt;&lt;/dates&gt;&lt;isbn&gt;0032-079X&lt;/isbn&gt;&lt;accession-num&gt;WOS:A1987K725500012&lt;/accession-num&gt;&lt;work-type&gt;Article&lt;/work-type&gt;&lt;urls&gt;&lt;related-urls&gt;&lt;url&gt;&amp;lt;Go to ISI&amp;gt;://WOS:A1987K725500012&lt;/url&gt;&lt;/related-urls&gt;&lt;/urls&gt;&lt;electronic-resource-num&gt;10.1007/bf02370672&lt;/electronic-resource-num&gt;&lt;language&gt;English&lt;/language&gt;&lt;/record&gt;&lt;/Cite&gt;&lt;/EndNote&gt;</w:instrText>
      </w:r>
      <w:r w:rsidRPr="002725C4">
        <w:fldChar w:fldCharType="separate"/>
      </w:r>
      <w:r w:rsidR="000C2F19">
        <w:rPr>
          <w:noProof/>
        </w:rPr>
        <w:t>(Rashid 1987)</w:t>
      </w:r>
      <w:r w:rsidRPr="002725C4">
        <w:fldChar w:fldCharType="end"/>
      </w:r>
      <w:r w:rsidRPr="002725C4">
        <w:t xml:space="preserve">. The low severity of the burn in our study suggests that the surface layer of leaves and litter was reduced to ashes and only charred the exposed extremes of the slash fuel. The combustion of dense layers of partially decomposed slash and tree debris, such as pine needles, contributed to soil ash </w:t>
      </w:r>
      <w:r w:rsidRPr="002725C4">
        <w:fldChar w:fldCharType="begin">
          <w:fldData xml:space="preserve">PEVuZE5vdGU+PENpdGU+PEF1dGhvcj5QZWxsZWdyaW5pPC9BdXRob3I+PFllYXI+MjAxODwvWWVh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</w:fldData>
        </w:fldChar>
      </w:r>
      <w:r w:rsidR="00D671E3">
        <w:instrText xml:space="preserve"> ADDIN EN.CITE </w:instrText>
      </w:r>
      <w:r w:rsidR="00D671E3">
        <w:fldChar w:fldCharType="begin">
          <w:fldData xml:space="preserve">PEVuZE5vdGU+PENpdGU+PEF1dGhvcj5QZWxsZWdyaW5pPC9BdXRob3I+PFllYXI+MjAxODwvWWVh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</w:fldData>
        </w:fldChar>
      </w:r>
      <w:r w:rsidR="00D671E3">
        <w:instrText xml:space="preserve"> ADDIN EN.CITE.DATA </w:instrText>
      </w:r>
      <w:r w:rsidR="00D671E3">
        <w:fldChar w:fldCharType="end"/>
      </w:r>
      <w:r w:rsidRPr="002725C4">
        <w:fldChar w:fldCharType="separate"/>
      </w:r>
      <w:r w:rsidR="00D671E3">
        <w:rPr>
          <w:noProof/>
        </w:rPr>
        <w:t>(Pellegrini, Ahlström et al. 2018)</w:t>
      </w:r>
      <w:r w:rsidRPr="002725C4">
        <w:fldChar w:fldCharType="end"/>
      </w:r>
      <w:r w:rsidRPr="002725C4">
        <w:t xml:space="preserve">. </w:t>
      </w:r>
      <w:proofErr w:type="spellStart"/>
      <w:r w:rsidRPr="002725C4">
        <w:t>Topsoils</w:t>
      </w:r>
      <w:proofErr w:type="spellEnd"/>
      <w:r w:rsidRPr="002725C4">
        <w:t>, known for their high organic material content and low clay content, are more susceptible to changes during a fire event (Araya et al., 2017).</w:t>
      </w:r>
    </w:p>
    <w:p w14:paraId="14FF4F47" w14:textId="07573EAE" w:rsidR="00EB2F5C" w:rsidRPr="002725C4" w:rsidRDefault="00EB2F5C" w:rsidP="002725C4">
      <w:pPr>
        <w:spacing w:line="480" w:lineRule="auto"/>
      </w:pPr>
      <w:r w:rsidRPr="002725C4">
        <w:t>Araya et al. (2017) and related studies indicate slight distillation of soil organic matter at temperatures below 150°C and charring at temperatures above 350°C, aligning with our prior explanation</w:t>
      </w:r>
      <w:r w:rsidR="3906AE1C">
        <w:t xml:space="preserve"> </w:t>
      </w:r>
      <w:r w:rsidRPr="002725C4">
        <w:fldChar w:fldCharType="begin"/>
      </w:r>
      <w:r w:rsidRPr="002725C4">
        <w:instrText xml:space="preserve"> ADDIN EN.CITE &lt;EndNote&gt;&lt;Cite&gt;&lt;Author&gt;Certini&lt;/Author&gt;&lt;Year&gt;2005&lt;/Year&gt;&lt;RecNum&gt;5&lt;/RecNum&gt;&lt;DisplayText&gt;(Certini 2005)&lt;/DisplayText&gt;&lt;record&gt;&lt;rec-number&gt;5&lt;/rec-number&gt;&lt;foreign-keys&gt;&lt;key app="EN" db-id="r5f9dxttxzdwr6epdx9vrsp8p5rt9zr5d2fe" timestamp="1696010420"&gt;5&lt;/key&gt;&lt;/foreign-keys&gt;&lt;ref-type name="Journal Article"&gt;17&lt;/ref-type&gt;&lt;contributors&gt;&lt;authors&gt;&lt;author&gt;Certini, G.&lt;/author&gt;&lt;/authors&gt;&lt;/contributors&gt;&lt;auth-address&gt;Univ Florence, Dipartimento Sci Suolo &amp;amp; Nutr Pianta, I-50144 Florence, Italy&lt;/auth-address&gt;&lt;titles&gt;&lt;title&gt;Effects of fire on properties of forest soils: a review&lt;/title&gt;&lt;secondary-title&gt;Oecologia&lt;/secondary-title&gt;&lt;alt-title&gt;Oecologia&lt;/alt-title&gt;&lt;/titles&gt;&lt;periodical&gt;&lt;full-title&gt;Oecologia&lt;/full-title&gt;&lt;abbr-1&gt;Oecologia&lt;/abbr-1&gt;&lt;/periodical&gt;&lt;alt-periodical&gt;&lt;full-title&gt;Oecologia&lt;/full-title&gt;&lt;abbr-1&gt;Oecologia&lt;/abbr-1&gt;&lt;/alt-periodical&gt;&lt;pages&gt;1-10&lt;/pages&gt;&lt;volume&gt;143&lt;/volume&gt;&lt;number&gt;1&lt;/number&gt;&lt;keywords&gt;&lt;keyword&gt;fire&lt;/keyword&gt;&lt;keyword&gt;forest ecosystems&lt;/keyword&gt;&lt;keyword&gt;forest soils&lt;/keyword&gt;&lt;keyword&gt;soil ecology&lt;/keyword&gt;&lt;keyword&gt;soil properties&lt;/keyword&gt;&lt;keyword&gt;organic-matter&lt;/keyword&gt;&lt;keyword&gt;water repellency&lt;/keyword&gt;&lt;keyword&gt;prescribed fire&lt;/keyword&gt;&lt;keyword&gt;pine forests&lt;/keyword&gt;&lt;keyword&gt;clear-cut&lt;/keyword&gt;&lt;keyword&gt;nitrogen mineralization&lt;/keyword&gt;&lt;keyword&gt;mediterranean forest&lt;/keyword&gt;&lt;keyword&gt;physical-properties&lt;/keyword&gt;&lt;keyword&gt;chemical-properties&lt;/keyword&gt;&lt;keyword&gt;infiltration rates&lt;/keyword&gt;&lt;/keywords&gt;&lt;dates&gt;&lt;year&gt;2005&lt;/year&gt;&lt;pub-dates&gt;&lt;date&gt;Mar&lt;/date&gt;&lt;/pub-dates&gt;&lt;/dates&gt;&lt;isbn&gt;0029-8549&lt;/isbn&gt;&lt;accession-num&gt;WOS:000227369700001&lt;/accession-num&gt;&lt;urls&gt;&lt;related-urls&gt;&lt;url&gt;&amp;lt;Go to ISI&amp;gt;://WOS:000227369700001&lt;/url&gt;&lt;/related-urls&gt;&lt;/urls&gt;&lt;electronic-resource-num&gt;10.1007/s00442-004-1788-8&lt;/electronic-resource-num&gt;&lt;/record&gt;&lt;/Cite&gt;&lt;/EndNote&gt;</w:instrText>
      </w:r>
      <w:r w:rsidRPr="002725C4">
        <w:fldChar w:fldCharType="separate"/>
      </w:r>
      <w:r w:rsidRPr="002725C4">
        <w:rPr>
          <w:noProof/>
        </w:rPr>
        <w:t>(Certini 2005)</w:t>
      </w:r>
      <w:r w:rsidRPr="002725C4">
        <w:fldChar w:fldCharType="end"/>
      </w:r>
      <w:r w:rsidRPr="002725C4">
        <w:t xml:space="preserve">. </w:t>
      </w:r>
      <w:r>
        <w:t>This</w:t>
      </w:r>
      <w:r w:rsidRPr="002725C4">
        <w:t xml:space="preserve"> accounts for the spike in total carbon content in the burned soil. However, the subsequent decrease in total carbon content after </w:t>
      </w:r>
      <w:r w:rsidR="00435D08">
        <w:t>17 Months</w:t>
      </w:r>
      <w:r w:rsidRPr="002725C4">
        <w:t xml:space="preserve"> can be attributed to the return of microbial flora and fauna, which utilize organic carbon as nutrients. After the initial increase post-burn, the decrease in the C: N ratio may be explained by converting nitrogen into pyrogenic organic matter, often called "black N</w:t>
      </w:r>
      <w:r>
        <w:t>"</w:t>
      </w:r>
      <w:r w:rsidR="36A7234D">
        <w:t xml:space="preserve"> </w:t>
      </w:r>
      <w:r w:rsidRPr="002725C4">
        <w:fldChar w:fldCharType="begin"/>
      </w:r>
      <w:r w:rsidR="00D671E3">
        <w:instrText xml:space="preserve"> ADDIN EN.CITE &lt;EndNote&gt;&lt;Cite&gt;&lt;Author&gt;Certini&lt;/Author&gt;&lt;Year&gt;2011&lt;/Year&gt;&lt;RecNum&gt;203&lt;/RecNum&gt;&lt;DisplayText&gt;(Certini, Nocentini et al. 2011)&lt;/DisplayText&gt;&lt;record&gt;&lt;rec-number&gt;203&lt;/rec-number&gt;&lt;foreign-keys&gt;&lt;key app="EN" db-id="r5f9dxttxzdwr6epdx9vrsp8p5rt9zr5d2fe" timestamp="1698097860"&gt;203&lt;/key&gt;&lt;/foreign-keys&gt;&lt;ref-type name="Journal Article"&gt;17&lt;/ref-type&gt;&lt;contributors&gt;&lt;authors&gt;&lt;author&gt;Certini, G.&lt;/author&gt;&lt;author&gt;Nocentini, C.&lt;/author&gt;&lt;author&gt;Knicker, H.&lt;/author&gt;&lt;author&gt;Arfaioli, P.&lt;/author&gt;&lt;author&gt;Rumpel, C.&lt;/author&gt;&lt;/authors&gt;&lt;/contributors&gt;&lt;titles&gt;&lt;title&gt;Wildfire effects on soil organic matter quantity and quality in two fire-prone Mediterranean pine forests&lt;/title&gt;&lt;secondary-title&gt;Geoderma&lt;/secondary-title&gt;&lt;/titles&gt;&lt;periodical&gt;&lt;full-title&gt;Geoderma&lt;/full-title&gt;&lt;abbr-1&gt;Geoderma&lt;/abbr-1&gt;&lt;/periodical&gt;&lt;pages&gt;148-155&lt;/pages&gt;&lt;volume&gt;167-68&lt;/volume&gt;&lt;dates&gt;&lt;year&gt;2011&lt;/year&gt;&lt;pub-dates&gt;&lt;date&gt;Nov&lt;/date&gt;&lt;/pub-dates&gt;&lt;/dates&gt;&lt;isbn&gt;0016-7061&lt;/isbn&gt;&lt;accession-num&gt;WOS:000298029000016&lt;/accession-num&gt;&lt;urls&gt;&lt;related-urls&gt;&lt;url&gt;&amp;lt;Go to ISI&amp;gt;://WOS:000298029000016&lt;/url&gt;&lt;/related-urls&gt;&lt;/urls&gt;&lt;electronic-resource-num&gt;10.1016/j.geoderma.2011.09.005&lt;/electronic-resource-num&gt;&lt;/record&gt;&lt;/Cite&gt;&lt;/EndNote&gt;</w:instrText>
      </w:r>
      <w:r w:rsidRPr="002725C4">
        <w:fldChar w:fldCharType="separate"/>
      </w:r>
      <w:r w:rsidR="00D671E3">
        <w:rPr>
          <w:noProof/>
        </w:rPr>
        <w:t>(Certini, Nocentini et al. 2011)</w:t>
      </w:r>
      <w:r w:rsidRPr="002725C4">
        <w:fldChar w:fldCharType="end"/>
      </w:r>
      <w:r w:rsidRPr="002725C4">
        <w:t>.</w:t>
      </w:r>
    </w:p>
    <w:p w14:paraId="219111EA" w14:textId="17476517" w:rsidR="00EB2F5C" w:rsidRPr="002725C4" w:rsidRDefault="00EB2F5C" w:rsidP="002725C4">
      <w:pPr>
        <w:spacing w:line="480" w:lineRule="auto"/>
      </w:pPr>
      <w:r w:rsidRPr="002725C4">
        <w:t>Typically, fires lead to an increase in nitrogen isotopes, but our investigation revealed a contrasting pattern. This phenomenon may be attributed to the mild nature of the fires experienced in our study area, which limited the extent of soil heating. During the fire event, there is a loss of lighter carbon isotopes, primarily due to the combustion of easily decomposable organic carbon in the soil. However, as our analysis was conducted on non-acidified samples, the observed rise in heavier carbon isotopes could potentially be linked to the presence of carbonate minerals, known for their higher δ</w:t>
      </w:r>
      <w:r w:rsidRPr="002725C4">
        <w:rPr>
          <w:vertAlign w:val="superscript"/>
        </w:rPr>
        <w:t>13</w:t>
      </w:r>
      <w:r w:rsidRPr="002725C4">
        <w:t>C values compared to organic matter.</w:t>
      </w:r>
    </w:p>
    <w:p w14:paraId="5568FD8C" w14:textId="7D89854F" w:rsidR="00EB2F5C" w:rsidRPr="002725C4" w:rsidRDefault="00EB2F5C" w:rsidP="002725C4">
      <w:pPr>
        <w:spacing w:line="480" w:lineRule="auto"/>
      </w:pPr>
      <w:r w:rsidRPr="002725C4">
        <w:lastRenderedPageBreak/>
        <w:t xml:space="preserve">The carbon isotope data provides essential insights into the dynamics of labile carbon loss during fire events. The observed loss of isotopically light carbon, associated with the depletion of labile carbon, has significant implications for the soil's microbial communities. Labile carbon is a crucial carbon source for microbial communities, supporting their growth and metabolic activity </w:t>
      </w:r>
      <w:r w:rsidRPr="002725C4">
        <w:fldChar w:fldCharType="begin">
          <w:fldData xml:space="preserve">PEVuZE5vdGU+PENpdGU+PEF1dGhvcj5DbGV2ZWxhbmQ8L0F1dGhvcj48WWVhcj4yMDA3PC9ZZWFy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</w:fldData>
        </w:fldChar>
      </w:r>
      <w:r w:rsidR="00D671E3">
        <w:instrText xml:space="preserve"> ADDIN EN.CITE </w:instrText>
      </w:r>
      <w:r w:rsidR="00D671E3">
        <w:fldChar w:fldCharType="begin">
          <w:fldData xml:space="preserve">PEVuZE5vdGU+PENpdGU+PEF1dGhvcj5DbGV2ZWxhbmQ8L0F1dGhvcj48WWVhcj4yMDA3PC9ZZWFy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</w:fldData>
        </w:fldChar>
      </w:r>
      <w:r w:rsidR="00D671E3">
        <w:instrText xml:space="preserve"> ADDIN EN.CITE.DATA </w:instrText>
      </w:r>
      <w:r w:rsidR="00D671E3">
        <w:fldChar w:fldCharType="end"/>
      </w:r>
      <w:r w:rsidRPr="002725C4">
        <w:fldChar w:fldCharType="separate"/>
      </w:r>
      <w:r w:rsidR="00D671E3">
        <w:rPr>
          <w:noProof/>
        </w:rPr>
        <w:t>(Cleveland and Liptzin 2007, Garcia-Pausas and Paterson 2011)</w:t>
      </w:r>
      <w:r w:rsidRPr="002725C4">
        <w:fldChar w:fldCharType="end"/>
      </w:r>
      <w:r w:rsidRPr="002725C4">
        <w:t xml:space="preserve">. Post-fire, the soil's carbon pool may become enriched in more refractory carbon compounds, which are inherently less digestible for microbes. This shift towards refractory carbon compounds can reduce the availability of easily metabolizable carbon sources for microbial communities, potentially affecting their structure and composition </w:t>
      </w:r>
      <w:r w:rsidRPr="002725C4">
        <w:fldChar w:fldCharType="begin"/>
      </w:r>
      <w:r w:rsidRPr="002725C4">
        <w:instrText xml:space="preserve"> ADDIN EN.CITE &lt;EndNote&gt;&lt;Cite&gt;&lt;Author&gt;Schimel&lt;/Author&gt;&lt;Year&gt;2003&lt;/Year&gt;&lt;RecNum&gt;206&lt;/RecNum&gt;&lt;DisplayText&gt;(Schimel and Weintraub 2003)&lt;/DisplayText&gt;&lt;record&gt;&lt;rec-number&gt;206&lt;/rec-number&gt;&lt;foreign-keys&gt;&lt;key app="EN" db-id="r5f9dxttxzdwr6epdx9vrsp8p5rt9zr5d2fe" timestamp="1698100283"&gt;206&lt;/key&gt;&lt;/foreign-keys&gt;&lt;ref-type name="Journal Article"&gt;17&lt;/ref-type&gt;&lt;contributors&gt;&lt;authors&gt;&lt;author&gt;Schimel, J. P.&lt;/author&gt;&lt;author&gt;Weintraub, M. N.&lt;/author&gt;&lt;/authors&gt;&lt;/contributors&gt;&lt;titles&gt;&lt;title&gt;The implications of exoenzyme activity on microbial carbon and nitrogen limitation in soil: a theoretical model&lt;/title&gt;&lt;secondary-title&gt;Soil Biology &amp;amp; Biochemistry&lt;/secondary-title&gt;&lt;/titles&gt;&lt;periodical&gt;&lt;full-title&gt;Soil Biology &amp;amp; Biochemistry&lt;/full-title&gt;&lt;/periodical&gt;&lt;pages&gt;549-563&lt;/pages&gt;&lt;volume&gt;35&lt;/volume&gt;&lt;number&gt;4&lt;/number&gt;&lt;dates&gt;&lt;year&gt;2003&lt;/year&gt;&lt;pub-dates&gt;&lt;date&gt;Apr&lt;/date&gt;&lt;/pub-dates&gt;&lt;/dates&gt;&lt;isbn&gt;0038-0717&lt;/isbn&gt;&lt;accession-num&gt;WOS:000182365300005&lt;/accession-num&gt;&lt;urls&gt;&lt;related-urls&gt;&lt;url&gt;&amp;lt;Go to ISI&amp;gt;://WOS:000182365300005&lt;/url&gt;&lt;/related-urls&gt;&lt;/urls&gt;&lt;electronic-resource-num&gt;10.1016/s0038-0717(03)00015-4&lt;/electronic-resource-num&gt;&lt;/record&gt;&lt;/Cite&gt;&lt;/EndNote&gt;</w:instrText>
      </w:r>
      <w:r w:rsidRPr="002725C4">
        <w:fldChar w:fldCharType="separate"/>
      </w:r>
      <w:r w:rsidRPr="002725C4">
        <w:rPr>
          <w:noProof/>
        </w:rPr>
        <w:t>(Schimel and Weintraub 2003)</w:t>
      </w:r>
      <w:r w:rsidRPr="002725C4">
        <w:fldChar w:fldCharType="end"/>
      </w:r>
      <w:r w:rsidRPr="002725C4">
        <w:t>.</w:t>
      </w:r>
    </w:p>
    <w:p w14:paraId="37D3BEE6" w14:textId="12BA5458" w:rsidR="00EB2F5C" w:rsidRPr="002725C4" w:rsidRDefault="00EB2F5C" w:rsidP="002725C4">
      <w:pPr>
        <w:spacing w:line="480" w:lineRule="auto"/>
      </w:pPr>
      <w:r w:rsidRPr="002725C4">
        <w:t>The insights provided by our microbial community data, as explored in Chapter 2, offer a valuable perspective on the intricate interplay between stable isotopes and soil microbial communities. The RDA biplot unveiled noteworthy positive correlations between δ</w:t>
      </w:r>
      <w:r w:rsidRPr="002725C4">
        <w:rPr>
          <w:vertAlign w:val="superscript"/>
        </w:rPr>
        <w:t>13</w:t>
      </w:r>
      <w:r w:rsidRPr="002725C4">
        <w:t>C and δ</w:t>
      </w:r>
      <w:r w:rsidRPr="002725C4">
        <w:rPr>
          <w:vertAlign w:val="superscript"/>
        </w:rPr>
        <w:t>15</w:t>
      </w:r>
      <w:r w:rsidRPr="002725C4">
        <w:t xml:space="preserve">N values and some of the most abundant phyla, including </w:t>
      </w:r>
      <w:proofErr w:type="spellStart"/>
      <w:r w:rsidRPr="002725C4">
        <w:t>Chloroflexi</w:t>
      </w:r>
      <w:proofErr w:type="spellEnd"/>
      <w:r w:rsidRPr="002725C4">
        <w:t xml:space="preserve">, Proteobacteria, Actinobacteria, and </w:t>
      </w:r>
      <w:proofErr w:type="spellStart"/>
      <w:r w:rsidRPr="002725C4">
        <w:t>Verrucomicrobia</w:t>
      </w:r>
      <w:proofErr w:type="spellEnd"/>
      <w:r w:rsidRPr="002725C4">
        <w:t xml:space="preserve">. Interestingly, our correlation analysis, conducted using Pearson's method, further unveiled specific genera, such as </w:t>
      </w:r>
      <w:proofErr w:type="spellStart"/>
      <w:r w:rsidRPr="002725C4">
        <w:t>Ferrovibrio</w:t>
      </w:r>
      <w:proofErr w:type="spellEnd"/>
      <w:r w:rsidRPr="002725C4">
        <w:t xml:space="preserve"> and Planctomycetes, that exhibited a strong positive correlation with δ</w:t>
      </w:r>
      <w:r w:rsidRPr="002725C4">
        <w:rPr>
          <w:vertAlign w:val="superscript"/>
        </w:rPr>
        <w:t>13</w:t>
      </w:r>
      <w:r w:rsidRPr="002725C4">
        <w:t>C values. However, our findings might appear paradoxical when considered alongside the results of our prior functional profile analysis using FAPROTAX, where we observed a significant negative correlation between δ</w:t>
      </w:r>
      <w:r w:rsidRPr="002725C4">
        <w:rPr>
          <w:vertAlign w:val="superscript"/>
        </w:rPr>
        <w:t>13</w:t>
      </w:r>
      <w:r w:rsidRPr="002725C4">
        <w:t>C values and aerobic ammonia oxidation. This discrepancy raises intriguing questions regarding the implications of these correlations. Notably, the observed negative correlation with ammonia oxidation aligns with the enrichment of lighter δ</w:t>
      </w:r>
      <w:r w:rsidRPr="002725C4">
        <w:rPr>
          <w:vertAlign w:val="superscript"/>
        </w:rPr>
        <w:t>15</w:t>
      </w:r>
      <w:r w:rsidRPr="002725C4">
        <w:t>N isotopes, as indicated by more negative δ</w:t>
      </w:r>
      <w:r w:rsidRPr="002725C4">
        <w:rPr>
          <w:vertAlign w:val="superscript"/>
        </w:rPr>
        <w:t>15</w:t>
      </w:r>
      <w:r w:rsidRPr="002725C4">
        <w:t xml:space="preserve">N values. The dynamics of soil microbial communities and their metabolic activities may be influenced by the changes in isotopic compositions, particularly in the context of nitrogen </w:t>
      </w:r>
      <w:r w:rsidRPr="002725C4">
        <w:lastRenderedPageBreak/>
        <w:t>cycling and ammonia oxidation. These findings underscore the complex relationship between stable isotopes and microbial communities and invite further exploration into their ecological consequences.</w:t>
      </w:r>
    </w:p>
    <w:p w14:paraId="2772A8BE" w14:textId="043F2162" w:rsidR="00EB2F5C" w:rsidRPr="000E36E7" w:rsidRDefault="00AC2B5B" w:rsidP="000E36E7">
      <w:pPr>
        <w:pStyle w:val="Heading2"/>
      </w:pPr>
      <w:bookmarkStart w:id="99" w:name="_Toc151466727"/>
      <w:r w:rsidRPr="000E36E7">
        <w:t>Conclusions</w:t>
      </w:r>
      <w:bookmarkEnd w:id="99"/>
    </w:p>
    <w:p w14:paraId="74C03638" w14:textId="77777777" w:rsidR="00EB2F5C" w:rsidRPr="002725C4" w:rsidRDefault="00EB2F5C" w:rsidP="002725C4">
      <w:pPr>
        <w:spacing w:line="480" w:lineRule="auto"/>
      </w:pPr>
      <w:r w:rsidRPr="002725C4">
        <w:t>In summary, our investigation aimed to unravel the intricate dynamics governing stable isotopes, carbon and nitrogen concentrations, and microbial communities in a forest ecosystem following controlled burns, with a central focus on comprehending the ramifications of these burns on soil biogeochemistry. Our results and analyses have illuminated the complexities inherent in open system dynamics, kinetic isotope fractionation, and the intricate relationships that bind stable isotopes, carbon and nitrogen dynamics, and microbial communities within this ecological framework.</w:t>
      </w:r>
    </w:p>
    <w:p w14:paraId="0CED0133" w14:textId="64A249E4" w:rsidR="00EB2F5C" w:rsidRPr="002725C4" w:rsidRDefault="00EB2F5C" w:rsidP="002725C4">
      <w:pPr>
        <w:spacing w:line="480" w:lineRule="auto"/>
      </w:pPr>
      <w:r w:rsidRPr="002725C4">
        <w:t>A critical dimension that emerged in our exploration was the susceptibility of our study site to kinetic isotope fractionation, a consideration of paramount importance for interpreting the observed alterations in soil isotopic patterns. These encompassed the preferential combustion of distinct carbon functional groups, heightened nitrogen mineralization, and nitrogen leaching from the ecosystem. Furthermore, our investigation of pre-burn δ</w:t>
      </w:r>
      <w:r w:rsidRPr="002725C4">
        <w:rPr>
          <w:vertAlign w:val="superscript"/>
        </w:rPr>
        <w:t>13</w:t>
      </w:r>
      <w:r w:rsidRPr="002725C4">
        <w:t>C values uncovered insights into the dominance of C3 vegetation within the study area, underlining the baseline conditions.</w:t>
      </w:r>
    </w:p>
    <w:p w14:paraId="7B53C8EE" w14:textId="77777777" w:rsidR="00EB2F5C" w:rsidRPr="002725C4" w:rsidRDefault="00EB2F5C" w:rsidP="002725C4">
      <w:pPr>
        <w:spacing w:line="480" w:lineRule="auto"/>
      </w:pPr>
      <w:r w:rsidRPr="002725C4">
        <w:t xml:space="preserve">Our findings underscored the role of labile carbon loss during fire events, its potential implications for microbial communities, and, by extension, carbon and nitrogen cycling within post-fire soil ecosystems. Labile carbon, a linchpin of microbial communities, underpins their growth and metabolic activity. The loss of labile carbon during fire events was pivotal in reshaping the soil's carbon composition, enriching it with more refractory carbon compounds that become less accessible to microbial utilization. The associated changes in microbial communities </w:t>
      </w:r>
      <w:r w:rsidRPr="002725C4">
        <w:lastRenderedPageBreak/>
        <w:t>bore implications for the intricacies of carbon and nitrogen cycling within post-fire soil environments.</w:t>
      </w:r>
    </w:p>
    <w:p w14:paraId="1D186E94" w14:textId="7FB162CE" w:rsidR="00EB2F5C" w:rsidRPr="002725C4" w:rsidRDefault="00EB2F5C" w:rsidP="002725C4">
      <w:pPr>
        <w:spacing w:line="480" w:lineRule="auto"/>
      </w:pPr>
      <w:r w:rsidRPr="002725C4">
        <w:t>Incorporating microbial community data into our analysis unearthed intriguing positive correlations between δ</w:t>
      </w:r>
      <w:r w:rsidRPr="002725C4">
        <w:rPr>
          <w:vertAlign w:val="superscript"/>
        </w:rPr>
        <w:t>13</w:t>
      </w:r>
      <w:r w:rsidRPr="002725C4">
        <w:t>C and δ</w:t>
      </w:r>
      <w:r w:rsidRPr="002725C4">
        <w:rPr>
          <w:vertAlign w:val="superscript"/>
        </w:rPr>
        <w:t>15</w:t>
      </w:r>
      <w:r w:rsidRPr="002725C4">
        <w:t xml:space="preserve">N values and several dominant phyla. Nevertheless, the paradoxical nature of these correlations became evident when viewed in conjunction with our previous functional profile analysis. </w:t>
      </w:r>
      <w:r w:rsidR="00403A5A" w:rsidRPr="00403A5A">
        <w:t>The discerned negative correlation between δ13C values and aerobic ammonia oxidation implies potential repercussions for Carbon and Nitrogen fractionation within the ecosystem</w:t>
      </w:r>
      <w:r w:rsidRPr="002725C4">
        <w:t>. Our findings underscored the multidimensional aspects of post-fire soil ecosystems.</w:t>
      </w:r>
      <w:r w:rsidR="00403A5A">
        <w:t xml:space="preserve"> </w:t>
      </w:r>
      <w:r w:rsidRPr="002725C4">
        <w:t>It is important to note that the analysis revealed that differences in δ</w:t>
      </w:r>
      <w:r w:rsidRPr="002725C4">
        <w:rPr>
          <w:vertAlign w:val="superscript"/>
        </w:rPr>
        <w:t>13</w:t>
      </w:r>
      <w:r w:rsidRPr="002725C4">
        <w:t>C and δ</w:t>
      </w:r>
      <w:r w:rsidRPr="002725C4">
        <w:rPr>
          <w:vertAlign w:val="superscript"/>
        </w:rPr>
        <w:t>15</w:t>
      </w:r>
      <w:r w:rsidRPr="002725C4">
        <w:t xml:space="preserve">N values were not statistically significant when scrutinized in relation to the additional fuel used and time, accentuating the subtleties and complexities of the responses. </w:t>
      </w:r>
      <w:r w:rsidR="2AE25AC9">
        <w:t>Considering</w:t>
      </w:r>
      <w:r w:rsidRPr="002725C4">
        <w:t xml:space="preserve"> these outcomes, our findings serve as a solid foundation for future research endeavors—the nuances of observed changes in soil biogeochemistry over extended temporal horizons merit further exploration. Moreover, the broad ecological implications of controlled burns on entire ecosystems, spanning bacterial and fungal communities and wildlife, warrant deeper investigation.</w:t>
      </w:r>
    </w:p>
    <w:p w14:paraId="4D56E28E" w14:textId="77777777" w:rsidR="00EB2F5C" w:rsidRPr="002725C4" w:rsidRDefault="00EB2F5C" w:rsidP="002725C4">
      <w:pPr>
        <w:spacing w:line="480" w:lineRule="auto"/>
      </w:pPr>
      <w:r w:rsidRPr="002725C4">
        <w:t>Further detailed microbial functional analyses offer the potential to unravel the specific roles affected microbial groups play in the intricate dynamics of carbon and nitrogen cycling. Consequently, the quest for mitigation strategies to mitigate the impacts of controlled burns on soil biogeochemistry while upholding their ecological benefits emerges as a pressing challenge. This approach holds the promise of enhancing the sustainability of land management practices in fire-prone ecosystems, bringing into sharp focus the potential implications of our findings for future ecological conservation and land use.</w:t>
      </w:r>
    </w:p>
    <w:p w14:paraId="193E43AB" w14:textId="77777777" w:rsidR="00EB2F5C" w:rsidRPr="002725C4" w:rsidRDefault="00EB2F5C" w:rsidP="002725C4">
      <w:pPr>
        <w:spacing w:line="480" w:lineRule="auto"/>
      </w:pPr>
    </w:p>
    <w:p w14:paraId="22F64292" w14:textId="77777777" w:rsidR="00EB2F5C" w:rsidRPr="000E36E7" w:rsidRDefault="00EB2F5C" w:rsidP="002077E7">
      <w:pPr>
        <w:pStyle w:val="Heading2"/>
      </w:pPr>
      <w:bookmarkStart w:id="100" w:name="_Toc151466728"/>
      <w:r w:rsidRPr="000E36E7">
        <w:t>References</w:t>
      </w:r>
      <w:bookmarkEnd w:id="100"/>
    </w:p>
    <w:p w14:paraId="430BFBB1" w14:textId="77777777" w:rsidR="000C2F19" w:rsidRPr="000C2F19" w:rsidRDefault="00B23412" w:rsidP="000C2F19">
      <w:pPr>
        <w:pStyle w:val="EndNoteBibliography"/>
        <w:spacing w:after="240"/>
        <w:ind w:firstLine="720"/>
        <w:rPr>
          <w:noProof/>
        </w:rPr>
      </w:pPr>
      <w:r>
        <w:fldChar w:fldCharType="begin"/>
      </w:r>
      <w:r>
        <w:instrText xml:space="preserve"> ADDIN EN.SECTION.REFLIST </w:instrText>
      </w:r>
      <w:r>
        <w:fldChar w:fldCharType="separate"/>
      </w:r>
      <w:r w:rsidR="000C2F19" w:rsidRPr="000C2F19">
        <w:rPr>
          <w:noProof/>
        </w:rPr>
        <w:t xml:space="preserve">Araya, S. N., M. L. Fogel and A. A. Berhe (2017). "Thermal alteration of soil organic matter properties: a systematic study to infer response of Sierra Nevada climosequence soils to forest fires." </w:t>
      </w:r>
      <w:r w:rsidR="000C2F19" w:rsidRPr="000C2F19">
        <w:rPr>
          <w:noProof/>
          <w:u w:val="single"/>
        </w:rPr>
        <w:t>Soil</w:t>
      </w:r>
      <w:r w:rsidR="000C2F19" w:rsidRPr="000C2F19">
        <w:rPr>
          <w:noProof/>
        </w:rPr>
        <w:t xml:space="preserve"> </w:t>
      </w:r>
      <w:r w:rsidR="000C2F19" w:rsidRPr="000C2F19">
        <w:rPr>
          <w:b/>
          <w:noProof/>
        </w:rPr>
        <w:t>3</w:t>
      </w:r>
      <w:r w:rsidR="000C2F19" w:rsidRPr="000C2F19">
        <w:rPr>
          <w:noProof/>
        </w:rPr>
        <w:t>(1): 31-44.</w:t>
      </w:r>
    </w:p>
    <w:p w14:paraId="7BB0BF77" w14:textId="77777777" w:rsidR="000C2F19" w:rsidRPr="000C2F19" w:rsidRDefault="000C2F19" w:rsidP="000C2F19">
      <w:pPr>
        <w:pStyle w:val="EndNoteBibliography"/>
        <w:spacing w:after="240"/>
        <w:ind w:firstLine="720"/>
        <w:rPr>
          <w:noProof/>
        </w:rPr>
      </w:pPr>
      <w:r w:rsidRPr="000C2F19">
        <w:rPr>
          <w:noProof/>
        </w:rPr>
        <w:t xml:space="preserve">Balesdent, J., A. Mariotti and B. Guillet (1987). "NATURAL C-13 ABUNDANCE AS A TRACER FOR STUDIES OF SOIL ORGANIC-MATTER DYNAMICS." </w:t>
      </w:r>
      <w:r w:rsidRPr="000C2F19">
        <w:rPr>
          <w:noProof/>
          <w:u w:val="single"/>
        </w:rPr>
        <w:t>Soil Biology &amp; Biochemistry</w:t>
      </w:r>
      <w:r w:rsidRPr="000C2F19">
        <w:rPr>
          <w:noProof/>
        </w:rPr>
        <w:t xml:space="preserve"> </w:t>
      </w:r>
      <w:r w:rsidRPr="000C2F19">
        <w:rPr>
          <w:b/>
          <w:noProof/>
        </w:rPr>
        <w:t>19</w:t>
      </w:r>
      <w:r w:rsidRPr="000C2F19">
        <w:rPr>
          <w:noProof/>
        </w:rPr>
        <w:t>(1): 25-30.</w:t>
      </w:r>
    </w:p>
    <w:p w14:paraId="575EBA7F" w14:textId="77777777" w:rsidR="000C2F19" w:rsidRPr="000C2F19" w:rsidRDefault="000C2F19" w:rsidP="000C2F19">
      <w:pPr>
        <w:pStyle w:val="EndNoteBibliography"/>
        <w:spacing w:after="240"/>
        <w:ind w:firstLine="720"/>
        <w:rPr>
          <w:noProof/>
        </w:rPr>
      </w:pPr>
      <w:r w:rsidRPr="000C2F19">
        <w:rPr>
          <w:noProof/>
        </w:rPr>
        <w:t xml:space="preserve">Bauhus, J., P. K. Khanna and R. J. Raison (1993). "The effect of fire on carbon and nitrogen mineralization and nitrification in an Australian forest soil." </w:t>
      </w:r>
      <w:r w:rsidRPr="000C2F19">
        <w:rPr>
          <w:noProof/>
          <w:u w:val="single"/>
        </w:rPr>
        <w:t>Australian Journal of Soil Research</w:t>
      </w:r>
      <w:r w:rsidRPr="000C2F19">
        <w:rPr>
          <w:noProof/>
        </w:rPr>
        <w:t xml:space="preserve"> </w:t>
      </w:r>
      <w:r w:rsidRPr="000C2F19">
        <w:rPr>
          <w:b/>
          <w:noProof/>
        </w:rPr>
        <w:t>31</w:t>
      </w:r>
      <w:r w:rsidRPr="000C2F19">
        <w:rPr>
          <w:noProof/>
        </w:rPr>
        <w:t>(5): 621-639.</w:t>
      </w:r>
    </w:p>
    <w:p w14:paraId="002F8BE0" w14:textId="77777777" w:rsidR="000C2F19" w:rsidRPr="000C2F19" w:rsidRDefault="000C2F19" w:rsidP="000C2F19">
      <w:pPr>
        <w:pStyle w:val="EndNoteBibliography"/>
        <w:spacing w:after="240"/>
        <w:ind w:firstLine="720"/>
        <w:rPr>
          <w:noProof/>
        </w:rPr>
      </w:pPr>
      <w:r w:rsidRPr="000C2F19">
        <w:rPr>
          <w:noProof/>
        </w:rPr>
        <w:t xml:space="preserve">Boutton, T. W. (1996). </w:t>
      </w:r>
      <w:r w:rsidRPr="000C2F19">
        <w:rPr>
          <w:noProof/>
          <w:u w:val="single"/>
        </w:rPr>
        <w:t>Stable carbon isotope ratios of soil organic matter and their use as indicators of vegetation and climate change</w:t>
      </w:r>
      <w:r w:rsidRPr="000C2F19">
        <w:rPr>
          <w:noProof/>
        </w:rPr>
        <w:t>.</w:t>
      </w:r>
    </w:p>
    <w:p w14:paraId="5E693084" w14:textId="77777777" w:rsidR="000C2F19" w:rsidRPr="000C2F19" w:rsidRDefault="000C2F19" w:rsidP="000C2F19">
      <w:pPr>
        <w:pStyle w:val="EndNoteBibliography"/>
        <w:spacing w:after="240"/>
        <w:ind w:firstLine="720"/>
        <w:rPr>
          <w:noProof/>
        </w:rPr>
      </w:pPr>
      <w:r w:rsidRPr="000C2F19">
        <w:rPr>
          <w:noProof/>
        </w:rPr>
        <w:t xml:space="preserve">Burke, M., A. Driscoll, S. Heft-Neal, J. Xue, J. Burney and M. Wara (2021). "The changing risk and burden of wildfire in the United States." </w:t>
      </w:r>
      <w:r w:rsidRPr="000C2F19">
        <w:rPr>
          <w:noProof/>
          <w:u w:val="single"/>
        </w:rPr>
        <w:t>Proceedings of the National Academy of Sciences of the United States of America</w:t>
      </w:r>
      <w:r w:rsidRPr="000C2F19">
        <w:rPr>
          <w:noProof/>
        </w:rPr>
        <w:t xml:space="preserve"> </w:t>
      </w:r>
      <w:r w:rsidRPr="000C2F19">
        <w:rPr>
          <w:b/>
          <w:noProof/>
        </w:rPr>
        <w:t>118</w:t>
      </w:r>
      <w:r w:rsidRPr="000C2F19">
        <w:rPr>
          <w:noProof/>
        </w:rPr>
        <w:t>(2).</w:t>
      </w:r>
    </w:p>
    <w:p w14:paraId="29BFE7B2" w14:textId="77777777" w:rsidR="000C2F19" w:rsidRPr="000C2F19" w:rsidRDefault="000C2F19" w:rsidP="000C2F19">
      <w:pPr>
        <w:pStyle w:val="EndNoteBibliography"/>
        <w:spacing w:after="240"/>
        <w:ind w:firstLine="720"/>
        <w:rPr>
          <w:noProof/>
        </w:rPr>
      </w:pPr>
      <w:r w:rsidRPr="000C2F19">
        <w:rPr>
          <w:noProof/>
        </w:rPr>
        <w:t xml:space="preserve">Certini, G. (2005). "Effects of fire on properties of forest soils: a review." </w:t>
      </w:r>
      <w:r w:rsidRPr="000C2F19">
        <w:rPr>
          <w:noProof/>
          <w:u w:val="single"/>
        </w:rPr>
        <w:t>Oecologia</w:t>
      </w:r>
      <w:r w:rsidRPr="000C2F19">
        <w:rPr>
          <w:noProof/>
        </w:rPr>
        <w:t xml:space="preserve"> </w:t>
      </w:r>
      <w:r w:rsidRPr="000C2F19">
        <w:rPr>
          <w:b/>
          <w:noProof/>
        </w:rPr>
        <w:t>143</w:t>
      </w:r>
      <w:r w:rsidRPr="000C2F19">
        <w:rPr>
          <w:noProof/>
        </w:rPr>
        <w:t>(1): 1-10.</w:t>
      </w:r>
    </w:p>
    <w:p w14:paraId="1F3EF119" w14:textId="77777777" w:rsidR="000C2F19" w:rsidRPr="000C2F19" w:rsidRDefault="000C2F19" w:rsidP="000C2F19">
      <w:pPr>
        <w:pStyle w:val="EndNoteBibliography"/>
        <w:spacing w:after="240"/>
        <w:ind w:firstLine="720"/>
        <w:rPr>
          <w:noProof/>
        </w:rPr>
      </w:pPr>
      <w:r w:rsidRPr="000C2F19">
        <w:rPr>
          <w:noProof/>
        </w:rPr>
        <w:t xml:space="preserve">Certini, G., C. Nocentini, H. Knicker, P. Arfaioli and C. Rumpel (2011). "Wildfire effects on soil organic matter quantity and quality in two fire-prone Mediterranean pine forests." </w:t>
      </w:r>
      <w:r w:rsidRPr="000C2F19">
        <w:rPr>
          <w:noProof/>
          <w:u w:val="single"/>
        </w:rPr>
        <w:t>Geoderma</w:t>
      </w:r>
      <w:r w:rsidRPr="000C2F19">
        <w:rPr>
          <w:noProof/>
        </w:rPr>
        <w:t xml:space="preserve"> </w:t>
      </w:r>
      <w:r w:rsidRPr="000C2F19">
        <w:rPr>
          <w:b/>
          <w:noProof/>
        </w:rPr>
        <w:t>167-68</w:t>
      </w:r>
      <w:r w:rsidRPr="000C2F19">
        <w:rPr>
          <w:noProof/>
        </w:rPr>
        <w:t>: 148-155.</w:t>
      </w:r>
    </w:p>
    <w:p w14:paraId="1E936C60" w14:textId="77777777" w:rsidR="000C2F19" w:rsidRPr="000C2F19" w:rsidRDefault="000C2F19" w:rsidP="000C2F19">
      <w:pPr>
        <w:pStyle w:val="EndNoteBibliography"/>
        <w:spacing w:after="240"/>
        <w:ind w:firstLine="720"/>
        <w:rPr>
          <w:noProof/>
        </w:rPr>
      </w:pPr>
      <w:r w:rsidRPr="000C2F19">
        <w:rPr>
          <w:noProof/>
        </w:rPr>
        <w:t xml:space="preserve">Chen, Y., C. W. Diamond, E. E. Stueken, C. Cai, B. C. Gill, F. Zhang, S. M. Bates, X. Chu, Y. Ding and T. W. Lyons (2019). "Coupled evolution of nitrogen cycling and redoxcline dynamics on the Yangtze Block across the Ediacaran-Cambrian transition." </w:t>
      </w:r>
      <w:r w:rsidRPr="000C2F19">
        <w:rPr>
          <w:noProof/>
          <w:u w:val="single"/>
        </w:rPr>
        <w:t>Geochimica Et Cosmochimica Acta</w:t>
      </w:r>
      <w:r w:rsidRPr="000C2F19">
        <w:rPr>
          <w:noProof/>
        </w:rPr>
        <w:t xml:space="preserve"> </w:t>
      </w:r>
      <w:r w:rsidRPr="000C2F19">
        <w:rPr>
          <w:b/>
          <w:noProof/>
        </w:rPr>
        <w:t>257</w:t>
      </w:r>
      <w:r w:rsidRPr="000C2F19">
        <w:rPr>
          <w:noProof/>
        </w:rPr>
        <w:t>: 243-265.</w:t>
      </w:r>
    </w:p>
    <w:p w14:paraId="676EA452" w14:textId="77777777" w:rsidR="000C2F19" w:rsidRPr="000C2F19" w:rsidRDefault="000C2F19" w:rsidP="000C2F19">
      <w:pPr>
        <w:pStyle w:val="EndNoteBibliography"/>
        <w:spacing w:after="240"/>
        <w:ind w:firstLine="720"/>
        <w:rPr>
          <w:noProof/>
        </w:rPr>
      </w:pPr>
      <w:r w:rsidRPr="000C2F19">
        <w:rPr>
          <w:noProof/>
        </w:rPr>
        <w:lastRenderedPageBreak/>
        <w:t xml:space="preserve">Christensen, N. L. (1973). "Fire and the nitrogen cycle in California Chaparral." </w:t>
      </w:r>
      <w:r w:rsidRPr="000C2F19">
        <w:rPr>
          <w:noProof/>
          <w:u w:val="single"/>
        </w:rPr>
        <w:t>Science</w:t>
      </w:r>
      <w:r w:rsidRPr="000C2F19">
        <w:rPr>
          <w:noProof/>
        </w:rPr>
        <w:t xml:space="preserve"> </w:t>
      </w:r>
      <w:r w:rsidRPr="000C2F19">
        <w:rPr>
          <w:b/>
          <w:noProof/>
        </w:rPr>
        <w:t>181</w:t>
      </w:r>
      <w:r w:rsidRPr="000C2F19">
        <w:rPr>
          <w:noProof/>
        </w:rPr>
        <w:t>(4094): 66-68.</w:t>
      </w:r>
    </w:p>
    <w:p w14:paraId="0CDD265F" w14:textId="77777777" w:rsidR="000C2F19" w:rsidRPr="000C2F19" w:rsidRDefault="000C2F19" w:rsidP="000C2F19">
      <w:pPr>
        <w:pStyle w:val="EndNoteBibliography"/>
        <w:spacing w:after="240"/>
        <w:ind w:firstLine="720"/>
        <w:rPr>
          <w:noProof/>
        </w:rPr>
      </w:pPr>
      <w:r w:rsidRPr="000C2F19">
        <w:rPr>
          <w:noProof/>
        </w:rPr>
        <w:t xml:space="preserve">Cleveland, C. C. and D. Liptzin (2007). "C:N:P stoichiometry in soil:: is there a "Redfield ratio" for the microbial biomass?" </w:t>
      </w:r>
      <w:r w:rsidRPr="000C2F19">
        <w:rPr>
          <w:noProof/>
          <w:u w:val="single"/>
        </w:rPr>
        <w:t>Biogeochemistry</w:t>
      </w:r>
      <w:r w:rsidRPr="000C2F19">
        <w:rPr>
          <w:noProof/>
        </w:rPr>
        <w:t xml:space="preserve"> </w:t>
      </w:r>
      <w:r w:rsidRPr="000C2F19">
        <w:rPr>
          <w:b/>
          <w:noProof/>
        </w:rPr>
        <w:t>85</w:t>
      </w:r>
      <w:r w:rsidRPr="000C2F19">
        <w:rPr>
          <w:noProof/>
        </w:rPr>
        <w:t>(3): 235-252.</w:t>
      </w:r>
    </w:p>
    <w:p w14:paraId="2E654AB8" w14:textId="77777777" w:rsidR="000C2F19" w:rsidRPr="000C2F19" w:rsidRDefault="000C2F19" w:rsidP="000C2F19">
      <w:pPr>
        <w:pStyle w:val="EndNoteBibliography"/>
        <w:spacing w:after="240"/>
        <w:ind w:firstLine="720"/>
        <w:rPr>
          <w:noProof/>
        </w:rPr>
      </w:pPr>
      <w:r w:rsidRPr="000C2F19">
        <w:rPr>
          <w:noProof/>
        </w:rPr>
        <w:t xml:space="preserve">Dawson, T. E., S. Mambelli, A. H. Plamboeck, P. H. Templer and K. P. Tu (2002). "Stable Isotopes in Plant Ecology." </w:t>
      </w:r>
      <w:r w:rsidRPr="000C2F19">
        <w:rPr>
          <w:noProof/>
          <w:u w:val="single"/>
        </w:rPr>
        <w:t>Annual Review of Ecology and Systematics</w:t>
      </w:r>
      <w:r w:rsidRPr="000C2F19">
        <w:rPr>
          <w:noProof/>
        </w:rPr>
        <w:t xml:space="preserve"> </w:t>
      </w:r>
      <w:r w:rsidRPr="000C2F19">
        <w:rPr>
          <w:b/>
          <w:noProof/>
        </w:rPr>
        <w:t>33</w:t>
      </w:r>
      <w:r w:rsidRPr="000C2F19">
        <w:rPr>
          <w:noProof/>
        </w:rPr>
        <w:t>(1): 507-559.</w:t>
      </w:r>
    </w:p>
    <w:p w14:paraId="204D770D" w14:textId="77777777" w:rsidR="000C2F19" w:rsidRPr="000C2F19" w:rsidRDefault="000C2F19" w:rsidP="000C2F19">
      <w:pPr>
        <w:pStyle w:val="EndNoteBibliography"/>
        <w:spacing w:after="240"/>
        <w:ind w:firstLine="720"/>
        <w:rPr>
          <w:noProof/>
        </w:rPr>
      </w:pPr>
      <w:r w:rsidRPr="000C2F19">
        <w:rPr>
          <w:noProof/>
        </w:rPr>
        <w:t xml:space="preserve">Fry, B. (2006). </w:t>
      </w:r>
      <w:r w:rsidRPr="000C2F19">
        <w:rPr>
          <w:noProof/>
          <w:u w:val="single"/>
        </w:rPr>
        <w:t>Stable isotope ecology</w:t>
      </w:r>
      <w:r w:rsidRPr="000C2F19">
        <w:rPr>
          <w:noProof/>
        </w:rPr>
        <w:t>, Springer.</w:t>
      </w:r>
    </w:p>
    <w:p w14:paraId="73F744D7" w14:textId="77777777" w:rsidR="000C2F19" w:rsidRPr="000C2F19" w:rsidRDefault="000C2F19" w:rsidP="000C2F19">
      <w:pPr>
        <w:pStyle w:val="EndNoteBibliography"/>
        <w:spacing w:after="240"/>
        <w:ind w:firstLine="720"/>
        <w:rPr>
          <w:noProof/>
        </w:rPr>
      </w:pPr>
      <w:r w:rsidRPr="000C2F19">
        <w:rPr>
          <w:noProof/>
        </w:rPr>
        <w:t xml:space="preserve">Garcia-Pausas, J. and E. Paterson (2011). "Microbial community abundance and structure are determinants of soil organic matter mineralisation in the presence of labile carbon." </w:t>
      </w:r>
      <w:r w:rsidRPr="000C2F19">
        <w:rPr>
          <w:noProof/>
          <w:u w:val="single"/>
        </w:rPr>
        <w:t>Soil Biology &amp; Biochemistry</w:t>
      </w:r>
      <w:r w:rsidRPr="000C2F19">
        <w:rPr>
          <w:noProof/>
        </w:rPr>
        <w:t xml:space="preserve"> </w:t>
      </w:r>
      <w:r w:rsidRPr="000C2F19">
        <w:rPr>
          <w:b/>
          <w:noProof/>
        </w:rPr>
        <w:t>43</w:t>
      </w:r>
      <w:r w:rsidRPr="000C2F19">
        <w:rPr>
          <w:noProof/>
        </w:rPr>
        <w:t>(8): 1705-1713.</w:t>
      </w:r>
    </w:p>
    <w:p w14:paraId="50E1105E" w14:textId="77777777" w:rsidR="000C2F19" w:rsidRPr="000C2F19" w:rsidRDefault="000C2F19" w:rsidP="000C2F19">
      <w:pPr>
        <w:pStyle w:val="EndNoteBibliography"/>
        <w:spacing w:after="240"/>
        <w:ind w:firstLine="720"/>
        <w:rPr>
          <w:noProof/>
        </w:rPr>
      </w:pPr>
      <w:r w:rsidRPr="000C2F19">
        <w:rPr>
          <w:noProof/>
        </w:rPr>
        <w:t xml:space="preserve">Grogan, P., T. D. Bruns and F. S. Chapin (2000). "Fire effects on ecosystem nitrogen cycling in a Californian bishop pine forest." </w:t>
      </w:r>
      <w:r w:rsidRPr="000C2F19">
        <w:rPr>
          <w:noProof/>
          <w:u w:val="single"/>
        </w:rPr>
        <w:t>Oecologia</w:t>
      </w:r>
      <w:r w:rsidRPr="000C2F19">
        <w:rPr>
          <w:noProof/>
        </w:rPr>
        <w:t xml:space="preserve"> </w:t>
      </w:r>
      <w:r w:rsidRPr="000C2F19">
        <w:rPr>
          <w:b/>
          <w:noProof/>
        </w:rPr>
        <w:t>122</w:t>
      </w:r>
      <w:r w:rsidRPr="000C2F19">
        <w:rPr>
          <w:noProof/>
        </w:rPr>
        <w:t>(4): 537-544.</w:t>
      </w:r>
    </w:p>
    <w:p w14:paraId="7725AE41" w14:textId="77777777" w:rsidR="000C2F19" w:rsidRPr="000C2F19" w:rsidRDefault="000C2F19" w:rsidP="000C2F19">
      <w:pPr>
        <w:pStyle w:val="EndNoteBibliography"/>
        <w:spacing w:after="240"/>
        <w:ind w:firstLine="720"/>
        <w:rPr>
          <w:noProof/>
        </w:rPr>
      </w:pPr>
      <w:r w:rsidRPr="000C2F19">
        <w:rPr>
          <w:noProof/>
        </w:rPr>
        <w:t xml:space="preserve">Handley, L. L., A. T. Austin, G. R. Stewart, D. Robinson, C. M. Scrimgeour, J. A. Raven, T. H. E. Heaton and S. Schmidt (1999). "The &lt;emph type="7"&gt;15&lt;/emph&gt;N natural abundance (&amp;#948;&lt;emph type="7"&gt;15&lt;/emph&gt;N) of ecosystem samples reflects measures of water availability." </w:t>
      </w:r>
      <w:r w:rsidRPr="000C2F19">
        <w:rPr>
          <w:noProof/>
          <w:u w:val="single"/>
        </w:rPr>
        <w:t>Functional Plant Biology</w:t>
      </w:r>
      <w:r w:rsidRPr="000C2F19">
        <w:rPr>
          <w:noProof/>
        </w:rPr>
        <w:t xml:space="preserve"> </w:t>
      </w:r>
      <w:r w:rsidRPr="000C2F19">
        <w:rPr>
          <w:b/>
          <w:noProof/>
        </w:rPr>
        <w:t>26</w:t>
      </w:r>
      <w:r w:rsidRPr="000C2F19">
        <w:rPr>
          <w:noProof/>
        </w:rPr>
        <w:t>(2): 185-199.</w:t>
      </w:r>
    </w:p>
    <w:p w14:paraId="4CA24989" w14:textId="77777777" w:rsidR="000C2F19" w:rsidRPr="000C2F19" w:rsidRDefault="000C2F19" w:rsidP="000C2F19">
      <w:pPr>
        <w:pStyle w:val="EndNoteBibliography"/>
        <w:spacing w:after="240"/>
        <w:ind w:firstLine="720"/>
        <w:rPr>
          <w:noProof/>
        </w:rPr>
      </w:pPr>
      <w:r w:rsidRPr="000C2F19">
        <w:rPr>
          <w:noProof/>
        </w:rPr>
        <w:t xml:space="preserve">Hobbie, E. A. and J. E. Hobbie (2008). "Natural abundance of &lt;SUP&gt;15&lt;/SUP&gt;N in nitrogen-limited forests and tundra can estimate nitrogen cycling through mycorrhizal fungi:: A review." </w:t>
      </w:r>
      <w:r w:rsidRPr="000C2F19">
        <w:rPr>
          <w:noProof/>
          <w:u w:val="single"/>
        </w:rPr>
        <w:t>Ecosystems</w:t>
      </w:r>
      <w:r w:rsidRPr="000C2F19">
        <w:rPr>
          <w:noProof/>
        </w:rPr>
        <w:t xml:space="preserve"> </w:t>
      </w:r>
      <w:r w:rsidRPr="000C2F19">
        <w:rPr>
          <w:b/>
          <w:noProof/>
        </w:rPr>
        <w:t>11</w:t>
      </w:r>
      <w:r w:rsidRPr="000C2F19">
        <w:rPr>
          <w:noProof/>
        </w:rPr>
        <w:t>(5): 815-830.</w:t>
      </w:r>
    </w:p>
    <w:p w14:paraId="6ED8637F" w14:textId="77777777" w:rsidR="000C2F19" w:rsidRPr="000C2F19" w:rsidRDefault="000C2F19" w:rsidP="000C2F19">
      <w:pPr>
        <w:pStyle w:val="EndNoteBibliography"/>
        <w:spacing w:after="240"/>
        <w:ind w:firstLine="720"/>
        <w:rPr>
          <w:noProof/>
        </w:rPr>
      </w:pPr>
      <w:r w:rsidRPr="000C2F19">
        <w:rPr>
          <w:noProof/>
        </w:rPr>
        <w:t xml:space="preserve">Hyodo, F., S. Kusaka, D. A. Wardle and M.-C. Nilsson (2013). "Changes in stable nitrogen and carbon isotope ratios of plants and soil across a boreal forest fire chronosequence." </w:t>
      </w:r>
      <w:r w:rsidRPr="000C2F19">
        <w:rPr>
          <w:noProof/>
          <w:u w:val="single"/>
        </w:rPr>
        <w:t>Plant and Soil</w:t>
      </w:r>
      <w:r w:rsidRPr="000C2F19">
        <w:rPr>
          <w:noProof/>
        </w:rPr>
        <w:t xml:space="preserve"> </w:t>
      </w:r>
      <w:r w:rsidRPr="000C2F19">
        <w:rPr>
          <w:b/>
          <w:noProof/>
        </w:rPr>
        <w:t>367</w:t>
      </w:r>
      <w:r w:rsidRPr="000C2F19">
        <w:rPr>
          <w:noProof/>
        </w:rPr>
        <w:t>(1-2): 111-119.</w:t>
      </w:r>
    </w:p>
    <w:p w14:paraId="3FFC2634" w14:textId="77777777" w:rsidR="000C2F19" w:rsidRPr="000C2F19" w:rsidRDefault="000C2F19" w:rsidP="000C2F19">
      <w:pPr>
        <w:pStyle w:val="EndNoteBibliography"/>
        <w:spacing w:after="240"/>
        <w:ind w:firstLine="720"/>
        <w:rPr>
          <w:noProof/>
        </w:rPr>
      </w:pPr>
      <w:r w:rsidRPr="000C2F19">
        <w:rPr>
          <w:noProof/>
        </w:rPr>
        <w:t xml:space="preserve">Knicker, H. (2007). "How does fire affect the nature and stability of soil organic nitrogen and carbon? A review." </w:t>
      </w:r>
      <w:r w:rsidRPr="000C2F19">
        <w:rPr>
          <w:noProof/>
          <w:u w:val="single"/>
        </w:rPr>
        <w:t>Biogeochemistry</w:t>
      </w:r>
      <w:r w:rsidRPr="000C2F19">
        <w:rPr>
          <w:noProof/>
        </w:rPr>
        <w:t xml:space="preserve"> </w:t>
      </w:r>
      <w:r w:rsidRPr="000C2F19">
        <w:rPr>
          <w:b/>
          <w:noProof/>
        </w:rPr>
        <w:t>85</w:t>
      </w:r>
      <w:r w:rsidRPr="000C2F19">
        <w:rPr>
          <w:noProof/>
        </w:rPr>
        <w:t>(1): 91-118.</w:t>
      </w:r>
    </w:p>
    <w:p w14:paraId="02390A42" w14:textId="77777777" w:rsidR="000C2F19" w:rsidRPr="000C2F19" w:rsidRDefault="000C2F19" w:rsidP="000C2F19">
      <w:pPr>
        <w:pStyle w:val="EndNoteBibliography"/>
        <w:spacing w:after="240"/>
        <w:ind w:firstLine="720"/>
        <w:rPr>
          <w:noProof/>
        </w:rPr>
      </w:pPr>
      <w:r w:rsidRPr="000C2F19">
        <w:rPr>
          <w:noProof/>
        </w:rPr>
        <w:lastRenderedPageBreak/>
        <w:t xml:space="preserve">Kramer, S., D. Dibbern, J. Moll, M. Huenninghaus, R. Koller, D. Krueger, S. Marhan, T. Urich, T. Wubet, M. Bonkowski, F. Buscot, T. Lueders and E. Kandeler (2016). "Resource Partitioning between Bacteria, Fungi, and Protists in the Detritusphere of an Agricultural Soil." </w:t>
      </w:r>
      <w:r w:rsidRPr="000C2F19">
        <w:rPr>
          <w:noProof/>
          <w:u w:val="single"/>
        </w:rPr>
        <w:t>Frontiers in Microbiology</w:t>
      </w:r>
      <w:r w:rsidRPr="000C2F19">
        <w:rPr>
          <w:noProof/>
        </w:rPr>
        <w:t xml:space="preserve"> </w:t>
      </w:r>
      <w:r w:rsidRPr="000C2F19">
        <w:rPr>
          <w:b/>
          <w:noProof/>
        </w:rPr>
        <w:t>7</w:t>
      </w:r>
      <w:r w:rsidRPr="000C2F19">
        <w:rPr>
          <w:noProof/>
        </w:rPr>
        <w:t>.</w:t>
      </w:r>
    </w:p>
    <w:p w14:paraId="49BE76A2" w14:textId="77777777" w:rsidR="000C2F19" w:rsidRPr="000C2F19" w:rsidRDefault="000C2F19" w:rsidP="000C2F19">
      <w:pPr>
        <w:pStyle w:val="EndNoteBibliography"/>
        <w:spacing w:after="240"/>
        <w:ind w:firstLine="720"/>
        <w:rPr>
          <w:noProof/>
        </w:rPr>
      </w:pPr>
      <w:r w:rsidRPr="000C2F19">
        <w:rPr>
          <w:noProof/>
        </w:rPr>
        <w:t xml:space="preserve">Laclau, J. P., W. Sama-Poumba, J. D. Nzila, J. P. Bouillet and J. Ranger (2002). "Biomass and nutrient dynamics in a littoral savanna subjected to annual fires in Congo." </w:t>
      </w:r>
      <w:r w:rsidRPr="000C2F19">
        <w:rPr>
          <w:noProof/>
          <w:u w:val="single"/>
        </w:rPr>
        <w:t>Acta Oecologica-International Journal of Ecology</w:t>
      </w:r>
      <w:r w:rsidRPr="000C2F19">
        <w:rPr>
          <w:noProof/>
        </w:rPr>
        <w:t xml:space="preserve"> </w:t>
      </w:r>
      <w:r w:rsidRPr="000C2F19">
        <w:rPr>
          <w:b/>
          <w:noProof/>
        </w:rPr>
        <w:t>23</w:t>
      </w:r>
      <w:r w:rsidRPr="000C2F19">
        <w:rPr>
          <w:noProof/>
        </w:rPr>
        <w:t>(1): 41-50.</w:t>
      </w:r>
    </w:p>
    <w:p w14:paraId="087F98CE" w14:textId="77777777" w:rsidR="000C2F19" w:rsidRPr="000C2F19" w:rsidRDefault="000C2F19" w:rsidP="000C2F19">
      <w:pPr>
        <w:pStyle w:val="EndNoteBibliography"/>
        <w:spacing w:after="240"/>
        <w:ind w:firstLine="720"/>
        <w:rPr>
          <w:noProof/>
        </w:rPr>
      </w:pPr>
      <w:r w:rsidRPr="000C2F19">
        <w:rPr>
          <w:noProof/>
        </w:rPr>
        <w:t xml:space="preserve">Michener, R. and K. Lajtha (2007). </w:t>
      </w:r>
      <w:r w:rsidRPr="000C2F19">
        <w:rPr>
          <w:noProof/>
          <w:u w:val="single"/>
        </w:rPr>
        <w:t>Stable Isotopes in Ecology and Environmental Science SECOND EDITION Introduction</w:t>
      </w:r>
      <w:r w:rsidRPr="000C2F19">
        <w:rPr>
          <w:noProof/>
        </w:rPr>
        <w:t>.</w:t>
      </w:r>
    </w:p>
    <w:p w14:paraId="7D7F2F1F" w14:textId="77777777" w:rsidR="000C2F19" w:rsidRPr="000C2F19" w:rsidRDefault="000C2F19" w:rsidP="000C2F19">
      <w:pPr>
        <w:pStyle w:val="EndNoteBibliography"/>
        <w:spacing w:after="240"/>
        <w:ind w:firstLine="720"/>
        <w:rPr>
          <w:noProof/>
        </w:rPr>
      </w:pPr>
      <w:r w:rsidRPr="000C2F19">
        <w:rPr>
          <w:noProof/>
        </w:rPr>
        <w:t xml:space="preserve">Ohkouchi, N., Y. Chikaraishi, H. G. Close, B. Fry, T. Larsen, D. J. Madigan, M. D. McCarthy, K. W. McMahon, T. Nagata, Y. I. Naito, N. O. Ogawa, B. N. Popp, S. Steffan, Y. Takano, I. Tayasu, A. S. J. Wyatt, Y. T. Yamaguchi and Y. Yokoyama (2017). "Advances in the application of amino acid nitrogen isotopic analysis in ecological and biogeochemical studies." </w:t>
      </w:r>
      <w:r w:rsidRPr="000C2F19">
        <w:rPr>
          <w:noProof/>
          <w:u w:val="single"/>
        </w:rPr>
        <w:t>Organic Geochemistry</w:t>
      </w:r>
      <w:r w:rsidRPr="000C2F19">
        <w:rPr>
          <w:noProof/>
        </w:rPr>
        <w:t xml:space="preserve"> </w:t>
      </w:r>
      <w:r w:rsidRPr="000C2F19">
        <w:rPr>
          <w:b/>
          <w:noProof/>
        </w:rPr>
        <w:t>113</w:t>
      </w:r>
      <w:r w:rsidRPr="000C2F19">
        <w:rPr>
          <w:noProof/>
        </w:rPr>
        <w:t>: 150-174.</w:t>
      </w:r>
    </w:p>
    <w:p w14:paraId="0F5DB5ED" w14:textId="77777777" w:rsidR="000C2F19" w:rsidRPr="000C2F19" w:rsidRDefault="000C2F19" w:rsidP="000C2F19">
      <w:pPr>
        <w:pStyle w:val="EndNoteBibliography"/>
        <w:spacing w:after="240"/>
        <w:ind w:firstLine="720"/>
        <w:rPr>
          <w:noProof/>
        </w:rPr>
      </w:pPr>
      <w:r w:rsidRPr="000C2F19">
        <w:rPr>
          <w:noProof/>
        </w:rPr>
        <w:t xml:space="preserve">Parnell, A. C., R. Inger, S. Bearhop and A. L. Jackson (2010). "Source Partitioning Using Stable Isotopes: Coping with Too Much Variation." </w:t>
      </w:r>
      <w:r w:rsidRPr="000C2F19">
        <w:rPr>
          <w:noProof/>
          <w:u w:val="single"/>
        </w:rPr>
        <w:t>Plos One</w:t>
      </w:r>
      <w:r w:rsidRPr="000C2F19">
        <w:rPr>
          <w:noProof/>
        </w:rPr>
        <w:t xml:space="preserve"> </w:t>
      </w:r>
      <w:r w:rsidRPr="000C2F19">
        <w:rPr>
          <w:b/>
          <w:noProof/>
        </w:rPr>
        <w:t>5</w:t>
      </w:r>
      <w:r w:rsidRPr="000C2F19">
        <w:rPr>
          <w:noProof/>
        </w:rPr>
        <w:t>(3).</w:t>
      </w:r>
    </w:p>
    <w:p w14:paraId="4038FCE2" w14:textId="77777777" w:rsidR="000C2F19" w:rsidRPr="000C2F19" w:rsidRDefault="000C2F19" w:rsidP="000C2F19">
      <w:pPr>
        <w:pStyle w:val="EndNoteBibliography"/>
        <w:spacing w:after="240"/>
        <w:ind w:firstLine="720"/>
        <w:rPr>
          <w:noProof/>
        </w:rPr>
      </w:pPr>
      <w:r w:rsidRPr="000C2F19">
        <w:rPr>
          <w:noProof/>
        </w:rPr>
        <w:t xml:space="preserve">Pellegrini, A. F. A., A. Ahlström, S. E. Hobbie, P. B. Reich, L. P. Nieradzik, A. C. Staver, B. C. Scharenbroch, A. Jumpponen, W. R. L. Anderegg, J. T. Randerson and R. B. Jackson (2018). "Fire frequency drives decadal changes in soil carbon and nitrogen and ecosystem productivity." </w:t>
      </w:r>
      <w:r w:rsidRPr="000C2F19">
        <w:rPr>
          <w:noProof/>
          <w:u w:val="single"/>
        </w:rPr>
        <w:t>Nature</w:t>
      </w:r>
      <w:r w:rsidRPr="000C2F19">
        <w:rPr>
          <w:noProof/>
        </w:rPr>
        <w:t xml:space="preserve"> </w:t>
      </w:r>
      <w:r w:rsidRPr="000C2F19">
        <w:rPr>
          <w:b/>
          <w:noProof/>
        </w:rPr>
        <w:t>553</w:t>
      </w:r>
      <w:r w:rsidRPr="000C2F19">
        <w:rPr>
          <w:noProof/>
        </w:rPr>
        <w:t>(7687): 194-198.</w:t>
      </w:r>
    </w:p>
    <w:p w14:paraId="4081E4B9" w14:textId="77777777" w:rsidR="000C2F19" w:rsidRPr="000C2F19" w:rsidRDefault="000C2F19" w:rsidP="000C2F19">
      <w:pPr>
        <w:pStyle w:val="EndNoteBibliography"/>
        <w:spacing w:after="240"/>
        <w:ind w:firstLine="720"/>
        <w:rPr>
          <w:noProof/>
        </w:rPr>
      </w:pPr>
      <w:r w:rsidRPr="000C2F19">
        <w:rPr>
          <w:noProof/>
        </w:rPr>
        <w:t xml:space="preserve">Post, D. M. (2002). "Using stable isotopes to estimate trophic position: Models, methods, and assumptions." </w:t>
      </w:r>
      <w:r w:rsidRPr="000C2F19">
        <w:rPr>
          <w:noProof/>
          <w:u w:val="single"/>
        </w:rPr>
        <w:t>Ecology</w:t>
      </w:r>
      <w:r w:rsidRPr="000C2F19">
        <w:rPr>
          <w:noProof/>
        </w:rPr>
        <w:t xml:space="preserve"> </w:t>
      </w:r>
      <w:r w:rsidRPr="000C2F19">
        <w:rPr>
          <w:b/>
          <w:noProof/>
        </w:rPr>
        <w:t>83</w:t>
      </w:r>
      <w:r w:rsidRPr="000C2F19">
        <w:rPr>
          <w:noProof/>
        </w:rPr>
        <w:t>(3): 703-718.</w:t>
      </w:r>
    </w:p>
    <w:p w14:paraId="22DA6C78" w14:textId="7E357F96" w:rsidR="000C2F19" w:rsidRPr="000C2F19" w:rsidRDefault="000C2F19" w:rsidP="000C2F19">
      <w:pPr>
        <w:pStyle w:val="EndNoteBibliography"/>
        <w:spacing w:after="240"/>
        <w:ind w:firstLine="720"/>
        <w:rPr>
          <w:noProof/>
        </w:rPr>
      </w:pPr>
      <w:r w:rsidRPr="000C2F19">
        <w:rPr>
          <w:noProof/>
        </w:rPr>
        <w:t xml:space="preserve">R Core Team, R. (2021). </w:t>
      </w:r>
      <w:r w:rsidRPr="000C2F19">
        <w:rPr>
          <w:noProof/>
          <w:u w:val="single"/>
        </w:rPr>
        <w:t>R: A language and environment for statistical computing</w:t>
      </w:r>
      <w:r w:rsidRPr="000C2F19">
        <w:rPr>
          <w:noProof/>
        </w:rPr>
        <w:t xml:space="preserve">. URL </w:t>
      </w:r>
      <w:hyperlink r:id="rId31" w:history="1">
        <w:r w:rsidRPr="000C2F19">
          <w:rPr>
            <w:rStyle w:val="Hyperlink"/>
            <w:noProof/>
          </w:rPr>
          <w:t>https://www.R-project.org/</w:t>
        </w:r>
      </w:hyperlink>
      <w:r w:rsidRPr="000C2F19">
        <w:rPr>
          <w:noProof/>
        </w:rPr>
        <w:t>.</w:t>
      </w:r>
    </w:p>
    <w:p w14:paraId="22A7C064" w14:textId="77777777" w:rsidR="000C2F19" w:rsidRPr="000C2F19" w:rsidRDefault="000C2F19" w:rsidP="000C2F19">
      <w:pPr>
        <w:pStyle w:val="EndNoteBibliography"/>
        <w:spacing w:after="240"/>
        <w:ind w:firstLine="720"/>
        <w:rPr>
          <w:noProof/>
        </w:rPr>
      </w:pPr>
      <w:r w:rsidRPr="000C2F19">
        <w:rPr>
          <w:noProof/>
        </w:rPr>
        <w:t xml:space="preserve">Rashid, G. H. (1987). "Effects of fire on soil carbon and nitrogen in a Mediterranean oak forest of Algeria." </w:t>
      </w:r>
      <w:r w:rsidRPr="000C2F19">
        <w:rPr>
          <w:noProof/>
          <w:u w:val="single"/>
        </w:rPr>
        <w:t>Plant and Soil</w:t>
      </w:r>
      <w:r w:rsidRPr="000C2F19">
        <w:rPr>
          <w:noProof/>
        </w:rPr>
        <w:t xml:space="preserve"> </w:t>
      </w:r>
      <w:r w:rsidRPr="000C2F19">
        <w:rPr>
          <w:b/>
          <w:noProof/>
        </w:rPr>
        <w:t>103</w:t>
      </w:r>
      <w:r w:rsidRPr="000C2F19">
        <w:rPr>
          <w:noProof/>
        </w:rPr>
        <w:t>(1): 89-93.</w:t>
      </w:r>
    </w:p>
    <w:p w14:paraId="22EE4076" w14:textId="77777777" w:rsidR="000C2F19" w:rsidRPr="000C2F19" w:rsidRDefault="000C2F19" w:rsidP="000C2F19">
      <w:pPr>
        <w:pStyle w:val="EndNoteBibliography"/>
        <w:spacing w:after="240"/>
        <w:ind w:firstLine="720"/>
        <w:rPr>
          <w:noProof/>
        </w:rPr>
      </w:pPr>
      <w:r w:rsidRPr="000C2F19">
        <w:rPr>
          <w:noProof/>
        </w:rPr>
        <w:lastRenderedPageBreak/>
        <w:t xml:space="preserve">Savard, M. M. (2010). "Tree-ring stable isotopes and historical perspectives on pollution - An overview." </w:t>
      </w:r>
      <w:r w:rsidRPr="000C2F19">
        <w:rPr>
          <w:noProof/>
          <w:u w:val="single"/>
        </w:rPr>
        <w:t>Environmental Pollution</w:t>
      </w:r>
      <w:r w:rsidRPr="000C2F19">
        <w:rPr>
          <w:noProof/>
        </w:rPr>
        <w:t xml:space="preserve"> </w:t>
      </w:r>
      <w:r w:rsidRPr="000C2F19">
        <w:rPr>
          <w:b/>
          <w:noProof/>
        </w:rPr>
        <w:t>158</w:t>
      </w:r>
      <w:r w:rsidRPr="000C2F19">
        <w:rPr>
          <w:noProof/>
        </w:rPr>
        <w:t>(6): 2007-2013.</w:t>
      </w:r>
    </w:p>
    <w:p w14:paraId="0E32EB47" w14:textId="77777777" w:rsidR="000C2F19" w:rsidRPr="000C2F19" w:rsidRDefault="000C2F19" w:rsidP="000C2F19">
      <w:pPr>
        <w:pStyle w:val="EndNoteBibliography"/>
        <w:spacing w:after="240"/>
        <w:ind w:firstLine="720"/>
        <w:rPr>
          <w:noProof/>
        </w:rPr>
      </w:pPr>
      <w:r w:rsidRPr="000C2F19">
        <w:rPr>
          <w:noProof/>
        </w:rPr>
        <w:t xml:space="preserve">Schimel, J. P. and M. N. Weintraub (2003). "The implications of exoenzyme activity on microbial carbon and nitrogen limitation in soil: a theoretical model." </w:t>
      </w:r>
      <w:r w:rsidRPr="000C2F19">
        <w:rPr>
          <w:noProof/>
          <w:u w:val="single"/>
        </w:rPr>
        <w:t>Soil Biology &amp; Biochemistry</w:t>
      </w:r>
      <w:r w:rsidRPr="000C2F19">
        <w:rPr>
          <w:noProof/>
        </w:rPr>
        <w:t xml:space="preserve"> </w:t>
      </w:r>
      <w:r w:rsidRPr="000C2F19">
        <w:rPr>
          <w:b/>
          <w:noProof/>
        </w:rPr>
        <w:t>35</w:t>
      </w:r>
      <w:r w:rsidRPr="000C2F19">
        <w:rPr>
          <w:noProof/>
        </w:rPr>
        <w:t>(4): 549-563.</w:t>
      </w:r>
    </w:p>
    <w:p w14:paraId="313FE48C" w14:textId="77777777" w:rsidR="000C2F19" w:rsidRPr="000C2F19" w:rsidRDefault="000C2F19" w:rsidP="000C2F19">
      <w:pPr>
        <w:pStyle w:val="EndNoteBibliography"/>
        <w:spacing w:after="240"/>
        <w:ind w:firstLine="720"/>
        <w:rPr>
          <w:noProof/>
        </w:rPr>
      </w:pPr>
      <w:r w:rsidRPr="000C2F19">
        <w:rPr>
          <w:noProof/>
        </w:rPr>
        <w:t xml:space="preserve">Stephan, K., K. L. Kavanagh and A. Koyama (2015). "Comparing the Influence of Wildfire and Prescribed Burns on Watershed Nitrogen Biogeochemistry Using &lt;SUP&gt;15&lt;/SUP&gt;N Natural Abundance in Terrestrial and Aquatic Ecosystem Components." </w:t>
      </w:r>
      <w:r w:rsidRPr="000C2F19">
        <w:rPr>
          <w:noProof/>
          <w:u w:val="single"/>
        </w:rPr>
        <w:t>Plos One</w:t>
      </w:r>
      <w:r w:rsidRPr="000C2F19">
        <w:rPr>
          <w:noProof/>
        </w:rPr>
        <w:t xml:space="preserve"> </w:t>
      </w:r>
      <w:r w:rsidRPr="000C2F19">
        <w:rPr>
          <w:b/>
          <w:noProof/>
        </w:rPr>
        <w:t>10</w:t>
      </w:r>
      <w:r w:rsidRPr="000C2F19">
        <w:rPr>
          <w:noProof/>
        </w:rPr>
        <w:t>(4).</w:t>
      </w:r>
    </w:p>
    <w:p w14:paraId="0CCAB1C2" w14:textId="77777777" w:rsidR="000C2F19" w:rsidRPr="000C2F19" w:rsidRDefault="000C2F19" w:rsidP="000C2F19">
      <w:pPr>
        <w:pStyle w:val="EndNoteBibliography"/>
        <w:spacing w:after="240"/>
        <w:ind w:firstLine="720"/>
        <w:rPr>
          <w:noProof/>
        </w:rPr>
      </w:pPr>
      <w:r w:rsidRPr="000C2F19">
        <w:rPr>
          <w:noProof/>
        </w:rPr>
        <w:t xml:space="preserve">Trumbore, S. (2000). "Age of soil organic matter and soil respiration: Radiocarbon constraints on belowground C dynamics." </w:t>
      </w:r>
      <w:r w:rsidRPr="000C2F19">
        <w:rPr>
          <w:noProof/>
          <w:u w:val="single"/>
        </w:rPr>
        <w:t>Ecological Applications</w:t>
      </w:r>
      <w:r w:rsidRPr="000C2F19">
        <w:rPr>
          <w:noProof/>
        </w:rPr>
        <w:t xml:space="preserve"> </w:t>
      </w:r>
      <w:r w:rsidRPr="000C2F19">
        <w:rPr>
          <w:b/>
          <w:noProof/>
        </w:rPr>
        <w:t>10</w:t>
      </w:r>
      <w:r w:rsidRPr="000C2F19">
        <w:rPr>
          <w:noProof/>
        </w:rPr>
        <w:t>(2): 399-411.</w:t>
      </w:r>
    </w:p>
    <w:p w14:paraId="72931E06" w14:textId="77777777" w:rsidR="000C2F19" w:rsidRPr="000C2F19" w:rsidRDefault="000C2F19" w:rsidP="000C2F19">
      <w:pPr>
        <w:pStyle w:val="EndNoteBibliography"/>
        <w:ind w:firstLine="720"/>
        <w:rPr>
          <w:noProof/>
        </w:rPr>
      </w:pPr>
      <w:r w:rsidRPr="000C2F19">
        <w:rPr>
          <w:noProof/>
        </w:rPr>
        <w:t xml:space="preserve">Wan, S. Q., D. F. Hui and Y. Q. Luo (2001). "Fire effects on nitrogen pools and dynamics in terrestrial ecosystems: A meta-analysis." </w:t>
      </w:r>
      <w:r w:rsidRPr="000C2F19">
        <w:rPr>
          <w:noProof/>
          <w:u w:val="single"/>
        </w:rPr>
        <w:t>Ecological Applications</w:t>
      </w:r>
      <w:r w:rsidRPr="000C2F19">
        <w:rPr>
          <w:noProof/>
        </w:rPr>
        <w:t xml:space="preserve"> </w:t>
      </w:r>
      <w:r w:rsidRPr="000C2F19">
        <w:rPr>
          <w:b/>
          <w:noProof/>
        </w:rPr>
        <w:t>11</w:t>
      </w:r>
      <w:r w:rsidRPr="000C2F19">
        <w:rPr>
          <w:noProof/>
        </w:rPr>
        <w:t>(5): 1349-1365.</w:t>
      </w:r>
    </w:p>
    <w:p w14:paraId="338F3404" w14:textId="6E594AAF" w:rsidR="007B1B10" w:rsidRPr="002725C4" w:rsidRDefault="00B23412" w:rsidP="002725C4">
      <w:pPr>
        <w:spacing w:line="480" w:lineRule="auto"/>
      </w:pPr>
      <w:r>
        <w:fldChar w:fldCharType="end"/>
      </w:r>
    </w:p>
    <w:p w14:paraId="4B60E8B7" w14:textId="77777777" w:rsidR="00B23412" w:rsidRDefault="00B23412" w:rsidP="002725C4">
      <w:pPr>
        <w:pStyle w:val="Heading1"/>
        <w:spacing w:line="480" w:lineRule="auto"/>
        <w:sectPr w:rsidR="00B23412" w:rsidSect="007126A1">
          <w:pgSz w:w="12240" w:h="15840"/>
          <w:pgMar w:top="1440" w:right="1440" w:bottom="1440" w:left="1440" w:header="720" w:footer="720" w:gutter="0"/>
          <w:cols w:space="720"/>
          <w:docGrid w:linePitch="360"/>
        </w:sectPr>
      </w:pPr>
    </w:p>
    <w:p w14:paraId="3108875C" w14:textId="77777777" w:rsidR="00B23412" w:rsidRDefault="00B23412" w:rsidP="002725C4">
      <w:pPr>
        <w:pStyle w:val="Heading1"/>
        <w:spacing w:line="480" w:lineRule="auto"/>
        <w:sectPr w:rsidR="00B23412" w:rsidSect="00B23412">
          <w:pgSz w:w="12240" w:h="15840"/>
          <w:pgMar w:top="1440" w:right="1440" w:bottom="1440" w:left="1440" w:header="720" w:footer="720" w:gutter="0"/>
          <w:cols w:space="720"/>
          <w:docGrid w:linePitch="360"/>
        </w:sectPr>
      </w:pPr>
    </w:p>
    <w:p w14:paraId="2CC03768" w14:textId="53287A63" w:rsidR="00A74590" w:rsidRPr="002725C4" w:rsidRDefault="00F72A67" w:rsidP="002725C4">
      <w:pPr>
        <w:pStyle w:val="Heading1"/>
        <w:spacing w:line="480" w:lineRule="auto"/>
        <w:rPr>
          <w:sz w:val="32"/>
          <w:szCs w:val="32"/>
        </w:rPr>
      </w:pPr>
      <w:bookmarkStart w:id="101" w:name="_Toc151466729"/>
      <w:r w:rsidRPr="002725C4">
        <w:t xml:space="preserve">Impact of Fire Frequency on </w:t>
      </w:r>
      <w:r w:rsidR="006B3A50" w:rsidRPr="002725C4">
        <w:t xml:space="preserve">Soil </w:t>
      </w:r>
      <w:r w:rsidR="00C5377B" w:rsidRPr="002725C4">
        <w:t xml:space="preserve">Microbial Community and </w:t>
      </w:r>
      <w:r w:rsidR="00FF635C">
        <w:t xml:space="preserve">Soil </w:t>
      </w:r>
      <w:r w:rsidR="006B3A50" w:rsidRPr="002725C4">
        <w:t>Nutrients</w:t>
      </w:r>
      <w:r w:rsidRPr="002725C4">
        <w:t xml:space="preserve"> in </w:t>
      </w:r>
      <w:r w:rsidR="007F5BCA">
        <w:t xml:space="preserve">a </w:t>
      </w:r>
      <w:r w:rsidR="00FF635C">
        <w:t xml:space="preserve">Southern Appalachian </w:t>
      </w:r>
      <w:r w:rsidRPr="002725C4">
        <w:t>Forest</w:t>
      </w:r>
      <w:bookmarkEnd w:id="101"/>
      <w:r w:rsidR="007B1B10" w:rsidRPr="002725C4">
        <w:rPr>
          <w:sz w:val="32"/>
          <w:szCs w:val="32"/>
        </w:rPr>
        <w:t xml:space="preserve"> </w:t>
      </w:r>
    </w:p>
    <w:p w14:paraId="4A57E991" w14:textId="77777777" w:rsidR="00A74590" w:rsidRPr="002725C4" w:rsidRDefault="00A74590" w:rsidP="002725C4">
      <w:pPr>
        <w:spacing w:line="480" w:lineRule="auto"/>
        <w:rPr>
          <w:rFonts w:eastAsiaTheme="majorEastAsia"/>
          <w:color w:val="000000" w:themeColor="text1"/>
        </w:rPr>
      </w:pPr>
      <w:r w:rsidRPr="002725C4">
        <w:br w:type="page"/>
      </w:r>
    </w:p>
    <w:p w14:paraId="3E824993" w14:textId="33BC920B" w:rsidR="007B1B10" w:rsidRPr="002725C4" w:rsidRDefault="007B1B10" w:rsidP="002077E7">
      <w:pPr>
        <w:pStyle w:val="Heading2"/>
      </w:pPr>
      <w:bookmarkStart w:id="102" w:name="_Toc151466730"/>
      <w:r w:rsidRPr="002725C4">
        <w:lastRenderedPageBreak/>
        <w:t>Abstract</w:t>
      </w:r>
      <w:bookmarkEnd w:id="102"/>
    </w:p>
    <w:p w14:paraId="783A508A" w14:textId="4B7B3269" w:rsidR="00A570A8" w:rsidRDefault="00A570A8" w:rsidP="00A570A8">
      <w:pPr>
        <w:spacing w:line="480" w:lineRule="auto"/>
      </w:pPr>
      <w:r>
        <w:t xml:space="preserve">This study investigates the impact of varying burn frequencies on soil microbial dynamics and nutrient availability in </w:t>
      </w:r>
      <w:proofErr w:type="gramStart"/>
      <w:r>
        <w:t>Southern Appalachian forest</w:t>
      </w:r>
      <w:proofErr w:type="gramEnd"/>
      <w:r>
        <w:t xml:space="preserve"> ecosystems, focusing on a 7.3-hectare area within the University of Tennessee Forest Resources Research and Education Center, located near Tullahoma, Tennessee, in Franklin County (coordinates 35°30’N 86°15’W). Controlled prescribed fires have been conducted at both 1-year and 5-year intervals on specific plots within this site for six decades. The research findings reveal that annual burn frequency reduces microbial biomass carbon (MBC) and organic matter availability due to recurrent fire disturbances, while periodic burn frequency shows a slight increase in MBC because of extended recovery periods. Despite lower MBC and SOC in periodic burn plots, total carbon stock is higher, suggesting the presence of less stable carbon forms. Increased moisture content in periodic burn sites impacts MBC by influencing microbial activity, organic matter access, and microbial community composition, and basic pH is attributed to incomplete fuel combustion. The study further identifies shifts in microbial community composition and the enrichment of resilient phyla in burnt soils, emphasizing the adaptive capacity of specific microbial groups to fire-induced changes. Understanding these dynamics is crucial for managing microbial diversity and ecosystem resilience in the face of increasing fire frequency and informing post-fire restoration efforts. However, it is essential to consider that this study's findings are specific to the examined forest ecosystem and may not directly apply to others, warranting further research in diverse ecosystems and the long-term consequences of frequent fire disturbances on soil fertility and ecosystem processes.</w:t>
      </w:r>
    </w:p>
    <w:p w14:paraId="7030A981" w14:textId="77777777" w:rsidR="00A570A8" w:rsidRDefault="00A570A8" w:rsidP="00A570A8">
      <w:pPr>
        <w:spacing w:line="480" w:lineRule="auto"/>
      </w:pPr>
    </w:p>
    <w:p w14:paraId="15E39EF2" w14:textId="77777777" w:rsidR="00A570A8" w:rsidRDefault="00A570A8" w:rsidP="00A570A8">
      <w:pPr>
        <w:spacing w:line="480" w:lineRule="auto"/>
      </w:pPr>
    </w:p>
    <w:p w14:paraId="274D7395" w14:textId="51211B60" w:rsidR="00242CA6" w:rsidRPr="002725C4" w:rsidRDefault="007B1B10" w:rsidP="000E36E7">
      <w:pPr>
        <w:pStyle w:val="Heading2"/>
      </w:pPr>
      <w:bookmarkStart w:id="103" w:name="_Toc151466731"/>
      <w:r w:rsidRPr="00D94331">
        <w:lastRenderedPageBreak/>
        <w:t>Introduction</w:t>
      </w:r>
      <w:bookmarkEnd w:id="103"/>
    </w:p>
    <w:p w14:paraId="23330CFF" w14:textId="57EEF28E" w:rsidR="004F13CF" w:rsidRPr="002725C4" w:rsidRDefault="004F13CF" w:rsidP="002725C4">
      <w:pPr>
        <w:spacing w:line="480" w:lineRule="auto"/>
      </w:pPr>
      <w:r w:rsidRPr="002725C4">
        <w:t>Fire is a natural ecological process that has shaped forest ecosystems for millions of years. In fire-prone regions, such as the Southern Appalachian forests, fire plays a vital role in ecosystem dynamics, nutrient cycling, and biodiversity maintenance. However, human intervention and land management practices have altered fire regimes, leading to changes in fire frequency and severity. Understanding the impact of fire frequency on soil chemical properties is essential for effective land management and conservation strategies in these fire-adapted ecosystems. Fire frequency, defined as the average number of fires occurring within a specific time, is a critical factor influencing soil chemistry. Frequent fires can significantly modify soil properties by affecting organic matter content, nutrient availability, pH, and microbial community composition. These alterations, in turn, influence various ecosystem functions, including nutrient cycling, carbon storage, and plant community dynamics.</w:t>
      </w:r>
    </w:p>
    <w:p w14:paraId="324DF638" w14:textId="4BE6E459" w:rsidR="00DB1B6F" w:rsidRDefault="00DB1B6F" w:rsidP="00DB1B6F">
      <w:pPr>
        <w:spacing w:line="480" w:lineRule="auto"/>
      </w:pPr>
      <w:r>
        <w:t xml:space="preserve">Previous studies have highlighted the role of fire frequency in shaping microbial diversity and community structure </w:t>
      </w:r>
      <w:r w:rsidR="00234ED3">
        <w:fldChar w:fldCharType="begin"/>
      </w:r>
      <w:r w:rsidR="00D671E3">
        <w:instrText xml:space="preserve"> ADDIN EN.CITE &lt;EndNote&gt;&lt;Cite&gt;&lt;Author&gt;Gómez-Rey&lt;/Author&gt;&lt;Year&gt;2013&lt;/Year&gt;&lt;RecNum&gt;248&lt;/RecNum&gt;&lt;DisplayText&gt;(Hart, DeLuca et al. 2005, Gómez-Rey, Couto-Vázquez et al. 2013)&lt;/DisplayText&gt;&lt;record&gt;&lt;rec-number&gt;248&lt;/rec-number&gt;&lt;foreign-keys&gt;&lt;key app="EN" db-id="r5f9dxttxzdwr6epdx9vrsp8p5rt9zr5d2fe" timestamp="1698246951"&gt;248&lt;/key&gt;&lt;/foreign-keys&gt;&lt;ref-type name="Journal Article"&gt;17&lt;/ref-type&gt;&lt;contributors&gt;&lt;authors&gt;&lt;author&gt;Gómez-Rey, MX&lt;/author&gt;&lt;author&gt;Couto-Vázquez, A&lt;/author&gt;&lt;author&gt;García-Marco, Sonia&lt;/author&gt;&lt;author&gt;Vega, JA&lt;/author&gt;&lt;author&gt;González-Prieto, SJ&lt;/author&gt;&lt;/authors&gt;&lt;/contributors&gt;&lt;titles&gt;&lt;title&gt;Reduction of nutrient losses with eroded sediments by post-fire soil stabilisation techniques&lt;/title&gt;&lt;secondary-title&gt;International Journal of Wildland Fire&lt;/secondary-title&gt;&lt;/titles&gt;&lt;periodical&gt;&lt;full-title&gt;International Journal of Wildland Fire&lt;/full-title&gt;&lt;/periodical&gt;&lt;pages&gt;696-706&lt;/pages&gt;&lt;volume&gt;22&lt;/volume&gt;&lt;number&gt;5&lt;/number&gt;&lt;dates&gt;&lt;year&gt;2013&lt;/year&gt;&lt;/dates&gt;&lt;isbn&gt;1448-5516&lt;/isbn&gt;&lt;urls&gt;&lt;/urls&gt;&lt;/record&gt;&lt;/Cite&gt;&lt;Cite&gt;&lt;Author&gt;Hart&lt;/Author&gt;&lt;Year&gt;2005&lt;/Year&gt;&lt;RecNum&gt;90&lt;/RecNum&gt;&lt;record&gt;&lt;rec-number&gt;90&lt;/rec-number&gt;&lt;foreign-keys&gt;&lt;key app="EN" db-id="r5f9dxttxzdwr6epdx9vrsp8p5rt9zr5d2fe" timestamp="1696580642"&gt;90&lt;/key&gt;&lt;/foreign-keys&gt;&lt;ref-type name="Journal Article"&gt;17&lt;/ref-type&gt;&lt;contributors&gt;&lt;authors&gt;&lt;author&gt;Hart, Stephen C&lt;/author&gt;&lt;author&gt;DeLuca, Thomas H&lt;/author&gt;&lt;author&gt;Newman, Gregory S&lt;/author&gt;&lt;author&gt;MacKenzie, M Derek&lt;/author&gt;&lt;author&gt;Boyle, Sarah I&lt;/author&gt;&lt;/authors&gt;&lt;/contributors&gt;&lt;titles&gt;&lt;title&gt;Post-fire vegetative dynamics as drivers of microbial community structure and function in forest soils&lt;/title&gt;&lt;secondary-title&gt;Forest Ecology and Management&lt;/secondary-title&gt;&lt;/titles&gt;&lt;periodical&gt;&lt;full-title&gt;Forest Ecology and Management&lt;/full-title&gt;&lt;abbr-1&gt;Forest Ecol Manag&lt;/abbr-1&gt;&lt;/periodical&gt;&lt;pages&gt;166-184&lt;/pages&gt;&lt;volume&gt;220&lt;/volume&gt;&lt;number&gt;1-3&lt;/number&gt;&lt;dates&gt;&lt;year&gt;2005&lt;/year&gt;&lt;/dates&gt;&lt;isbn&gt;0378-1127&lt;/isbn&gt;&lt;urls&gt;&lt;/urls&gt;&lt;/record&gt;&lt;/Cite&gt;&lt;/EndNote&gt;</w:instrText>
      </w:r>
      <w:r w:rsidR="00234ED3">
        <w:fldChar w:fldCharType="separate"/>
      </w:r>
      <w:r w:rsidR="00D671E3">
        <w:rPr>
          <w:noProof/>
        </w:rPr>
        <w:t>(Hart, DeLuca et al. 2005, Gómez-Rey, Couto-Vázquez et al. 2013)</w:t>
      </w:r>
      <w:r w:rsidR="00234ED3">
        <w:fldChar w:fldCharType="end"/>
      </w:r>
      <w:r w:rsidR="00CE15A2">
        <w:t>.</w:t>
      </w:r>
      <w:r>
        <w:t xml:space="preserve"> </w:t>
      </w:r>
      <w:r w:rsidR="527E9F49">
        <w:t>High</w:t>
      </w:r>
      <w:r>
        <w:t xml:space="preserve"> fire frequency has been associated with reduced microbial biomass and shifts in microbial community composition (Neff et al., 2005). These shifts in microbial communities are of ecological importance because soil microbes drive essential biogeochemical processes, including nutrient cycling and organic matter decomposition </w:t>
      </w:r>
      <w:r w:rsidR="00FF053A">
        <w:fldChar w:fldCharType="begin">
          <w:fldData xml:space="preserve">PEVuZE5vdGU+PENpdGU+PEF1dGhvcj5Sb3VzazwvQXV0aG9yPjxZZWFyPjIwMTA8L1llYXI+PFJl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</w:fldData>
        </w:fldChar>
      </w:r>
      <w:r w:rsidR="00D671E3">
        <w:instrText xml:space="preserve"> ADDIN EN.CITE </w:instrText>
      </w:r>
      <w:r w:rsidR="00D671E3">
        <w:fldChar w:fldCharType="begin">
          <w:fldData xml:space="preserve">PEVuZE5vdGU+PENpdGU+PEF1dGhvcj5Sb3VzazwvQXV0aG9yPjxZZWFyPjIwMTA8L1llYXI+PFJl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</w:fldData>
        </w:fldChar>
      </w:r>
      <w:r w:rsidR="00D671E3">
        <w:instrText xml:space="preserve"> ADDIN EN.CITE.DATA </w:instrText>
      </w:r>
      <w:r w:rsidR="00D671E3">
        <w:fldChar w:fldCharType="end"/>
      </w:r>
      <w:r w:rsidR="00FF053A">
        <w:fldChar w:fldCharType="separate"/>
      </w:r>
      <w:r w:rsidR="00D671E3">
        <w:rPr>
          <w:noProof/>
        </w:rPr>
        <w:t>(Fierer and Jackson 2006, Rousk, Bååth et al. 2010)</w:t>
      </w:r>
      <w:r w:rsidR="00FF053A">
        <w:fldChar w:fldCharType="end"/>
      </w:r>
      <w:r>
        <w:t>.</w:t>
      </w:r>
      <w:r w:rsidR="00B6772D">
        <w:t xml:space="preserve"> </w:t>
      </w:r>
      <w:r w:rsidR="00B6772D" w:rsidRPr="00B6772D">
        <w:t xml:space="preserve">In upland oak forests, the frequency of prescribed burning exerts notable effects on soil and litter properties. A 20-year study by </w:t>
      </w:r>
      <w:r w:rsidR="00E32814">
        <w:fldChar w:fldCharType="begin"/>
      </w:r>
      <w:r w:rsidR="00D671E3">
        <w:instrText xml:space="preserve"> ADDIN EN.CITE &lt;EndNote&gt;&lt;Cite AuthorYear="1"&gt;&lt;Author&gt;Williams&lt;/Author&gt;&lt;Year&gt;2012&lt;/Year&gt;&lt;RecNum&gt;293&lt;/RecNum&gt;&lt;DisplayText&gt;Williams, Hallgren et al. (2012)&lt;/DisplayText&gt;&lt;record&gt;&lt;rec-number&gt;293&lt;/rec-number&gt;&lt;foreign-keys&gt;&lt;key app="EN" db-id="r5f9dxttxzdwr6epdx9vrsp8p5rt9zr5d2fe" timestamp="1698265886"&gt;293&lt;/key&gt;&lt;/foreign-keys&gt;&lt;ref-type name="Journal Article"&gt;17&lt;/ref-type&gt;&lt;contributors&gt;&lt;authors&gt;&lt;author&gt;Williams, R. J.&lt;/author&gt;&lt;author&gt;Hallgren, S. W.&lt;/author&gt;&lt;author&gt;Wilson, G. W. T.&lt;/author&gt;&lt;/authors&gt;&lt;/contributors&gt;&lt;titles&gt;&lt;title&gt;Frequency of prescribed burning in an upland oak forest determines soil and litter properties and alters the soil microbial community&lt;/title&gt;&lt;secondary-title&gt;Forest Ecology and Management&lt;/secondary-title&gt;&lt;/titles&gt;&lt;periodical&gt;&lt;full-title&gt;Forest Ecology and Management&lt;/full-title&gt;&lt;abbr-1&gt;Forest Ecol Manag&lt;/abbr-1&gt;&lt;/periodical&gt;&lt;pages&gt;241-247&lt;/pages&gt;&lt;volume&gt;265&lt;/volume&gt;&lt;dates&gt;&lt;year&gt;2012&lt;/year&gt;&lt;pub-dates&gt;&lt;date&gt;Feb&lt;/date&gt;&lt;/pub-dates&gt;&lt;/dates&gt;&lt;isbn&gt;0378-1127&lt;/isbn&gt;&lt;accession-num&gt;WOS:000299981900026&lt;/accession-num&gt;&lt;urls&gt;&lt;related-urls&gt;&lt;url&gt;&amp;lt;Go to ISI&amp;gt;://WOS:000299981900026&lt;/url&gt;&lt;/related-urls&gt;&lt;/urls&gt;&lt;electronic-resource-num&gt;10.1016/j.foreco.2011.10.032&lt;/electronic-resource-num&gt;&lt;/record&gt;&lt;/Cite&gt;&lt;/EndNote&gt;</w:instrText>
      </w:r>
      <w:r w:rsidR="00E32814">
        <w:fldChar w:fldCharType="separate"/>
      </w:r>
      <w:r w:rsidR="00D671E3">
        <w:rPr>
          <w:noProof/>
        </w:rPr>
        <w:t>Williams, Hallgren et al. (2012)</w:t>
      </w:r>
      <w:r w:rsidR="00E32814">
        <w:fldChar w:fldCharType="end"/>
      </w:r>
      <w:r w:rsidR="00C269F4">
        <w:t xml:space="preserve"> </w:t>
      </w:r>
      <w:r w:rsidR="00B6772D" w:rsidRPr="00B6772D">
        <w:t>examined burn frequencies of 0, 2.5, and 5 fires per decade (FPD). Low-frequency burning (2.5 FPD) had minor soil impacts, while high-frequency burning (5 FPD) caused substantial changes. It reduced soil organic matter and carbon and increased bulk density</w:t>
      </w:r>
      <w:r w:rsidR="00C33EDE">
        <w:t xml:space="preserve">. </w:t>
      </w:r>
      <w:r w:rsidR="00B6772D" w:rsidRPr="00B6772D">
        <w:t>Litter nitrogen decreased, and the carbon-</w:t>
      </w:r>
      <w:r w:rsidR="00B6772D" w:rsidRPr="00B6772D">
        <w:lastRenderedPageBreak/>
        <w:t>to-nitrogen (C/N) ratio increased, slowing decomposition. High</w:t>
      </w:r>
      <w:r w:rsidR="0AD11001">
        <w:t xml:space="preserve"> </w:t>
      </w:r>
      <w:r w:rsidR="00B6772D" w:rsidRPr="00B6772D">
        <w:t>frequency burning also altered the soil microbial community, notably reducing Gram-negative bacteria.</w:t>
      </w:r>
      <w:r w:rsidR="00781A56">
        <w:t xml:space="preserve"> </w:t>
      </w:r>
      <w:r w:rsidR="00781A56" w:rsidRPr="00781A56">
        <w:t xml:space="preserve">An increase in fire frequency consistently </w:t>
      </w:r>
      <w:r w:rsidR="00781A56">
        <w:t>affects</w:t>
      </w:r>
      <w:r w:rsidR="00781A56" w:rsidRPr="00781A56">
        <w:t xml:space="preserve"> total carbon levels and nitrification rates within the examined ecosystems. Furthermore, the time elapsed since the last fire was identified as a significant driving factor behind alterations in soil properties and microbial communities</w:t>
      </w:r>
      <w:r w:rsidR="005320FF">
        <w:t xml:space="preserve"> </w:t>
      </w:r>
      <w:r w:rsidR="00E647D8">
        <w:fldChar w:fldCharType="begin"/>
      </w:r>
      <w:r w:rsidR="00D671E3">
        <w:instrText xml:space="preserve"> ADDIN EN.CITE &lt;EndNote&gt;&lt;Cite&gt;&lt;Author&gt;Albert-Belda&lt;/Author&gt;&lt;Year&gt;2023&lt;/Year&gt;&lt;RecNum&gt;292&lt;/RecNum&gt;&lt;DisplayText&gt;(Albert-Belda, Hinojosa et al. 2023)&lt;/DisplayText&gt;&lt;record&gt;&lt;rec-number&gt;292&lt;/rec-number&gt;&lt;foreign-keys&gt;&lt;key app="EN" db-id="r5f9dxttxzdwr6epdx9vrsp8p5rt9zr5d2fe" timestamp="1698265809"&gt;292&lt;/key&gt;&lt;/foreign-keys&gt;&lt;ref-type name="Journal Article"&gt;17&lt;/ref-type&gt;&lt;contributors&gt;&lt;authors&gt;&lt;author&gt;Albert-Belda, E.&lt;/author&gt;&lt;author&gt;Hinojosa, M. B.&lt;/author&gt;&lt;author&gt;Laudicina, V. A.&lt;/author&gt;&lt;author&gt;Moreno, J. M.&lt;/author&gt;&lt;/authors&gt;&lt;/contributors&gt;&lt;titles&gt;&lt;title&gt;Soil biogeochemistry and microbial community dynamics in&amp;lt;i&amp;gt; Pinus&amp;lt;/i&amp;gt;&amp;lt;i&amp;gt; pinaster&amp;lt;/i&amp;gt; Ait. forests subjected to increased fire frequency&lt;/title&gt;&lt;secondary-title&gt;Science of the Total Environment&lt;/secondary-title&gt;&lt;/titles&gt;&lt;periodical&gt;&lt;full-title&gt;Science of the Total Environment&lt;/full-title&gt;&lt;abbr-1&gt;Sci Total Environ&lt;/abbr-1&gt;&lt;/periodical&gt;&lt;volume&gt;858&lt;/volume&gt;&lt;dates&gt;&lt;year&gt;2023&lt;/year&gt;&lt;pub-dates&gt;&lt;date&gt;Feb&lt;/date&gt;&lt;/pub-dates&gt;&lt;/dates&gt;&lt;isbn&gt;0048-9697&lt;/isbn&gt;&lt;accession-num&gt;WOS:000898667800002&lt;/accession-num&gt;&lt;urls&gt;&lt;related-urls&gt;&lt;url&gt;&amp;lt;Go to ISI&amp;gt;://WOS:000898667800002&lt;/url&gt;&lt;/related-urls&gt;&lt;/urls&gt;&lt;custom7&gt;159912&lt;/custom7&gt;&lt;electronic-resource-num&gt;10.1016/j.scitotenv.2022.159912&lt;/electronic-resource-num&gt;&lt;/record&gt;&lt;/Cite&gt;&lt;/EndNote&gt;</w:instrText>
      </w:r>
      <w:r w:rsidR="00E647D8">
        <w:fldChar w:fldCharType="separate"/>
      </w:r>
      <w:r w:rsidR="00D671E3">
        <w:rPr>
          <w:noProof/>
        </w:rPr>
        <w:t>(Albert-Belda, Hinojosa et al. 2023)</w:t>
      </w:r>
      <w:r w:rsidR="00E647D8">
        <w:fldChar w:fldCharType="end"/>
      </w:r>
      <w:r w:rsidR="00781A56" w:rsidRPr="00781A56">
        <w:t>.</w:t>
      </w:r>
      <w:r w:rsidR="001F37BE">
        <w:t xml:space="preserve"> </w:t>
      </w:r>
    </w:p>
    <w:p w14:paraId="2F245C25" w14:textId="1B458E83" w:rsidR="00DB1B6F" w:rsidRDefault="00DB1B6F" w:rsidP="00DB1B6F">
      <w:pPr>
        <w:spacing w:line="480" w:lineRule="auto"/>
      </w:pPr>
      <w:r>
        <w:t xml:space="preserve">Despite these valuable insights, there remains a notable research gap pertaining to the long-term consequences of fire frequency on soil microbial communities in Southern Appalachian mixed forests. </w:t>
      </w:r>
      <w:r w:rsidR="31D6D3D0">
        <w:t>Most</w:t>
      </w:r>
      <w:r>
        <w:t xml:space="preserve"> existing studies have focused on post-fire responses in single events or at short-term intervals</w:t>
      </w:r>
      <w:r w:rsidR="00AA3837">
        <w:t xml:space="preserve">. </w:t>
      </w:r>
      <w:r>
        <w:t>Therefore, the long-term dynamics of soil microbial communities under different fire frequency regimes remain understudied.</w:t>
      </w:r>
    </w:p>
    <w:p w14:paraId="6034DC8C" w14:textId="332DA93A" w:rsidR="00DB1B6F" w:rsidRDefault="00DB1B6F" w:rsidP="00DB1B6F">
      <w:pPr>
        <w:spacing w:line="480" w:lineRule="auto"/>
      </w:pPr>
      <w:r>
        <w:t>Frequent fires have been shown to reduce soil carbon stocks and alter nutrient availability</w:t>
      </w:r>
      <w:r w:rsidR="00AB29D1">
        <w:t xml:space="preserve">. </w:t>
      </w:r>
      <w:r>
        <w:t xml:space="preserve">Frequent burns can result in the depletion of essential soil nutrients, such as nitrogen, and changes in soil pH </w:t>
      </w:r>
      <w:r w:rsidR="00DC3ECA">
        <w:fldChar w:fldCharType="begin"/>
      </w:r>
      <w:r w:rsidR="00D671E3">
        <w:instrText xml:space="preserve"> ADDIN EN.CITE &lt;EndNote&gt;&lt;Cite&gt;&lt;Author&gt;Yarwood&lt;/Author&gt;&lt;Year&gt;2020&lt;/Year&gt;&lt;RecNum&gt;294&lt;/RecNum&gt;&lt;DisplayText&gt;(Yarwood, Bach et al. 2020)&lt;/DisplayText&gt;&lt;record&gt;&lt;rec-number&gt;294&lt;/rec-number&gt;&lt;foreign-keys&gt;&lt;key app="EN" db-id="r5f9dxttxzdwr6epdx9vrsp8p5rt9zr5d2fe" timestamp="1698266373"&gt;294&lt;/key&gt;&lt;/foreign-keys&gt;&lt;ref-type name="Journal Article"&gt;17&lt;/ref-type&gt;&lt;contributors&gt;&lt;authors&gt;&lt;author&gt;Yarwood, Stephanie A&lt;/author&gt;&lt;author&gt;Bach, Elizabeth M&lt;/author&gt;&lt;author&gt;Busse, Matt&lt;/author&gt;&lt;author&gt;Smith, Jane E&lt;/author&gt;&lt;author&gt;Callaham, Mac A&lt;/author&gt;&lt;author&gt;Chang, Chih-Han&lt;/author&gt;&lt;author&gt;Chowdhury, Taniya Roy&lt;/author&gt;&lt;author&gt;Warren, Steven D&lt;/author&gt;&lt;/authors&gt;&lt;/contributors&gt;&lt;titles&gt;&lt;title&gt;Forest and rangeland soil biodiversity&lt;/title&gt;&lt;secondary-title&gt;Forest and Rangeland Soils of the United States Under Changing Conditions: A Comprehensive Science Synthesis&lt;/secondary-title&gt;&lt;/titles&gt;&lt;periodical&gt;&lt;full-title&gt;Forest and Rangeland Soils of the United States Under Changing Conditions: A Comprehensive Science Synthesis&lt;/full-title&gt;&lt;/periodical&gt;&lt;pages&gt;75-97&lt;/pages&gt;&lt;dates&gt;&lt;year&gt;2020&lt;/year&gt;&lt;/dates&gt;&lt;isbn&gt;3030452158&lt;/isbn&gt;&lt;urls&gt;&lt;/urls&gt;&lt;/record&gt;&lt;/Cite&gt;&lt;/EndNote&gt;</w:instrText>
      </w:r>
      <w:r w:rsidR="00DC3ECA">
        <w:fldChar w:fldCharType="separate"/>
      </w:r>
      <w:r w:rsidR="00D671E3">
        <w:rPr>
          <w:noProof/>
        </w:rPr>
        <w:t>(Yarwood, Bach et al. 2020)</w:t>
      </w:r>
      <w:r w:rsidR="00DC3ECA">
        <w:fldChar w:fldCharType="end"/>
      </w:r>
      <w:r>
        <w:t>. These findings underscore the potential consequences of altered fire frequency on soil properties.</w:t>
      </w:r>
      <w:r w:rsidR="00D078DB">
        <w:t xml:space="preserve"> T</w:t>
      </w:r>
      <w:r w:rsidR="00D078DB" w:rsidRPr="00D078DB">
        <w:t>he history of fire frequency in ecosystems may influence</w:t>
      </w:r>
      <w:r w:rsidR="00D078DB">
        <w:t xml:space="preserve"> </w:t>
      </w:r>
      <w:r w:rsidR="00D078DB" w:rsidRPr="00D078DB">
        <w:t>the resistance of bacterial communities to fire</w:t>
      </w:r>
      <w:r w:rsidR="00FA3436">
        <w:t>;</w:t>
      </w:r>
      <w:r w:rsidR="000362BB">
        <w:t xml:space="preserve"> for example </w:t>
      </w:r>
      <w:r w:rsidR="00D078DB" w:rsidRPr="00D078DB">
        <w:t>Ponderosa pine soils, which experience more frequent fires, might have developed a community structure that resists significant changes in richness in response to fire</w:t>
      </w:r>
      <w:r w:rsidR="00FA3436">
        <w:t xml:space="preserve"> </w:t>
      </w:r>
      <w:r w:rsidR="00E22BFD">
        <w:fldChar w:fldCharType="begin"/>
      </w:r>
      <w:r w:rsidR="00D671E3">
        <w:instrText xml:space="preserve"> ADDIN EN.CITE &lt;EndNote&gt;&lt;Cite&gt;&lt;Author&gt;Weber&lt;/Author&gt;&lt;Year&gt;2014&lt;/Year&gt;&lt;RecNum&gt;295&lt;/RecNum&gt;&lt;DisplayText&gt;(Weber, Lockhart et al. 2014)&lt;/DisplayText&gt;&lt;record&gt;&lt;rec-number&gt;295&lt;/rec-number&gt;&lt;foreign-keys&gt;&lt;key app="EN" db-id="r5f9dxttxzdwr6epdx9vrsp8p5rt9zr5d2fe" timestamp="1698266558"&gt;295&lt;/key&gt;&lt;/foreign-keys&gt;&lt;ref-type name="Journal Article"&gt;17&lt;/ref-type&gt;&lt;contributors&gt;&lt;authors&gt;&lt;author&gt;Weber, C. F.&lt;/author&gt;&lt;author&gt;Lockhart, J. S.&lt;/author&gt;&lt;author&gt;Charaska, E.&lt;/author&gt;&lt;author&gt;Aho, K.&lt;/author&gt;&lt;author&gt;Lohse, K. A.&lt;/author&gt;&lt;/authors&gt;&lt;/contributors&gt;&lt;titles&gt;&lt;title&gt;Bacterial composition of soils in ponderosa pine and mixed conifer forests exposed to different wildfire burn severity&lt;/title&gt;&lt;secondary-title&gt;Soil Biology &amp;amp; Biochemistry&lt;/secondary-title&gt;&lt;/titles&gt;&lt;periodical&gt;&lt;full-title&gt;Soil Biology &amp;amp; Biochemistry&lt;/full-title&gt;&lt;/periodical&gt;&lt;pages&gt;242-250&lt;/pages&gt;&lt;volume&gt;69&lt;/volume&gt;&lt;dates&gt;&lt;year&gt;2014&lt;/year&gt;&lt;pub-dates&gt;&lt;date&gt;Feb&lt;/date&gt;&lt;/pub-dates&gt;&lt;/dates&gt;&lt;isbn&gt;0038-0717&lt;/isbn&gt;&lt;accession-num&gt;WOS:000332261600029&lt;/accession-num&gt;&lt;urls&gt;&lt;related-urls&gt;&lt;url&gt;&amp;lt;Go to ISI&amp;gt;://WOS:000332261600029&lt;/url&gt;&lt;/related-urls&gt;&lt;/urls&gt;&lt;electronic-resource-num&gt;10.1016/j.soilbio.2013.11.010&lt;/electronic-resource-num&gt;&lt;/record&gt;&lt;/Cite&gt;&lt;/EndNote&gt;</w:instrText>
      </w:r>
      <w:r w:rsidR="00E22BFD">
        <w:fldChar w:fldCharType="separate"/>
      </w:r>
      <w:r w:rsidR="00D671E3">
        <w:rPr>
          <w:noProof/>
        </w:rPr>
        <w:t>(Weber, Lockhart et al. 2014)</w:t>
      </w:r>
      <w:r w:rsidR="00E22BFD">
        <w:fldChar w:fldCharType="end"/>
      </w:r>
      <w:r w:rsidR="00DC3ECA">
        <w:t>.</w:t>
      </w:r>
    </w:p>
    <w:p w14:paraId="34C72BCC" w14:textId="77777777" w:rsidR="00DB1B6F" w:rsidRDefault="00DB1B6F" w:rsidP="00DB1B6F">
      <w:pPr>
        <w:spacing w:line="480" w:lineRule="auto"/>
      </w:pPr>
      <w:r>
        <w:t xml:space="preserve">However, despite these advancements, the interplay between fire frequency, soil chemistry, and microbial communities in Southern Appalachian mixed forests presents an intriguing and underexplored research gap. Specifically, limited research has tackled the long-term alterations in soil microbial community structure and function induced by fire frequency and how these changes relate to shifts in soil chemistry. This chapter addresses this knowledge gap by focusing </w:t>
      </w:r>
      <w:r>
        <w:lastRenderedPageBreak/>
        <w:t>on the impact of fire frequency on soil microbial communities and soil chemistry in Southern Appalachian mixed forests, striving to provide a comprehensive understanding of how the two interact within this ecosystem.</w:t>
      </w:r>
    </w:p>
    <w:p w14:paraId="45D77149" w14:textId="77777777" w:rsidR="007B423B" w:rsidRDefault="00DB1B6F" w:rsidP="002725C4">
      <w:pPr>
        <w:spacing w:line="480" w:lineRule="auto"/>
      </w:pPr>
      <w:r>
        <w:t>In summary, this chapter contributes to the ongoing discourse concerning the intricate relationships between fire, soil, and microbial communities in Southern Appalachian mixed forests. It aims to elucidate how varying fire frequency regimes influence soil microbial community dynamics and soil chemistry, filling a significant research gap in the ecological management of these diverse and ecologically vital forests. By examining the long-term effects of fire frequency on soil ecosystems, this research provides insights into the conservation and sustainable management of Southern Appalachian mixed forests.</w:t>
      </w:r>
      <w:r w:rsidR="004F13CF" w:rsidRPr="002725C4">
        <w:t xml:space="preserve"> We hypothesize that different fire frequencies will lead to distinct patterns in soil chemistry, including changes in nutrient availability, pH, and organic matter content. Understanding these patterns is crucial for informing land management practices and predicting the long-term effects of fire on ecosystem functioning.</w:t>
      </w:r>
      <w:r w:rsidR="007B423B">
        <w:t xml:space="preserve"> </w:t>
      </w:r>
      <w:r w:rsidR="004F13CF" w:rsidRPr="002725C4">
        <w:t>To achieve this goal, we collected soil samples from sites with varying fire frequencies, including areas subjected to annual burns, periodic burns (occurring every 10-15 years), and unburned control sites. A comprehensive analysis of soil chemical properties, including pH, nutrient availability, organic matter content, and microbial biomass carbon, was conducted to elucidate the effects of fire frequency on soil chemistry.</w:t>
      </w:r>
      <w:r w:rsidR="007B423B">
        <w:t xml:space="preserve"> </w:t>
      </w:r>
    </w:p>
    <w:p w14:paraId="417E775C" w14:textId="60DC34A4" w:rsidR="008D330B" w:rsidRPr="007B423B" w:rsidRDefault="004F13CF" w:rsidP="007B423B">
      <w:pPr>
        <w:spacing w:line="480" w:lineRule="auto"/>
      </w:pPr>
      <w:r w:rsidRPr="002725C4">
        <w:t>By investigating the impact of fire frequency on soil chemical properties</w:t>
      </w:r>
      <w:r w:rsidR="0040492E">
        <w:t xml:space="preserve"> and microbial community </w:t>
      </w:r>
      <w:r w:rsidR="005320FF">
        <w:t>changes</w:t>
      </w:r>
      <w:r w:rsidRPr="002725C4">
        <w:t xml:space="preserve">, this study contributes to our understanding of the complex interactions between fire, soil, </w:t>
      </w:r>
      <w:r w:rsidR="007D78B5">
        <w:t>microbes,</w:t>
      </w:r>
      <w:r w:rsidR="005320FF">
        <w:t xml:space="preserve"> </w:t>
      </w:r>
      <w:r w:rsidRPr="002725C4">
        <w:t xml:space="preserve">and </w:t>
      </w:r>
      <w:r w:rsidR="00646B6F">
        <w:t>nutrient</w:t>
      </w:r>
      <w:r w:rsidRPr="002725C4">
        <w:t xml:space="preserve"> dynamics in Southern Appalachian forests. The findings of this research have implications for fire management strategies, ecosystem restoration efforts, and the conservation of biodiversity in fire-adapted ecosystems.</w:t>
      </w:r>
      <w:r w:rsidR="008D330B" w:rsidRPr="002725C4">
        <w:br w:type="page"/>
      </w:r>
    </w:p>
    <w:p w14:paraId="1547AF0D" w14:textId="3CA23A7E" w:rsidR="00242CA6" w:rsidRPr="002725C4" w:rsidRDefault="007B1B10" w:rsidP="000E36E7">
      <w:pPr>
        <w:pStyle w:val="Heading2"/>
      </w:pPr>
      <w:bookmarkStart w:id="104" w:name="_Toc151466732"/>
      <w:r w:rsidRPr="002725C4">
        <w:lastRenderedPageBreak/>
        <w:t xml:space="preserve">Materials and </w:t>
      </w:r>
      <w:r w:rsidR="007040A7">
        <w:t>M</w:t>
      </w:r>
      <w:r w:rsidR="007040A7" w:rsidRPr="002725C4">
        <w:t>ethods</w:t>
      </w:r>
      <w:bookmarkEnd w:id="104"/>
    </w:p>
    <w:p w14:paraId="014D3A19" w14:textId="408F6ACD" w:rsidR="007B1B10" w:rsidRPr="002725C4" w:rsidRDefault="007B1B10" w:rsidP="000E36E7">
      <w:pPr>
        <w:pStyle w:val="Heading3"/>
      </w:pPr>
      <w:bookmarkStart w:id="105" w:name="_Toc151466733"/>
      <w:r w:rsidRPr="002725C4">
        <w:t>Site Selection Criteria</w:t>
      </w:r>
      <w:bookmarkEnd w:id="105"/>
    </w:p>
    <w:p w14:paraId="7A4DD85A" w14:textId="28D6590A" w:rsidR="00DC4921" w:rsidRDefault="00DC4921" w:rsidP="002725C4">
      <w:pPr>
        <w:spacing w:line="480" w:lineRule="auto"/>
      </w:pPr>
      <w:r w:rsidRPr="002725C4">
        <w:t xml:space="preserve">The study </w:t>
      </w:r>
      <w:r w:rsidR="00935D1D">
        <w:t>site</w:t>
      </w:r>
      <w:r w:rsidR="00FA3436">
        <w:t>s</w:t>
      </w:r>
      <w:r w:rsidRPr="002725C4">
        <w:t xml:space="preserve"> were selected based on criteria including </w:t>
      </w:r>
      <w:r w:rsidR="00FA3436">
        <w:t xml:space="preserve">fire </w:t>
      </w:r>
      <w:r w:rsidR="00C32B9B">
        <w:t>frequency</w:t>
      </w:r>
      <w:r w:rsidRPr="002725C4">
        <w:t xml:space="preserve"> (e.g., periodic, annual, </w:t>
      </w:r>
      <w:r w:rsidR="00FA3436">
        <w:t>or no fire</w:t>
      </w:r>
      <w:r w:rsidRPr="002725C4">
        <w:t>), age of stand, and wood fuel type (Pine/Hardwood).</w:t>
      </w:r>
    </w:p>
    <w:p w14:paraId="6209D0C1" w14:textId="070054CC" w:rsidR="005E75EF" w:rsidRDefault="005E75EF" w:rsidP="005E75EF">
      <w:pPr>
        <w:pStyle w:val="Heading3"/>
      </w:pPr>
      <w:bookmarkStart w:id="106" w:name="_Toc151466734"/>
      <w:r>
        <w:t>Study Area</w:t>
      </w:r>
      <w:bookmarkEnd w:id="106"/>
    </w:p>
    <w:p w14:paraId="4F7C0FDF" w14:textId="0B49139C" w:rsidR="002C288E" w:rsidRDefault="0005306F" w:rsidP="001C7232">
      <w:pPr>
        <w:spacing w:line="480" w:lineRule="auto"/>
      </w:pPr>
      <w:r w:rsidRPr="001C7232">
        <w:t>The study area is situated at coordinates 35°30’N 86°15’W, covering 7.3 hectares within the University of Tennessee Forest Resources Research and Education Center, near Tullahoma, Tennessee, in Franklin County. This site is a part of the larger 860-acre University of Tennessee Highland Rim Forestry Experiment Station, located on the Eastern Highland Rim of the Interior Low Plateaus Province in middle Tennessee. The expansive station has been the focus of controlled prescribed fire management for 60 years, with fires implemented at both 1 year and 5-year intervals on specific plots.</w:t>
      </w:r>
    </w:p>
    <w:p w14:paraId="2D32A74E" w14:textId="71D02594" w:rsidR="002C288E" w:rsidRDefault="002C288E" w:rsidP="002C288E"/>
    <w:p w14:paraId="24B9CAD7" w14:textId="77777777" w:rsidR="000E1372" w:rsidRDefault="00EB3D4A" w:rsidP="000E1372">
      <w:pPr>
        <w:keepNext/>
      </w:pPr>
      <w:r>
        <w:rPr>
          <w:noProof/>
        </w:rPr>
        <w:lastRenderedPageBreak/>
        <w:drawing>
          <wp:inline distT="0" distB="0" distL="0" distR="0" wp14:anchorId="3C2B9443" wp14:editId="4CD06701">
            <wp:extent cx="5943600" cy="4457700"/>
            <wp:effectExtent l="0" t="0" r="0" b="0"/>
            <wp:docPr id="598269202" name="Picture 598269202" descr="A map of treatment layo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69202" name="Picture 4" descr="A map of treatment layou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06A75C1F" w14:textId="07121011" w:rsidR="000E1372" w:rsidRDefault="000E1372" w:rsidP="000E1372">
      <w:pPr>
        <w:pStyle w:val="Caption"/>
        <w:jc w:val="center"/>
      </w:pPr>
      <w:bookmarkStart w:id="107" w:name="_Toc151466253"/>
      <w:r>
        <w:t xml:space="preserve">Figure </w:t>
      </w:r>
      <w:fldSimple w:instr=" STYLEREF 1 \s ">
        <w:r w:rsidR="00901752">
          <w:rPr>
            <w:noProof/>
          </w:rPr>
          <w:t>4</w:t>
        </w:r>
      </w:fldSimple>
      <w:r w:rsidR="00CF33AF">
        <w:t>.</w:t>
      </w:r>
      <w:fldSimple w:instr=" SEQ Fig \* ARABIC \s 1 ">
        <w:r w:rsidR="00901752">
          <w:rPr>
            <w:noProof/>
          </w:rPr>
          <w:t>1</w:t>
        </w:r>
      </w:fldSimple>
      <w:r w:rsidR="007040A7">
        <w:rPr>
          <w:noProof/>
        </w:rPr>
        <w:t>.</w:t>
      </w:r>
      <w:r w:rsidR="00D242D9">
        <w:t xml:space="preserve"> Study Site at the </w:t>
      </w:r>
      <w:r w:rsidR="00D242D9" w:rsidRPr="001C7232">
        <w:t>University of Tennessee Highland Rim Forestry Experiment Station</w:t>
      </w:r>
      <w:r w:rsidR="00D242D9">
        <w:t>, Tullahoma, TN near Franklin County.</w:t>
      </w:r>
      <w:bookmarkEnd w:id="107"/>
    </w:p>
    <w:p w14:paraId="3324AA2F" w14:textId="2A51F1E6" w:rsidR="002C288E" w:rsidRDefault="002C288E">
      <w:r>
        <w:br w:type="page"/>
      </w:r>
    </w:p>
    <w:p w14:paraId="2DDA9AB6" w14:textId="68B6D35F" w:rsidR="005E75EF" w:rsidRPr="001C7232" w:rsidRDefault="005E75EF" w:rsidP="001C7232">
      <w:pPr>
        <w:spacing w:line="480" w:lineRule="auto"/>
      </w:pPr>
    </w:p>
    <w:p w14:paraId="01DE9C42" w14:textId="3B96BA12" w:rsidR="00DC4921" w:rsidRPr="002725C4" w:rsidRDefault="00DC4921" w:rsidP="000E36E7">
      <w:pPr>
        <w:pStyle w:val="Heading3"/>
      </w:pPr>
      <w:bookmarkStart w:id="108" w:name="_Toc151466735"/>
      <w:r w:rsidRPr="002725C4">
        <w:t>Moisture Content</w:t>
      </w:r>
      <w:bookmarkEnd w:id="108"/>
    </w:p>
    <w:p w14:paraId="1D4E4DF8" w14:textId="7ADC59F5" w:rsidR="006C5A9B" w:rsidRPr="002725C4" w:rsidRDefault="006C5A9B" w:rsidP="002725C4">
      <w:pPr>
        <w:spacing w:line="480" w:lineRule="auto"/>
      </w:pPr>
      <w:r w:rsidRPr="002725C4">
        <w:t>Soil moisture content, determined by drying soils at 105°C for 48 h, was used to adjust all analytical chemistry values to grams per dry weight of soil.</w:t>
      </w:r>
      <w:r w:rsidR="005D683B">
        <w:t xml:space="preserve"> </w:t>
      </w:r>
    </w:p>
    <w:p w14:paraId="16C8AB68" w14:textId="4E005E0D" w:rsidR="00DC4921" w:rsidRPr="002725C4" w:rsidRDefault="00DC4921" w:rsidP="000E36E7">
      <w:pPr>
        <w:pStyle w:val="Heading3"/>
      </w:pPr>
      <w:bookmarkStart w:id="109" w:name="_Toc151466736"/>
      <w:r w:rsidRPr="002725C4">
        <w:t>Total, Organic and Microbial Biomass Carbon</w:t>
      </w:r>
      <w:bookmarkEnd w:id="109"/>
    </w:p>
    <w:p w14:paraId="238EFEC7" w14:textId="27F902CE" w:rsidR="007F359F" w:rsidRPr="002725C4" w:rsidRDefault="007F359F" w:rsidP="000E36E7">
      <w:pPr>
        <w:pStyle w:val="Heading4"/>
      </w:pPr>
      <w:r w:rsidRPr="002725C4">
        <w:t>T</w:t>
      </w:r>
      <w:r w:rsidR="00346808" w:rsidRPr="002725C4">
        <w:t>otal Carbon</w:t>
      </w:r>
    </w:p>
    <w:p w14:paraId="5384E8AC" w14:textId="36329043" w:rsidR="00346808" w:rsidRPr="002725C4" w:rsidRDefault="00346808" w:rsidP="002725C4">
      <w:pPr>
        <w:spacing w:line="480" w:lineRule="auto"/>
        <w:rPr>
          <w:color w:val="2E2E2E"/>
        </w:rPr>
      </w:pPr>
      <w:r w:rsidRPr="436F9F9E">
        <w:rPr>
          <w:color w:val="2E2E2E"/>
        </w:rPr>
        <w:t>The composited field-moist soil was sieved through a 4</w:t>
      </w:r>
      <w:r w:rsidR="007040A7">
        <w:rPr>
          <w:color w:val="2E2E2E"/>
        </w:rPr>
        <w:t xml:space="preserve"> </w:t>
      </w:r>
      <w:r w:rsidRPr="436F9F9E">
        <w:rPr>
          <w:color w:val="2E2E2E"/>
        </w:rPr>
        <w:t>mm sieve and a subsample was stored under 4℃ until</w:t>
      </w:r>
      <w:r w:rsidR="007040A7">
        <w:rPr>
          <w:color w:val="2E2E2E"/>
        </w:rPr>
        <w:t xml:space="preserve"> </w:t>
      </w:r>
      <w:hyperlink r:id="rId33">
        <w:r w:rsidRPr="436F9F9E">
          <w:rPr>
            <w:rStyle w:val="Hyperlink"/>
            <w:color w:val="2E2E2E"/>
          </w:rPr>
          <w:t>MBC</w:t>
        </w:r>
      </w:hyperlink>
      <w:r w:rsidR="007040A7">
        <w:rPr>
          <w:color w:val="2E2E2E"/>
        </w:rPr>
        <w:t xml:space="preserve"> </w:t>
      </w:r>
      <w:r w:rsidRPr="436F9F9E">
        <w:rPr>
          <w:color w:val="2E2E2E"/>
        </w:rPr>
        <w:t xml:space="preserve">analysis. </w:t>
      </w:r>
      <w:r w:rsidRPr="002725C4">
        <w:rPr>
          <w:color w:val="2E2E2E"/>
        </w:rPr>
        <w:t>The remaining soil was air-dried and sieved through a 2</w:t>
      </w:r>
      <w:r w:rsidR="007040A7">
        <w:rPr>
          <w:color w:val="2E2E2E"/>
        </w:rPr>
        <w:t xml:space="preserve"> </w:t>
      </w:r>
      <w:r w:rsidRPr="002725C4">
        <w:rPr>
          <w:color w:val="2E2E2E"/>
        </w:rPr>
        <w:t>mm sieve to analyze basic properties,</w:t>
      </w:r>
      <w:r w:rsidR="007040A7">
        <w:rPr>
          <w:color w:val="2E2E2E"/>
        </w:rPr>
        <w:t xml:space="preserve"> </w:t>
      </w:r>
      <w:hyperlink r:id="rId34">
        <w:r w:rsidRPr="436F9F9E">
          <w:rPr>
            <w:rStyle w:val="Hyperlink"/>
            <w:color w:val="2E2E2E"/>
          </w:rPr>
          <w:t>SOC</w:t>
        </w:r>
      </w:hyperlink>
      <w:r w:rsidRPr="002725C4">
        <w:rPr>
          <w:color w:val="2E2E2E"/>
        </w:rPr>
        <w:t>, and functional C fractions. The air-dried and 2</w:t>
      </w:r>
      <w:r w:rsidR="007040A7">
        <w:rPr>
          <w:color w:val="2E2E2E"/>
        </w:rPr>
        <w:t xml:space="preserve"> </w:t>
      </w:r>
      <w:r w:rsidRPr="002725C4">
        <w:rPr>
          <w:color w:val="2E2E2E"/>
        </w:rPr>
        <w:t>mm sieved samples were further pulverized using a vial rotator (</w:t>
      </w:r>
      <w:proofErr w:type="spellStart"/>
      <w:r w:rsidRPr="002725C4">
        <w:rPr>
          <w:color w:val="2E2E2E"/>
        </w:rPr>
        <w:t>SampleTek</w:t>
      </w:r>
      <w:proofErr w:type="spellEnd"/>
      <w:r w:rsidRPr="002725C4">
        <w:rPr>
          <w:color w:val="2E2E2E"/>
        </w:rPr>
        <w:t xml:space="preserve"> model 200) and used for the determination of total SOC concentration (</w:t>
      </w:r>
      <w:proofErr w:type="spellStart"/>
      <w:r w:rsidRPr="002725C4">
        <w:rPr>
          <w:color w:val="2E2E2E"/>
        </w:rPr>
        <w:t>SOC</w:t>
      </w:r>
      <w:r w:rsidRPr="002725C4">
        <w:rPr>
          <w:color w:val="2E2E2E"/>
          <w:sz w:val="18"/>
          <w:szCs w:val="18"/>
          <w:vertAlign w:val="subscript"/>
        </w:rPr>
        <w:t>con</w:t>
      </w:r>
      <w:proofErr w:type="spellEnd"/>
      <w:r w:rsidRPr="002725C4">
        <w:rPr>
          <w:color w:val="2E2E2E"/>
        </w:rPr>
        <w:t xml:space="preserve">) using an </w:t>
      </w:r>
      <w:proofErr w:type="spellStart"/>
      <w:r w:rsidRPr="002725C4">
        <w:rPr>
          <w:color w:val="2E2E2E"/>
        </w:rPr>
        <w:t>Elementar</w:t>
      </w:r>
      <w:proofErr w:type="spellEnd"/>
      <w:r w:rsidRPr="002725C4">
        <w:rPr>
          <w:color w:val="2E2E2E"/>
        </w:rPr>
        <w:t xml:space="preserve"> </w:t>
      </w:r>
      <w:proofErr w:type="spellStart"/>
      <w:r w:rsidRPr="002725C4">
        <w:rPr>
          <w:color w:val="2E2E2E"/>
        </w:rPr>
        <w:t>vario</w:t>
      </w:r>
      <w:proofErr w:type="spellEnd"/>
      <w:r w:rsidRPr="002725C4">
        <w:rPr>
          <w:color w:val="2E2E2E"/>
        </w:rPr>
        <w:t xml:space="preserve"> MAX cube CN analyzer (</w:t>
      </w:r>
      <w:proofErr w:type="spellStart"/>
      <w:r w:rsidRPr="002725C4">
        <w:rPr>
          <w:color w:val="2E2E2E"/>
        </w:rPr>
        <w:t>Elementar</w:t>
      </w:r>
      <w:proofErr w:type="spellEnd"/>
      <w:r w:rsidRPr="002725C4">
        <w:rPr>
          <w:color w:val="2E2E2E"/>
        </w:rPr>
        <w:t>, Hanau, Germany).</w:t>
      </w:r>
    </w:p>
    <w:p w14:paraId="6740FA7B" w14:textId="157779F9" w:rsidR="00DC4921" w:rsidRPr="002725C4" w:rsidRDefault="00DC4921" w:rsidP="000E36E7">
      <w:pPr>
        <w:pStyle w:val="Heading4"/>
      </w:pPr>
      <w:r w:rsidRPr="002725C4">
        <w:t>Direct chloroform fumigation for Microbial Biomass</w:t>
      </w:r>
    </w:p>
    <w:p w14:paraId="371573FA" w14:textId="4C253D38" w:rsidR="00346808" w:rsidRPr="002725C4" w:rsidRDefault="00346808" w:rsidP="002725C4">
      <w:pPr>
        <w:spacing w:line="480" w:lineRule="auto"/>
      </w:pPr>
      <w:r w:rsidRPr="002725C4">
        <w:t xml:space="preserve">Soil MBC was determined by following the modified chloroform fumigation and extraction procedure </w:t>
      </w:r>
      <w:r w:rsidR="007126A1">
        <w:fldChar w:fldCharType="begin"/>
      </w:r>
      <w:r w:rsidR="007126A1">
        <w:instrText xml:space="preserve"> ADDIN EN.CITE &lt;EndNote&gt;&lt;Cite&gt;&lt;Author&gt;Vance&lt;/Author&gt;&lt;Year&gt;1987&lt;/Year&gt;&lt;RecNum&gt;296&lt;/RecNum&gt;&lt;DisplayText&gt;(Vance, Brookes et al. 1987)&lt;/DisplayText&gt;&lt;record&gt;&lt;rec-number&gt;296&lt;/rec-number&gt;&lt;foreign-keys&gt;&lt;key app="EN" db-id="r5f9dxttxzdwr6epdx9vrsp8p5rt9zr5d2fe" timestamp="1698271287"&gt;296&lt;/key&gt;&lt;/foreign-keys&gt;&lt;ref-type name="Journal Article"&gt;17&lt;/ref-type&gt;&lt;contributors&gt;&lt;authors&gt;&lt;author&gt;Vance, E. D.&lt;/author&gt;&lt;author&gt;Brookes, P. C.&lt;/author&gt;&lt;author&gt;Jenkinson, D. S.&lt;/author&gt;&lt;/authors&gt;&lt;/contributors&gt;&lt;titles&gt;&lt;title&gt;AN EXTRACTION METHOD FOR MEASURING SOIL MICROBIAL BIOMASS-C&lt;/title&gt;&lt;secondary-title&gt;Soil Biology &amp;amp; Biochemistry&lt;/secondary-title&gt;&lt;/titles&gt;&lt;periodical&gt;&lt;full-title&gt;Soil Biology &amp;amp; Biochemistry&lt;/full-title&gt;&lt;/periodical&gt;&lt;pages&gt;703-707&lt;/pages&gt;&lt;volume&gt;19&lt;/volume&gt;&lt;number&gt;6&lt;/number&gt;&lt;dates&gt;&lt;year&gt;1987&lt;/year&gt;&lt;/dates&gt;&lt;isbn&gt;0038-0717&lt;/isbn&gt;&lt;accession-num&gt;WOS:A1987K675600009&lt;/accession-num&gt;&lt;urls&gt;&lt;related-urls&gt;&lt;url&gt;&amp;lt;Go to ISI&amp;gt;://WOS:A1987K675600009&lt;/url&gt;&lt;/related-urls&gt;&lt;/urls&gt;&lt;electronic-resource-num&gt;10.1016/0038-0717(87)90052-6&lt;/electronic-resource-num&gt;&lt;/record&gt;&lt;/Cite&gt;&lt;/EndNote&gt;</w:instrText>
      </w:r>
      <w:r w:rsidR="007126A1">
        <w:fldChar w:fldCharType="separate"/>
      </w:r>
      <w:r w:rsidR="007126A1">
        <w:rPr>
          <w:noProof/>
        </w:rPr>
        <w:t>(Vance, Brookes et al. 1987)</w:t>
      </w:r>
      <w:r w:rsidR="007126A1">
        <w:fldChar w:fldCharType="end"/>
      </w:r>
      <w:r w:rsidR="007126A1">
        <w:t xml:space="preserve">. </w:t>
      </w:r>
      <w:r w:rsidRPr="002725C4">
        <w:t>Fresh 4 mm sieved 15 g soils were fumigated for 48 h in the dark. After fumigation, soils were extracted with 45 ml 0.5 M K</w:t>
      </w:r>
      <w:r w:rsidRPr="002725C4">
        <w:rPr>
          <w:vertAlign w:val="subscript"/>
        </w:rPr>
        <w:t>2</w:t>
      </w:r>
      <w:r w:rsidRPr="002725C4">
        <w:t>SO</w:t>
      </w:r>
      <w:r w:rsidRPr="002725C4">
        <w:rPr>
          <w:vertAlign w:val="subscript"/>
        </w:rPr>
        <w:t>4</w:t>
      </w:r>
      <w:r w:rsidRPr="002725C4">
        <w:t xml:space="preserve"> solution, followed by shaking at 200 rpm for 1 h, centrifuging for 2 min at 2500 rpm, and filtering the supernatant using Whatman no. 42 filter paper. On the day of incubation, 15 g of the unfumigated soil samples were extracted using the same protocol. The fumigated and unfumigated filtrates were analyzed for C concentration using </w:t>
      </w:r>
      <w:proofErr w:type="spellStart"/>
      <w:r w:rsidRPr="002725C4">
        <w:t>Elementar</w:t>
      </w:r>
      <w:proofErr w:type="spellEnd"/>
      <w:r w:rsidRPr="002725C4">
        <w:t xml:space="preserve"> </w:t>
      </w:r>
      <w:proofErr w:type="spellStart"/>
      <w:r w:rsidRPr="002725C4">
        <w:t>vario</w:t>
      </w:r>
      <w:proofErr w:type="spellEnd"/>
      <w:r w:rsidRPr="002725C4">
        <w:t xml:space="preserve"> TOC cube CN analyzer in liquid mode (</w:t>
      </w:r>
      <w:proofErr w:type="spellStart"/>
      <w:r w:rsidRPr="002725C4">
        <w:t>Elementar</w:t>
      </w:r>
      <w:proofErr w:type="spellEnd"/>
      <w:r w:rsidRPr="002725C4">
        <w:t>, Hanau, Germany). Microbial biomass C was determined as the difference in measured C concentration between fumigated and unfumigated samples and divided by the extraction efficiency coefficient of 0.45</w:t>
      </w:r>
      <w:r w:rsidR="007126A1">
        <w:fldChar w:fldCharType="begin"/>
      </w:r>
      <w:r w:rsidR="007126A1">
        <w:instrText xml:space="preserve"> ADDIN EN.CITE &lt;EndNote&gt;&lt;Cite&gt;&lt;Author&gt;Beck&lt;/Author&gt;&lt;Year&gt;1997&lt;/Year&gt;&lt;RecNum&gt;297&lt;/RecNum&gt;&lt;DisplayText&gt;(Beck, Joergensen et al. 1997)&lt;/DisplayText&gt;&lt;record&gt;&lt;rec-number&gt;297&lt;/rec-number&gt;&lt;foreign-keys&gt;&lt;key app="EN" db-id="r5f9dxttxzdwr6epdx9vrsp8p5rt9zr5d2fe" timestamp="1698271291"&gt;297&lt;/key&gt;&lt;/foreign-keys&gt;&lt;ref-type name="Journal Article"&gt;17&lt;/ref-type&gt;&lt;contributors&gt;&lt;authors&gt;&lt;author&gt;Beck, T.&lt;/author&gt;&lt;author&gt;Joergensen, R. G.&lt;/author&gt;&lt;author&gt;Kandeler, E.&lt;/author&gt;&lt;author&gt;Makeschin, F.&lt;/author&gt;&lt;author&gt;Nuss, E.&lt;/author&gt;&lt;author&gt;Oberholzer, H. R.&lt;/author&gt;&lt;author&gt;Scheu, S.&lt;/author&gt;&lt;/authors&gt;&lt;/contributors&gt;&lt;titles&gt;&lt;title&gt;An inter-laboratory comparison of ten different ways of measuring soil microbial biomass C&lt;/title&gt;&lt;secondary-title&gt;Soil Biology &amp;amp; Biochemistry&lt;/secondary-title&gt;&lt;/titles&gt;&lt;periodical&gt;&lt;full-title&gt;Soil Biology &amp;amp; Biochemistry&lt;/full-title&gt;&lt;/periodical&gt;&lt;pages&gt;1023-1032&lt;/pages&gt;&lt;volume&gt;29&lt;/volume&gt;&lt;number&gt;7&lt;/number&gt;&lt;dates&gt;&lt;year&gt;1997&lt;/year&gt;&lt;pub-dates&gt;&lt;date&gt;Jul&lt;/date&gt;&lt;/pub-dates&gt;&lt;/dates&gt;&lt;isbn&gt;0038-0717&lt;/isbn&gt;&lt;accession-num&gt;WOS:A1997XJ91100001&lt;/accession-num&gt;&lt;urls&gt;&lt;related-urls&gt;&lt;url&gt;&amp;lt;Go to ISI&amp;gt;://WOS:A1997XJ91100001&lt;/url&gt;&lt;/related-urls&gt;&lt;/urls&gt;&lt;electronic-resource-num&gt;10.1016/s0038-0717(97)00030-8&lt;/electronic-resource-num&gt;&lt;/record&gt;&lt;/Cite&gt;&lt;/EndNote&gt;</w:instrText>
      </w:r>
      <w:r w:rsidR="007126A1">
        <w:fldChar w:fldCharType="separate"/>
      </w:r>
      <w:r w:rsidR="007126A1">
        <w:rPr>
          <w:noProof/>
        </w:rPr>
        <w:t>(Beck, Joergensen et al. 1997)</w:t>
      </w:r>
      <w:r w:rsidR="007126A1">
        <w:fldChar w:fldCharType="end"/>
      </w:r>
      <w:r w:rsidRPr="002725C4">
        <w:t>.</w:t>
      </w:r>
    </w:p>
    <w:p w14:paraId="519068A2" w14:textId="77777777" w:rsidR="00CE7C23" w:rsidRPr="002725C4" w:rsidRDefault="00CE7C23" w:rsidP="000E36E7">
      <w:pPr>
        <w:pStyle w:val="Heading3"/>
      </w:pPr>
      <w:bookmarkStart w:id="110" w:name="_Toc151466737"/>
      <w:r w:rsidRPr="002725C4">
        <w:lastRenderedPageBreak/>
        <w:t>Genomic DNA extraction and PCR amplification</w:t>
      </w:r>
      <w:bookmarkEnd w:id="110"/>
    </w:p>
    <w:p w14:paraId="2C0AF0A2" w14:textId="6A0F8B13" w:rsidR="00CE7C23" w:rsidRPr="002725C4" w:rsidRDefault="00CE7C23" w:rsidP="00CE7C23">
      <w:pPr>
        <w:spacing w:line="480" w:lineRule="auto"/>
      </w:pPr>
      <w:r w:rsidRPr="002725C4">
        <w:t xml:space="preserve">This study employed a DNA amplification approach, per the protocol described by </w:t>
      </w:r>
      <w:r w:rsidRPr="002725C4">
        <w:fldChar w:fldCharType="begin"/>
      </w:r>
      <w:r w:rsidR="00D671E3">
        <w:instrText xml:space="preserve"> ADDIN EN.CITE &lt;EndNote&gt;&lt;Cite&gt;&lt;Author&gt;Wu&lt;/Author&gt;&lt;Year&gt;2015&lt;/Year&gt;&lt;RecNum&gt;125&lt;/RecNum&gt;&lt;DisplayText&gt;(Wu, Wen et al. 2015)&lt;/DisplayText&gt;&lt;record&gt;&lt;rec-number&gt;125&lt;/rec-number&gt;&lt;foreign-keys&gt;&lt;key app="EN" db-id="r5f9dxttxzdwr6epdx9vrsp8p5rt9zr5d2fe" timestamp="1697307953"&gt;125&lt;/key&gt;&lt;/foreign-keys&gt;&lt;ref-type name="Journal Article"&gt;17&lt;/ref-type&gt;&lt;contributors&gt;&lt;authors&gt;&lt;author&gt;Wu, Liyou&lt;/author&gt;&lt;author&gt;Wen, Chongqing&lt;/author&gt;&lt;author&gt;Qin, Yujia&lt;/author&gt;&lt;author&gt;Yin, Huaqun&lt;/author&gt;&lt;author&gt;Tu, Qichao&lt;/author&gt;&lt;author&gt;Van Nostrand, Joy D.&lt;/author&gt;&lt;author&gt;Yuan, Tong&lt;/author&gt;&lt;author&gt;Yuan, Menting&lt;/author&gt;&lt;author&gt;Deng, Ye&lt;/author&gt;&lt;author&gt;Zhou, Jizhong&lt;/author&gt;&lt;/authors&gt;&lt;/contributors&gt;&lt;titles&gt;&lt;title&gt;Phasing amplicon sequencing on Illumina Miseq for robust environmental microbial community analysis&lt;/title&gt;&lt;secondary-title&gt;Bmc Microbiology&lt;/secondary-title&gt;&lt;/titles&gt;&lt;periodical&gt;&lt;full-title&gt;BMC microbiology&lt;/full-title&gt;&lt;/periodical&gt;&lt;volume&gt;15&lt;/volume&gt;&lt;dates&gt;&lt;year&gt;2015&lt;/year&gt;&lt;pub-dates&gt;&lt;date&gt;Jun 19&lt;/date&gt;&lt;/pub-dates&gt;&lt;/dates&gt;&lt;accession-num&gt;WOS:000356472100001&lt;/accession-num&gt;&lt;urls&gt;&lt;related-urls&gt;&lt;url&gt;&amp;lt;Go to ISI&amp;gt;://WOS:000356472100001&lt;/url&gt;&lt;/related-urls&gt;&lt;/urls&gt;&lt;custom7&gt;125&lt;/custom7&gt;&lt;electronic-resource-num&gt;10.1186/s12866-015-0450-4&lt;/electronic-resource-num&gt;&lt;/record&gt;&lt;/Cite&gt;&lt;/EndNote&gt;</w:instrText>
      </w:r>
      <w:r w:rsidRPr="002725C4">
        <w:fldChar w:fldCharType="separate"/>
      </w:r>
      <w:r w:rsidR="00D671E3">
        <w:rPr>
          <w:noProof/>
        </w:rPr>
        <w:t>(Wu, Wen et al. 2015)</w:t>
      </w:r>
      <w:r w:rsidRPr="002725C4">
        <w:fldChar w:fldCharType="end"/>
      </w:r>
      <w:r w:rsidRPr="002725C4">
        <w:t xml:space="preserve">. </w:t>
      </w:r>
      <w:r w:rsidR="0019740E" w:rsidRPr="0019740E">
        <w:t>The amplification process consisted of a two-step polymerase chain reaction (PCR) designed to increase the quantity of isolated DNA. In the initial phase, 16S rDNA underwent ten cycles of amplification using the 515F and 806R primers. Subsequently, the product obtained from the first step was subjected to an additional twenty cycles of amplification in the second step. The second amplification step incorporated primers that included spacers to enhance base diversity, barcodes from Illumina (San Diego, CA, USA), adaptor and sequencing primers, along with the target primers, 515F and 806R. The efficiency of the amplification process was evaluated through agarose gel electrophoresis.</w:t>
      </w:r>
    </w:p>
    <w:p w14:paraId="3ABE5244" w14:textId="77777777" w:rsidR="00CE7C23" w:rsidRPr="002725C4" w:rsidRDefault="00CE7C23" w:rsidP="000E36E7">
      <w:pPr>
        <w:pStyle w:val="Heading3"/>
      </w:pPr>
      <w:r w:rsidRPr="002725C4">
        <w:t xml:space="preserve"> </w:t>
      </w:r>
      <w:bookmarkStart w:id="111" w:name="_Toc151466738"/>
      <w:r w:rsidRPr="002725C4">
        <w:t>16S rRNA gene amplicon sequencing</w:t>
      </w:r>
      <w:bookmarkEnd w:id="111"/>
    </w:p>
    <w:p w14:paraId="3266C542" w14:textId="4CD534DA" w:rsidR="00CE7C23" w:rsidRPr="002725C4" w:rsidRDefault="00CE7C23" w:rsidP="00CE7C23">
      <w:pPr>
        <w:spacing w:line="480" w:lineRule="auto"/>
      </w:pPr>
      <w:r w:rsidRPr="002725C4">
        <w:t xml:space="preserve">The PCR products were combined in equimolar concentrations and subjected to purification following amplification. Sequencing library preparation was conducted per the guidelines provided in the </w:t>
      </w:r>
      <w:proofErr w:type="spellStart"/>
      <w:r w:rsidRPr="002725C4">
        <w:t>MiSeq</w:t>
      </w:r>
      <w:proofErr w:type="spellEnd"/>
      <w:r w:rsidRPr="002725C4">
        <w:t xml:space="preserve">™ Reagent Kit Preparation Guide (Illumina, San Diego, CA, USA) as outlined by </w:t>
      </w:r>
      <w:r w:rsidRPr="002725C4">
        <w:fldChar w:fldCharType="begin"/>
      </w:r>
      <w:r w:rsidR="00D671E3">
        <w:instrText xml:space="preserve"> ADDIN EN.CITE &lt;EndNote&gt;&lt;Cite&gt;&lt;Author&gt;Caporaso&lt;/Author&gt;&lt;Year&gt;2012&lt;/Year&gt;&lt;RecNum&gt;126&lt;/RecNum&gt;&lt;DisplayText&gt;(Caporaso, Lauber et al. 2012)&lt;/DisplayText&gt;&lt;record&gt;&lt;rec-number&gt;126&lt;/rec-number&gt;&lt;foreign-keys&gt;&lt;key app="EN" db-id="r5f9dxttxzdwr6epdx9vrsp8p5rt9zr5d2fe" timestamp="1697308222"&gt;126&lt;/key&gt;&lt;/foreign-keys&gt;&lt;ref-type name="Journal Article"&gt;17&lt;/ref-type&gt;&lt;contributors&gt;&lt;authors&gt;&lt;author&gt;Caporaso, J. Gregory&lt;/author&gt;&lt;author&gt;Lauber, Christian L.&lt;/author&gt;&lt;author&gt;Walters, William A.&lt;/author&gt;&lt;author&gt;Berg-Lyons, Donna&lt;/author&gt;&lt;author&gt;Huntley, James&lt;/author&gt;&lt;author&gt;Fierer, Noah&lt;/author&gt;&lt;author&gt;Owens, Sarah M.&lt;/author&gt;&lt;author&gt;Betley, Jason&lt;/author&gt;&lt;author&gt;Fraser, Louise&lt;/author&gt;&lt;author&gt;Bauer, Markus&lt;/author&gt;&lt;author&gt;Gormley, Niall&lt;/author&gt;&lt;author&gt;Gilbert, Jack A.&lt;/author&gt;&lt;author&gt;Smith, Geoff&lt;/author&gt;&lt;author&gt;Knight, Rob&lt;/author&gt;&lt;/authors&gt;&lt;/contributors&gt;&lt;titles&gt;&lt;title&gt;Ultra-high-throughput microbial community analysis on the Illumina HiSeq and MiSeq platforms&lt;/title&gt;&lt;secondary-title&gt;Isme Journal&lt;/secondary-title&gt;&lt;/titles&gt;&lt;periodical&gt;&lt;full-title&gt;Isme Journal&lt;/full-title&gt;&lt;abbr-1&gt;Isme J.&lt;/abbr-1&gt;&lt;/periodical&gt;&lt;pages&gt;1621-1624&lt;/pages&gt;&lt;volume&gt;6&lt;/volume&gt;&lt;number&gt;8&lt;/number&gt;&lt;dates&gt;&lt;year&gt;2012&lt;/year&gt;&lt;pub-dates&gt;&lt;date&gt;Aug&lt;/date&gt;&lt;/pub-dates&gt;&lt;/dates&gt;&lt;accession-num&gt;WOS:000306495800018&lt;/accession-num&gt;&lt;work-type&gt;Article&lt;/work-type&gt;&lt;urls&gt;&lt;related-urls&gt;&lt;url&gt;&amp;lt;Go to ISI&amp;gt;://WOS:000306495800018&lt;/url&gt;&lt;/related-urls&gt;&lt;/urls&gt;&lt;electronic-resource-num&gt;10.1038/ismej.2012.8&lt;/electronic-resource-num&gt;&lt;/record&gt;&lt;/Cite&gt;&lt;/EndNote&gt;</w:instrText>
      </w:r>
      <w:r w:rsidRPr="002725C4">
        <w:fldChar w:fldCharType="separate"/>
      </w:r>
      <w:r w:rsidR="00D671E3">
        <w:rPr>
          <w:noProof/>
        </w:rPr>
        <w:t>(Caporaso, Lauber et al. 2012)</w:t>
      </w:r>
      <w:r w:rsidRPr="002725C4">
        <w:fldChar w:fldCharType="end"/>
      </w:r>
      <w:r w:rsidRPr="002725C4">
        <w:t xml:space="preserve">. The sequencing process involved forward, index, and reverse reads over 251, 12, and 251 cycles. Sequencing was performed on an Illumina </w:t>
      </w:r>
      <w:proofErr w:type="spellStart"/>
      <w:r w:rsidRPr="002725C4">
        <w:t>MiSeq</w:t>
      </w:r>
      <w:proofErr w:type="spellEnd"/>
      <w:r w:rsidRPr="002725C4">
        <w:t xml:space="preserve"> platform, utilizing a 500-cycle v2 </w:t>
      </w:r>
      <w:proofErr w:type="spellStart"/>
      <w:r w:rsidRPr="002725C4">
        <w:t>MiSeq</w:t>
      </w:r>
      <w:proofErr w:type="spellEnd"/>
      <w:r w:rsidRPr="002725C4">
        <w:t xml:space="preserve"> reagent cartridge.</w:t>
      </w:r>
    </w:p>
    <w:p w14:paraId="2BAA448D" w14:textId="5991298E" w:rsidR="00CE7C23" w:rsidRPr="002725C4" w:rsidRDefault="00CE7C23" w:rsidP="00CE7C23">
      <w:pPr>
        <w:spacing w:line="480" w:lineRule="auto"/>
      </w:pPr>
      <w:r w:rsidRPr="002725C4">
        <w:t xml:space="preserve">Sequencing analysis was performed using Qiime2 (version </w:t>
      </w:r>
      <w:r w:rsidR="001F4286" w:rsidRPr="001F4286">
        <w:t>qiime2-amplicon-2023.9</w:t>
      </w:r>
      <w:r w:rsidRPr="002725C4">
        <w:t xml:space="preserve">) </w:t>
      </w:r>
      <w:r w:rsidRPr="002725C4">
        <w:fldChar w:fldCharType="begin">
          <w:fldData xml:space="preserve">PEVuZE5vdGU+PENpdGU+PEF1dGhvcj5Cb2x5ZW48L0F1dGhvcj48WWVhcj4yMDE5PC9ZZWFyPjxS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</w:fldData>
        </w:fldChar>
      </w:r>
      <w:r w:rsidR="00D671E3">
        <w:instrText xml:space="preserve"> ADDIN EN.CITE </w:instrText>
      </w:r>
      <w:r w:rsidR="00D671E3">
        <w:fldChar w:fldCharType="begin">
          <w:fldData xml:space="preserve">PEVuZE5vdGU+PENpdGU+PEF1dGhvcj5Cb2x5ZW48L0F1dGhvcj48WWVhcj4yMDE5PC9ZZWFyPjxS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</w:fldData>
        </w:fldChar>
      </w:r>
      <w:r w:rsidR="00D671E3">
        <w:instrText xml:space="preserve"> ADDIN EN.CITE.DATA </w:instrText>
      </w:r>
      <w:r w:rsidR="00D671E3">
        <w:fldChar w:fldCharType="end"/>
      </w:r>
      <w:r w:rsidRPr="002725C4">
        <w:fldChar w:fldCharType="separate"/>
      </w:r>
      <w:r w:rsidR="00D671E3">
        <w:rPr>
          <w:noProof/>
        </w:rPr>
        <w:t>(Bolyen, Rideout et al. 2019)</w:t>
      </w:r>
      <w:r w:rsidRPr="002725C4">
        <w:fldChar w:fldCharType="end"/>
      </w:r>
      <w:r w:rsidRPr="002725C4">
        <w:t xml:space="preserve">. Briefly, the 16S reads were imported into Qiime2 and dereplicated using DADA2 </w:t>
      </w:r>
      <w:r w:rsidRPr="002725C4">
        <w:fldChar w:fldCharType="begin"/>
      </w:r>
      <w:r w:rsidR="00D671E3">
        <w:instrText xml:space="preserve"> ADDIN EN.CITE &lt;EndNote&gt;&lt;Cite&gt;&lt;Author&gt;Callahan&lt;/Author&gt;&lt;Year&gt;2016&lt;/Year&gt;&lt;RecNum&gt;127&lt;/RecNum&gt;&lt;DisplayText&gt;(Callahan, McMurdie et al. 2016)&lt;/DisplayText&gt;&lt;record&gt;&lt;rec-number&gt;127&lt;/rec-number&gt;&lt;foreign-keys&gt;&lt;key app="EN" db-id="r5f9dxttxzdwr6epdx9vrsp8p5rt9zr5d2fe" timestamp="1697308516"&gt;127&lt;/key&gt;&lt;/foreign-keys&gt;&lt;ref-type name="Journal Article"&gt;17&lt;/ref-type&gt;&lt;contributors&gt;&lt;authors&gt;&lt;author&gt;Callahan, Benjamin J.&lt;/author&gt;&lt;author&gt;McMurdie, Paul J.&lt;/author&gt;&lt;author&gt;Rosen, Michael J.&lt;/author&gt;&lt;author&gt;Han, Andrew W.&lt;/author&gt;&lt;author&gt;Johnson, Amy Jo A.&lt;/author&gt;&lt;author&gt;Holmes, Susan P.&lt;/author&gt;&lt;/authors&gt;&lt;/contributors&gt;&lt;titles&gt;&lt;title&gt;DADA2: High-resolution sample inference from Illumina amplicon data&lt;/title&gt;&lt;secondary-title&gt;Nature Methods&lt;/secondary-title&gt;&lt;/titles&gt;&lt;periodical&gt;&lt;full-title&gt;Nature methods&lt;/full-title&gt;&lt;/periodical&gt;&lt;pages&gt;581-+&lt;/pages&gt;&lt;volume&gt;13&lt;/volume&gt;&lt;number&gt;7&lt;/number&gt;&lt;dates&gt;&lt;year&gt;2016&lt;/year&gt;&lt;pub-dates&gt;&lt;date&gt;Jul&lt;/date&gt;&lt;/pub-dates&gt;&lt;/dates&gt;&lt;accession-num&gt;WOS:000383794500017&lt;/accession-num&gt;&lt;urls&gt;&lt;related-urls&gt;&lt;url&gt;&amp;lt;Go to ISI&amp;gt;://WOS:000383794500017&lt;/url&gt;&lt;/related-urls&gt;&lt;/urls&gt;&lt;electronic-resource-num&gt;10.1038/nmeth.3869&lt;/electronic-resource-num&gt;&lt;/record&gt;&lt;/Cite&gt;&lt;/EndNote&gt;</w:instrText>
      </w:r>
      <w:r w:rsidRPr="002725C4">
        <w:fldChar w:fldCharType="separate"/>
      </w:r>
      <w:r w:rsidR="00D671E3">
        <w:rPr>
          <w:noProof/>
        </w:rPr>
        <w:t>(Callahan, McMurdie et al. 2016)</w:t>
      </w:r>
      <w:r w:rsidRPr="002725C4">
        <w:fldChar w:fldCharType="end"/>
      </w:r>
      <w:r w:rsidRPr="002725C4">
        <w:t xml:space="preserve">with the paired-end setting. The 16S representative ASVs were assigned to the SILVA 132 pre-trained gene databases </w:t>
      </w:r>
      <w:r w:rsidRPr="002725C4">
        <w:fldChar w:fldCharType="begin"/>
      </w:r>
      <w:r w:rsidR="00D671E3">
        <w:instrText xml:space="preserve"> ADDIN EN.CITE &lt;EndNote&gt;&lt;Cite&gt;&lt;Author&gt;Quast&lt;/Author&gt;&lt;Year&gt;2013&lt;/Year&gt;&lt;RecNum&gt;129&lt;/RecNum&gt;&lt;DisplayText&gt;(Quast, Pruesse et al. 2013)&lt;/DisplayText&gt;&lt;record&gt;&lt;rec-number&gt;129&lt;/rec-number&gt;&lt;foreign-keys&gt;&lt;key app="EN" db-id="r5f9dxttxzdwr6epdx9vrsp8p5rt9zr5d2fe" timestamp="1697309013"&gt;129&lt;/key&gt;&lt;/foreign-keys&gt;&lt;ref-type name="Journal Article"&gt;17&lt;/ref-type&gt;&lt;contributors&gt;&lt;authors&gt;&lt;author&gt;Quast, Christian&lt;/author&gt;&lt;author&gt;Pruesse, Elmar&lt;/author&gt;&lt;author&gt;Yilmaz, Pelin&lt;/author&gt;&lt;author&gt;Gerken, Jan&lt;/author&gt;&lt;author&gt;Schweer, Timmy&lt;/author&gt;&lt;author&gt;Yarza, Pablo&lt;/author&gt;&lt;author&gt;Peplies, Jorg&lt;/author&gt;&lt;author&gt;Glockner, Frank Oliver&lt;/author&gt;&lt;/authors&gt;&lt;/contributors&gt;&lt;titles&gt;&lt;title&gt;The SILVA ribosomal RNA gene database project: improved data processing and web-based tools&lt;/title&gt;&lt;secondary-title&gt;Nucleic acids research&lt;/secondary-title&gt;&lt;/titles&gt;&lt;periodical&gt;&lt;full-title&gt;Nucleic acids research&lt;/full-title&gt;&lt;/periodical&gt;&lt;pages&gt;D590-6&lt;/pages&gt;&lt;volume&gt;41&lt;/volume&gt;&lt;number&gt;Database issue&lt;/number&gt;&lt;dates&gt;&lt;year&gt;2013&lt;/year&gt;&lt;pub-dates&gt;&lt;date&gt;2013-Jan&lt;/date&gt;&lt;/pub-dates&gt;&lt;/dates&gt;&lt;accession-num&gt;MEDLINE:23193283&lt;/accession-num&gt;&lt;urls&gt;&lt;related-urls&gt;&lt;url&gt;&amp;lt;Go to ISI&amp;gt;://MEDLINE:23193283&lt;/url&gt;&lt;/related-urls&gt;&lt;/urls&gt;&lt;electronic-resource-num&gt;10.1093/nar/gks1219&lt;/electronic-resource-num&gt;&lt;/record&gt;&lt;/Cite&gt;&lt;/EndNote&gt;</w:instrText>
      </w:r>
      <w:r w:rsidRPr="002725C4">
        <w:fldChar w:fldCharType="separate"/>
      </w:r>
      <w:r w:rsidR="00D671E3">
        <w:rPr>
          <w:noProof/>
        </w:rPr>
        <w:t>(Quast, Pruesse et al. 2013)</w:t>
      </w:r>
      <w:r w:rsidRPr="002725C4">
        <w:fldChar w:fldCharType="end"/>
      </w:r>
      <w:r w:rsidRPr="002725C4">
        <w:t xml:space="preserve"> respectively, producing taxonomy tables. </w:t>
      </w:r>
      <w:proofErr w:type="spellStart"/>
      <w:r w:rsidRPr="002725C4">
        <w:t>Microeco</w:t>
      </w:r>
      <w:proofErr w:type="spellEnd"/>
      <w:r w:rsidRPr="002725C4">
        <w:t xml:space="preserve"> </w:t>
      </w:r>
      <w:r w:rsidRPr="002725C4">
        <w:fldChar w:fldCharType="begin"/>
      </w:r>
      <w:r w:rsidR="00D671E3">
        <w:instrText xml:space="preserve"> ADDIN EN.CITE &lt;EndNote&gt;&lt;Cite&gt;&lt;Author&gt;Liu&lt;/Author&gt;&lt;Year&gt;2021&lt;/Year&gt;&lt;RecNum&gt;130&lt;/RecNum&gt;&lt;DisplayText&gt;(Liu, Cui et al. 2021)&lt;/DisplayText&gt;&lt;record&gt;&lt;rec-number&gt;130&lt;/rec-number&gt;&lt;foreign-keys&gt;&lt;key app="EN" db-id="r5f9dxttxzdwr6epdx9vrsp8p5rt9zr5d2fe" timestamp="1697309330"&gt;130&lt;/key&gt;&lt;/foreign-keys&gt;&lt;ref-type name="Journal Article"&gt;17&lt;/ref-type&gt;&lt;contributors&gt;&lt;authors&gt;&lt;author&gt;Liu, Chi&lt;/author&gt;&lt;author&gt;Cui, Yaoming&lt;/author&gt;&lt;author&gt;Li, Xiangzhen&lt;/author&gt;&lt;author&gt;Yao, Minjie&lt;/author&gt;&lt;/authors&gt;&lt;/contributors&gt;&lt;titles&gt;&lt;title&gt;&amp;lt;i&amp;gt;microeco&amp;lt;/i&amp;gt;: an R package for data mining in microbial community ecology&lt;/title&gt;&lt;secondary-title&gt;Fems Microbiology Ecology&lt;/secondary-title&gt;&lt;/titles&gt;&lt;periodical&gt;&lt;full-title&gt;FEMS microbiology ecology&lt;/full-title&gt;&lt;/periodical&gt;&lt;volume&gt;97&lt;/volume&gt;&lt;number&gt;2&lt;/number&gt;&lt;dates&gt;&lt;year&gt;2021&lt;/year&gt;&lt;pub-dates&gt;&lt;date&gt;Feb&lt;/date&gt;&lt;/pub-dates&gt;&lt;/dates&gt;&lt;accession-num&gt;WOS:000637052400012&lt;/accession-num&gt;&lt;urls&gt;&lt;related-urls&gt;&lt;url&gt;&amp;lt;Go to ISI&amp;gt;://WOS:000637052400012&lt;/url&gt;&lt;/related-urls&gt;&lt;/urls&gt;&lt;custom7&gt;fiaa255&lt;/custom7&gt;&lt;electronic-resource-num&gt;10.1093/femsec/fiaa255&lt;/electronic-resource-num&gt;&lt;/record&gt;&lt;/Cite&gt;&lt;/EndNote&gt;</w:instrText>
      </w:r>
      <w:r w:rsidRPr="002725C4">
        <w:fldChar w:fldCharType="separate"/>
      </w:r>
      <w:r w:rsidR="00D671E3">
        <w:rPr>
          <w:noProof/>
        </w:rPr>
        <w:t>(Liu, Cui et al. 2021)</w:t>
      </w:r>
      <w:r w:rsidRPr="002725C4">
        <w:fldChar w:fldCharType="end"/>
      </w:r>
      <w:r w:rsidRPr="002725C4">
        <w:t xml:space="preserve">, Vegan </w:t>
      </w:r>
      <w:r w:rsidRPr="002725C4">
        <w:fldChar w:fldCharType="begin"/>
      </w:r>
      <w:r w:rsidR="00D671E3">
        <w:instrText xml:space="preserve"> ADDIN EN.CITE &lt;EndNote&gt;&lt;Cite&gt;&lt;Author&gt;Oksanen&lt;/Author&gt;&lt;Year&gt;2016&lt;/Year&gt;&lt;RecNum&gt;131&lt;/RecNum&gt;&lt;DisplayText&gt;(Oksanen, Simpson et al. 2016)&lt;/DisplayText&gt;&lt;record&gt;&lt;rec-number&gt;131&lt;/rec-number&gt;&lt;foreign-keys&gt;&lt;key app="EN" db-id="r5f9dxttxzdwr6epdx9vrsp8p5rt9zr5d2fe" timestamp="1697310006"&gt;131&lt;/key&gt;&lt;/foreign-keys&gt;&lt;ref-type name="Journal Article"&gt;17&lt;/ref-type&gt;&lt;contributors&gt;&lt;authors&gt;&lt;author&gt;Oksanen, Jari&lt;/author&gt;&lt;author&gt;Simpson, Gavin&lt;/author&gt;&lt;author&gt;Weedon, James&lt;/author&gt;&lt;author&gt;Solymos, Peter&lt;/author&gt;&lt;author&gt;Szocs, Eduard&lt;/author&gt;&lt;author&gt;Legendre, Pierre&lt;/author&gt;&lt;author&gt;Bolker, Ben&lt;/author&gt;&lt;author&gt;FitzJohn, Rich&lt;/author&gt;&lt;author&gt;Barbour, Matt&lt;/author&gt;&lt;author&gt;Bengtsson, Henrik&lt;/author&gt;&lt;author&gt;Van Dunne, Frans&lt;/author&gt;&lt;author&gt;Stier, Adrian&lt;/author&gt;&lt;/authors&gt;&lt;/contributors&gt;&lt;titles&gt;&lt;title&gt;vegan: CRAN relase 2.3-3&lt;/title&gt;&lt;secondary-title&gt;Zenodo&lt;/secondary-title&gt;&lt;/titles&gt;&lt;periodical&gt;&lt;full-title&gt;Zenodo&lt;/full-title&gt;&lt;/periodical&gt;&lt;dates&gt;&lt;year&gt;2016&lt;/year&gt;&lt;pub-dates&gt;&lt;date&gt;2023-05-30&lt;/date&gt;&lt;/pub-dates&gt;&lt;/dates&gt;&lt;accession-num&gt;DRCI:DATA2016108009430485&lt;/accession-num&gt;&lt;work-type&gt;Software&lt;/work-type&gt;&lt;urls&gt;&lt;related-urls&gt;&lt;url&gt;&amp;lt;Go to ISI&amp;gt;://DRCI:DATA2016108009430485&lt;/url&gt;&lt;/related-urls&gt;&lt;/urls&gt;&lt;electronic-resource-num&gt;https://doi.org/10.5281/ZENODO.44620&lt;/electronic-resource-num&gt;&lt;/record&gt;&lt;/Cite&gt;&lt;/EndNote&gt;</w:instrText>
      </w:r>
      <w:r w:rsidRPr="002725C4">
        <w:fldChar w:fldCharType="separate"/>
      </w:r>
      <w:r w:rsidR="00D671E3">
        <w:rPr>
          <w:noProof/>
        </w:rPr>
        <w:t>(Oksanen, Simpson et al. 2016)</w:t>
      </w:r>
      <w:r w:rsidRPr="002725C4">
        <w:fldChar w:fldCharType="end"/>
      </w:r>
      <w:r w:rsidRPr="002725C4">
        <w:t xml:space="preserve">, and </w:t>
      </w:r>
      <w:proofErr w:type="spellStart"/>
      <w:r w:rsidRPr="002725C4">
        <w:t>phyloseq</w:t>
      </w:r>
      <w:proofErr w:type="spellEnd"/>
      <w:r w:rsidRPr="002725C4">
        <w:t xml:space="preserve"> </w:t>
      </w:r>
      <w:r w:rsidRPr="002725C4">
        <w:fldChar w:fldCharType="begin"/>
      </w:r>
      <w:r w:rsidRPr="002725C4">
        <w:instrText xml:space="preserve"> ADDIN EN.CITE &lt;EndNote&gt;&lt;Cite&gt;&lt;Author&gt;McMurdie&lt;/Author&gt;&lt;Year&gt;2013&lt;/Year&gt;&lt;RecNum&gt;132&lt;/RecNum&gt;&lt;DisplayText&gt;(McMurdie and Holmes 2013)&lt;/DisplayText&gt;&lt;record&gt;&lt;rec-number&gt;132&lt;/rec-number&gt;&lt;foreign-keys&gt;&lt;key app="EN" db-id="r5f9dxttxzdwr6epdx9vrsp8p5rt9zr5d2fe" timestamp="1697310201"&gt;132&lt;/key&gt;&lt;/foreign-keys&gt;&lt;ref-type name="Journal Article"&gt;17&lt;/ref-type&gt;&lt;contributors&gt;&lt;authors&gt;&lt;author&gt;McMurdie, Paul J.&lt;/author&gt;&lt;author&gt;Holmes, Susan&lt;/author&gt;&lt;/authors&gt;&lt;/contributors&gt;&lt;titles&gt;&lt;title&gt;phyloseq: An R Package for Reproducible Interactive Analysis and Graphics of Microbiome Census Data&lt;/title&gt;&lt;secondary-title&gt;Plos One&lt;/secondary-title&gt;&lt;/titles&gt;&lt;periodical&gt;&lt;full-title&gt;PloS one&lt;/full-title&gt;&lt;/periodical&gt;&lt;volume&gt;8&lt;/volume&gt;&lt;number&gt;4&lt;/number&gt;&lt;dates&gt;&lt;year&gt;2013&lt;/year&gt;&lt;pub-dates&gt;&lt;date&gt;Apr 22&lt;/date&gt;&lt;/pub-dates&gt;&lt;/dates&gt;&lt;accession-num&gt;WOS:000317911500023&lt;/accession-num&gt;&lt;urls&gt;&lt;related-urls&gt;&lt;url&gt;&amp;lt;Go to ISI&amp;gt;://WOS:000317911500023&lt;/url&gt;&lt;/related-urls&gt;&lt;/urls&gt;&lt;custom7&gt;e61217&lt;/custom7&gt;&lt;electronic-resource-num&gt;10.1371/journal.pone.0061217&lt;/electronic-resource-num&gt;&lt;/record&gt;&lt;/Cite&gt;&lt;/EndNote&gt;</w:instrText>
      </w:r>
      <w:r w:rsidRPr="002725C4">
        <w:fldChar w:fldCharType="separate"/>
      </w:r>
      <w:r w:rsidRPr="002725C4">
        <w:rPr>
          <w:noProof/>
        </w:rPr>
        <w:t>(McMurdie and Holmes 2013)</w:t>
      </w:r>
      <w:r w:rsidRPr="002725C4">
        <w:fldChar w:fldCharType="end"/>
      </w:r>
      <w:r w:rsidRPr="002725C4">
        <w:t xml:space="preserve"> packages were used in R </w:t>
      </w:r>
      <w:r w:rsidRPr="002725C4">
        <w:fldChar w:fldCharType="begin"/>
      </w:r>
      <w:r w:rsidRPr="002725C4">
        <w:instrText xml:space="preserve"> ADDIN EN.CITE &lt;EndNote&gt;&lt;Cite&gt;&lt;Author&gt;R Core Team&lt;/Author&gt;&lt;Year&gt;2021&lt;/Year&gt;&lt;RecNum&gt;72&lt;/RecNum&gt;&lt;DisplayText&gt;(R Core Team 2021)&lt;/DisplayText&gt;&lt;record&gt;&lt;rec-number&gt;72&lt;/rec-number&gt;&lt;foreign-keys&gt;&lt;key app="EN" db-id="r5f9dxttxzdwr6epdx9vrsp8p5rt9zr5d2fe" timestamp="1696570593"&gt;72&lt;/key&gt;&lt;/foreign-keys&gt;&lt;ref-type name="Multimedia Application"&gt;68&lt;/ref-type&gt;&lt;contributors&gt;&lt;authors&gt;&lt;author&gt;R Core Team, R&lt;/author&gt;&lt;/authors&gt;&lt;/contributors&gt;&lt;titles&gt;&lt;title&gt;R: A language and environment for statistical computing&lt;/title&gt;&lt;/titles&gt;&lt;dates&gt;&lt;year&gt;2021&lt;/year&gt;&lt;/dates&gt;&lt;publisher&gt;https://www.r-project.org&lt;/publisher&gt;&lt;urls&gt;&lt;related-urls&gt;&lt;url&gt;URL https://www.R-project.org/.&lt;/url&gt;&lt;/related-urls&gt;&lt;/urls&gt;&lt;/record&gt;&lt;/Cite&gt;&lt;/EndNote&gt;</w:instrText>
      </w:r>
      <w:r w:rsidRPr="002725C4">
        <w:fldChar w:fldCharType="separate"/>
      </w:r>
      <w:r w:rsidRPr="002725C4">
        <w:rPr>
          <w:noProof/>
        </w:rPr>
        <w:t xml:space="preserve">(R </w:t>
      </w:r>
      <w:r w:rsidRPr="002725C4">
        <w:rPr>
          <w:noProof/>
        </w:rPr>
        <w:lastRenderedPageBreak/>
        <w:t>Core Team 2021)</w:t>
      </w:r>
      <w:r w:rsidRPr="002725C4">
        <w:fldChar w:fldCharType="end"/>
      </w:r>
      <w:r w:rsidRPr="002725C4">
        <w:t xml:space="preserve"> for community analysis. Raw reads used in this study can be found in the NCBI Sequence Read Archive (SRA) under the </w:t>
      </w:r>
      <w:proofErr w:type="spellStart"/>
      <w:r w:rsidRPr="002725C4">
        <w:t>BioProject</w:t>
      </w:r>
      <w:proofErr w:type="spellEnd"/>
      <w:r w:rsidRPr="002725C4">
        <w:t xml:space="preserve"> accession number </w:t>
      </w:r>
      <w:hyperlink r:id="rId35" w:history="1">
        <w:r w:rsidR="00B55DB6" w:rsidRPr="00B55DB6">
          <w:rPr>
            <w:rStyle w:val="Hyperlink"/>
          </w:rPr>
          <w:t>PRJNA1035790</w:t>
        </w:r>
      </w:hyperlink>
      <w:r w:rsidR="00B55DB6">
        <w:t>.</w:t>
      </w:r>
    </w:p>
    <w:p w14:paraId="3E14AB51" w14:textId="3569799C" w:rsidR="00CE7C23" w:rsidRPr="002725C4" w:rsidRDefault="00CE7C23" w:rsidP="000E36E7">
      <w:pPr>
        <w:pStyle w:val="Heading3"/>
      </w:pPr>
      <w:bookmarkStart w:id="112" w:name="_Toc151466739"/>
      <w:r w:rsidRPr="002725C4">
        <w:t xml:space="preserve">Statistical </w:t>
      </w:r>
      <w:r w:rsidR="007040A7">
        <w:t>A</w:t>
      </w:r>
      <w:r w:rsidRPr="002725C4">
        <w:t>nalyses</w:t>
      </w:r>
      <w:bookmarkEnd w:id="112"/>
    </w:p>
    <w:p w14:paraId="39FD10F4" w14:textId="2A6B2F4A" w:rsidR="00CE7C23" w:rsidRPr="002725C4" w:rsidRDefault="00CE7C23" w:rsidP="00CE7C23">
      <w:pPr>
        <w:spacing w:line="480" w:lineRule="auto"/>
      </w:pPr>
      <w:r w:rsidRPr="002725C4">
        <w:t xml:space="preserve">All statistical analyses were performed using R v.4.2.3 software </w:t>
      </w:r>
      <w:r w:rsidRPr="002725C4">
        <w:fldChar w:fldCharType="begin"/>
      </w:r>
      <w:r w:rsidRPr="002725C4">
        <w:instrText xml:space="preserve"> ADDIN EN.CITE &lt;EndNote&gt;&lt;Cite&gt;&lt;Author&gt;R Core Team&lt;/Author&gt;&lt;Year&gt;2021&lt;/Year&gt;&lt;RecNum&gt;72&lt;/RecNum&gt;&lt;DisplayText&gt;(R Core Team 2021)&lt;/DisplayText&gt;&lt;record&gt;&lt;rec-number&gt;72&lt;/rec-number&gt;&lt;foreign-keys&gt;&lt;key app="EN" db-id="r5f9dxttxzdwr6epdx9vrsp8p5rt9zr5d2fe" timestamp="1696570593"&gt;72&lt;/key&gt;&lt;/foreign-keys&gt;&lt;ref-type name="Multimedia Application"&gt;68&lt;/ref-type&gt;&lt;contributors&gt;&lt;authors&gt;&lt;author&gt;R Core Team, R&lt;/author&gt;&lt;/authors&gt;&lt;/contributors&gt;&lt;titles&gt;&lt;title&gt;R: A language and environment for statistical computing&lt;/title&gt;&lt;/titles&gt;&lt;dates&gt;&lt;year&gt;2021&lt;/year&gt;&lt;/dates&gt;&lt;publisher&gt;https://www.r-project.org&lt;/publisher&gt;&lt;urls&gt;&lt;related-urls&gt;&lt;url&gt;URL https://www.R-project.org/.&lt;/url&gt;&lt;/related-urls&gt;&lt;/urls&gt;&lt;/record&gt;&lt;/Cite&gt;&lt;/EndNote&gt;</w:instrText>
      </w:r>
      <w:r w:rsidRPr="002725C4">
        <w:fldChar w:fldCharType="separate"/>
      </w:r>
      <w:r w:rsidRPr="002725C4">
        <w:rPr>
          <w:noProof/>
        </w:rPr>
        <w:t>(R Core Team 2021)</w:t>
      </w:r>
      <w:r w:rsidRPr="002725C4">
        <w:fldChar w:fldCharType="end"/>
      </w:r>
      <w:r w:rsidRPr="002725C4">
        <w:t>. Analysis of variance (ANOVA) was conducted to determine the changes in soil properties over time with a significance threshold of p &lt; 0.05. Principal Coordinate Analysis (</w:t>
      </w:r>
      <w:proofErr w:type="spellStart"/>
      <w:r w:rsidRPr="002725C4">
        <w:t>PCoA</w:t>
      </w:r>
      <w:proofErr w:type="spellEnd"/>
      <w:r w:rsidRPr="002725C4">
        <w:t>) was performed to explore the relationships between soil variables (pH, total C, total N, C: N ratio, porewater cations, and organic acids). Beta diversity analyses included non-metric multidimensional scaling (NMDS) based on the weighted-</w:t>
      </w:r>
      <w:proofErr w:type="spellStart"/>
      <w:r w:rsidRPr="002725C4">
        <w:t>Unifrac</w:t>
      </w:r>
      <w:proofErr w:type="spellEnd"/>
      <w:r w:rsidRPr="002725C4">
        <w:t xml:space="preserve"> distances. Permutational multivariate analysis of variance (PERMANOVA) was performed on the weighted </w:t>
      </w:r>
      <w:proofErr w:type="spellStart"/>
      <w:r w:rsidRPr="002725C4">
        <w:t>Unifrac</w:t>
      </w:r>
      <w:proofErr w:type="spellEnd"/>
      <w:r w:rsidRPr="002725C4">
        <w:t xml:space="preserve"> distance matrix with the "vegan" package </w:t>
      </w:r>
      <w:r w:rsidRPr="002725C4">
        <w:fldChar w:fldCharType="begin"/>
      </w:r>
      <w:r w:rsidR="00D671E3">
        <w:instrText xml:space="preserve"> ADDIN EN.CITE &lt;EndNote&gt;&lt;Cite&gt;&lt;Author&gt;Oksanen&lt;/Author&gt;&lt;Year&gt;2016&lt;/Year&gt;&lt;RecNum&gt;131&lt;/RecNum&gt;&lt;DisplayText&gt;(Oksanen, Simpson et al. 2016)&lt;/DisplayText&gt;&lt;record&gt;&lt;rec-number&gt;131&lt;/rec-number&gt;&lt;foreign-keys&gt;&lt;key app="EN" db-id="r5f9dxttxzdwr6epdx9vrsp8p5rt9zr5d2fe" timestamp="1697310006"&gt;131&lt;/key&gt;&lt;/foreign-keys&gt;&lt;ref-type name="Journal Article"&gt;17&lt;/ref-type&gt;&lt;contributors&gt;&lt;authors&gt;&lt;author&gt;Oksanen, Jari&lt;/author&gt;&lt;author&gt;Simpson, Gavin&lt;/author&gt;&lt;author&gt;Weedon, James&lt;/author&gt;&lt;author&gt;Solymos, Peter&lt;/author&gt;&lt;author&gt;Szocs, Eduard&lt;/author&gt;&lt;author&gt;Legendre, Pierre&lt;/author&gt;&lt;author&gt;Bolker, Ben&lt;/author&gt;&lt;author&gt;FitzJohn, Rich&lt;/author&gt;&lt;author&gt;Barbour, Matt&lt;/author&gt;&lt;author&gt;Bengtsson, Henrik&lt;/author&gt;&lt;author&gt;Van Dunne, Frans&lt;/author&gt;&lt;author&gt;Stier, Adrian&lt;/author&gt;&lt;/authors&gt;&lt;/contributors&gt;&lt;titles&gt;&lt;title&gt;vegan: CRAN relase 2.3-3&lt;/title&gt;&lt;secondary-title&gt;Zenodo&lt;/secondary-title&gt;&lt;/titles&gt;&lt;periodical&gt;&lt;full-title&gt;Zenodo&lt;/full-title&gt;&lt;/periodical&gt;&lt;dates&gt;&lt;year&gt;2016&lt;/year&gt;&lt;pub-dates&gt;&lt;date&gt;2023-05-30&lt;/date&gt;&lt;/pub-dates&gt;&lt;/dates&gt;&lt;accession-num&gt;DRCI:DATA2016108009430485&lt;/accession-num&gt;&lt;work-type&gt;Software&lt;/work-type&gt;&lt;urls&gt;&lt;related-urls&gt;&lt;url&gt;&amp;lt;Go to ISI&amp;gt;://DRCI:DATA2016108009430485&lt;/url&gt;&lt;/related-urls&gt;&lt;/urls&gt;&lt;electronic-resource-num&gt;https://doi.org/10.5281/ZENODO.44620&lt;/electronic-resource-num&gt;&lt;/record&gt;&lt;/Cite&gt;&lt;/EndNote&gt;</w:instrText>
      </w:r>
      <w:r w:rsidRPr="002725C4">
        <w:fldChar w:fldCharType="separate"/>
      </w:r>
      <w:r w:rsidR="00D671E3">
        <w:rPr>
          <w:noProof/>
        </w:rPr>
        <w:t>(Oksanen, Simpson et al. 2016)</w:t>
      </w:r>
      <w:r w:rsidRPr="002725C4">
        <w:fldChar w:fldCharType="end"/>
      </w:r>
      <w:r w:rsidRPr="002725C4">
        <w:t xml:space="preserve">. Redundancy analysis (RDA) was performed to investigate the relationship between soil variables (soil pH, total C, total N, </w:t>
      </w:r>
      <w:r w:rsidR="00326D90">
        <w:t>MBC</w:t>
      </w:r>
      <w:r w:rsidR="3674718C">
        <w:t>,)</w:t>
      </w:r>
      <w:r w:rsidRPr="002725C4">
        <w:t xml:space="preserve"> and soil bacterial community.</w:t>
      </w:r>
    </w:p>
    <w:p w14:paraId="1D6B9ED3" w14:textId="77777777" w:rsidR="008E69D5" w:rsidRDefault="008E69D5"/>
    <w:p w14:paraId="1D0D77AE" w14:textId="2FEC458F" w:rsidR="007B1B10" w:rsidRPr="002725C4" w:rsidRDefault="007B1B10" w:rsidP="000E36E7">
      <w:pPr>
        <w:pStyle w:val="Heading2"/>
      </w:pPr>
      <w:bookmarkStart w:id="113" w:name="_Toc151466740"/>
      <w:r w:rsidRPr="002725C4">
        <w:t>Results</w:t>
      </w:r>
      <w:bookmarkEnd w:id="113"/>
    </w:p>
    <w:p w14:paraId="64CEB896" w14:textId="0006670C" w:rsidR="00455D42" w:rsidRDefault="00DC31DC" w:rsidP="000E36E7">
      <w:pPr>
        <w:pStyle w:val="Heading3"/>
      </w:pPr>
      <w:bookmarkStart w:id="114" w:name="_Toc151466741"/>
      <w:r>
        <w:t>Carbon and Nitrogen</w:t>
      </w:r>
      <w:r w:rsidR="00447865" w:rsidRPr="002725C4">
        <w:t xml:space="preserve"> Stock and Distribution</w:t>
      </w:r>
      <w:bookmarkEnd w:id="114"/>
    </w:p>
    <w:p w14:paraId="4CEEDD7B" w14:textId="47F7075B" w:rsidR="003C7E11" w:rsidRDefault="003C7E11" w:rsidP="003C7E11">
      <w:pPr>
        <w:spacing w:line="480" w:lineRule="auto"/>
      </w:pPr>
      <w:r w:rsidRPr="00DC31DC">
        <w:t xml:space="preserve">Analysis of carbon and nitrogen-related parameters demonstrated significant variations in response to different burn frequencies. </w:t>
      </w:r>
      <w:r>
        <w:t xml:space="preserve">From Table 4.1 and 4.2 and Figure 4.6, </w:t>
      </w:r>
      <w:r w:rsidRPr="002C288E">
        <w:t xml:space="preserve">Total carbon (TC) and total nitrogen (TN) displayed statistically significant differences among the treatments (p ≤ 0.05). TC exhibited </w:t>
      </w:r>
      <w:r>
        <w:t>a change</w:t>
      </w:r>
      <w:r w:rsidRPr="002C288E">
        <w:t xml:space="preserve"> from </w:t>
      </w:r>
      <w:r>
        <w:t>2.05</w:t>
      </w:r>
      <w:r w:rsidRPr="002C288E">
        <w:t xml:space="preserve">% in unburnt soil to </w:t>
      </w:r>
      <w:r>
        <w:t>1.84</w:t>
      </w:r>
      <w:r w:rsidRPr="002C288E">
        <w:t xml:space="preserve">% in annual burns and </w:t>
      </w:r>
      <w:r>
        <w:t>2.57</w:t>
      </w:r>
      <w:r w:rsidRPr="002C288E">
        <w:t xml:space="preserve">% in periodic burns, while TN showed significant variations (p ≤ 0.05), with values ranging from 0.102% in unburnt soil to </w:t>
      </w:r>
      <w:r>
        <w:t>0.0929</w:t>
      </w:r>
      <w:r w:rsidRPr="002C288E">
        <w:t xml:space="preserve">% in annual burns and 0.147% in periodic burns. Furthermore, microbial biomass carbon (MBC) and soil organic carbon (SOC) were found to be particularly </w:t>
      </w:r>
      <w:r w:rsidRPr="002C288E">
        <w:lastRenderedPageBreak/>
        <w:t>responsive to burn frequency, with MBC increasing from 39.1 mg kg</w:t>
      </w:r>
      <w:r w:rsidRPr="002C288E">
        <w:rPr>
          <w:vertAlign w:val="superscript"/>
        </w:rPr>
        <w:t>-1</w:t>
      </w:r>
      <w:r w:rsidRPr="002C288E">
        <w:t xml:space="preserve"> in unburnt soil to 71.6 mg kg</w:t>
      </w:r>
      <w:r w:rsidRPr="002C288E">
        <w:rPr>
          <w:vertAlign w:val="superscript"/>
        </w:rPr>
        <w:t>-1</w:t>
      </w:r>
      <w:r w:rsidRPr="002C288E">
        <w:t xml:space="preserve"> in periodic burns, and SOC experiencing a notable </w:t>
      </w:r>
      <w:r>
        <w:t>fall</w:t>
      </w:r>
      <w:r w:rsidRPr="002C288E">
        <w:t xml:space="preserve"> from 3</w:t>
      </w:r>
      <w:r>
        <w:t>9</w:t>
      </w:r>
      <w:r w:rsidRPr="002C288E">
        <w:t>.</w:t>
      </w:r>
      <w:r>
        <w:t>37</w:t>
      </w:r>
      <w:r w:rsidRPr="002C288E">
        <w:t xml:space="preserve"> mg kg</w:t>
      </w:r>
      <w:r w:rsidRPr="002C288E">
        <w:rPr>
          <w:vertAlign w:val="superscript"/>
        </w:rPr>
        <w:t>-1</w:t>
      </w:r>
      <w:r w:rsidRPr="002C288E">
        <w:t xml:space="preserve"> in unburnt soil to </w:t>
      </w:r>
      <w:r>
        <w:t>32.24</w:t>
      </w:r>
      <w:r w:rsidRPr="002C288E">
        <w:t xml:space="preserve"> mg kg</w:t>
      </w:r>
      <w:r w:rsidRPr="002C288E">
        <w:rPr>
          <w:vertAlign w:val="superscript"/>
        </w:rPr>
        <w:t>-1</w:t>
      </w:r>
      <w:r w:rsidRPr="002C288E">
        <w:t xml:space="preserve"> in periodic burns.</w:t>
      </w:r>
    </w:p>
    <w:p w14:paraId="02B3A156" w14:textId="58327FC3" w:rsidR="003C7E11" w:rsidRDefault="003C7E11" w:rsidP="003C7E11">
      <w:pPr>
        <w:spacing w:line="480" w:lineRule="auto"/>
      </w:pPr>
      <w:r>
        <w:t xml:space="preserve">The examination of soil </w:t>
      </w:r>
      <w:r w:rsidR="00FA3436">
        <w:t>m</w:t>
      </w:r>
      <w:r>
        <w:t xml:space="preserve">oisture, represented as gravimetric moisture content, and its association with Microbial Biomass Carbon (MBC) across different </w:t>
      </w:r>
      <w:r w:rsidR="00FA3436">
        <w:t>b</w:t>
      </w:r>
      <w:r>
        <w:t xml:space="preserve">urn </w:t>
      </w:r>
      <w:r w:rsidR="00FA3436">
        <w:t>f</w:t>
      </w:r>
      <w:r>
        <w:t xml:space="preserve">requencies reveals noteworthy trends, see Figure 4.2. Within the Annual burn frequency category, </w:t>
      </w:r>
      <w:r w:rsidR="00FA3436">
        <w:t>m</w:t>
      </w:r>
      <w:r>
        <w:t xml:space="preserve">oisture fluctuates between 0.29 and 0.49, corresponding to MBC levels spanning from 9.15 mg kg⁻¹ to 126.56 mg kg⁻¹. In the Periodic burn frequency group, we observe a similar range of Moisture (0.28 to 0.36) but a broader spectrum of MBC (ranging from 16.69 mg kg⁻¹ to 150.06 mg kg⁻¹). </w:t>
      </w:r>
    </w:p>
    <w:p w14:paraId="4A538349" w14:textId="19AFCB60" w:rsidR="00233426" w:rsidRDefault="003C7E11" w:rsidP="003C7E11">
      <w:pPr>
        <w:spacing w:line="480" w:lineRule="auto"/>
      </w:pPr>
      <w:r>
        <w:t xml:space="preserve">This suggests a more pronounced response of MBC to changes in </w:t>
      </w:r>
      <w:r w:rsidR="00FA3436">
        <w:t>soil m</w:t>
      </w:r>
      <w:r>
        <w:t xml:space="preserve">oisture within this group. In contrast, the Control group maintains higher and relatively consistent </w:t>
      </w:r>
      <w:r w:rsidR="00FA3436">
        <w:t>soil m</w:t>
      </w:r>
      <w:r>
        <w:t xml:space="preserve">oisture levels (0.28 to 0.41) with MBC values ranging from 46.39 mg kg⁻¹ to 183.07 mg kg⁻¹. These distinct trends underscore the sensitivity of MBC to variations in </w:t>
      </w:r>
      <w:r w:rsidR="00FA3436">
        <w:t>soil m</w:t>
      </w:r>
      <w:r>
        <w:t>oisture content.</w:t>
      </w:r>
      <w:r w:rsidR="00233426">
        <w:br w:type="page"/>
      </w:r>
    </w:p>
    <w:tbl>
      <w:tblPr>
        <w:tblStyle w:val="PlainTable4"/>
        <w:tblpPr w:leftFromText="187" w:rightFromText="187" w:vertAnchor="page" w:horzAnchor="margin" w:tblpY="4148"/>
        <w:tblW w:w="5000" w:type="pct"/>
        <w:tblLayout w:type="fixed"/>
        <w:tblLook w:val="04A0" w:firstRow="1" w:lastRow="0" w:firstColumn="1" w:lastColumn="0" w:noHBand="0" w:noVBand="1"/>
      </w:tblPr>
      <w:tblGrid>
        <w:gridCol w:w="1337"/>
        <w:gridCol w:w="1337"/>
        <w:gridCol w:w="1337"/>
        <w:gridCol w:w="1337"/>
        <w:gridCol w:w="1337"/>
        <w:gridCol w:w="1337"/>
        <w:gridCol w:w="1338"/>
      </w:tblGrid>
      <w:tr w:rsidR="00233426" w14:paraId="519AA655" w14:textId="77777777" w:rsidTr="00B7402E">
        <w:trPr>
          <w:cnfStyle w:val="100000000000" w:firstRow="1" w:lastRow="0" w:firstColumn="0" w:lastColumn="0" w:oddVBand="0" w:evenVBand="0" w:oddHBand="0"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274FF929" w14:textId="77777777" w:rsidR="00233426" w:rsidRPr="004F3E85" w:rsidRDefault="00233426" w:rsidP="00B7402E">
            <w:pPr>
              <w:jc w:val="center"/>
              <w:rPr>
                <w:color w:val="000000"/>
                <w:sz w:val="22"/>
                <w:szCs w:val="22"/>
              </w:rPr>
            </w:pPr>
            <w:r w:rsidRPr="004F3E85">
              <w:rPr>
                <w:color w:val="000000"/>
                <w:sz w:val="22"/>
                <w:szCs w:val="22"/>
              </w:rPr>
              <w:lastRenderedPageBreak/>
              <w:t>Burn Frequency</w:t>
            </w:r>
          </w:p>
        </w:tc>
        <w:tc>
          <w:tcPr>
            <w:tcW w:w="714" w:type="pct"/>
            <w:noWrap/>
            <w:vAlign w:val="center"/>
            <w:hideMark/>
          </w:tcPr>
          <w:p w14:paraId="42165C0E" w14:textId="77777777" w:rsidR="00233426" w:rsidRDefault="00233426" w:rsidP="00B7402E">
            <w:pPr>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Moisture </w:t>
            </w:r>
            <w:r w:rsidRPr="004F3E85">
              <w:rPr>
                <w:b w:val="0"/>
                <w:bCs w:val="0"/>
                <w:color w:val="000000"/>
                <w:sz w:val="20"/>
                <w:szCs w:val="20"/>
              </w:rPr>
              <w:t>(fraction)</w:t>
            </w:r>
          </w:p>
        </w:tc>
        <w:tc>
          <w:tcPr>
            <w:tcW w:w="714" w:type="pct"/>
            <w:noWrap/>
            <w:vAlign w:val="center"/>
            <w:hideMark/>
          </w:tcPr>
          <w:p w14:paraId="6ED66DD5" w14:textId="7E8BD30E" w:rsidR="00233426" w:rsidRDefault="00722681" w:rsidP="00B7402E">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Pr>
                <w:color w:val="000000"/>
                <w:sz w:val="22"/>
                <w:szCs w:val="22"/>
              </w:rPr>
              <w:t>S</w:t>
            </w:r>
            <w:r w:rsidR="00233426">
              <w:rPr>
                <w:color w:val="000000"/>
                <w:sz w:val="22"/>
                <w:szCs w:val="22"/>
              </w:rPr>
              <w:t>OC</w:t>
            </w:r>
          </w:p>
          <w:p w14:paraId="33408209" w14:textId="77777777" w:rsidR="00233426" w:rsidRDefault="00233426" w:rsidP="00B7402E">
            <w:pPr>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sidRPr="004F3E85">
              <w:rPr>
                <w:b w:val="0"/>
                <w:bCs w:val="0"/>
                <w:color w:val="000000"/>
                <w:sz w:val="20"/>
                <w:szCs w:val="20"/>
              </w:rPr>
              <w:t xml:space="preserve">(mg </w:t>
            </w:r>
            <w:proofErr w:type="gramStart"/>
            <w:r w:rsidRPr="004F3E85">
              <w:rPr>
                <w:b w:val="0"/>
                <w:bCs w:val="0"/>
                <w:color w:val="000000"/>
                <w:sz w:val="20"/>
                <w:szCs w:val="20"/>
              </w:rPr>
              <w:t>kg</w:t>
            </w:r>
            <w:r w:rsidRPr="004F3E85">
              <w:rPr>
                <w:b w:val="0"/>
                <w:bCs w:val="0"/>
                <w:color w:val="000000"/>
                <w:sz w:val="20"/>
                <w:szCs w:val="20"/>
                <w:vertAlign w:val="superscript"/>
              </w:rPr>
              <w:t>-1</w:t>
            </w:r>
            <w:proofErr w:type="gramEnd"/>
            <w:r w:rsidRPr="004F3E85">
              <w:rPr>
                <w:b w:val="0"/>
                <w:bCs w:val="0"/>
                <w:color w:val="000000"/>
                <w:sz w:val="20"/>
                <w:szCs w:val="20"/>
              </w:rPr>
              <w:t>)</w:t>
            </w:r>
            <w:r w:rsidRPr="004F3E85">
              <w:rPr>
                <w:color w:val="000000"/>
                <w:sz w:val="20"/>
                <w:szCs w:val="20"/>
              </w:rPr>
              <w:t xml:space="preserve"> </w:t>
            </w:r>
          </w:p>
        </w:tc>
        <w:tc>
          <w:tcPr>
            <w:tcW w:w="714" w:type="pct"/>
            <w:noWrap/>
            <w:vAlign w:val="center"/>
            <w:hideMark/>
          </w:tcPr>
          <w:p w14:paraId="4CC95E46" w14:textId="77777777" w:rsidR="00233426" w:rsidRDefault="00233426" w:rsidP="00B7402E">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Pr>
                <w:color w:val="000000"/>
                <w:sz w:val="22"/>
                <w:szCs w:val="22"/>
              </w:rPr>
              <w:t>MBC</w:t>
            </w:r>
          </w:p>
          <w:p w14:paraId="64327673" w14:textId="77777777" w:rsidR="00233426" w:rsidRDefault="00233426" w:rsidP="00B7402E">
            <w:pPr>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sidRPr="004F3E85">
              <w:rPr>
                <w:b w:val="0"/>
                <w:bCs w:val="0"/>
                <w:color w:val="000000"/>
                <w:sz w:val="20"/>
                <w:szCs w:val="20"/>
              </w:rPr>
              <w:t xml:space="preserve">(mg </w:t>
            </w:r>
            <w:proofErr w:type="gramStart"/>
            <w:r w:rsidRPr="004F3E85">
              <w:rPr>
                <w:b w:val="0"/>
                <w:bCs w:val="0"/>
                <w:color w:val="000000"/>
                <w:sz w:val="20"/>
                <w:szCs w:val="20"/>
              </w:rPr>
              <w:t>kg</w:t>
            </w:r>
            <w:r w:rsidRPr="004F3E85">
              <w:rPr>
                <w:b w:val="0"/>
                <w:bCs w:val="0"/>
                <w:color w:val="000000"/>
                <w:sz w:val="20"/>
                <w:szCs w:val="20"/>
                <w:vertAlign w:val="superscript"/>
              </w:rPr>
              <w:t>-1</w:t>
            </w:r>
            <w:proofErr w:type="gramEnd"/>
            <w:r w:rsidRPr="004F3E85">
              <w:rPr>
                <w:b w:val="0"/>
                <w:bCs w:val="0"/>
                <w:color w:val="000000"/>
                <w:sz w:val="20"/>
                <w:szCs w:val="20"/>
              </w:rPr>
              <w:t>)</w:t>
            </w:r>
          </w:p>
        </w:tc>
        <w:tc>
          <w:tcPr>
            <w:tcW w:w="714" w:type="pct"/>
            <w:noWrap/>
            <w:vAlign w:val="center"/>
            <w:hideMark/>
          </w:tcPr>
          <w:p w14:paraId="7EF6FD81" w14:textId="77777777" w:rsidR="00233426" w:rsidRDefault="00233426" w:rsidP="00B7402E">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Pr>
                <w:color w:val="000000"/>
                <w:sz w:val="22"/>
                <w:szCs w:val="22"/>
              </w:rPr>
              <w:t>TN</w:t>
            </w:r>
          </w:p>
          <w:p w14:paraId="646834FF" w14:textId="77777777" w:rsidR="00233426" w:rsidRPr="004F3E85" w:rsidRDefault="00233426" w:rsidP="00B7402E">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4F3E85">
              <w:rPr>
                <w:b w:val="0"/>
                <w:bCs w:val="0"/>
                <w:color w:val="000000"/>
                <w:sz w:val="20"/>
                <w:szCs w:val="20"/>
              </w:rPr>
              <w:t xml:space="preserve">(% </w:t>
            </w:r>
            <w:proofErr w:type="spellStart"/>
            <w:r w:rsidRPr="004F3E85">
              <w:rPr>
                <w:b w:val="0"/>
                <w:bCs w:val="0"/>
                <w:color w:val="000000"/>
                <w:sz w:val="20"/>
                <w:szCs w:val="20"/>
              </w:rPr>
              <w:t>wt</w:t>
            </w:r>
            <w:proofErr w:type="spellEnd"/>
            <w:r w:rsidRPr="004F3E85">
              <w:rPr>
                <w:b w:val="0"/>
                <w:bCs w:val="0"/>
                <w:color w:val="000000"/>
                <w:sz w:val="20"/>
                <w:szCs w:val="20"/>
              </w:rPr>
              <w:t>)</w:t>
            </w:r>
          </w:p>
        </w:tc>
        <w:tc>
          <w:tcPr>
            <w:tcW w:w="714" w:type="pct"/>
            <w:noWrap/>
            <w:vAlign w:val="center"/>
            <w:hideMark/>
          </w:tcPr>
          <w:p w14:paraId="0CC613A6" w14:textId="77777777" w:rsidR="00233426" w:rsidRDefault="00233426" w:rsidP="00B7402E">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Pr>
                <w:color w:val="000000"/>
                <w:sz w:val="22"/>
                <w:szCs w:val="22"/>
              </w:rPr>
              <w:t>TC</w:t>
            </w:r>
          </w:p>
          <w:p w14:paraId="25EC8832" w14:textId="77777777" w:rsidR="00233426" w:rsidRDefault="00233426" w:rsidP="00B7402E">
            <w:pPr>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sidRPr="004F3E85">
              <w:rPr>
                <w:b w:val="0"/>
                <w:bCs w:val="0"/>
                <w:color w:val="000000"/>
                <w:sz w:val="20"/>
                <w:szCs w:val="20"/>
              </w:rPr>
              <w:t xml:space="preserve">(% </w:t>
            </w:r>
            <w:proofErr w:type="spellStart"/>
            <w:r w:rsidRPr="004F3E85">
              <w:rPr>
                <w:b w:val="0"/>
                <w:bCs w:val="0"/>
                <w:color w:val="000000"/>
                <w:sz w:val="20"/>
                <w:szCs w:val="20"/>
              </w:rPr>
              <w:t>wt</w:t>
            </w:r>
            <w:proofErr w:type="spellEnd"/>
            <w:r w:rsidRPr="004F3E85">
              <w:rPr>
                <w:b w:val="0"/>
                <w:bCs w:val="0"/>
                <w:color w:val="000000"/>
                <w:sz w:val="20"/>
                <w:szCs w:val="20"/>
              </w:rPr>
              <w:t>)</w:t>
            </w:r>
          </w:p>
        </w:tc>
        <w:tc>
          <w:tcPr>
            <w:tcW w:w="715" w:type="pct"/>
            <w:noWrap/>
            <w:vAlign w:val="center"/>
            <w:hideMark/>
          </w:tcPr>
          <w:p w14:paraId="7E31A52D" w14:textId="77777777" w:rsidR="00233426" w:rsidRDefault="00233426" w:rsidP="00B7402E">
            <w:pPr>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pH</w:t>
            </w:r>
          </w:p>
        </w:tc>
      </w:tr>
      <w:tr w:rsidR="00233426" w14:paraId="2AD4BAF8" w14:textId="77777777" w:rsidTr="00B7402E">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34EBF5CD" w14:textId="77777777" w:rsidR="00233426" w:rsidRDefault="00233426" w:rsidP="00B7402E">
            <w:pPr>
              <w:jc w:val="center"/>
              <w:rPr>
                <w:color w:val="000000"/>
                <w:sz w:val="22"/>
                <w:szCs w:val="22"/>
              </w:rPr>
            </w:pPr>
            <w:r>
              <w:rPr>
                <w:color w:val="000000"/>
                <w:sz w:val="22"/>
                <w:szCs w:val="22"/>
              </w:rPr>
              <w:t>Annual</w:t>
            </w:r>
          </w:p>
        </w:tc>
        <w:tc>
          <w:tcPr>
            <w:tcW w:w="714" w:type="pct"/>
            <w:noWrap/>
            <w:vAlign w:val="center"/>
            <w:hideMark/>
          </w:tcPr>
          <w:p w14:paraId="5B419B07" w14:textId="77777777" w:rsidR="00233426" w:rsidRDefault="00233426" w:rsidP="00B7402E">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0.35</w:t>
            </w:r>
          </w:p>
        </w:tc>
        <w:tc>
          <w:tcPr>
            <w:tcW w:w="714" w:type="pct"/>
            <w:noWrap/>
            <w:vAlign w:val="center"/>
            <w:hideMark/>
          </w:tcPr>
          <w:p w14:paraId="7EE54869" w14:textId="77777777" w:rsidR="00233426" w:rsidRDefault="00233426" w:rsidP="00B7402E">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17.57</w:t>
            </w:r>
          </w:p>
        </w:tc>
        <w:tc>
          <w:tcPr>
            <w:tcW w:w="714" w:type="pct"/>
            <w:noWrap/>
            <w:vAlign w:val="center"/>
            <w:hideMark/>
          </w:tcPr>
          <w:p w14:paraId="3D17E16D" w14:textId="77777777" w:rsidR="00233426" w:rsidRDefault="00233426" w:rsidP="00B7402E">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39.05</w:t>
            </w:r>
          </w:p>
        </w:tc>
        <w:tc>
          <w:tcPr>
            <w:tcW w:w="714" w:type="pct"/>
            <w:noWrap/>
            <w:vAlign w:val="center"/>
            <w:hideMark/>
          </w:tcPr>
          <w:p w14:paraId="582FE10C" w14:textId="77777777" w:rsidR="00233426" w:rsidRDefault="00233426" w:rsidP="00B7402E">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0.09</w:t>
            </w:r>
          </w:p>
        </w:tc>
        <w:tc>
          <w:tcPr>
            <w:tcW w:w="714" w:type="pct"/>
            <w:noWrap/>
            <w:vAlign w:val="center"/>
            <w:hideMark/>
          </w:tcPr>
          <w:p w14:paraId="3FD96A04" w14:textId="77777777" w:rsidR="00233426" w:rsidRDefault="00233426" w:rsidP="00B7402E">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1.84</w:t>
            </w:r>
          </w:p>
        </w:tc>
        <w:tc>
          <w:tcPr>
            <w:tcW w:w="715" w:type="pct"/>
            <w:noWrap/>
            <w:vAlign w:val="center"/>
            <w:hideMark/>
          </w:tcPr>
          <w:p w14:paraId="12C5016F" w14:textId="77777777" w:rsidR="00233426" w:rsidRDefault="00233426" w:rsidP="00B7402E">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5.60</w:t>
            </w:r>
          </w:p>
        </w:tc>
      </w:tr>
      <w:tr w:rsidR="00233426" w14:paraId="1EC57135" w14:textId="77777777" w:rsidTr="00B7402E">
        <w:trPr>
          <w:trHeight w:val="1134"/>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3E15860C" w14:textId="77777777" w:rsidR="00233426" w:rsidRDefault="00233426" w:rsidP="00B7402E">
            <w:pPr>
              <w:jc w:val="center"/>
              <w:rPr>
                <w:color w:val="000000"/>
                <w:sz w:val="22"/>
                <w:szCs w:val="22"/>
              </w:rPr>
            </w:pPr>
            <w:r>
              <w:rPr>
                <w:color w:val="000000"/>
                <w:sz w:val="22"/>
                <w:szCs w:val="22"/>
              </w:rPr>
              <w:t>Periodic</w:t>
            </w:r>
          </w:p>
        </w:tc>
        <w:tc>
          <w:tcPr>
            <w:tcW w:w="714" w:type="pct"/>
            <w:noWrap/>
            <w:vAlign w:val="center"/>
            <w:hideMark/>
          </w:tcPr>
          <w:p w14:paraId="5AC45EE9" w14:textId="77777777" w:rsidR="00233426" w:rsidRDefault="00233426" w:rsidP="00B7402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0.31</w:t>
            </w:r>
          </w:p>
        </w:tc>
        <w:tc>
          <w:tcPr>
            <w:tcW w:w="714" w:type="pct"/>
            <w:noWrap/>
            <w:vAlign w:val="center"/>
            <w:hideMark/>
          </w:tcPr>
          <w:p w14:paraId="3A7A07B5" w14:textId="77777777" w:rsidR="00233426" w:rsidRDefault="00233426" w:rsidP="00B7402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32.24</w:t>
            </w:r>
          </w:p>
        </w:tc>
        <w:tc>
          <w:tcPr>
            <w:tcW w:w="714" w:type="pct"/>
            <w:noWrap/>
            <w:vAlign w:val="center"/>
            <w:hideMark/>
          </w:tcPr>
          <w:p w14:paraId="76867647" w14:textId="77777777" w:rsidR="00233426" w:rsidRDefault="00233426" w:rsidP="00B7402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71.65</w:t>
            </w:r>
          </w:p>
        </w:tc>
        <w:tc>
          <w:tcPr>
            <w:tcW w:w="714" w:type="pct"/>
            <w:noWrap/>
            <w:vAlign w:val="center"/>
            <w:hideMark/>
          </w:tcPr>
          <w:p w14:paraId="1F748598" w14:textId="77777777" w:rsidR="00233426" w:rsidRDefault="00233426" w:rsidP="00B7402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0.15</w:t>
            </w:r>
          </w:p>
        </w:tc>
        <w:tc>
          <w:tcPr>
            <w:tcW w:w="714" w:type="pct"/>
            <w:noWrap/>
            <w:vAlign w:val="center"/>
            <w:hideMark/>
          </w:tcPr>
          <w:p w14:paraId="5435DF2D" w14:textId="77777777" w:rsidR="00233426" w:rsidRDefault="00233426" w:rsidP="00B7402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2.57</w:t>
            </w:r>
          </w:p>
        </w:tc>
        <w:tc>
          <w:tcPr>
            <w:tcW w:w="715" w:type="pct"/>
            <w:noWrap/>
            <w:vAlign w:val="center"/>
            <w:hideMark/>
          </w:tcPr>
          <w:p w14:paraId="31BF9BB6" w14:textId="77777777" w:rsidR="00233426" w:rsidRDefault="00233426" w:rsidP="00B7402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4.99</w:t>
            </w:r>
          </w:p>
        </w:tc>
      </w:tr>
      <w:tr w:rsidR="00233426" w14:paraId="5EF97BB6" w14:textId="77777777" w:rsidTr="00B7402E">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1794BACC" w14:textId="77777777" w:rsidR="00233426" w:rsidRDefault="00233426" w:rsidP="00B7402E">
            <w:pPr>
              <w:jc w:val="center"/>
              <w:rPr>
                <w:color w:val="000000"/>
                <w:sz w:val="22"/>
                <w:szCs w:val="22"/>
              </w:rPr>
            </w:pPr>
            <w:r>
              <w:rPr>
                <w:color w:val="000000"/>
                <w:sz w:val="22"/>
                <w:szCs w:val="22"/>
              </w:rPr>
              <w:t>Unburnt</w:t>
            </w:r>
          </w:p>
        </w:tc>
        <w:tc>
          <w:tcPr>
            <w:tcW w:w="714" w:type="pct"/>
            <w:noWrap/>
            <w:vAlign w:val="center"/>
            <w:hideMark/>
          </w:tcPr>
          <w:p w14:paraId="3FCEF4F5" w14:textId="77777777" w:rsidR="00233426" w:rsidRDefault="00233426" w:rsidP="00B7402E">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0.37</w:t>
            </w:r>
          </w:p>
        </w:tc>
        <w:tc>
          <w:tcPr>
            <w:tcW w:w="714" w:type="pct"/>
            <w:noWrap/>
            <w:vAlign w:val="center"/>
            <w:hideMark/>
          </w:tcPr>
          <w:p w14:paraId="01983479" w14:textId="77777777" w:rsidR="00233426" w:rsidRDefault="00233426" w:rsidP="00B7402E">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39.37</w:t>
            </w:r>
          </w:p>
        </w:tc>
        <w:tc>
          <w:tcPr>
            <w:tcW w:w="714" w:type="pct"/>
            <w:noWrap/>
            <w:vAlign w:val="center"/>
            <w:hideMark/>
          </w:tcPr>
          <w:p w14:paraId="4721B4C9" w14:textId="77777777" w:rsidR="00233426" w:rsidRDefault="00233426" w:rsidP="00B7402E">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87.49</w:t>
            </w:r>
          </w:p>
        </w:tc>
        <w:tc>
          <w:tcPr>
            <w:tcW w:w="714" w:type="pct"/>
            <w:noWrap/>
            <w:vAlign w:val="center"/>
            <w:hideMark/>
          </w:tcPr>
          <w:p w14:paraId="73217103" w14:textId="77777777" w:rsidR="00233426" w:rsidRDefault="00233426" w:rsidP="00B7402E">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0.10</w:t>
            </w:r>
          </w:p>
        </w:tc>
        <w:tc>
          <w:tcPr>
            <w:tcW w:w="714" w:type="pct"/>
            <w:noWrap/>
            <w:vAlign w:val="center"/>
            <w:hideMark/>
          </w:tcPr>
          <w:p w14:paraId="64F97E44" w14:textId="77777777" w:rsidR="00233426" w:rsidRDefault="00233426" w:rsidP="00B7402E">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2.03</w:t>
            </w:r>
          </w:p>
        </w:tc>
        <w:tc>
          <w:tcPr>
            <w:tcW w:w="715" w:type="pct"/>
            <w:noWrap/>
            <w:vAlign w:val="center"/>
            <w:hideMark/>
          </w:tcPr>
          <w:p w14:paraId="526DF269" w14:textId="77777777" w:rsidR="00233426" w:rsidRDefault="00233426" w:rsidP="00B7402E">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5.04</w:t>
            </w:r>
          </w:p>
        </w:tc>
      </w:tr>
    </w:tbl>
    <w:p w14:paraId="77F1D5BF" w14:textId="7790484A" w:rsidR="00233426" w:rsidRDefault="00233426" w:rsidP="00353DF0">
      <w:pPr>
        <w:spacing w:line="480" w:lineRule="auto"/>
      </w:pPr>
    </w:p>
    <w:p w14:paraId="640F5EB5" w14:textId="6AE21036" w:rsidR="00956602" w:rsidRDefault="00956602" w:rsidP="00B7402E">
      <w:pPr>
        <w:pStyle w:val="Caption"/>
        <w:keepNext/>
        <w:jc w:val="center"/>
      </w:pPr>
      <w:bookmarkStart w:id="115" w:name="_Toc151466235"/>
      <w:r>
        <w:t xml:space="preserve">Table </w:t>
      </w:r>
      <w:fldSimple w:instr=" STYLEREF 1 \s ">
        <w:r w:rsidR="00901752">
          <w:rPr>
            <w:noProof/>
          </w:rPr>
          <w:t>4</w:t>
        </w:r>
      </w:fldSimple>
      <w:r w:rsidR="00015586">
        <w:t>.</w:t>
      </w:r>
      <w:fldSimple w:instr=" SEQ Table_ \* ARABIC \s 1 ">
        <w:r w:rsidR="00901752">
          <w:rPr>
            <w:noProof/>
          </w:rPr>
          <w:t>1</w:t>
        </w:r>
      </w:fldSimple>
      <w:r w:rsidR="007040A7">
        <w:rPr>
          <w:noProof/>
        </w:rPr>
        <w:t>.</w:t>
      </w:r>
      <w:r w:rsidR="00B7402E">
        <w:t xml:space="preserve"> Summary Statistics for selected soil chemistry parameters grouped by Burn Frequency</w:t>
      </w:r>
      <w:bookmarkEnd w:id="115"/>
    </w:p>
    <w:p w14:paraId="6D88AE76" w14:textId="77777777" w:rsidR="00956602" w:rsidRPr="00956602" w:rsidRDefault="00956602" w:rsidP="00956602"/>
    <w:p w14:paraId="44473A26" w14:textId="082B8209" w:rsidR="00245732" w:rsidRDefault="00245732" w:rsidP="004F3E85">
      <w:r>
        <w:br w:type="page"/>
      </w:r>
    </w:p>
    <w:p w14:paraId="08276C01" w14:textId="499472B1" w:rsidR="00956602" w:rsidRDefault="00956602" w:rsidP="00B7402E">
      <w:pPr>
        <w:pStyle w:val="Caption"/>
        <w:keepNext/>
        <w:jc w:val="center"/>
      </w:pPr>
      <w:bookmarkStart w:id="116" w:name="_Toc151466236"/>
      <w:r>
        <w:lastRenderedPageBreak/>
        <w:t xml:space="preserve">Table </w:t>
      </w:r>
      <w:fldSimple w:instr=" STYLEREF 1 \s ">
        <w:r w:rsidR="00901752">
          <w:rPr>
            <w:noProof/>
          </w:rPr>
          <w:t>4</w:t>
        </w:r>
      </w:fldSimple>
      <w:r w:rsidR="00015586">
        <w:t>.</w:t>
      </w:r>
      <w:fldSimple w:instr=" SEQ Table_ \* ARABIC \s 1 ">
        <w:r w:rsidR="00901752">
          <w:rPr>
            <w:noProof/>
          </w:rPr>
          <w:t>2</w:t>
        </w:r>
      </w:fldSimple>
      <w:r w:rsidR="00E82319">
        <w:rPr>
          <w:noProof/>
        </w:rPr>
        <w:t>.</w:t>
      </w:r>
      <w:r w:rsidR="00B7402E">
        <w:t xml:space="preserve"> ANOVA Analysis summary for all Environmental parameters including Available Nutrients, Soil Moisture, </w:t>
      </w:r>
      <w:r w:rsidR="00C32B9B">
        <w:t>Carbon,</w:t>
      </w:r>
      <w:r w:rsidR="00B7402E">
        <w:t xml:space="preserve"> and Nitrogen Stock, and </w:t>
      </w:r>
      <w:proofErr w:type="spellStart"/>
      <w:r w:rsidR="00C32B9B">
        <w:t>pH.</w:t>
      </w:r>
      <w:bookmarkEnd w:id="116"/>
      <w:proofErr w:type="spellEnd"/>
    </w:p>
    <w:tbl>
      <w:tblPr>
        <w:tblStyle w:val="PlainTable4"/>
        <w:tblW w:w="0" w:type="auto"/>
        <w:jc w:val="center"/>
        <w:tblLook w:val="04A0" w:firstRow="1" w:lastRow="0" w:firstColumn="1" w:lastColumn="0" w:noHBand="0" w:noVBand="1"/>
      </w:tblPr>
      <w:tblGrid>
        <w:gridCol w:w="1177"/>
        <w:gridCol w:w="1060"/>
        <w:gridCol w:w="1060"/>
        <w:gridCol w:w="1456"/>
      </w:tblGrid>
      <w:tr w:rsidR="007715BF" w:rsidRPr="007715BF" w14:paraId="60D4ED8D" w14:textId="77777777" w:rsidTr="007715B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77" w:type="dxa"/>
            <w:noWrap/>
            <w:hideMark/>
          </w:tcPr>
          <w:p w14:paraId="3C7CD417" w14:textId="77777777" w:rsidR="007715BF" w:rsidRPr="007715BF" w:rsidRDefault="007715BF" w:rsidP="007715BF">
            <w:pPr>
              <w:spacing w:line="480" w:lineRule="auto"/>
              <w:jc w:val="center"/>
            </w:pPr>
            <w:r w:rsidRPr="007715BF">
              <w:t>Response</w:t>
            </w:r>
          </w:p>
        </w:tc>
        <w:tc>
          <w:tcPr>
            <w:tcW w:w="1060" w:type="dxa"/>
            <w:noWrap/>
            <w:hideMark/>
          </w:tcPr>
          <w:p w14:paraId="1BE144BC" w14:textId="7F349404" w:rsidR="007715BF" w:rsidRPr="007715BF" w:rsidRDefault="007715BF" w:rsidP="007715BF">
            <w:pPr>
              <w:spacing w:line="480" w:lineRule="auto"/>
              <w:jc w:val="center"/>
              <w:cnfStyle w:val="100000000000" w:firstRow="1" w:lastRow="0" w:firstColumn="0" w:lastColumn="0" w:oddVBand="0" w:evenVBand="0" w:oddHBand="0" w:evenHBand="0" w:firstRowFirstColumn="0" w:firstRowLastColumn="0" w:lastRowFirstColumn="0" w:lastRowLastColumn="0"/>
            </w:pPr>
            <w:r w:rsidRPr="007715BF">
              <w:t>F</w:t>
            </w:r>
            <w:r w:rsidR="00C32B9B">
              <w:t xml:space="preserve"> </w:t>
            </w:r>
            <w:r w:rsidRPr="007715BF">
              <w:t>value</w:t>
            </w:r>
          </w:p>
        </w:tc>
        <w:tc>
          <w:tcPr>
            <w:tcW w:w="1060" w:type="dxa"/>
            <w:noWrap/>
            <w:hideMark/>
          </w:tcPr>
          <w:p w14:paraId="2C1693A0" w14:textId="77777777" w:rsidR="007715BF" w:rsidRPr="007715BF" w:rsidRDefault="007715BF" w:rsidP="007715BF">
            <w:pPr>
              <w:spacing w:line="480" w:lineRule="auto"/>
              <w:jc w:val="center"/>
              <w:cnfStyle w:val="100000000000" w:firstRow="1" w:lastRow="0" w:firstColumn="0" w:lastColumn="0" w:oddVBand="0" w:evenVBand="0" w:oddHBand="0" w:evenHBand="0" w:firstRowFirstColumn="0" w:firstRowLastColumn="0" w:lastRowFirstColumn="0" w:lastRowLastColumn="0"/>
            </w:pPr>
            <w:proofErr w:type="spellStart"/>
            <w:r w:rsidRPr="007715BF">
              <w:t>Pr</w:t>
            </w:r>
            <w:proofErr w:type="spellEnd"/>
          </w:p>
        </w:tc>
        <w:tc>
          <w:tcPr>
            <w:tcW w:w="1456" w:type="dxa"/>
            <w:noWrap/>
            <w:hideMark/>
          </w:tcPr>
          <w:p w14:paraId="792A24DB" w14:textId="77777777" w:rsidR="007715BF" w:rsidRPr="007715BF" w:rsidRDefault="007715BF" w:rsidP="007715BF">
            <w:pPr>
              <w:spacing w:line="480" w:lineRule="auto"/>
              <w:jc w:val="center"/>
              <w:cnfStyle w:val="100000000000" w:firstRow="1" w:lastRow="0" w:firstColumn="0" w:lastColumn="0" w:oddVBand="0" w:evenVBand="0" w:oddHBand="0" w:evenHBand="0" w:firstRowFirstColumn="0" w:firstRowLastColumn="0" w:lastRowFirstColumn="0" w:lastRowLastColumn="0"/>
            </w:pPr>
            <w:r w:rsidRPr="007715BF">
              <w:t>Significance</w:t>
            </w:r>
          </w:p>
        </w:tc>
      </w:tr>
      <w:tr w:rsidR="007715BF" w:rsidRPr="007715BF" w14:paraId="78E5E42B" w14:textId="77777777" w:rsidTr="007715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77" w:type="dxa"/>
            <w:noWrap/>
            <w:hideMark/>
          </w:tcPr>
          <w:p w14:paraId="63AA2E23" w14:textId="77777777" w:rsidR="007715BF" w:rsidRPr="007715BF" w:rsidRDefault="007715BF" w:rsidP="007715BF">
            <w:pPr>
              <w:spacing w:line="480" w:lineRule="auto"/>
              <w:jc w:val="center"/>
            </w:pPr>
            <w:r w:rsidRPr="007715BF">
              <w:t>Al</w:t>
            </w:r>
          </w:p>
        </w:tc>
        <w:tc>
          <w:tcPr>
            <w:tcW w:w="1060" w:type="dxa"/>
            <w:noWrap/>
            <w:hideMark/>
          </w:tcPr>
          <w:p w14:paraId="12B8CE7B"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r w:rsidRPr="007715BF">
              <w:t>1.185</w:t>
            </w:r>
          </w:p>
        </w:tc>
        <w:tc>
          <w:tcPr>
            <w:tcW w:w="1060" w:type="dxa"/>
            <w:noWrap/>
            <w:hideMark/>
          </w:tcPr>
          <w:p w14:paraId="56D60F63"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r w:rsidRPr="007715BF">
              <w:t>0.323</w:t>
            </w:r>
          </w:p>
        </w:tc>
        <w:tc>
          <w:tcPr>
            <w:tcW w:w="1456" w:type="dxa"/>
            <w:noWrap/>
            <w:hideMark/>
          </w:tcPr>
          <w:p w14:paraId="6D192679"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p>
        </w:tc>
      </w:tr>
      <w:tr w:rsidR="007715BF" w:rsidRPr="007715BF" w14:paraId="157ABD81" w14:textId="77777777" w:rsidTr="007715BF">
        <w:trPr>
          <w:trHeight w:val="300"/>
          <w:jc w:val="center"/>
        </w:trPr>
        <w:tc>
          <w:tcPr>
            <w:cnfStyle w:val="001000000000" w:firstRow="0" w:lastRow="0" w:firstColumn="1" w:lastColumn="0" w:oddVBand="0" w:evenVBand="0" w:oddHBand="0" w:evenHBand="0" w:firstRowFirstColumn="0" w:firstRowLastColumn="0" w:lastRowFirstColumn="0" w:lastRowLastColumn="0"/>
            <w:tcW w:w="1177" w:type="dxa"/>
            <w:noWrap/>
            <w:hideMark/>
          </w:tcPr>
          <w:p w14:paraId="266F3B56" w14:textId="77777777" w:rsidR="007715BF" w:rsidRPr="007715BF" w:rsidRDefault="007715BF" w:rsidP="007715BF">
            <w:pPr>
              <w:spacing w:line="480" w:lineRule="auto"/>
              <w:jc w:val="center"/>
            </w:pPr>
            <w:r w:rsidRPr="007715BF">
              <w:t>B</w:t>
            </w:r>
          </w:p>
        </w:tc>
        <w:tc>
          <w:tcPr>
            <w:tcW w:w="1060" w:type="dxa"/>
            <w:noWrap/>
            <w:hideMark/>
          </w:tcPr>
          <w:p w14:paraId="14441382"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r w:rsidRPr="007715BF">
              <w:t>8.160</w:t>
            </w:r>
          </w:p>
        </w:tc>
        <w:tc>
          <w:tcPr>
            <w:tcW w:w="1060" w:type="dxa"/>
            <w:noWrap/>
            <w:hideMark/>
          </w:tcPr>
          <w:p w14:paraId="12AD1DB9"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r w:rsidRPr="007715BF">
              <w:t>0.002</w:t>
            </w:r>
          </w:p>
        </w:tc>
        <w:tc>
          <w:tcPr>
            <w:tcW w:w="1456" w:type="dxa"/>
            <w:noWrap/>
            <w:hideMark/>
          </w:tcPr>
          <w:p w14:paraId="1659FE3A"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r w:rsidRPr="007715BF">
              <w:t>**</w:t>
            </w:r>
          </w:p>
        </w:tc>
      </w:tr>
      <w:tr w:rsidR="007715BF" w:rsidRPr="007715BF" w14:paraId="5962C7F1" w14:textId="77777777" w:rsidTr="007715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77" w:type="dxa"/>
            <w:noWrap/>
            <w:hideMark/>
          </w:tcPr>
          <w:p w14:paraId="20C4CDD0" w14:textId="77777777" w:rsidR="007715BF" w:rsidRPr="007715BF" w:rsidRDefault="007715BF" w:rsidP="007715BF">
            <w:pPr>
              <w:spacing w:line="480" w:lineRule="auto"/>
              <w:jc w:val="center"/>
            </w:pPr>
            <w:r w:rsidRPr="007715BF">
              <w:t>Ca</w:t>
            </w:r>
          </w:p>
        </w:tc>
        <w:tc>
          <w:tcPr>
            <w:tcW w:w="1060" w:type="dxa"/>
            <w:noWrap/>
            <w:hideMark/>
          </w:tcPr>
          <w:p w14:paraId="39187722"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r w:rsidRPr="007715BF">
              <w:t>1.683</w:t>
            </w:r>
          </w:p>
        </w:tc>
        <w:tc>
          <w:tcPr>
            <w:tcW w:w="1060" w:type="dxa"/>
            <w:noWrap/>
            <w:hideMark/>
          </w:tcPr>
          <w:p w14:paraId="7A9F33A2"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r w:rsidRPr="007715BF">
              <w:t>0.207</w:t>
            </w:r>
          </w:p>
        </w:tc>
        <w:tc>
          <w:tcPr>
            <w:tcW w:w="1456" w:type="dxa"/>
            <w:noWrap/>
            <w:hideMark/>
          </w:tcPr>
          <w:p w14:paraId="488CB75A"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p>
        </w:tc>
      </w:tr>
      <w:tr w:rsidR="007715BF" w:rsidRPr="007715BF" w14:paraId="30B518D0" w14:textId="77777777" w:rsidTr="007715BF">
        <w:trPr>
          <w:trHeight w:val="300"/>
          <w:jc w:val="center"/>
        </w:trPr>
        <w:tc>
          <w:tcPr>
            <w:cnfStyle w:val="001000000000" w:firstRow="0" w:lastRow="0" w:firstColumn="1" w:lastColumn="0" w:oddVBand="0" w:evenVBand="0" w:oddHBand="0" w:evenHBand="0" w:firstRowFirstColumn="0" w:firstRowLastColumn="0" w:lastRowFirstColumn="0" w:lastRowLastColumn="0"/>
            <w:tcW w:w="1177" w:type="dxa"/>
            <w:noWrap/>
            <w:hideMark/>
          </w:tcPr>
          <w:p w14:paraId="3D9D56FF" w14:textId="77777777" w:rsidR="007715BF" w:rsidRPr="007715BF" w:rsidRDefault="007715BF" w:rsidP="007715BF">
            <w:pPr>
              <w:spacing w:line="480" w:lineRule="auto"/>
              <w:jc w:val="center"/>
            </w:pPr>
            <w:r w:rsidRPr="007715BF">
              <w:t>Cr</w:t>
            </w:r>
          </w:p>
        </w:tc>
        <w:tc>
          <w:tcPr>
            <w:tcW w:w="1060" w:type="dxa"/>
            <w:noWrap/>
            <w:hideMark/>
          </w:tcPr>
          <w:p w14:paraId="581F446F"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r w:rsidRPr="007715BF">
              <w:t>1.459</w:t>
            </w:r>
          </w:p>
        </w:tc>
        <w:tc>
          <w:tcPr>
            <w:tcW w:w="1060" w:type="dxa"/>
            <w:noWrap/>
            <w:hideMark/>
          </w:tcPr>
          <w:p w14:paraId="42914152"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r w:rsidRPr="007715BF">
              <w:t>0.252</w:t>
            </w:r>
          </w:p>
        </w:tc>
        <w:tc>
          <w:tcPr>
            <w:tcW w:w="1456" w:type="dxa"/>
            <w:noWrap/>
            <w:hideMark/>
          </w:tcPr>
          <w:p w14:paraId="5983CF50"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7715BF" w:rsidRPr="007715BF" w14:paraId="11BBC63F" w14:textId="77777777" w:rsidTr="007715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77" w:type="dxa"/>
            <w:noWrap/>
            <w:hideMark/>
          </w:tcPr>
          <w:p w14:paraId="2E85BADB" w14:textId="77777777" w:rsidR="007715BF" w:rsidRPr="007715BF" w:rsidRDefault="007715BF" w:rsidP="007715BF">
            <w:pPr>
              <w:spacing w:line="480" w:lineRule="auto"/>
              <w:jc w:val="center"/>
            </w:pPr>
            <w:r w:rsidRPr="007715BF">
              <w:t>Cu</w:t>
            </w:r>
          </w:p>
        </w:tc>
        <w:tc>
          <w:tcPr>
            <w:tcW w:w="1060" w:type="dxa"/>
            <w:noWrap/>
            <w:hideMark/>
          </w:tcPr>
          <w:p w14:paraId="5B5E2E7C"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r w:rsidRPr="007715BF">
              <w:t>0.953</w:t>
            </w:r>
          </w:p>
        </w:tc>
        <w:tc>
          <w:tcPr>
            <w:tcW w:w="1060" w:type="dxa"/>
            <w:noWrap/>
            <w:hideMark/>
          </w:tcPr>
          <w:p w14:paraId="472A3D76"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r w:rsidRPr="007715BF">
              <w:t>0.400</w:t>
            </w:r>
          </w:p>
        </w:tc>
        <w:tc>
          <w:tcPr>
            <w:tcW w:w="1456" w:type="dxa"/>
            <w:noWrap/>
            <w:hideMark/>
          </w:tcPr>
          <w:p w14:paraId="3A84BFB8"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p>
        </w:tc>
      </w:tr>
      <w:tr w:rsidR="007715BF" w:rsidRPr="007715BF" w14:paraId="18A350B4" w14:textId="77777777" w:rsidTr="007715BF">
        <w:trPr>
          <w:trHeight w:val="300"/>
          <w:jc w:val="center"/>
        </w:trPr>
        <w:tc>
          <w:tcPr>
            <w:cnfStyle w:val="001000000000" w:firstRow="0" w:lastRow="0" w:firstColumn="1" w:lastColumn="0" w:oddVBand="0" w:evenVBand="0" w:oddHBand="0" w:evenHBand="0" w:firstRowFirstColumn="0" w:firstRowLastColumn="0" w:lastRowFirstColumn="0" w:lastRowLastColumn="0"/>
            <w:tcW w:w="1177" w:type="dxa"/>
            <w:noWrap/>
            <w:hideMark/>
          </w:tcPr>
          <w:p w14:paraId="6BB10E8A" w14:textId="77777777" w:rsidR="007715BF" w:rsidRPr="007715BF" w:rsidRDefault="007715BF" w:rsidP="007715BF">
            <w:pPr>
              <w:spacing w:line="480" w:lineRule="auto"/>
              <w:jc w:val="center"/>
            </w:pPr>
            <w:r w:rsidRPr="007715BF">
              <w:t>Fe</w:t>
            </w:r>
          </w:p>
        </w:tc>
        <w:tc>
          <w:tcPr>
            <w:tcW w:w="1060" w:type="dxa"/>
            <w:noWrap/>
            <w:hideMark/>
          </w:tcPr>
          <w:p w14:paraId="0287B20F"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r w:rsidRPr="007715BF">
              <w:t>2.458</w:t>
            </w:r>
          </w:p>
        </w:tc>
        <w:tc>
          <w:tcPr>
            <w:tcW w:w="1060" w:type="dxa"/>
            <w:noWrap/>
            <w:hideMark/>
          </w:tcPr>
          <w:p w14:paraId="2AC6888C"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r w:rsidRPr="007715BF">
              <w:t>0.107</w:t>
            </w:r>
          </w:p>
        </w:tc>
        <w:tc>
          <w:tcPr>
            <w:tcW w:w="1456" w:type="dxa"/>
            <w:noWrap/>
            <w:hideMark/>
          </w:tcPr>
          <w:p w14:paraId="1D7124F3"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7715BF" w:rsidRPr="007715BF" w14:paraId="242590EA" w14:textId="77777777" w:rsidTr="007715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77" w:type="dxa"/>
            <w:noWrap/>
            <w:hideMark/>
          </w:tcPr>
          <w:p w14:paraId="4C5BB560" w14:textId="77777777" w:rsidR="007715BF" w:rsidRPr="007715BF" w:rsidRDefault="007715BF" w:rsidP="007715BF">
            <w:pPr>
              <w:spacing w:line="480" w:lineRule="auto"/>
              <w:jc w:val="center"/>
            </w:pPr>
            <w:r w:rsidRPr="007715BF">
              <w:t>K</w:t>
            </w:r>
          </w:p>
        </w:tc>
        <w:tc>
          <w:tcPr>
            <w:tcW w:w="1060" w:type="dxa"/>
            <w:noWrap/>
            <w:hideMark/>
          </w:tcPr>
          <w:p w14:paraId="7549EF40"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r w:rsidRPr="007715BF">
              <w:t>1.426</w:t>
            </w:r>
          </w:p>
        </w:tc>
        <w:tc>
          <w:tcPr>
            <w:tcW w:w="1060" w:type="dxa"/>
            <w:noWrap/>
            <w:hideMark/>
          </w:tcPr>
          <w:p w14:paraId="306C601D"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r w:rsidRPr="007715BF">
              <w:t>0.260</w:t>
            </w:r>
          </w:p>
        </w:tc>
        <w:tc>
          <w:tcPr>
            <w:tcW w:w="1456" w:type="dxa"/>
            <w:noWrap/>
            <w:hideMark/>
          </w:tcPr>
          <w:p w14:paraId="48B007BC"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p>
        </w:tc>
      </w:tr>
      <w:tr w:rsidR="007715BF" w:rsidRPr="007715BF" w14:paraId="1A503DB1" w14:textId="77777777" w:rsidTr="007715BF">
        <w:trPr>
          <w:trHeight w:val="300"/>
          <w:jc w:val="center"/>
        </w:trPr>
        <w:tc>
          <w:tcPr>
            <w:cnfStyle w:val="001000000000" w:firstRow="0" w:lastRow="0" w:firstColumn="1" w:lastColumn="0" w:oddVBand="0" w:evenVBand="0" w:oddHBand="0" w:evenHBand="0" w:firstRowFirstColumn="0" w:firstRowLastColumn="0" w:lastRowFirstColumn="0" w:lastRowLastColumn="0"/>
            <w:tcW w:w="1177" w:type="dxa"/>
            <w:noWrap/>
            <w:hideMark/>
          </w:tcPr>
          <w:p w14:paraId="50351DC6" w14:textId="77777777" w:rsidR="007715BF" w:rsidRPr="007715BF" w:rsidRDefault="007715BF" w:rsidP="007715BF">
            <w:pPr>
              <w:spacing w:line="480" w:lineRule="auto"/>
              <w:jc w:val="center"/>
            </w:pPr>
            <w:r w:rsidRPr="007715BF">
              <w:t>Mg</w:t>
            </w:r>
          </w:p>
        </w:tc>
        <w:tc>
          <w:tcPr>
            <w:tcW w:w="1060" w:type="dxa"/>
            <w:noWrap/>
            <w:hideMark/>
          </w:tcPr>
          <w:p w14:paraId="20C41AAF"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r w:rsidRPr="007715BF">
              <w:t>4.117</w:t>
            </w:r>
          </w:p>
        </w:tc>
        <w:tc>
          <w:tcPr>
            <w:tcW w:w="1060" w:type="dxa"/>
            <w:noWrap/>
            <w:hideMark/>
          </w:tcPr>
          <w:p w14:paraId="1E4078AE"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r w:rsidRPr="007715BF">
              <w:t>0.029</w:t>
            </w:r>
          </w:p>
        </w:tc>
        <w:tc>
          <w:tcPr>
            <w:tcW w:w="1456" w:type="dxa"/>
            <w:noWrap/>
            <w:hideMark/>
          </w:tcPr>
          <w:p w14:paraId="2A625B2B"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r w:rsidRPr="007715BF">
              <w:t>*</w:t>
            </w:r>
          </w:p>
        </w:tc>
      </w:tr>
      <w:tr w:rsidR="007715BF" w:rsidRPr="007715BF" w14:paraId="14FE002D" w14:textId="77777777" w:rsidTr="007715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77" w:type="dxa"/>
            <w:noWrap/>
            <w:hideMark/>
          </w:tcPr>
          <w:p w14:paraId="135B6434" w14:textId="77777777" w:rsidR="007715BF" w:rsidRPr="007715BF" w:rsidRDefault="007715BF" w:rsidP="007715BF">
            <w:pPr>
              <w:spacing w:line="480" w:lineRule="auto"/>
              <w:jc w:val="center"/>
            </w:pPr>
            <w:r w:rsidRPr="007715BF">
              <w:t>Mn</w:t>
            </w:r>
          </w:p>
        </w:tc>
        <w:tc>
          <w:tcPr>
            <w:tcW w:w="1060" w:type="dxa"/>
            <w:noWrap/>
            <w:hideMark/>
          </w:tcPr>
          <w:p w14:paraId="341FDB82"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r w:rsidRPr="007715BF">
              <w:t>2.147</w:t>
            </w:r>
          </w:p>
        </w:tc>
        <w:tc>
          <w:tcPr>
            <w:tcW w:w="1060" w:type="dxa"/>
            <w:noWrap/>
            <w:hideMark/>
          </w:tcPr>
          <w:p w14:paraId="4534E20B"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r w:rsidRPr="007715BF">
              <w:t>0.139</w:t>
            </w:r>
          </w:p>
        </w:tc>
        <w:tc>
          <w:tcPr>
            <w:tcW w:w="1456" w:type="dxa"/>
            <w:noWrap/>
            <w:hideMark/>
          </w:tcPr>
          <w:p w14:paraId="18D09558"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p>
        </w:tc>
      </w:tr>
      <w:tr w:rsidR="007715BF" w:rsidRPr="007715BF" w14:paraId="3080E507" w14:textId="77777777" w:rsidTr="007715BF">
        <w:trPr>
          <w:trHeight w:val="300"/>
          <w:jc w:val="center"/>
        </w:trPr>
        <w:tc>
          <w:tcPr>
            <w:cnfStyle w:val="001000000000" w:firstRow="0" w:lastRow="0" w:firstColumn="1" w:lastColumn="0" w:oddVBand="0" w:evenVBand="0" w:oddHBand="0" w:evenHBand="0" w:firstRowFirstColumn="0" w:firstRowLastColumn="0" w:lastRowFirstColumn="0" w:lastRowLastColumn="0"/>
            <w:tcW w:w="1177" w:type="dxa"/>
            <w:noWrap/>
            <w:hideMark/>
          </w:tcPr>
          <w:p w14:paraId="6F598274" w14:textId="77777777" w:rsidR="007715BF" w:rsidRPr="007715BF" w:rsidRDefault="007715BF" w:rsidP="007715BF">
            <w:pPr>
              <w:spacing w:line="480" w:lineRule="auto"/>
              <w:jc w:val="center"/>
            </w:pPr>
            <w:r w:rsidRPr="007715BF">
              <w:t>Na</w:t>
            </w:r>
          </w:p>
        </w:tc>
        <w:tc>
          <w:tcPr>
            <w:tcW w:w="1060" w:type="dxa"/>
            <w:noWrap/>
            <w:hideMark/>
          </w:tcPr>
          <w:p w14:paraId="57EEA09D"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r w:rsidRPr="007715BF">
              <w:t>4.907</w:t>
            </w:r>
          </w:p>
        </w:tc>
        <w:tc>
          <w:tcPr>
            <w:tcW w:w="1060" w:type="dxa"/>
            <w:noWrap/>
            <w:hideMark/>
          </w:tcPr>
          <w:p w14:paraId="78948644"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r w:rsidRPr="007715BF">
              <w:t>0.016</w:t>
            </w:r>
          </w:p>
        </w:tc>
        <w:tc>
          <w:tcPr>
            <w:tcW w:w="1456" w:type="dxa"/>
            <w:noWrap/>
            <w:hideMark/>
          </w:tcPr>
          <w:p w14:paraId="74EFD9BC"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r w:rsidRPr="007715BF">
              <w:t>*</w:t>
            </w:r>
          </w:p>
        </w:tc>
      </w:tr>
      <w:tr w:rsidR="007715BF" w:rsidRPr="007715BF" w14:paraId="15B9DF6E" w14:textId="77777777" w:rsidTr="007715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77" w:type="dxa"/>
            <w:noWrap/>
            <w:hideMark/>
          </w:tcPr>
          <w:p w14:paraId="5BDF0E64" w14:textId="77777777" w:rsidR="007715BF" w:rsidRPr="007715BF" w:rsidRDefault="007715BF" w:rsidP="007715BF">
            <w:pPr>
              <w:spacing w:line="480" w:lineRule="auto"/>
              <w:jc w:val="center"/>
            </w:pPr>
            <w:r w:rsidRPr="007715BF">
              <w:t>Ni</w:t>
            </w:r>
          </w:p>
        </w:tc>
        <w:tc>
          <w:tcPr>
            <w:tcW w:w="1060" w:type="dxa"/>
            <w:noWrap/>
            <w:hideMark/>
          </w:tcPr>
          <w:p w14:paraId="1737EBCC"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r w:rsidRPr="007715BF">
              <w:t>32.244</w:t>
            </w:r>
          </w:p>
        </w:tc>
        <w:tc>
          <w:tcPr>
            <w:tcW w:w="1060" w:type="dxa"/>
            <w:noWrap/>
            <w:hideMark/>
          </w:tcPr>
          <w:p w14:paraId="575D9FF0"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r w:rsidRPr="007715BF">
              <w:t>0.000</w:t>
            </w:r>
          </w:p>
        </w:tc>
        <w:tc>
          <w:tcPr>
            <w:tcW w:w="1456" w:type="dxa"/>
            <w:noWrap/>
            <w:hideMark/>
          </w:tcPr>
          <w:p w14:paraId="3DCDA82F"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r w:rsidRPr="007715BF">
              <w:t>***</w:t>
            </w:r>
          </w:p>
        </w:tc>
      </w:tr>
      <w:tr w:rsidR="007715BF" w:rsidRPr="007715BF" w14:paraId="0D9D168E" w14:textId="77777777" w:rsidTr="007715BF">
        <w:trPr>
          <w:trHeight w:val="300"/>
          <w:jc w:val="center"/>
        </w:trPr>
        <w:tc>
          <w:tcPr>
            <w:cnfStyle w:val="001000000000" w:firstRow="0" w:lastRow="0" w:firstColumn="1" w:lastColumn="0" w:oddVBand="0" w:evenVBand="0" w:oddHBand="0" w:evenHBand="0" w:firstRowFirstColumn="0" w:firstRowLastColumn="0" w:lastRowFirstColumn="0" w:lastRowLastColumn="0"/>
            <w:tcW w:w="1177" w:type="dxa"/>
            <w:noWrap/>
            <w:hideMark/>
          </w:tcPr>
          <w:p w14:paraId="16BD35F6" w14:textId="77777777" w:rsidR="007715BF" w:rsidRPr="007715BF" w:rsidRDefault="007715BF" w:rsidP="007715BF">
            <w:pPr>
              <w:spacing w:line="480" w:lineRule="auto"/>
              <w:jc w:val="center"/>
            </w:pPr>
            <w:r w:rsidRPr="007715BF">
              <w:t>P</w:t>
            </w:r>
          </w:p>
        </w:tc>
        <w:tc>
          <w:tcPr>
            <w:tcW w:w="1060" w:type="dxa"/>
            <w:noWrap/>
            <w:hideMark/>
          </w:tcPr>
          <w:p w14:paraId="73CBDE47"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r w:rsidRPr="007715BF">
              <w:t>1.878</w:t>
            </w:r>
          </w:p>
        </w:tc>
        <w:tc>
          <w:tcPr>
            <w:tcW w:w="1060" w:type="dxa"/>
            <w:noWrap/>
            <w:hideMark/>
          </w:tcPr>
          <w:p w14:paraId="6F1B47AC"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r w:rsidRPr="007715BF">
              <w:t>0.175</w:t>
            </w:r>
          </w:p>
        </w:tc>
        <w:tc>
          <w:tcPr>
            <w:tcW w:w="1456" w:type="dxa"/>
            <w:noWrap/>
            <w:hideMark/>
          </w:tcPr>
          <w:p w14:paraId="04997152"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7715BF" w:rsidRPr="007715BF" w14:paraId="6B03429D" w14:textId="77777777" w:rsidTr="007715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77" w:type="dxa"/>
            <w:noWrap/>
            <w:hideMark/>
          </w:tcPr>
          <w:p w14:paraId="5E770F2A" w14:textId="77777777" w:rsidR="007715BF" w:rsidRPr="007715BF" w:rsidRDefault="007715BF" w:rsidP="007715BF">
            <w:pPr>
              <w:spacing w:line="480" w:lineRule="auto"/>
              <w:jc w:val="center"/>
            </w:pPr>
            <w:r w:rsidRPr="007715BF">
              <w:t>Pb</w:t>
            </w:r>
          </w:p>
        </w:tc>
        <w:tc>
          <w:tcPr>
            <w:tcW w:w="1060" w:type="dxa"/>
            <w:noWrap/>
            <w:hideMark/>
          </w:tcPr>
          <w:p w14:paraId="188DA656"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r w:rsidRPr="007715BF">
              <w:t>2.688</w:t>
            </w:r>
          </w:p>
        </w:tc>
        <w:tc>
          <w:tcPr>
            <w:tcW w:w="1060" w:type="dxa"/>
            <w:noWrap/>
            <w:hideMark/>
          </w:tcPr>
          <w:p w14:paraId="0D32F02F"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r w:rsidRPr="007715BF">
              <w:t>0.088</w:t>
            </w:r>
          </w:p>
        </w:tc>
        <w:tc>
          <w:tcPr>
            <w:tcW w:w="1456" w:type="dxa"/>
            <w:noWrap/>
            <w:hideMark/>
          </w:tcPr>
          <w:p w14:paraId="763504BA"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p>
        </w:tc>
      </w:tr>
      <w:tr w:rsidR="007715BF" w:rsidRPr="007715BF" w14:paraId="52E47A91" w14:textId="77777777" w:rsidTr="007715BF">
        <w:trPr>
          <w:trHeight w:val="300"/>
          <w:jc w:val="center"/>
        </w:trPr>
        <w:tc>
          <w:tcPr>
            <w:cnfStyle w:val="001000000000" w:firstRow="0" w:lastRow="0" w:firstColumn="1" w:lastColumn="0" w:oddVBand="0" w:evenVBand="0" w:oddHBand="0" w:evenHBand="0" w:firstRowFirstColumn="0" w:firstRowLastColumn="0" w:lastRowFirstColumn="0" w:lastRowLastColumn="0"/>
            <w:tcW w:w="1177" w:type="dxa"/>
            <w:noWrap/>
            <w:hideMark/>
          </w:tcPr>
          <w:p w14:paraId="771F625D" w14:textId="77777777" w:rsidR="007715BF" w:rsidRPr="007715BF" w:rsidRDefault="007715BF" w:rsidP="007715BF">
            <w:pPr>
              <w:spacing w:line="480" w:lineRule="auto"/>
              <w:jc w:val="center"/>
            </w:pPr>
            <w:r w:rsidRPr="007715BF">
              <w:t>Moisture</w:t>
            </w:r>
          </w:p>
        </w:tc>
        <w:tc>
          <w:tcPr>
            <w:tcW w:w="1060" w:type="dxa"/>
            <w:noWrap/>
            <w:hideMark/>
          </w:tcPr>
          <w:p w14:paraId="0A0D8831"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r w:rsidRPr="007715BF">
              <w:t>3.179</w:t>
            </w:r>
          </w:p>
        </w:tc>
        <w:tc>
          <w:tcPr>
            <w:tcW w:w="1060" w:type="dxa"/>
            <w:noWrap/>
            <w:hideMark/>
          </w:tcPr>
          <w:p w14:paraId="442E83C3"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r w:rsidRPr="007715BF">
              <w:t>0.060</w:t>
            </w:r>
          </w:p>
        </w:tc>
        <w:tc>
          <w:tcPr>
            <w:tcW w:w="1456" w:type="dxa"/>
            <w:noWrap/>
            <w:hideMark/>
          </w:tcPr>
          <w:p w14:paraId="4781A003"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7715BF" w:rsidRPr="007715BF" w14:paraId="4B4B2650" w14:textId="77777777" w:rsidTr="007715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77" w:type="dxa"/>
            <w:noWrap/>
            <w:hideMark/>
          </w:tcPr>
          <w:p w14:paraId="223EE099" w14:textId="77777777" w:rsidR="007715BF" w:rsidRPr="007715BF" w:rsidRDefault="007715BF" w:rsidP="007715BF">
            <w:pPr>
              <w:spacing w:line="480" w:lineRule="auto"/>
              <w:jc w:val="center"/>
            </w:pPr>
            <w:r w:rsidRPr="007715BF">
              <w:t>OC</w:t>
            </w:r>
          </w:p>
        </w:tc>
        <w:tc>
          <w:tcPr>
            <w:tcW w:w="1060" w:type="dxa"/>
            <w:noWrap/>
            <w:hideMark/>
          </w:tcPr>
          <w:p w14:paraId="613B11D7"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r w:rsidRPr="007715BF">
              <w:t>3.231</w:t>
            </w:r>
          </w:p>
        </w:tc>
        <w:tc>
          <w:tcPr>
            <w:tcW w:w="1060" w:type="dxa"/>
            <w:noWrap/>
            <w:hideMark/>
          </w:tcPr>
          <w:p w14:paraId="32285127"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r w:rsidRPr="007715BF">
              <w:t>0.057</w:t>
            </w:r>
          </w:p>
        </w:tc>
        <w:tc>
          <w:tcPr>
            <w:tcW w:w="1456" w:type="dxa"/>
            <w:noWrap/>
            <w:hideMark/>
          </w:tcPr>
          <w:p w14:paraId="4FBE1C29"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p>
        </w:tc>
      </w:tr>
      <w:tr w:rsidR="007715BF" w:rsidRPr="007715BF" w14:paraId="5D8B2992" w14:textId="77777777" w:rsidTr="007715BF">
        <w:trPr>
          <w:trHeight w:val="300"/>
          <w:jc w:val="center"/>
        </w:trPr>
        <w:tc>
          <w:tcPr>
            <w:cnfStyle w:val="001000000000" w:firstRow="0" w:lastRow="0" w:firstColumn="1" w:lastColumn="0" w:oddVBand="0" w:evenVBand="0" w:oddHBand="0" w:evenHBand="0" w:firstRowFirstColumn="0" w:firstRowLastColumn="0" w:lastRowFirstColumn="0" w:lastRowLastColumn="0"/>
            <w:tcW w:w="1177" w:type="dxa"/>
            <w:noWrap/>
            <w:hideMark/>
          </w:tcPr>
          <w:p w14:paraId="1D09A79A" w14:textId="77777777" w:rsidR="007715BF" w:rsidRPr="007715BF" w:rsidRDefault="007715BF" w:rsidP="007715BF">
            <w:pPr>
              <w:spacing w:line="480" w:lineRule="auto"/>
              <w:jc w:val="center"/>
            </w:pPr>
            <w:r w:rsidRPr="007715BF">
              <w:t>MBC</w:t>
            </w:r>
          </w:p>
        </w:tc>
        <w:tc>
          <w:tcPr>
            <w:tcW w:w="1060" w:type="dxa"/>
            <w:noWrap/>
            <w:hideMark/>
          </w:tcPr>
          <w:p w14:paraId="166F7EF0"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r w:rsidRPr="007715BF">
              <w:t>3.231</w:t>
            </w:r>
          </w:p>
        </w:tc>
        <w:tc>
          <w:tcPr>
            <w:tcW w:w="1060" w:type="dxa"/>
            <w:noWrap/>
            <w:hideMark/>
          </w:tcPr>
          <w:p w14:paraId="4E65754F"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r w:rsidRPr="007715BF">
              <w:t>0.057</w:t>
            </w:r>
          </w:p>
        </w:tc>
        <w:tc>
          <w:tcPr>
            <w:tcW w:w="1456" w:type="dxa"/>
            <w:noWrap/>
            <w:hideMark/>
          </w:tcPr>
          <w:p w14:paraId="2552336A"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p>
        </w:tc>
      </w:tr>
      <w:tr w:rsidR="007715BF" w:rsidRPr="007715BF" w14:paraId="52D2C295" w14:textId="77777777" w:rsidTr="007715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77" w:type="dxa"/>
            <w:noWrap/>
            <w:hideMark/>
          </w:tcPr>
          <w:p w14:paraId="3EC6AB7E" w14:textId="77777777" w:rsidR="007715BF" w:rsidRPr="007715BF" w:rsidRDefault="007715BF" w:rsidP="007715BF">
            <w:pPr>
              <w:spacing w:line="480" w:lineRule="auto"/>
              <w:jc w:val="center"/>
            </w:pPr>
            <w:r w:rsidRPr="007715BF">
              <w:t>TN</w:t>
            </w:r>
          </w:p>
        </w:tc>
        <w:tc>
          <w:tcPr>
            <w:tcW w:w="1060" w:type="dxa"/>
            <w:noWrap/>
            <w:hideMark/>
          </w:tcPr>
          <w:p w14:paraId="66ADD85D"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r w:rsidRPr="007715BF">
              <w:t>7.071</w:t>
            </w:r>
          </w:p>
        </w:tc>
        <w:tc>
          <w:tcPr>
            <w:tcW w:w="1060" w:type="dxa"/>
            <w:noWrap/>
            <w:hideMark/>
          </w:tcPr>
          <w:p w14:paraId="36524E96"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r w:rsidRPr="007715BF">
              <w:t>0.004</w:t>
            </w:r>
          </w:p>
        </w:tc>
        <w:tc>
          <w:tcPr>
            <w:tcW w:w="1456" w:type="dxa"/>
            <w:noWrap/>
            <w:hideMark/>
          </w:tcPr>
          <w:p w14:paraId="0E9DB26D"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r w:rsidRPr="007715BF">
              <w:t>**</w:t>
            </w:r>
          </w:p>
        </w:tc>
      </w:tr>
      <w:tr w:rsidR="007715BF" w:rsidRPr="007715BF" w14:paraId="5A87CB3A" w14:textId="77777777" w:rsidTr="007715BF">
        <w:trPr>
          <w:trHeight w:val="300"/>
          <w:jc w:val="center"/>
        </w:trPr>
        <w:tc>
          <w:tcPr>
            <w:cnfStyle w:val="001000000000" w:firstRow="0" w:lastRow="0" w:firstColumn="1" w:lastColumn="0" w:oddVBand="0" w:evenVBand="0" w:oddHBand="0" w:evenHBand="0" w:firstRowFirstColumn="0" w:firstRowLastColumn="0" w:lastRowFirstColumn="0" w:lastRowLastColumn="0"/>
            <w:tcW w:w="1177" w:type="dxa"/>
            <w:noWrap/>
            <w:hideMark/>
          </w:tcPr>
          <w:p w14:paraId="7A7FB6CD" w14:textId="77777777" w:rsidR="007715BF" w:rsidRPr="007715BF" w:rsidRDefault="007715BF" w:rsidP="007715BF">
            <w:pPr>
              <w:spacing w:line="480" w:lineRule="auto"/>
              <w:jc w:val="center"/>
            </w:pPr>
            <w:r w:rsidRPr="007715BF">
              <w:t>TC</w:t>
            </w:r>
          </w:p>
        </w:tc>
        <w:tc>
          <w:tcPr>
            <w:tcW w:w="1060" w:type="dxa"/>
            <w:noWrap/>
            <w:hideMark/>
          </w:tcPr>
          <w:p w14:paraId="1094CD2A"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r w:rsidRPr="007715BF">
              <w:t>3.891</w:t>
            </w:r>
          </w:p>
        </w:tc>
        <w:tc>
          <w:tcPr>
            <w:tcW w:w="1060" w:type="dxa"/>
            <w:noWrap/>
            <w:hideMark/>
          </w:tcPr>
          <w:p w14:paraId="378F6CF2"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r w:rsidRPr="007715BF">
              <w:t>0.034</w:t>
            </w:r>
          </w:p>
        </w:tc>
        <w:tc>
          <w:tcPr>
            <w:tcW w:w="1456" w:type="dxa"/>
            <w:noWrap/>
            <w:hideMark/>
          </w:tcPr>
          <w:p w14:paraId="14534B98" w14:textId="77777777" w:rsidR="007715BF" w:rsidRPr="007715BF" w:rsidRDefault="007715BF" w:rsidP="007715BF">
            <w:pPr>
              <w:spacing w:line="480" w:lineRule="auto"/>
              <w:jc w:val="center"/>
              <w:cnfStyle w:val="000000000000" w:firstRow="0" w:lastRow="0" w:firstColumn="0" w:lastColumn="0" w:oddVBand="0" w:evenVBand="0" w:oddHBand="0" w:evenHBand="0" w:firstRowFirstColumn="0" w:firstRowLastColumn="0" w:lastRowFirstColumn="0" w:lastRowLastColumn="0"/>
            </w:pPr>
            <w:r w:rsidRPr="007715BF">
              <w:t>*</w:t>
            </w:r>
          </w:p>
        </w:tc>
      </w:tr>
      <w:tr w:rsidR="007715BF" w:rsidRPr="007715BF" w14:paraId="6FDC7EA4" w14:textId="77777777" w:rsidTr="007715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77" w:type="dxa"/>
            <w:noWrap/>
            <w:hideMark/>
          </w:tcPr>
          <w:p w14:paraId="268C5513" w14:textId="77777777" w:rsidR="007715BF" w:rsidRPr="007715BF" w:rsidRDefault="007715BF" w:rsidP="007715BF">
            <w:pPr>
              <w:spacing w:line="480" w:lineRule="auto"/>
              <w:jc w:val="center"/>
            </w:pPr>
            <w:r w:rsidRPr="007715BF">
              <w:t>pH</w:t>
            </w:r>
          </w:p>
        </w:tc>
        <w:tc>
          <w:tcPr>
            <w:tcW w:w="1060" w:type="dxa"/>
            <w:noWrap/>
            <w:hideMark/>
          </w:tcPr>
          <w:p w14:paraId="70A88E0B"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r w:rsidRPr="007715BF">
              <w:t>28.404</w:t>
            </w:r>
          </w:p>
        </w:tc>
        <w:tc>
          <w:tcPr>
            <w:tcW w:w="1060" w:type="dxa"/>
            <w:noWrap/>
            <w:hideMark/>
          </w:tcPr>
          <w:p w14:paraId="0D5E3B87"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r w:rsidRPr="007715BF">
              <w:t>0.000</w:t>
            </w:r>
          </w:p>
        </w:tc>
        <w:tc>
          <w:tcPr>
            <w:tcW w:w="1456" w:type="dxa"/>
            <w:noWrap/>
            <w:hideMark/>
          </w:tcPr>
          <w:p w14:paraId="731E6383" w14:textId="77777777" w:rsidR="007715BF" w:rsidRPr="007715BF" w:rsidRDefault="007715BF" w:rsidP="007715BF">
            <w:pPr>
              <w:spacing w:line="480" w:lineRule="auto"/>
              <w:jc w:val="center"/>
              <w:cnfStyle w:val="000000100000" w:firstRow="0" w:lastRow="0" w:firstColumn="0" w:lastColumn="0" w:oddVBand="0" w:evenVBand="0" w:oddHBand="1" w:evenHBand="0" w:firstRowFirstColumn="0" w:firstRowLastColumn="0" w:lastRowFirstColumn="0" w:lastRowLastColumn="0"/>
            </w:pPr>
            <w:r w:rsidRPr="007715BF">
              <w:t>***</w:t>
            </w:r>
          </w:p>
        </w:tc>
      </w:tr>
    </w:tbl>
    <w:p w14:paraId="42AABB3A" w14:textId="77777777" w:rsidR="00245732" w:rsidRDefault="00245732" w:rsidP="00245732">
      <w:pPr>
        <w:spacing w:line="480" w:lineRule="auto"/>
      </w:pPr>
      <w:r>
        <w:br w:type="page"/>
      </w:r>
      <w:r w:rsidRPr="002725C4">
        <w:rPr>
          <w:rFonts w:eastAsiaTheme="majorEastAsia"/>
          <w:b/>
          <w:bCs/>
          <w:noProof/>
          <w:color w:val="000000" w:themeColor="text1"/>
        </w:rPr>
        <w:lastRenderedPageBreak/>
        <w:drawing>
          <wp:inline distT="0" distB="0" distL="0" distR="0" wp14:anchorId="4D64877D" wp14:editId="24AE95C3">
            <wp:extent cx="5943600" cy="5125085"/>
            <wp:effectExtent l="0" t="0" r="0" b="5715"/>
            <wp:docPr id="443519744" name="Picture 443519744" descr="A picture containing text, line, diagram,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519744" name="Picture 5" descr="A picture containing text, line, diagram, screenshot&#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943600" cy="5125085"/>
                    </a:xfrm>
                    <a:prstGeom prst="rect">
                      <a:avLst/>
                    </a:prstGeom>
                  </pic:spPr>
                </pic:pic>
              </a:graphicData>
            </a:graphic>
          </wp:inline>
        </w:drawing>
      </w:r>
    </w:p>
    <w:p w14:paraId="2ADD7A23" w14:textId="26607A7D" w:rsidR="00245732" w:rsidRDefault="00245732" w:rsidP="00245732">
      <w:pPr>
        <w:pStyle w:val="Caption"/>
        <w:jc w:val="center"/>
      </w:pPr>
      <w:bookmarkStart w:id="117" w:name="_Toc149146407"/>
      <w:bookmarkStart w:id="118" w:name="_Toc149215507"/>
      <w:bookmarkStart w:id="119" w:name="_Toc151466254"/>
      <w:r>
        <w:t xml:space="preserve">Figure </w:t>
      </w:r>
      <w:fldSimple w:instr=" STYLEREF 1 \s ">
        <w:r w:rsidR="00901752">
          <w:rPr>
            <w:noProof/>
          </w:rPr>
          <w:t>4</w:t>
        </w:r>
      </w:fldSimple>
      <w:r>
        <w:t>.</w:t>
      </w:r>
      <w:fldSimple w:instr=" SEQ Fig \* ARABIC \s 1 ">
        <w:r w:rsidR="00901752">
          <w:rPr>
            <w:noProof/>
          </w:rPr>
          <w:t>2</w:t>
        </w:r>
      </w:fldSimple>
      <w:r>
        <w:t xml:space="preserve">. </w:t>
      </w:r>
      <w:r w:rsidRPr="009B6BFD">
        <w:t>Relationship between microbial biomass carbon (MBC) and soil moisture, with linear model trend lines</w:t>
      </w:r>
      <w:bookmarkEnd w:id="117"/>
      <w:bookmarkEnd w:id="118"/>
      <w:r>
        <w:t>.</w:t>
      </w:r>
      <w:bookmarkEnd w:id="119"/>
    </w:p>
    <w:p w14:paraId="4907934D" w14:textId="0DA350EF" w:rsidR="00245732" w:rsidRDefault="00245732"/>
    <w:p w14:paraId="107DB66F" w14:textId="77777777" w:rsidR="00245732" w:rsidRDefault="00245732">
      <w:r>
        <w:br w:type="page"/>
      </w:r>
    </w:p>
    <w:p w14:paraId="3FB071A7" w14:textId="71B3BBE0" w:rsidR="00761E46" w:rsidRDefault="002B4D38" w:rsidP="000E36E7">
      <w:pPr>
        <w:pStyle w:val="Heading3"/>
      </w:pPr>
      <w:bookmarkStart w:id="120" w:name="_Toc151466742"/>
      <w:r>
        <w:lastRenderedPageBreak/>
        <w:t>Soil Nutrients and Exchangeable Ions</w:t>
      </w:r>
      <w:r w:rsidR="00DC02E7">
        <w:t>, pH</w:t>
      </w:r>
      <w:bookmarkEnd w:id="120"/>
    </w:p>
    <w:p w14:paraId="4F594E68" w14:textId="7BB4BD57" w:rsidR="00233426" w:rsidRDefault="00F43E58" w:rsidP="00233426">
      <w:pPr>
        <w:tabs>
          <w:tab w:val="num" w:pos="720"/>
        </w:tabs>
        <w:spacing w:line="480" w:lineRule="auto"/>
      </w:pPr>
      <w:r w:rsidRPr="00F43E58">
        <w:t>For macro nutrients, Figure 4.7, significant variations were detected, with potassium (K) and sodium (Na) displaying statistically significant differences (p ≤ 0.05). Specifically, K demonstrated a</w:t>
      </w:r>
      <w:r w:rsidR="007668F8">
        <w:t xml:space="preserve"> value of </w:t>
      </w:r>
      <w:r w:rsidRPr="00F43E58">
        <w:t xml:space="preserve">54.91 mg kg⁻¹ in </w:t>
      </w:r>
      <w:r w:rsidR="007668F8">
        <w:t>annually burnt</w:t>
      </w:r>
      <w:r w:rsidRPr="00F43E58">
        <w:t xml:space="preserve"> soil </w:t>
      </w:r>
      <w:r w:rsidR="007668F8">
        <w:t xml:space="preserve">compared </w:t>
      </w:r>
      <w:r w:rsidRPr="00F43E58">
        <w:t xml:space="preserve">to 64.24 mg kg⁻¹ in periodic burns, while Na exhibited a </w:t>
      </w:r>
      <w:r w:rsidR="007668F8">
        <w:t>fall</w:t>
      </w:r>
      <w:r w:rsidRPr="00F43E58">
        <w:t xml:space="preserve"> from </w:t>
      </w:r>
      <w:r w:rsidR="007668F8">
        <w:t xml:space="preserve">24.39 </w:t>
      </w:r>
      <w:r w:rsidRPr="00F43E58">
        <w:t xml:space="preserve">mg kg⁻¹ in unburnt soil to </w:t>
      </w:r>
      <w:r w:rsidR="007668F8">
        <w:t>25.93</w:t>
      </w:r>
      <w:r w:rsidRPr="00F43E58">
        <w:t xml:space="preserve"> mg kg⁻¹ in periodic burns</w:t>
      </w:r>
      <w:r w:rsidR="007668F8">
        <w:t xml:space="preserve"> (annual was at 17.7mg </w:t>
      </w:r>
      <w:proofErr w:type="gramStart"/>
      <w:r w:rsidR="007668F8">
        <w:t>kg</w:t>
      </w:r>
      <w:r w:rsidR="007668F8" w:rsidRPr="00612F0D">
        <w:rPr>
          <w:vertAlign w:val="superscript"/>
        </w:rPr>
        <w:t>-1</w:t>
      </w:r>
      <w:proofErr w:type="gramEnd"/>
      <w:r w:rsidR="007668F8">
        <w:t>)</w:t>
      </w:r>
      <w:r w:rsidRPr="00F43E58">
        <w:t>. Both manganese (</w:t>
      </w:r>
      <w:r w:rsidR="007123C5">
        <w:t>Na</w:t>
      </w:r>
      <w:r w:rsidRPr="00F43E58">
        <w:t xml:space="preserve">) and magnesium (Mg) also showed notable variations (p ≤ 0.05), with Mn </w:t>
      </w:r>
      <w:r w:rsidR="007668F8">
        <w:t>reducing</w:t>
      </w:r>
      <w:r w:rsidRPr="00F43E58">
        <w:t xml:space="preserve"> from 41.02 mg kg⁻¹ in unburnt soil to 27.35 mg kg⁻¹ in periodic burns, and Mg </w:t>
      </w:r>
      <w:r w:rsidR="007668F8">
        <w:t>being lowered</w:t>
      </w:r>
      <w:r w:rsidRPr="00F43E58">
        <w:t xml:space="preserve"> </w:t>
      </w:r>
      <w:r w:rsidR="007668F8">
        <w:t>from 30.52</w:t>
      </w:r>
      <w:r w:rsidRPr="00F43E58">
        <w:t xml:space="preserve"> mg kg⁻¹ in unburnt soil to </w:t>
      </w:r>
      <w:r w:rsidR="007668F8">
        <w:t xml:space="preserve">22.95 </w:t>
      </w:r>
      <w:r w:rsidRPr="00F43E58">
        <w:t>mg kg⁻¹ in periodic burns.</w:t>
      </w:r>
      <w:r>
        <w:t xml:space="preserve"> </w:t>
      </w:r>
      <w:r w:rsidRPr="00F43E58">
        <w:t xml:space="preserve">Conversely, phosphorus (P) and </w:t>
      </w:r>
      <w:r w:rsidR="007123C5">
        <w:t xml:space="preserve">the rest of the </w:t>
      </w:r>
      <w:r w:rsidRPr="00F43E58">
        <w:t xml:space="preserve">macro nutrients did not reveal significant variations across different burn frequency treatments. However, it is worth highlighting that calcium (Ca) exhibited substantial variability, surging from 106.90 mg kg⁻¹ in unburnt soil to 172.66 mg kg⁻¹ in annual burns and </w:t>
      </w:r>
      <w:r w:rsidR="007668F8">
        <w:t xml:space="preserve">falling to </w:t>
      </w:r>
      <w:r w:rsidRPr="00F43E58">
        <w:t>1</w:t>
      </w:r>
      <w:r w:rsidR="007668F8">
        <w:t>03</w:t>
      </w:r>
      <w:r w:rsidRPr="00F43E58">
        <w:t>.61 mg kg⁻¹ in periodic burns.</w:t>
      </w:r>
      <w:r w:rsidR="00245732" w:rsidRPr="000E1372">
        <w:rPr>
          <w:rFonts w:eastAsiaTheme="minorHAnsi"/>
        </w:rPr>
        <w:br/>
        <w:t>Micro</w:t>
      </w:r>
      <w:r w:rsidR="00245732">
        <w:t>-</w:t>
      </w:r>
      <w:r w:rsidR="00245732" w:rsidRPr="000E1372">
        <w:rPr>
          <w:rFonts w:eastAsiaTheme="minorHAnsi"/>
        </w:rPr>
        <w:t>nutrients,</w:t>
      </w:r>
      <w:r w:rsidR="00D242D9">
        <w:rPr>
          <w:rFonts w:eastAsiaTheme="minorHAnsi"/>
        </w:rPr>
        <w:t xml:space="preserve"> see Figure 4.8, </w:t>
      </w:r>
      <w:r w:rsidR="00245732" w:rsidRPr="000E1372">
        <w:rPr>
          <w:rFonts w:eastAsiaTheme="minorHAnsi"/>
        </w:rPr>
        <w:t>encompassing elements such as nickel (Ni) presented variations (p ≤ 0.05) within the study</w:t>
      </w:r>
      <w:r w:rsidR="00245732">
        <w:t xml:space="preserve">. </w:t>
      </w:r>
      <w:r w:rsidR="00245732" w:rsidRPr="000E1372">
        <w:t xml:space="preserve">Ni exhibited a substantial </w:t>
      </w:r>
      <w:r w:rsidR="007123C5">
        <w:t>decrease</w:t>
      </w:r>
      <w:r w:rsidR="00245732" w:rsidRPr="000E1372">
        <w:t xml:space="preserve"> from </w:t>
      </w:r>
      <w:r w:rsidR="007123C5">
        <w:t>0.246</w:t>
      </w:r>
      <w:r w:rsidR="00245732" w:rsidRPr="000E1372">
        <w:t xml:space="preserve"> </w:t>
      </w:r>
      <w:r w:rsidR="00245732" w:rsidRPr="002C288E">
        <w:t>mg kg</w:t>
      </w:r>
      <w:r w:rsidR="00245732" w:rsidRPr="002C288E">
        <w:rPr>
          <w:vertAlign w:val="superscript"/>
        </w:rPr>
        <w:t>-1</w:t>
      </w:r>
      <w:r w:rsidR="00245732" w:rsidRPr="002C288E">
        <w:t xml:space="preserve"> </w:t>
      </w:r>
      <w:r w:rsidR="00245732" w:rsidRPr="000E1372">
        <w:t>in unburnt soil to 0.</w:t>
      </w:r>
      <w:r w:rsidR="007123C5">
        <w:t>0.091</w:t>
      </w:r>
      <w:r w:rsidR="00245732" w:rsidRPr="000E1372">
        <w:t xml:space="preserve"> </w:t>
      </w:r>
      <w:r w:rsidR="00245732" w:rsidRPr="002C288E">
        <w:t>mg kg</w:t>
      </w:r>
      <w:r w:rsidR="00245732" w:rsidRPr="002C288E">
        <w:rPr>
          <w:vertAlign w:val="superscript"/>
        </w:rPr>
        <w:t>-1</w:t>
      </w:r>
      <w:r w:rsidR="00245732" w:rsidRPr="002C288E">
        <w:t xml:space="preserve"> </w:t>
      </w:r>
      <w:r w:rsidR="00245732" w:rsidRPr="000E1372">
        <w:t xml:space="preserve">in </w:t>
      </w:r>
      <w:r w:rsidR="007123C5">
        <w:t>Annual</w:t>
      </w:r>
      <w:r w:rsidR="00245732" w:rsidRPr="000E1372">
        <w:t xml:space="preserve"> burns.</w:t>
      </w:r>
      <w:r w:rsidR="00245732">
        <w:t xml:space="preserve"> M</w:t>
      </w:r>
      <w:r w:rsidR="00245732" w:rsidRPr="000E1372">
        <w:t>icro</w:t>
      </w:r>
      <w:r w:rsidR="00245732">
        <w:t>-</w:t>
      </w:r>
      <w:r w:rsidR="00245732" w:rsidRPr="000E1372">
        <w:t xml:space="preserve">nutrients including iron (Fe), copper (Cu), and chromium (Cr) did not reveal significant distinctions across burn frequency treatments. </w:t>
      </w:r>
      <w:r w:rsidR="00245732">
        <w:t>I</w:t>
      </w:r>
      <w:r w:rsidR="00245732" w:rsidRPr="000E1372">
        <w:t xml:space="preserve">t is worth highlighting that iron (Fe) </w:t>
      </w:r>
      <w:r w:rsidR="00233426" w:rsidRPr="000E1372">
        <w:t xml:space="preserve">showcased a marked variability, surging from </w:t>
      </w:r>
      <w:r w:rsidR="00965722">
        <w:t>31.93</w:t>
      </w:r>
      <w:r w:rsidR="00233426" w:rsidRPr="000E1372">
        <w:t xml:space="preserve"> </w:t>
      </w:r>
      <w:r w:rsidR="00233426" w:rsidRPr="002C288E">
        <w:t>mg kg</w:t>
      </w:r>
      <w:r w:rsidR="00233426" w:rsidRPr="002C288E">
        <w:rPr>
          <w:vertAlign w:val="superscript"/>
        </w:rPr>
        <w:t>-1</w:t>
      </w:r>
      <w:r w:rsidR="00233426" w:rsidRPr="002C288E">
        <w:t xml:space="preserve"> </w:t>
      </w:r>
      <w:r w:rsidR="00233426" w:rsidRPr="000E1372">
        <w:t xml:space="preserve">in unburnt soil to </w:t>
      </w:r>
      <w:r w:rsidR="00965722">
        <w:t>38.08</w:t>
      </w:r>
      <w:r w:rsidR="00233426" w:rsidRPr="000E1372">
        <w:t xml:space="preserve"> </w:t>
      </w:r>
      <w:r w:rsidR="00233426" w:rsidRPr="002C288E">
        <w:t>mg kg</w:t>
      </w:r>
      <w:r w:rsidR="00233426" w:rsidRPr="002C288E">
        <w:rPr>
          <w:vertAlign w:val="superscript"/>
        </w:rPr>
        <w:t>-1</w:t>
      </w:r>
      <w:r w:rsidR="00233426" w:rsidRPr="002C288E">
        <w:t xml:space="preserve"> </w:t>
      </w:r>
      <w:r w:rsidR="00233426" w:rsidRPr="000E1372">
        <w:t xml:space="preserve">in periodic burns (p ≤ 0.05). </w:t>
      </w:r>
      <w:r w:rsidR="00233426">
        <w:t xml:space="preserve"> Soil pH demonstrated significant variations in response to burn frequency (p ≤ 0.05). It </w:t>
      </w:r>
      <w:r>
        <w:t xml:space="preserve">changed </w:t>
      </w:r>
      <w:r w:rsidR="00233426">
        <w:t>from 5.</w:t>
      </w:r>
      <w:r w:rsidR="001006ED">
        <w:t>04</w:t>
      </w:r>
      <w:r w:rsidR="00233426">
        <w:t xml:space="preserve"> in unburnt soil</w:t>
      </w:r>
      <w:r w:rsidR="001006ED">
        <w:t>s</w:t>
      </w:r>
      <w:r w:rsidR="00233426">
        <w:t xml:space="preserve"> to 5.</w:t>
      </w:r>
      <w:r w:rsidR="001006ED">
        <w:t>6</w:t>
      </w:r>
      <w:r w:rsidR="00965722">
        <w:t>0</w:t>
      </w:r>
      <w:r w:rsidR="00233426">
        <w:t xml:space="preserve"> in annual burns and </w:t>
      </w:r>
      <w:r>
        <w:t xml:space="preserve">4.99 </w:t>
      </w:r>
      <w:r w:rsidR="00233426">
        <w:t>in periodic burns.</w:t>
      </w:r>
    </w:p>
    <w:p w14:paraId="2F58E76E" w14:textId="3021DB0D" w:rsidR="002C288E" w:rsidRDefault="002C288E" w:rsidP="00233426">
      <w:pPr>
        <w:tabs>
          <w:tab w:val="num" w:pos="720"/>
        </w:tabs>
        <w:spacing w:line="480" w:lineRule="auto"/>
      </w:pPr>
    </w:p>
    <w:p w14:paraId="44F766FE" w14:textId="77777777" w:rsidR="001F4286" w:rsidRDefault="002C288E" w:rsidP="0071605E">
      <w:pPr>
        <w:keepNext/>
        <w:jc w:val="center"/>
      </w:pPr>
      <w:r>
        <w:rPr>
          <w:noProof/>
        </w:rPr>
        <w:lastRenderedPageBreak/>
        <w:drawing>
          <wp:inline distT="0" distB="0" distL="0" distR="0" wp14:anchorId="0FBC44FF" wp14:editId="54327C56">
            <wp:extent cx="5943600" cy="6391275"/>
            <wp:effectExtent l="0" t="0" r="0" b="0"/>
            <wp:docPr id="1926991475" name="Picture 192699147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91475" name="Picture 1" descr="A screenshot of a graph&#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943600" cy="6391275"/>
                    </a:xfrm>
                    <a:prstGeom prst="rect">
                      <a:avLst/>
                    </a:prstGeom>
                  </pic:spPr>
                </pic:pic>
              </a:graphicData>
            </a:graphic>
          </wp:inline>
        </w:drawing>
      </w:r>
    </w:p>
    <w:p w14:paraId="7AB20659" w14:textId="77777777" w:rsidR="0071605E" w:rsidRDefault="0071605E" w:rsidP="001F4286">
      <w:pPr>
        <w:pStyle w:val="Caption"/>
      </w:pPr>
    </w:p>
    <w:p w14:paraId="286F4C99" w14:textId="7CCB6C93" w:rsidR="002C288E" w:rsidRDefault="001F4286" w:rsidP="0071605E">
      <w:pPr>
        <w:pStyle w:val="Caption"/>
        <w:jc w:val="center"/>
      </w:pPr>
      <w:bookmarkStart w:id="121" w:name="_Toc151466255"/>
      <w:r>
        <w:t xml:space="preserve">Figure </w:t>
      </w:r>
      <w:fldSimple w:instr=" STYLEREF 1 \s ">
        <w:r w:rsidR="00901752">
          <w:rPr>
            <w:noProof/>
          </w:rPr>
          <w:t>4</w:t>
        </w:r>
      </w:fldSimple>
      <w:r w:rsidR="00CF33AF">
        <w:t>.</w:t>
      </w:r>
      <w:fldSimple w:instr=" SEQ Fig \* ARABIC \s 1 ">
        <w:r w:rsidR="00901752">
          <w:rPr>
            <w:noProof/>
          </w:rPr>
          <w:t>3</w:t>
        </w:r>
      </w:fldSimple>
      <w:r w:rsidR="002350B5">
        <w:rPr>
          <w:noProof/>
        </w:rPr>
        <w:t>.</w:t>
      </w:r>
      <w:r w:rsidR="008C5DDF">
        <w:t xml:space="preserve"> Variation </w:t>
      </w:r>
      <w:r w:rsidR="008C5DDF" w:rsidRPr="008C5DDF">
        <w:t xml:space="preserve">of main soil characteristics in the 0–5 cm layer </w:t>
      </w:r>
      <w:proofErr w:type="gramStart"/>
      <w:r w:rsidR="008C5DDF">
        <w:t xml:space="preserve">for </w:t>
      </w:r>
      <w:r w:rsidR="008C5DDF" w:rsidRPr="008C5DDF">
        <w:t xml:space="preserve"> </w:t>
      </w:r>
      <w:r w:rsidR="008C5DDF">
        <w:t>Unburnt</w:t>
      </w:r>
      <w:proofErr w:type="gramEnd"/>
      <w:r w:rsidR="008C5DDF">
        <w:t>(</w:t>
      </w:r>
      <w:r w:rsidR="008C5DDF" w:rsidRPr="008C5DDF">
        <w:t>Control</w:t>
      </w:r>
      <w:r w:rsidR="008C5DDF">
        <w:t>)</w:t>
      </w:r>
      <w:r w:rsidR="008C5DDF" w:rsidRPr="008C5DDF">
        <w:t xml:space="preserve">, </w:t>
      </w:r>
      <w:r w:rsidR="008C5DDF">
        <w:t>Periodic</w:t>
      </w:r>
      <w:r w:rsidR="008C5DDF" w:rsidRPr="008C5DDF">
        <w:t xml:space="preserve"> and </w:t>
      </w:r>
      <w:r w:rsidR="008C5DDF">
        <w:t>Annual Prescribed Burn</w:t>
      </w:r>
      <w:r w:rsidR="008C5DDF" w:rsidRPr="008C5DDF">
        <w:t xml:space="preserve"> treatments: </w:t>
      </w:r>
      <w:r w:rsidR="008C5DDF">
        <w:t>Soil Organic Carbon</w:t>
      </w:r>
      <w:r w:rsidR="008C5DDF" w:rsidRPr="008C5DDF">
        <w:t xml:space="preserve"> (a), </w:t>
      </w:r>
      <w:r w:rsidR="008C5DDF">
        <w:t>Microbial Biomass Carbon</w:t>
      </w:r>
      <w:r w:rsidR="008C5DDF" w:rsidRPr="008C5DDF">
        <w:t xml:space="preserve"> (b), </w:t>
      </w:r>
      <w:r w:rsidR="008C5DDF">
        <w:t>Total Carbon</w:t>
      </w:r>
      <w:r w:rsidR="008C5DDF" w:rsidRPr="008C5DDF">
        <w:t xml:space="preserve"> (c), </w:t>
      </w:r>
      <w:r w:rsidR="008C5DDF">
        <w:t>Toral Nitrogen</w:t>
      </w:r>
      <w:r w:rsidR="008C5DDF" w:rsidRPr="008C5DDF">
        <w:t xml:space="preserve"> (d), and </w:t>
      </w:r>
      <w:r w:rsidR="008C5DDF">
        <w:t>pH</w:t>
      </w:r>
      <w:r w:rsidR="008C5DDF" w:rsidRPr="008C5DDF">
        <w:t xml:space="preserve"> (</w:t>
      </w:r>
      <w:r w:rsidR="008C5DDF">
        <w:t>e).</w:t>
      </w:r>
      <w:bookmarkEnd w:id="121"/>
    </w:p>
    <w:p w14:paraId="158F8A9B" w14:textId="77777777" w:rsidR="000E1372" w:rsidRDefault="002C288E" w:rsidP="0071605E">
      <w:pPr>
        <w:keepNext/>
        <w:jc w:val="center"/>
      </w:pPr>
      <w:r>
        <w:rPr>
          <w:noProof/>
        </w:rPr>
        <w:lastRenderedPageBreak/>
        <w:drawing>
          <wp:inline distT="0" distB="0" distL="0" distR="0" wp14:anchorId="0CDF1FC0" wp14:editId="050863B1">
            <wp:extent cx="5943600" cy="6391275"/>
            <wp:effectExtent l="0" t="0" r="0" b="0"/>
            <wp:docPr id="1549936796" name="Picture 154993679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36796" name="Picture 2" descr="A screenshot of a graph&#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943600" cy="6391275"/>
                    </a:xfrm>
                    <a:prstGeom prst="rect">
                      <a:avLst/>
                    </a:prstGeom>
                  </pic:spPr>
                </pic:pic>
              </a:graphicData>
            </a:graphic>
          </wp:inline>
        </w:drawing>
      </w:r>
    </w:p>
    <w:p w14:paraId="51809171" w14:textId="77777777" w:rsidR="0071605E" w:rsidRDefault="0071605E" w:rsidP="000E1372">
      <w:pPr>
        <w:pStyle w:val="Caption"/>
        <w:jc w:val="center"/>
      </w:pPr>
    </w:p>
    <w:p w14:paraId="09D7C622" w14:textId="4620450F" w:rsidR="002C288E" w:rsidRDefault="008C5DDF" w:rsidP="000E1372">
      <w:pPr>
        <w:pStyle w:val="Caption"/>
        <w:jc w:val="center"/>
      </w:pPr>
      <w:bookmarkStart w:id="122" w:name="_Toc151466256"/>
      <w:r>
        <w:t xml:space="preserve">Figure </w:t>
      </w:r>
      <w:fldSimple w:instr=" STYLEREF 1 \s ">
        <w:r w:rsidR="00901752">
          <w:rPr>
            <w:noProof/>
          </w:rPr>
          <w:t>4</w:t>
        </w:r>
      </w:fldSimple>
      <w:r w:rsidR="00CF33AF">
        <w:t>.</w:t>
      </w:r>
      <w:fldSimple w:instr=" SEQ Fig \* ARABIC \s 1 ">
        <w:r w:rsidR="00901752">
          <w:rPr>
            <w:noProof/>
          </w:rPr>
          <w:t>4</w:t>
        </w:r>
      </w:fldSimple>
      <w:r w:rsidR="00DB6880">
        <w:rPr>
          <w:noProof/>
        </w:rPr>
        <w:t>.</w:t>
      </w:r>
      <w:r>
        <w:t xml:space="preserve"> Variation </w:t>
      </w:r>
      <w:r w:rsidRPr="008C5DDF">
        <w:t>of extractable element concentrations</w:t>
      </w:r>
      <w:r>
        <w:rPr>
          <w:rFonts w:ascii="Georgia" w:hAnsi="Georgia"/>
          <w:color w:val="1F1F1F"/>
        </w:rPr>
        <w:t xml:space="preserve"> </w:t>
      </w:r>
      <w:r w:rsidRPr="008C5DDF">
        <w:t xml:space="preserve">in the 0–5 cm layer </w:t>
      </w:r>
      <w:proofErr w:type="gramStart"/>
      <w:r>
        <w:t xml:space="preserve">for </w:t>
      </w:r>
      <w:r w:rsidRPr="008C5DDF">
        <w:t xml:space="preserve"> </w:t>
      </w:r>
      <w:r>
        <w:t>Unburnt</w:t>
      </w:r>
      <w:proofErr w:type="gramEnd"/>
      <w:r>
        <w:t>(</w:t>
      </w:r>
      <w:r w:rsidRPr="008C5DDF">
        <w:t>Control</w:t>
      </w:r>
      <w:r>
        <w:t>)</w:t>
      </w:r>
      <w:r w:rsidRPr="008C5DDF">
        <w:t xml:space="preserve">, </w:t>
      </w:r>
      <w:r>
        <w:t>Periodic</w:t>
      </w:r>
      <w:r w:rsidRPr="008C5DDF">
        <w:t xml:space="preserve"> and </w:t>
      </w:r>
      <w:r>
        <w:t>Annual Prescribed Burn</w:t>
      </w:r>
      <w:r w:rsidRPr="008C5DDF">
        <w:t xml:space="preserve"> treatments: </w:t>
      </w:r>
      <w:r>
        <w:t>P</w:t>
      </w:r>
      <w:r w:rsidRPr="008C5DDF">
        <w:t xml:space="preserve"> (a), </w:t>
      </w:r>
      <w:r>
        <w:t xml:space="preserve">K </w:t>
      </w:r>
      <w:r w:rsidRPr="008C5DDF">
        <w:t xml:space="preserve">(b), </w:t>
      </w:r>
      <w:r>
        <w:t>Mn</w:t>
      </w:r>
      <w:r w:rsidRPr="008C5DDF">
        <w:t xml:space="preserve"> (c), </w:t>
      </w:r>
      <w:r>
        <w:t>Ca</w:t>
      </w:r>
      <w:r w:rsidRPr="008C5DDF">
        <w:t xml:space="preserve"> (d),</w:t>
      </w:r>
      <w:r>
        <w:t xml:space="preserve"> Na (e)</w:t>
      </w:r>
      <w:r w:rsidRPr="008C5DDF">
        <w:t xml:space="preserve"> and </w:t>
      </w:r>
      <w:r>
        <w:t>Mg</w:t>
      </w:r>
      <w:r w:rsidRPr="008C5DDF">
        <w:t xml:space="preserve"> (</w:t>
      </w:r>
      <w:r>
        <w:t>f).</w:t>
      </w:r>
      <w:bookmarkEnd w:id="122"/>
    </w:p>
    <w:p w14:paraId="5563B6F0" w14:textId="77777777" w:rsidR="002C288E" w:rsidRDefault="002C288E">
      <w:r>
        <w:br w:type="page"/>
      </w:r>
    </w:p>
    <w:p w14:paraId="69CFFF36" w14:textId="77777777" w:rsidR="000E1372" w:rsidRDefault="002C288E" w:rsidP="0071605E">
      <w:pPr>
        <w:keepNext/>
        <w:jc w:val="center"/>
      </w:pPr>
      <w:r>
        <w:rPr>
          <w:noProof/>
        </w:rPr>
        <w:lastRenderedPageBreak/>
        <w:drawing>
          <wp:inline distT="0" distB="0" distL="0" distR="0" wp14:anchorId="3C883809" wp14:editId="07BE1F39">
            <wp:extent cx="5943600" cy="6393180"/>
            <wp:effectExtent l="0" t="0" r="0" b="0"/>
            <wp:docPr id="6576223" name="Picture 657622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6223" name="Picture 3" descr="A screenshot of a graph&#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943600" cy="6393180"/>
                    </a:xfrm>
                    <a:prstGeom prst="rect">
                      <a:avLst/>
                    </a:prstGeom>
                  </pic:spPr>
                </pic:pic>
              </a:graphicData>
            </a:graphic>
          </wp:inline>
        </w:drawing>
      </w:r>
    </w:p>
    <w:p w14:paraId="082064CD" w14:textId="77777777" w:rsidR="0071605E" w:rsidRDefault="0071605E" w:rsidP="000E1372">
      <w:pPr>
        <w:pStyle w:val="Caption"/>
        <w:jc w:val="center"/>
      </w:pPr>
    </w:p>
    <w:p w14:paraId="6B7E9DF8" w14:textId="634B1020" w:rsidR="000E1372" w:rsidRDefault="008C5DDF" w:rsidP="000E1372">
      <w:pPr>
        <w:pStyle w:val="Caption"/>
        <w:jc w:val="center"/>
      </w:pPr>
      <w:bookmarkStart w:id="123" w:name="_Toc151466257"/>
      <w:r>
        <w:t xml:space="preserve">Figure </w:t>
      </w:r>
      <w:fldSimple w:instr=" STYLEREF 1 \s ">
        <w:r w:rsidR="00901752">
          <w:rPr>
            <w:noProof/>
          </w:rPr>
          <w:t>4</w:t>
        </w:r>
      </w:fldSimple>
      <w:r w:rsidR="00CF33AF">
        <w:t>.</w:t>
      </w:r>
      <w:fldSimple w:instr=" SEQ Fig \* ARABIC \s 1 ">
        <w:r w:rsidR="00901752">
          <w:rPr>
            <w:noProof/>
          </w:rPr>
          <w:t>5</w:t>
        </w:r>
      </w:fldSimple>
      <w:r w:rsidR="00DB6880">
        <w:rPr>
          <w:noProof/>
        </w:rPr>
        <w:t>.</w:t>
      </w:r>
      <w:r w:rsidR="0071605E">
        <w:t xml:space="preserve"> Variations in </w:t>
      </w:r>
      <w:r w:rsidR="0071605E" w:rsidRPr="0071605E">
        <w:t>extractable micro-nutrient concentrations</w:t>
      </w:r>
      <w:r w:rsidR="0071605E">
        <w:t xml:space="preserve"> </w:t>
      </w:r>
      <w:r w:rsidR="0071605E" w:rsidRPr="008C5DDF">
        <w:t xml:space="preserve">in the 0–5 cm layer </w:t>
      </w:r>
      <w:proofErr w:type="gramStart"/>
      <w:r w:rsidR="0071605E">
        <w:t xml:space="preserve">for </w:t>
      </w:r>
      <w:r w:rsidR="0071605E" w:rsidRPr="008C5DDF">
        <w:t xml:space="preserve"> </w:t>
      </w:r>
      <w:r w:rsidR="0071605E">
        <w:t>Unburnt</w:t>
      </w:r>
      <w:proofErr w:type="gramEnd"/>
      <w:r w:rsidR="0071605E">
        <w:t>(</w:t>
      </w:r>
      <w:r w:rsidR="0071605E" w:rsidRPr="008C5DDF">
        <w:t>Control</w:t>
      </w:r>
      <w:r w:rsidR="0071605E">
        <w:t>)</w:t>
      </w:r>
      <w:r w:rsidR="0071605E" w:rsidRPr="008C5DDF">
        <w:t xml:space="preserve">, </w:t>
      </w:r>
      <w:r w:rsidR="0071605E">
        <w:t>Periodic</w:t>
      </w:r>
      <w:r w:rsidR="0071605E" w:rsidRPr="008C5DDF">
        <w:t xml:space="preserve"> and </w:t>
      </w:r>
      <w:r w:rsidR="0071605E">
        <w:t>Annual Prescribed Burn</w:t>
      </w:r>
      <w:r w:rsidR="0071605E" w:rsidRPr="008C5DDF">
        <w:t xml:space="preserve"> treatments: </w:t>
      </w:r>
      <w:r w:rsidR="0071605E" w:rsidRPr="0071605E">
        <w:t>Fe (a), Mn (b), Cu (c), Zn (d), B (e) and Co (f).</w:t>
      </w:r>
      <w:bookmarkEnd w:id="123"/>
    </w:p>
    <w:p w14:paraId="775C8F0E" w14:textId="682EE339" w:rsidR="002C288E" w:rsidRDefault="002C288E">
      <w:r>
        <w:br w:type="page"/>
      </w:r>
    </w:p>
    <w:p w14:paraId="656957FF" w14:textId="5A455CAA" w:rsidR="00EA7371" w:rsidRDefault="006068C0" w:rsidP="000E36E7">
      <w:pPr>
        <w:pStyle w:val="Heading3"/>
      </w:pPr>
      <w:bookmarkStart w:id="124" w:name="_Toc151466743"/>
      <w:r>
        <w:lastRenderedPageBreak/>
        <w:t>Bacterial</w:t>
      </w:r>
      <w:r w:rsidR="00E45E8B">
        <w:t xml:space="preserve"> Community Analysis</w:t>
      </w:r>
      <w:bookmarkEnd w:id="124"/>
    </w:p>
    <w:p w14:paraId="1C4DF657" w14:textId="30BBEB8C" w:rsidR="00455D42" w:rsidRDefault="005F2A57" w:rsidP="0073630B">
      <w:pPr>
        <w:spacing w:line="480" w:lineRule="auto"/>
      </w:pPr>
      <w:r w:rsidRPr="005F2A57">
        <w:t xml:space="preserve">In this study, we investigated how fire influences the soil microbiome, categorizing soils as either "Burnt" or "Unburnt." We explored the relative abundance of microbial taxa in response to different burn frequencies (Annual, Control, and Periodic), with the 'Control' group serving as the baseline. Notably, the same top three phyla, </w:t>
      </w:r>
      <w:proofErr w:type="spellStart"/>
      <w:r w:rsidRPr="005F2A57">
        <w:t>Acidobacteriota</w:t>
      </w:r>
      <w:proofErr w:type="spellEnd"/>
      <w:r w:rsidRPr="005F2A57">
        <w:t xml:space="preserve">, Proteobacteria, and </w:t>
      </w:r>
      <w:proofErr w:type="spellStart"/>
      <w:r w:rsidRPr="005F2A57">
        <w:t>Planctomycetota</w:t>
      </w:r>
      <w:proofErr w:type="spellEnd"/>
      <w:r w:rsidRPr="005F2A57">
        <w:t>, exhibited substantial variation in response to burn frequencies and fire conditions.</w:t>
      </w:r>
      <w:r>
        <w:t xml:space="preserve"> </w:t>
      </w:r>
      <w:proofErr w:type="spellStart"/>
      <w:r w:rsidRPr="005F2A57">
        <w:t>Acidobacteriota</w:t>
      </w:r>
      <w:proofErr w:type="spellEnd"/>
      <w:r w:rsidRPr="005F2A57">
        <w:t xml:space="preserve"> showed significantly higher abundance in the 'Control' group compared to the 'Annual' and 'Periodic' groups, while Proteobacteria exhibited distinct patterns, with the 'Annual' group exhibiting increased abundance compared to the 'Control' group, and the 'Periodic' group displaying the highest levels. </w:t>
      </w:r>
      <w:proofErr w:type="spellStart"/>
      <w:r w:rsidRPr="005F2A57">
        <w:t>Planctomycetota</w:t>
      </w:r>
      <w:proofErr w:type="spellEnd"/>
      <w:r w:rsidRPr="005F2A57">
        <w:t xml:space="preserve"> demonstrated significant differences among all groups, with the 'Control' group showing the highest abundance. </w:t>
      </w:r>
      <w:r w:rsidR="0073630B" w:rsidRPr="0073630B">
        <w:t xml:space="preserve">Interestingly, these taxa exhibited significant differences between soils categorized </w:t>
      </w:r>
      <w:r w:rsidR="0073630B">
        <w:t xml:space="preserve">by the </w:t>
      </w:r>
      <w:r w:rsidR="0073630B" w:rsidRPr="0073630B">
        <w:t xml:space="preserve">two </w:t>
      </w:r>
      <w:r w:rsidR="0073630B">
        <w:t>b</w:t>
      </w:r>
      <w:r w:rsidR="0073630B" w:rsidRPr="0073630B">
        <w:t xml:space="preserve">urn conditions. </w:t>
      </w:r>
      <w:proofErr w:type="spellStart"/>
      <w:r w:rsidR="0073630B" w:rsidRPr="0073630B">
        <w:t>Acidobacteriota</w:t>
      </w:r>
      <w:proofErr w:type="spellEnd"/>
      <w:r w:rsidR="0073630B" w:rsidRPr="0073630B">
        <w:t xml:space="preserve"> and Proteobacteria showed higher abundance in the "Unburnt" soils compared to the "Burnt" soils, while the </w:t>
      </w:r>
      <w:proofErr w:type="spellStart"/>
      <w:r w:rsidR="0073630B" w:rsidRPr="0073630B">
        <w:t>Planctomycetota</w:t>
      </w:r>
      <w:proofErr w:type="spellEnd"/>
      <w:r w:rsidR="0073630B" w:rsidRPr="0073630B">
        <w:t xml:space="preserve"> were significantly more abundant in the "Burnt" soils. </w:t>
      </w:r>
      <w:r w:rsidRPr="005F2A57">
        <w:t>The significance level of these differences was consistent (p &lt; 0.05).</w:t>
      </w:r>
      <w:r w:rsidR="00E45E8B" w:rsidRPr="00EA7371">
        <w:br/>
      </w:r>
      <w:r w:rsidR="00A14629" w:rsidRPr="00A14629">
        <w:t xml:space="preserve">Alpha diversity was assessed using Chao1, ACE, Shannon, and Observed metrics to compare soil microbial community diversity across different burn frequencies: Annual, Control, and Periodic. </w:t>
      </w:r>
      <w:r w:rsidR="00AD7E8D">
        <w:t>From Figures 4.9 to 4.12, n</w:t>
      </w:r>
      <w:r w:rsidR="00A14629" w:rsidRPr="00A14629">
        <w:t xml:space="preserve">o significant differences were observed among these groups. Control soils exhibited the highest estimated species richness with a mean Observed value of 1702 </w:t>
      </w:r>
      <w:r w:rsidR="007B7D51">
        <w:t>ASV</w:t>
      </w:r>
      <w:r w:rsidR="00A14629" w:rsidRPr="00A14629">
        <w:t xml:space="preserve">s, Chao1 of 1702 </w:t>
      </w:r>
      <w:r w:rsidR="007B7D51">
        <w:t>ASV</w:t>
      </w:r>
      <w:r w:rsidR="00A14629" w:rsidRPr="00A14629">
        <w:t xml:space="preserve">s, and ACE of 1702 </w:t>
      </w:r>
      <w:r w:rsidR="007B7D51">
        <w:t>ASV</w:t>
      </w:r>
      <w:r w:rsidR="00A14629" w:rsidRPr="00A14629">
        <w:t xml:space="preserve">s. In contrast, the Annual and Periodic soils displayed lower species richness, with mean Observed values of 1383 </w:t>
      </w:r>
      <w:r w:rsidR="007B7D51">
        <w:t>ASV</w:t>
      </w:r>
      <w:r w:rsidR="00A14629" w:rsidRPr="00A14629">
        <w:t xml:space="preserve">s and 1654 </w:t>
      </w:r>
      <w:r w:rsidR="007B7D51">
        <w:t>ASV</w:t>
      </w:r>
      <w:r w:rsidR="00A14629" w:rsidRPr="00A14629">
        <w:t xml:space="preserve">s, Chao1 of 1383 </w:t>
      </w:r>
      <w:r w:rsidR="007B7D51">
        <w:t>ASV</w:t>
      </w:r>
      <w:r w:rsidR="00A14629" w:rsidRPr="00A14629">
        <w:t xml:space="preserve">s and 1655 </w:t>
      </w:r>
      <w:r w:rsidR="007B7D51">
        <w:t>ASV</w:t>
      </w:r>
      <w:r w:rsidR="00A14629" w:rsidRPr="00A14629">
        <w:t xml:space="preserve">s, and ACE of 1383 </w:t>
      </w:r>
      <w:r w:rsidR="007B7D51">
        <w:t>ASV</w:t>
      </w:r>
      <w:r w:rsidR="00A14629" w:rsidRPr="00A14629">
        <w:t xml:space="preserve">s and 1654 </w:t>
      </w:r>
      <w:r w:rsidR="007B7D51">
        <w:t>ASV</w:t>
      </w:r>
      <w:r w:rsidR="00A14629" w:rsidRPr="00A14629">
        <w:t xml:space="preserve">s, respectively. The Shannon diversity index, measuring both richness and evenness, also did not </w:t>
      </w:r>
      <w:r w:rsidR="00A14629" w:rsidRPr="00A14629">
        <w:lastRenderedPageBreak/>
        <w:t xml:space="preserve">show significant differences, with Control soils having a mean diversity of 6.54, </w:t>
      </w:r>
      <w:r w:rsidR="007B7D51" w:rsidRPr="00A14629">
        <w:t>like</w:t>
      </w:r>
      <w:r w:rsidR="00A14629" w:rsidRPr="00A14629">
        <w:t xml:space="preserve"> the Annual (6.50) and Periodic (6.55) soils.</w:t>
      </w:r>
    </w:p>
    <w:p w14:paraId="4695190C" w14:textId="1628DE0D" w:rsidR="00D242D9" w:rsidRDefault="00DA0CB2" w:rsidP="00D242D9">
      <w:pPr>
        <w:spacing w:line="480" w:lineRule="auto"/>
      </w:pPr>
      <w:r>
        <w:t xml:space="preserve">We conducted PERMANOVA analysis to assess the differential microbial community composition in soils under different fire conditions. Two key </w:t>
      </w:r>
      <w:r w:rsidRPr="00DA0CB2">
        <w:t xml:space="preserve">comparisons were made: Burnt vs. Unburnt and Burn Frequency. </w:t>
      </w:r>
      <w:r w:rsidR="00D836C8">
        <w:t xml:space="preserve">Figure 4.13, 4.14 and </w:t>
      </w:r>
      <w:r w:rsidRPr="00DA0CB2">
        <w:t>Table 4.1 shows the beta diversity analysis output after applying PERMANOVA to the differential test of distances among groups via the adonis2 function of vegan package.</w:t>
      </w:r>
      <w:r w:rsidR="00AD7E8D">
        <w:t xml:space="preserve"> </w:t>
      </w:r>
      <w:r>
        <w:t xml:space="preserve">For Burnt vs. Unburnt, the results revealed a highly significant difference in microbial community composition (p-value &lt; 0.001). This indicates that fire significantly influences the soil microbiome, leading to distinct community compositions between burnt and unburnt soils. In the Burn Frequency comparison, we observed varying degrees of significance in community </w:t>
      </w:r>
      <w:r w:rsidR="00D242D9">
        <w:t xml:space="preserve">composition. The comparison between Annual and Control groups showed high significance (p-value = 0.001), indicating substantial differences in community composition. However, the comparison between Annual and Periodic (p-value = 0.305, </w:t>
      </w:r>
      <w:r w:rsidR="00D242D9" w:rsidRPr="00DA0CB2">
        <w:t>not significant</w:t>
      </w:r>
      <w:r w:rsidR="00D242D9">
        <w:t>) and Periodic and Control (p-value = 0.001) groups displayed varying levels of significance.</w:t>
      </w:r>
    </w:p>
    <w:p w14:paraId="76743618" w14:textId="7F69BBB9" w:rsidR="00D242D9" w:rsidRDefault="00D242D9" w:rsidP="00D242D9">
      <w:pPr>
        <w:spacing w:line="480" w:lineRule="auto"/>
      </w:pPr>
      <w:r>
        <w:t xml:space="preserve">In our Redundancy Analysis (RDA), Figure </w:t>
      </w:r>
      <w:r w:rsidR="00D836C8">
        <w:t xml:space="preserve">4.15 </w:t>
      </w:r>
      <w:r>
        <w:t>we sought to unravel the intricate interplay between microbial community composition and key environmental factors, namely, Burn Frequency and Fire. The RDA results revealed valuable insights into the impact of these variables on the microbial community structure.</w:t>
      </w:r>
    </w:p>
    <w:p w14:paraId="12A2B0EA" w14:textId="634C2C0E" w:rsidR="008C5DDF" w:rsidRDefault="008C5DDF" w:rsidP="00DA0CB2">
      <w:pPr>
        <w:spacing w:line="480" w:lineRule="auto"/>
      </w:pPr>
    </w:p>
    <w:p w14:paraId="7302B8D5" w14:textId="77777777" w:rsidR="008C5DDF" w:rsidRDefault="008C5DDF" w:rsidP="008C5DDF">
      <w:pPr>
        <w:keepNext/>
        <w:jc w:val="center"/>
      </w:pPr>
      <w:r>
        <w:br w:type="page"/>
      </w:r>
      <w:r>
        <w:rPr>
          <w:noProof/>
        </w:rPr>
        <w:lastRenderedPageBreak/>
        <w:drawing>
          <wp:inline distT="0" distB="0" distL="0" distR="0" wp14:anchorId="0990EDA6" wp14:editId="2C791AAA">
            <wp:extent cx="5393374" cy="6938211"/>
            <wp:effectExtent l="0" t="0" r="4445" b="0"/>
            <wp:docPr id="1637784199" name="Picture 1637784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784199" name="Picture 6"/>
                    <pic:cNvPicPr/>
                  </pic:nvPicPr>
                  <pic:blipFill>
                    <a:blip r:embed="rId40">
                      <a:extLst>
                        <a:ext uri="{28A0092B-C50C-407E-A947-70E740481C1C}">
                          <a14:useLocalDpi xmlns:a14="http://schemas.microsoft.com/office/drawing/2010/main" val="0"/>
                        </a:ext>
                      </a:extLst>
                    </a:blip>
                    <a:stretch>
                      <a:fillRect/>
                    </a:stretch>
                  </pic:blipFill>
                  <pic:spPr>
                    <a:xfrm>
                      <a:off x="0" y="0"/>
                      <a:ext cx="5428346" cy="6983200"/>
                    </a:xfrm>
                    <a:prstGeom prst="rect">
                      <a:avLst/>
                    </a:prstGeom>
                  </pic:spPr>
                </pic:pic>
              </a:graphicData>
            </a:graphic>
          </wp:inline>
        </w:drawing>
      </w:r>
    </w:p>
    <w:p w14:paraId="4A79BEB6" w14:textId="06A27F1C" w:rsidR="008C5DDF" w:rsidRDefault="00F9249A" w:rsidP="008C5DDF">
      <w:pPr>
        <w:pStyle w:val="Caption"/>
        <w:jc w:val="center"/>
      </w:pPr>
      <w:r>
        <w:br/>
      </w:r>
      <w:bookmarkStart w:id="125" w:name="_Toc151466258"/>
      <w:r w:rsidR="008C5DDF">
        <w:t xml:space="preserve">Figure </w:t>
      </w:r>
      <w:fldSimple w:instr=" STYLEREF 1 \s ">
        <w:r w:rsidR="00901752">
          <w:rPr>
            <w:noProof/>
          </w:rPr>
          <w:t>4</w:t>
        </w:r>
      </w:fldSimple>
      <w:r w:rsidR="008C5DDF">
        <w:t>.</w:t>
      </w:r>
      <w:fldSimple w:instr=" SEQ Fig \* ARABIC \s 1 ">
        <w:r w:rsidR="00901752">
          <w:rPr>
            <w:noProof/>
          </w:rPr>
          <w:t>6</w:t>
        </w:r>
      </w:fldSimple>
      <w:r w:rsidR="00DB6880">
        <w:rPr>
          <w:noProof/>
        </w:rPr>
        <w:t>.</w:t>
      </w:r>
      <w:r w:rsidR="00825893">
        <w:t xml:space="preserve"> </w:t>
      </w:r>
      <w:r w:rsidR="00825893" w:rsidRPr="00825893">
        <w:t>Taxa bar plot illustrating the top 10 phyl</w:t>
      </w:r>
      <w:r>
        <w:t>a</w:t>
      </w:r>
      <w:r w:rsidR="00825893" w:rsidRPr="00825893">
        <w:t xml:space="preserve"> relative abundances, grouped by Burn Frequency</w:t>
      </w:r>
      <w:r w:rsidRPr="00F9249A">
        <w:t>: Annual, Periodic, and Control.</w:t>
      </w:r>
      <w:r>
        <w:t xml:space="preserve"> D</w:t>
      </w:r>
      <w:r w:rsidRPr="00F9249A">
        <w:t>ifferent colors represent each phylum.</w:t>
      </w:r>
      <w:bookmarkEnd w:id="125"/>
    </w:p>
    <w:p w14:paraId="3B96255B" w14:textId="77777777" w:rsidR="008C5DDF" w:rsidRDefault="008C5DDF" w:rsidP="008C5DDF">
      <w:pPr>
        <w:keepNext/>
        <w:jc w:val="center"/>
      </w:pPr>
      <w:r>
        <w:rPr>
          <w:noProof/>
        </w:rPr>
        <w:lastRenderedPageBreak/>
        <w:drawing>
          <wp:inline distT="0" distB="0" distL="0" distR="0" wp14:anchorId="6040E802" wp14:editId="35117D54">
            <wp:extent cx="5944955" cy="4755964"/>
            <wp:effectExtent l="0" t="0" r="0" b="0"/>
            <wp:docPr id="1122510244" name="Picture 1122510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510244" name="Picture 22"/>
                    <pic:cNvPicPr/>
                  </pic:nvPicPr>
                  <pic:blipFill>
                    <a:blip r:embed="rId41">
                      <a:extLst>
                        <a:ext uri="{28A0092B-C50C-407E-A947-70E740481C1C}">
                          <a14:useLocalDpi xmlns:a14="http://schemas.microsoft.com/office/drawing/2010/main" val="0"/>
                        </a:ext>
                      </a:extLst>
                    </a:blip>
                    <a:stretch>
                      <a:fillRect/>
                    </a:stretch>
                  </pic:blipFill>
                  <pic:spPr>
                    <a:xfrm>
                      <a:off x="0" y="0"/>
                      <a:ext cx="5944955" cy="4755964"/>
                    </a:xfrm>
                    <a:prstGeom prst="rect">
                      <a:avLst/>
                    </a:prstGeom>
                  </pic:spPr>
                </pic:pic>
              </a:graphicData>
            </a:graphic>
          </wp:inline>
        </w:drawing>
      </w:r>
    </w:p>
    <w:p w14:paraId="0A23FAB7" w14:textId="131CF348" w:rsidR="008C5DDF" w:rsidRDefault="00AA11CE" w:rsidP="008C5DDF">
      <w:pPr>
        <w:pStyle w:val="Caption"/>
        <w:jc w:val="center"/>
      </w:pPr>
      <w:r>
        <w:br/>
      </w:r>
      <w:bookmarkStart w:id="126" w:name="_Toc151466259"/>
      <w:r w:rsidR="008C5DDF">
        <w:t xml:space="preserve">Figure </w:t>
      </w:r>
      <w:fldSimple w:instr=" STYLEREF 1 \s ">
        <w:r w:rsidR="00901752">
          <w:rPr>
            <w:noProof/>
          </w:rPr>
          <w:t>4</w:t>
        </w:r>
      </w:fldSimple>
      <w:r w:rsidR="008C5DDF">
        <w:t>.</w:t>
      </w:r>
      <w:fldSimple w:instr=" SEQ Fig \* ARABIC \s 1 ">
        <w:r w:rsidR="00901752">
          <w:rPr>
            <w:noProof/>
          </w:rPr>
          <w:t>7</w:t>
        </w:r>
      </w:fldSimple>
      <w:r w:rsidR="00DB6880">
        <w:rPr>
          <w:noProof/>
        </w:rPr>
        <w:t>.</w:t>
      </w:r>
      <w:r>
        <w:t xml:space="preserve"> </w:t>
      </w:r>
      <w:r w:rsidRPr="00AA11CE">
        <w:t xml:space="preserve">Differential Relative Abundance of the top 10 phyla presented in a bar plot, grouped by </w:t>
      </w:r>
      <w:r>
        <w:t>Fire treatment</w:t>
      </w:r>
      <w:r w:rsidRPr="00AA11CE">
        <w:t>. Significant differences (p &lt; 0.05) denoted by distinct letters, elucidating shifts in microbial community composition.</w:t>
      </w:r>
      <w:bookmarkEnd w:id="126"/>
    </w:p>
    <w:p w14:paraId="2155EC1D" w14:textId="77777777" w:rsidR="008C5DDF" w:rsidRDefault="008C5DDF" w:rsidP="008C5DDF">
      <w:pPr>
        <w:jc w:val="center"/>
      </w:pPr>
      <w:r>
        <w:br w:type="page"/>
      </w:r>
    </w:p>
    <w:p w14:paraId="784FDFC3" w14:textId="5FD252DD" w:rsidR="008C5DDF" w:rsidRDefault="008C5DDF" w:rsidP="008C5DDF">
      <w:pPr>
        <w:keepNext/>
      </w:pPr>
      <w:r w:rsidRPr="00220865">
        <w:rPr>
          <w:noProof/>
        </w:rPr>
        <w:lastRenderedPageBreak/>
        <w:t xml:space="preserve"> </w:t>
      </w:r>
      <w:r w:rsidR="003C168C">
        <w:fldChar w:fldCharType="begin"/>
      </w:r>
      <w:r w:rsidR="003C168C">
        <w:instrText xml:space="preserve"> INCLUDEPICTURE "http://127.0.0.1:25729/graphics/plot.png?width=812&amp;height=720&amp;randomizer=-298034976" \* MERGEFORMATINET </w:instrText>
      </w:r>
      <w:r w:rsidR="003C168C">
        <w:fldChar w:fldCharType="separate"/>
      </w:r>
      <w:r w:rsidR="003C168C">
        <w:rPr>
          <w:noProof/>
        </w:rPr>
        <mc:AlternateContent>
          <mc:Choice Requires="wps">
            <w:drawing>
              <wp:inline distT="0" distB="0" distL="0" distR="0" wp14:anchorId="5FABF6FD" wp14:editId="5D600144">
                <wp:extent cx="307340" cy="307340"/>
                <wp:effectExtent l="0" t="0" r="0" b="0"/>
                <wp:docPr id="1148427440"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F230B3" id="Rectangle 1"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003C168C">
        <w:fldChar w:fldCharType="end"/>
      </w:r>
      <w:r w:rsidR="003C168C">
        <w:rPr>
          <w:noProof/>
        </w:rPr>
        <w:t xml:space="preserve"> </w:t>
      </w:r>
      <w:r w:rsidR="003C168C" w:rsidRPr="003C168C">
        <w:rPr>
          <w:noProof/>
        </w:rPr>
        <w:drawing>
          <wp:inline distT="0" distB="0" distL="0" distR="0" wp14:anchorId="61357D64" wp14:editId="5C185725">
            <wp:extent cx="5156200" cy="4572000"/>
            <wp:effectExtent l="0" t="0" r="0" b="0"/>
            <wp:docPr id="1401830059"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830059" name="Picture 1" descr="A graph of different colored bars&#10;&#10;Description automatically generated"/>
                    <pic:cNvPicPr/>
                  </pic:nvPicPr>
                  <pic:blipFill>
                    <a:blip r:embed="rId42"/>
                    <a:stretch>
                      <a:fillRect/>
                    </a:stretch>
                  </pic:blipFill>
                  <pic:spPr>
                    <a:xfrm>
                      <a:off x="0" y="0"/>
                      <a:ext cx="5156200" cy="4572000"/>
                    </a:xfrm>
                    <a:prstGeom prst="rect">
                      <a:avLst/>
                    </a:prstGeom>
                  </pic:spPr>
                </pic:pic>
              </a:graphicData>
            </a:graphic>
          </wp:inline>
        </w:drawing>
      </w:r>
      <w:r w:rsidR="003C168C" w:rsidRPr="003C168C">
        <w:rPr>
          <w:noProof/>
        </w:rPr>
        <w:t xml:space="preserve"> </w:t>
      </w:r>
      <w:r w:rsidR="003C168C">
        <w:fldChar w:fldCharType="begin"/>
      </w:r>
      <w:r w:rsidR="003C168C">
        <w:instrText xml:space="preserve"> INCLUDEPICTURE "http://127.0.0.1:25729/graphics/plot.png?width=812&amp;height=720&amp;randomizer=-1955533131" \* MERGEFORMATINET </w:instrText>
      </w:r>
      <w:r w:rsidR="00000000">
        <w:fldChar w:fldCharType="separate"/>
      </w:r>
      <w:r w:rsidR="003C168C">
        <w:fldChar w:fldCharType="end"/>
      </w:r>
      <w:r w:rsidR="003C168C" w:rsidDel="003C168C">
        <w:rPr>
          <w:noProof/>
        </w:rPr>
        <w:t xml:space="preserve"> </w:t>
      </w:r>
    </w:p>
    <w:p w14:paraId="20210C04" w14:textId="2CDE3356" w:rsidR="008C5DDF" w:rsidRDefault="00AA11CE" w:rsidP="00AA11CE">
      <w:pPr>
        <w:spacing w:line="480" w:lineRule="auto"/>
      </w:pPr>
      <w:r>
        <w:br/>
      </w:r>
      <w:bookmarkStart w:id="127" w:name="_Toc151466260"/>
      <w:r w:rsidR="008C5DDF">
        <w:t xml:space="preserve">Figure </w:t>
      </w:r>
      <w:fldSimple w:instr=" STYLEREF 1 \s ">
        <w:r w:rsidR="00901752">
          <w:rPr>
            <w:noProof/>
          </w:rPr>
          <w:t>4</w:t>
        </w:r>
      </w:fldSimple>
      <w:r w:rsidR="008C5DDF">
        <w:t>.</w:t>
      </w:r>
      <w:fldSimple w:instr=" SEQ Fig \* ARABIC \s 1 ">
        <w:r w:rsidR="00901752">
          <w:rPr>
            <w:noProof/>
          </w:rPr>
          <w:t>8</w:t>
        </w:r>
      </w:fldSimple>
      <w:r w:rsidR="00DB6880">
        <w:rPr>
          <w:noProof/>
        </w:rPr>
        <w:t>.</w:t>
      </w:r>
      <w:r w:rsidRPr="00AA11CE">
        <w:t xml:space="preserve"> Differential Relative Abundance of the top 10 phyla presented in a bar plot, grouped by Burn Frequency treatments. Significant differences (p &lt; 0.05) denoted by distinct letters, elucidating shifts in microbial community composition.</w:t>
      </w:r>
      <w:bookmarkEnd w:id="127"/>
    </w:p>
    <w:p w14:paraId="4B71DC3C" w14:textId="77777777" w:rsidR="008C5DDF" w:rsidRDefault="008C5DDF"/>
    <w:p w14:paraId="20CA2AA3" w14:textId="77777777" w:rsidR="008C5DDF" w:rsidRDefault="008C5DDF">
      <w:r>
        <w:br w:type="page"/>
      </w:r>
    </w:p>
    <w:p w14:paraId="06D27B59" w14:textId="4461AC0F" w:rsidR="008C5DDF" w:rsidRDefault="008C5DDF" w:rsidP="002D7609">
      <w:pPr>
        <w:pStyle w:val="Caption"/>
        <w:keepNext/>
        <w:jc w:val="center"/>
      </w:pPr>
    </w:p>
    <w:p w14:paraId="7D30C0DC" w14:textId="4BF922AA" w:rsidR="00C75602" w:rsidRDefault="00C75602" w:rsidP="00C75602">
      <w:pPr>
        <w:pStyle w:val="Caption"/>
        <w:keepNext/>
        <w:jc w:val="center"/>
      </w:pPr>
      <w:bookmarkStart w:id="128" w:name="_Toc151466237"/>
      <w:r>
        <w:t xml:space="preserve">Table </w:t>
      </w:r>
      <w:fldSimple w:instr=" STYLEREF 1 \s ">
        <w:r w:rsidR="00901752">
          <w:rPr>
            <w:noProof/>
          </w:rPr>
          <w:t>4</w:t>
        </w:r>
      </w:fldSimple>
      <w:r w:rsidR="00015586">
        <w:t>.</w:t>
      </w:r>
      <w:fldSimple w:instr=" SEQ Table_ \* ARABIC \s 1 ">
        <w:r w:rsidR="00901752">
          <w:rPr>
            <w:noProof/>
          </w:rPr>
          <w:t>3</w:t>
        </w:r>
      </w:fldSimple>
      <w:r w:rsidR="00F6045E">
        <w:rPr>
          <w:noProof/>
        </w:rPr>
        <w:t>.</w:t>
      </w:r>
      <w:r>
        <w:t xml:space="preserve"> </w:t>
      </w:r>
      <w:r w:rsidRPr="00BE6E4F">
        <w:t>PERMANOVA Analysis of using beta diversity metrics within the microbial communities within treatment groups.</w:t>
      </w:r>
      <w:bookmarkEnd w:id="128"/>
    </w:p>
    <w:tbl>
      <w:tblPr>
        <w:tblStyle w:val="GridTable4-Accent3"/>
        <w:tblpPr w:leftFromText="180" w:rightFromText="180" w:vertAnchor="text" w:horzAnchor="page" w:tblpXSpec="center" w:tblpY="-41"/>
        <w:tblW w:w="5000" w:type="pct"/>
        <w:tblLook w:val="04A0" w:firstRow="1" w:lastRow="0" w:firstColumn="1" w:lastColumn="0" w:noHBand="0" w:noVBand="1"/>
      </w:tblPr>
      <w:tblGrid>
        <w:gridCol w:w="2133"/>
        <w:gridCol w:w="1986"/>
        <w:gridCol w:w="785"/>
        <w:gridCol w:w="785"/>
        <w:gridCol w:w="954"/>
        <w:gridCol w:w="1275"/>
        <w:gridCol w:w="1432"/>
      </w:tblGrid>
      <w:tr w:rsidR="008C5DDF" w:rsidRPr="00DC4949" w14:paraId="498C813A" w14:textId="77777777" w:rsidTr="00C75602">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140" w:type="pct"/>
            <w:vAlign w:val="center"/>
          </w:tcPr>
          <w:p w14:paraId="53D2A76C" w14:textId="77777777" w:rsidR="008C5DDF" w:rsidRPr="00DC4949" w:rsidRDefault="008C5DDF" w:rsidP="0053427C">
            <w:pPr>
              <w:spacing w:line="480" w:lineRule="auto"/>
              <w:jc w:val="center"/>
              <w:rPr>
                <w:b w:val="0"/>
                <w:bCs w:val="0"/>
                <w:sz w:val="22"/>
                <w:szCs w:val="22"/>
              </w:rPr>
            </w:pPr>
            <w:r w:rsidRPr="00DC4949">
              <w:rPr>
                <w:b w:val="0"/>
                <w:bCs w:val="0"/>
                <w:sz w:val="22"/>
                <w:szCs w:val="22"/>
              </w:rPr>
              <w:t>Groups</w:t>
            </w:r>
          </w:p>
        </w:tc>
        <w:tc>
          <w:tcPr>
            <w:tcW w:w="1062" w:type="pct"/>
            <w:noWrap/>
            <w:vAlign w:val="center"/>
            <w:hideMark/>
          </w:tcPr>
          <w:p w14:paraId="536DCCE0" w14:textId="77777777" w:rsidR="008C5DDF" w:rsidRPr="00DC4949" w:rsidRDefault="008C5DDF" w:rsidP="0053427C">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DC4949">
              <w:rPr>
                <w:b w:val="0"/>
                <w:bCs w:val="0"/>
                <w:sz w:val="22"/>
                <w:szCs w:val="22"/>
              </w:rPr>
              <w:t>Measure</w:t>
            </w:r>
          </w:p>
        </w:tc>
        <w:tc>
          <w:tcPr>
            <w:tcW w:w="420" w:type="pct"/>
            <w:noWrap/>
            <w:vAlign w:val="center"/>
            <w:hideMark/>
          </w:tcPr>
          <w:p w14:paraId="365983C5" w14:textId="77777777" w:rsidR="008C5DDF" w:rsidRPr="00DC4949" w:rsidRDefault="008C5DDF" w:rsidP="0053427C">
            <w:pPr>
              <w:spacing w:line="48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DC4949">
              <w:rPr>
                <w:sz w:val="22"/>
                <w:szCs w:val="22"/>
              </w:rPr>
              <w:t>F</w:t>
            </w:r>
          </w:p>
        </w:tc>
        <w:tc>
          <w:tcPr>
            <w:tcW w:w="420" w:type="pct"/>
            <w:noWrap/>
            <w:vAlign w:val="center"/>
            <w:hideMark/>
          </w:tcPr>
          <w:p w14:paraId="2320E09A" w14:textId="77777777" w:rsidR="008C5DDF" w:rsidRPr="00DC4949" w:rsidRDefault="008C5DDF" w:rsidP="0053427C">
            <w:pPr>
              <w:spacing w:line="48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DC4949">
              <w:rPr>
                <w:sz w:val="22"/>
                <w:szCs w:val="22"/>
              </w:rPr>
              <w:t>R</w:t>
            </w:r>
            <w:r w:rsidRPr="00DC4949">
              <w:rPr>
                <w:sz w:val="22"/>
                <w:szCs w:val="22"/>
                <w:vertAlign w:val="superscript"/>
              </w:rPr>
              <w:t>2</w:t>
            </w:r>
          </w:p>
        </w:tc>
        <w:tc>
          <w:tcPr>
            <w:tcW w:w="510" w:type="pct"/>
            <w:noWrap/>
            <w:vAlign w:val="center"/>
            <w:hideMark/>
          </w:tcPr>
          <w:p w14:paraId="3F554B16" w14:textId="77777777" w:rsidR="008C5DDF" w:rsidRPr="00DC4949" w:rsidRDefault="008C5DDF" w:rsidP="0053427C">
            <w:pPr>
              <w:spacing w:line="48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DC4949">
              <w:rPr>
                <w:sz w:val="22"/>
                <w:szCs w:val="22"/>
              </w:rPr>
              <w:t>p</w:t>
            </w:r>
            <w:r>
              <w:rPr>
                <w:sz w:val="22"/>
                <w:szCs w:val="22"/>
              </w:rPr>
              <w:t>-</w:t>
            </w:r>
            <w:r w:rsidRPr="00DC4949">
              <w:rPr>
                <w:sz w:val="22"/>
                <w:szCs w:val="22"/>
              </w:rPr>
              <w:t>value</w:t>
            </w:r>
          </w:p>
        </w:tc>
        <w:tc>
          <w:tcPr>
            <w:tcW w:w="682" w:type="pct"/>
            <w:noWrap/>
            <w:vAlign w:val="center"/>
            <w:hideMark/>
          </w:tcPr>
          <w:p w14:paraId="462E6E59" w14:textId="77777777" w:rsidR="008C5DDF" w:rsidRPr="00DC4949" w:rsidRDefault="008C5DDF" w:rsidP="0053427C">
            <w:pPr>
              <w:spacing w:line="48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DC4949">
              <w:rPr>
                <w:sz w:val="22"/>
                <w:szCs w:val="22"/>
              </w:rPr>
              <w:t>p</w:t>
            </w:r>
            <w:r>
              <w:rPr>
                <w:sz w:val="22"/>
                <w:szCs w:val="22"/>
              </w:rPr>
              <w:t>-</w:t>
            </w:r>
            <w:r w:rsidRPr="00DC4949">
              <w:rPr>
                <w:sz w:val="22"/>
                <w:szCs w:val="22"/>
              </w:rPr>
              <w:t>adjusted</w:t>
            </w:r>
          </w:p>
        </w:tc>
        <w:tc>
          <w:tcPr>
            <w:tcW w:w="767" w:type="pct"/>
            <w:noWrap/>
            <w:vAlign w:val="center"/>
            <w:hideMark/>
          </w:tcPr>
          <w:p w14:paraId="7E4C209F" w14:textId="77777777" w:rsidR="008C5DDF" w:rsidRPr="00DC4949" w:rsidRDefault="008C5DDF" w:rsidP="0053427C">
            <w:pPr>
              <w:spacing w:line="48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s</w:t>
            </w:r>
            <w:r w:rsidRPr="00DC4949">
              <w:rPr>
                <w:sz w:val="22"/>
                <w:szCs w:val="22"/>
              </w:rPr>
              <w:t>ignificance</w:t>
            </w:r>
          </w:p>
        </w:tc>
      </w:tr>
      <w:tr w:rsidR="008C5DDF" w:rsidRPr="002477CA" w14:paraId="4351FCFB" w14:textId="77777777" w:rsidTr="00C75602">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140" w:type="pct"/>
            <w:vAlign w:val="center"/>
          </w:tcPr>
          <w:p w14:paraId="2E466583" w14:textId="77777777" w:rsidR="008C5DDF" w:rsidRPr="002477CA" w:rsidRDefault="008C5DDF" w:rsidP="0053427C">
            <w:pPr>
              <w:spacing w:line="480" w:lineRule="auto"/>
              <w:jc w:val="center"/>
              <w:rPr>
                <w:b w:val="0"/>
                <w:bCs w:val="0"/>
                <w:color w:val="000000"/>
                <w:sz w:val="22"/>
                <w:szCs w:val="22"/>
              </w:rPr>
            </w:pPr>
            <w:r w:rsidRPr="002477CA">
              <w:rPr>
                <w:b w:val="0"/>
                <w:bCs w:val="0"/>
                <w:color w:val="000000"/>
                <w:sz w:val="22"/>
                <w:szCs w:val="22"/>
              </w:rPr>
              <w:t>Annual vs Periodic</w:t>
            </w:r>
          </w:p>
        </w:tc>
        <w:tc>
          <w:tcPr>
            <w:tcW w:w="1062" w:type="pct"/>
            <w:noWrap/>
            <w:vAlign w:val="center"/>
            <w:hideMark/>
          </w:tcPr>
          <w:p w14:paraId="5DB12B74" w14:textId="77777777" w:rsidR="008C5DDF" w:rsidRPr="002477CA" w:rsidRDefault="008C5DDF" w:rsidP="0053427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2477CA">
              <w:rPr>
                <w:color w:val="000000"/>
                <w:sz w:val="22"/>
                <w:szCs w:val="22"/>
              </w:rPr>
              <w:t xml:space="preserve">Weighted </w:t>
            </w:r>
            <w:proofErr w:type="spellStart"/>
            <w:r w:rsidRPr="002477CA">
              <w:rPr>
                <w:color w:val="000000"/>
                <w:sz w:val="22"/>
                <w:szCs w:val="22"/>
              </w:rPr>
              <w:t>Unifrac</w:t>
            </w:r>
            <w:proofErr w:type="spellEnd"/>
          </w:p>
        </w:tc>
        <w:tc>
          <w:tcPr>
            <w:tcW w:w="420" w:type="pct"/>
            <w:noWrap/>
            <w:vAlign w:val="center"/>
            <w:hideMark/>
          </w:tcPr>
          <w:p w14:paraId="70DCEB50" w14:textId="77777777" w:rsidR="008C5DDF" w:rsidRPr="002477CA" w:rsidRDefault="008C5DDF" w:rsidP="0053427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2477CA">
              <w:rPr>
                <w:sz w:val="22"/>
                <w:szCs w:val="22"/>
              </w:rPr>
              <w:t>1.103</w:t>
            </w:r>
          </w:p>
        </w:tc>
        <w:tc>
          <w:tcPr>
            <w:tcW w:w="420" w:type="pct"/>
            <w:noWrap/>
            <w:vAlign w:val="center"/>
            <w:hideMark/>
          </w:tcPr>
          <w:p w14:paraId="663C44A9" w14:textId="77777777" w:rsidR="008C5DDF" w:rsidRPr="002477CA" w:rsidRDefault="008C5DDF" w:rsidP="0053427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2477CA">
              <w:rPr>
                <w:sz w:val="22"/>
                <w:szCs w:val="22"/>
              </w:rPr>
              <w:t>0.064</w:t>
            </w:r>
          </w:p>
        </w:tc>
        <w:tc>
          <w:tcPr>
            <w:tcW w:w="510" w:type="pct"/>
            <w:noWrap/>
            <w:vAlign w:val="center"/>
            <w:hideMark/>
          </w:tcPr>
          <w:p w14:paraId="3122F71D" w14:textId="77777777" w:rsidR="008C5DDF" w:rsidRPr="002477CA" w:rsidRDefault="008C5DDF" w:rsidP="0053427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2477CA">
              <w:rPr>
                <w:sz w:val="22"/>
                <w:szCs w:val="22"/>
              </w:rPr>
              <w:t>0.305</w:t>
            </w:r>
          </w:p>
        </w:tc>
        <w:tc>
          <w:tcPr>
            <w:tcW w:w="682" w:type="pct"/>
            <w:noWrap/>
            <w:vAlign w:val="center"/>
            <w:hideMark/>
          </w:tcPr>
          <w:p w14:paraId="256EE6B5" w14:textId="77777777" w:rsidR="008C5DDF" w:rsidRPr="002477CA" w:rsidRDefault="008C5DDF" w:rsidP="0053427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2477CA">
              <w:rPr>
                <w:sz w:val="22"/>
                <w:szCs w:val="22"/>
              </w:rPr>
              <w:t>0.305</w:t>
            </w:r>
          </w:p>
        </w:tc>
        <w:tc>
          <w:tcPr>
            <w:tcW w:w="767" w:type="pct"/>
            <w:noWrap/>
            <w:vAlign w:val="center"/>
            <w:hideMark/>
          </w:tcPr>
          <w:p w14:paraId="2A95790F" w14:textId="77777777" w:rsidR="008C5DDF" w:rsidRPr="002477CA" w:rsidRDefault="008C5DDF" w:rsidP="0053427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8C5DDF" w:rsidRPr="002477CA" w14:paraId="60E13F8E" w14:textId="77777777" w:rsidTr="00C75602">
        <w:trPr>
          <w:trHeight w:val="720"/>
        </w:trPr>
        <w:tc>
          <w:tcPr>
            <w:cnfStyle w:val="001000000000" w:firstRow="0" w:lastRow="0" w:firstColumn="1" w:lastColumn="0" w:oddVBand="0" w:evenVBand="0" w:oddHBand="0" w:evenHBand="0" w:firstRowFirstColumn="0" w:firstRowLastColumn="0" w:lastRowFirstColumn="0" w:lastRowLastColumn="0"/>
            <w:tcW w:w="1140" w:type="pct"/>
            <w:vAlign w:val="center"/>
          </w:tcPr>
          <w:p w14:paraId="3B62FC6E" w14:textId="77777777" w:rsidR="008C5DDF" w:rsidRPr="002477CA" w:rsidRDefault="008C5DDF" w:rsidP="0053427C">
            <w:pPr>
              <w:spacing w:line="480" w:lineRule="auto"/>
              <w:jc w:val="center"/>
              <w:rPr>
                <w:b w:val="0"/>
                <w:bCs w:val="0"/>
                <w:color w:val="000000"/>
                <w:sz w:val="22"/>
                <w:szCs w:val="22"/>
              </w:rPr>
            </w:pPr>
            <w:r w:rsidRPr="002477CA">
              <w:rPr>
                <w:b w:val="0"/>
                <w:bCs w:val="0"/>
                <w:color w:val="000000"/>
                <w:sz w:val="22"/>
                <w:szCs w:val="22"/>
              </w:rPr>
              <w:t>Annual vs Control</w:t>
            </w:r>
          </w:p>
        </w:tc>
        <w:tc>
          <w:tcPr>
            <w:tcW w:w="1062" w:type="pct"/>
            <w:noWrap/>
            <w:vAlign w:val="center"/>
            <w:hideMark/>
          </w:tcPr>
          <w:p w14:paraId="5F7ADA3B" w14:textId="77777777" w:rsidR="008C5DDF" w:rsidRPr="002477CA" w:rsidRDefault="008C5DDF" w:rsidP="0053427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477CA">
              <w:rPr>
                <w:color w:val="000000"/>
                <w:sz w:val="22"/>
                <w:szCs w:val="22"/>
              </w:rPr>
              <w:t xml:space="preserve">Weighted </w:t>
            </w:r>
            <w:proofErr w:type="spellStart"/>
            <w:r w:rsidRPr="002477CA">
              <w:rPr>
                <w:color w:val="000000"/>
                <w:sz w:val="22"/>
                <w:szCs w:val="22"/>
              </w:rPr>
              <w:t>Unifrac</w:t>
            </w:r>
            <w:proofErr w:type="spellEnd"/>
          </w:p>
        </w:tc>
        <w:tc>
          <w:tcPr>
            <w:tcW w:w="420" w:type="pct"/>
            <w:noWrap/>
            <w:vAlign w:val="center"/>
            <w:hideMark/>
          </w:tcPr>
          <w:p w14:paraId="0712F436" w14:textId="77777777" w:rsidR="008C5DDF" w:rsidRPr="002477CA" w:rsidRDefault="008C5DDF" w:rsidP="0053427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477CA">
              <w:rPr>
                <w:sz w:val="22"/>
                <w:szCs w:val="22"/>
              </w:rPr>
              <w:t>4.894</w:t>
            </w:r>
          </w:p>
        </w:tc>
        <w:tc>
          <w:tcPr>
            <w:tcW w:w="420" w:type="pct"/>
            <w:noWrap/>
            <w:vAlign w:val="center"/>
            <w:hideMark/>
          </w:tcPr>
          <w:p w14:paraId="7D2F68DF" w14:textId="77777777" w:rsidR="008C5DDF" w:rsidRPr="002477CA" w:rsidRDefault="008C5DDF" w:rsidP="0053427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477CA">
              <w:rPr>
                <w:sz w:val="22"/>
                <w:szCs w:val="22"/>
              </w:rPr>
              <w:t>0.234</w:t>
            </w:r>
          </w:p>
        </w:tc>
        <w:tc>
          <w:tcPr>
            <w:tcW w:w="510" w:type="pct"/>
            <w:noWrap/>
            <w:vAlign w:val="center"/>
            <w:hideMark/>
          </w:tcPr>
          <w:p w14:paraId="1ED72821" w14:textId="77777777" w:rsidR="008C5DDF" w:rsidRPr="002477CA" w:rsidRDefault="008C5DDF" w:rsidP="0053427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477CA">
              <w:rPr>
                <w:sz w:val="22"/>
                <w:szCs w:val="22"/>
              </w:rPr>
              <w:t>0.001</w:t>
            </w:r>
          </w:p>
        </w:tc>
        <w:tc>
          <w:tcPr>
            <w:tcW w:w="682" w:type="pct"/>
            <w:noWrap/>
            <w:vAlign w:val="center"/>
            <w:hideMark/>
          </w:tcPr>
          <w:p w14:paraId="3F2B29DE" w14:textId="77777777" w:rsidR="008C5DDF" w:rsidRPr="002477CA" w:rsidRDefault="008C5DDF" w:rsidP="0053427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477CA">
              <w:rPr>
                <w:sz w:val="22"/>
                <w:szCs w:val="22"/>
              </w:rPr>
              <w:t>0.002</w:t>
            </w:r>
          </w:p>
        </w:tc>
        <w:tc>
          <w:tcPr>
            <w:tcW w:w="767" w:type="pct"/>
            <w:noWrap/>
            <w:vAlign w:val="center"/>
            <w:hideMark/>
          </w:tcPr>
          <w:p w14:paraId="75F2061B" w14:textId="77777777" w:rsidR="008C5DDF" w:rsidRPr="002477CA" w:rsidRDefault="008C5DDF" w:rsidP="0053427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477CA">
              <w:rPr>
                <w:color w:val="000000"/>
                <w:sz w:val="22"/>
                <w:szCs w:val="22"/>
              </w:rPr>
              <w:t>**</w:t>
            </w:r>
          </w:p>
        </w:tc>
      </w:tr>
      <w:tr w:rsidR="008C5DDF" w:rsidRPr="002477CA" w14:paraId="4297E246" w14:textId="77777777" w:rsidTr="00C75602">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140" w:type="pct"/>
            <w:vAlign w:val="center"/>
          </w:tcPr>
          <w:p w14:paraId="3C500D44" w14:textId="77777777" w:rsidR="008C5DDF" w:rsidRPr="002477CA" w:rsidRDefault="008C5DDF" w:rsidP="0053427C">
            <w:pPr>
              <w:spacing w:line="480" w:lineRule="auto"/>
              <w:jc w:val="center"/>
              <w:rPr>
                <w:b w:val="0"/>
                <w:bCs w:val="0"/>
                <w:color w:val="000000"/>
                <w:sz w:val="22"/>
                <w:szCs w:val="22"/>
              </w:rPr>
            </w:pPr>
            <w:r w:rsidRPr="002477CA">
              <w:rPr>
                <w:b w:val="0"/>
                <w:bCs w:val="0"/>
                <w:color w:val="000000"/>
                <w:sz w:val="22"/>
                <w:szCs w:val="22"/>
              </w:rPr>
              <w:t>Periodic vs Control</w:t>
            </w:r>
          </w:p>
        </w:tc>
        <w:tc>
          <w:tcPr>
            <w:tcW w:w="1062" w:type="pct"/>
            <w:noWrap/>
            <w:vAlign w:val="center"/>
            <w:hideMark/>
          </w:tcPr>
          <w:p w14:paraId="6619CC02" w14:textId="77777777" w:rsidR="008C5DDF" w:rsidRPr="002477CA" w:rsidRDefault="008C5DDF" w:rsidP="0053427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2477CA">
              <w:rPr>
                <w:color w:val="000000"/>
                <w:sz w:val="22"/>
                <w:szCs w:val="22"/>
              </w:rPr>
              <w:t xml:space="preserve">Weighted </w:t>
            </w:r>
            <w:proofErr w:type="spellStart"/>
            <w:r w:rsidRPr="002477CA">
              <w:rPr>
                <w:color w:val="000000"/>
                <w:sz w:val="22"/>
                <w:szCs w:val="22"/>
              </w:rPr>
              <w:t>Unifrac</w:t>
            </w:r>
            <w:proofErr w:type="spellEnd"/>
          </w:p>
        </w:tc>
        <w:tc>
          <w:tcPr>
            <w:tcW w:w="420" w:type="pct"/>
            <w:noWrap/>
            <w:vAlign w:val="center"/>
            <w:hideMark/>
          </w:tcPr>
          <w:p w14:paraId="06B44E8F" w14:textId="77777777" w:rsidR="008C5DDF" w:rsidRPr="002477CA" w:rsidRDefault="008C5DDF" w:rsidP="0053427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2477CA">
              <w:rPr>
                <w:sz w:val="22"/>
                <w:szCs w:val="22"/>
              </w:rPr>
              <w:t>3.986</w:t>
            </w:r>
          </w:p>
        </w:tc>
        <w:tc>
          <w:tcPr>
            <w:tcW w:w="420" w:type="pct"/>
            <w:noWrap/>
            <w:vAlign w:val="center"/>
            <w:hideMark/>
          </w:tcPr>
          <w:p w14:paraId="4E3671A8" w14:textId="77777777" w:rsidR="008C5DDF" w:rsidRPr="002477CA" w:rsidRDefault="008C5DDF" w:rsidP="0053427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2477CA">
              <w:rPr>
                <w:sz w:val="22"/>
                <w:szCs w:val="22"/>
              </w:rPr>
              <w:t>0.199</w:t>
            </w:r>
          </w:p>
        </w:tc>
        <w:tc>
          <w:tcPr>
            <w:tcW w:w="510" w:type="pct"/>
            <w:noWrap/>
            <w:vAlign w:val="center"/>
            <w:hideMark/>
          </w:tcPr>
          <w:p w14:paraId="19B30C3B" w14:textId="77777777" w:rsidR="008C5DDF" w:rsidRPr="002477CA" w:rsidRDefault="008C5DDF" w:rsidP="0053427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2477CA">
              <w:rPr>
                <w:sz w:val="22"/>
                <w:szCs w:val="22"/>
              </w:rPr>
              <w:t>0.001</w:t>
            </w:r>
          </w:p>
        </w:tc>
        <w:tc>
          <w:tcPr>
            <w:tcW w:w="682" w:type="pct"/>
            <w:noWrap/>
            <w:vAlign w:val="center"/>
            <w:hideMark/>
          </w:tcPr>
          <w:p w14:paraId="04E8F0E1" w14:textId="77777777" w:rsidR="008C5DDF" w:rsidRPr="002477CA" w:rsidRDefault="008C5DDF" w:rsidP="0053427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2477CA">
              <w:rPr>
                <w:sz w:val="22"/>
                <w:szCs w:val="22"/>
              </w:rPr>
              <w:t>0.002</w:t>
            </w:r>
          </w:p>
        </w:tc>
        <w:tc>
          <w:tcPr>
            <w:tcW w:w="767" w:type="pct"/>
            <w:noWrap/>
            <w:vAlign w:val="center"/>
            <w:hideMark/>
          </w:tcPr>
          <w:p w14:paraId="776D991D" w14:textId="77777777" w:rsidR="008C5DDF" w:rsidRPr="002477CA" w:rsidRDefault="008C5DDF" w:rsidP="0053427C">
            <w:pPr>
              <w:spacing w:line="48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2477CA">
              <w:rPr>
                <w:color w:val="000000"/>
                <w:sz w:val="22"/>
                <w:szCs w:val="22"/>
              </w:rPr>
              <w:t>**</w:t>
            </w:r>
          </w:p>
        </w:tc>
      </w:tr>
      <w:tr w:rsidR="008C5DDF" w:rsidRPr="002477CA" w14:paraId="17217A4F" w14:textId="77777777" w:rsidTr="00C75602">
        <w:trPr>
          <w:trHeight w:val="720"/>
        </w:trPr>
        <w:tc>
          <w:tcPr>
            <w:cnfStyle w:val="001000000000" w:firstRow="0" w:lastRow="0" w:firstColumn="1" w:lastColumn="0" w:oddVBand="0" w:evenVBand="0" w:oddHBand="0" w:evenHBand="0" w:firstRowFirstColumn="0" w:firstRowLastColumn="0" w:lastRowFirstColumn="0" w:lastRowLastColumn="0"/>
            <w:tcW w:w="1140" w:type="pct"/>
            <w:vAlign w:val="center"/>
          </w:tcPr>
          <w:p w14:paraId="57D07145" w14:textId="77777777" w:rsidR="008C5DDF" w:rsidRPr="002477CA" w:rsidRDefault="008C5DDF" w:rsidP="0053427C">
            <w:pPr>
              <w:spacing w:line="480" w:lineRule="auto"/>
              <w:jc w:val="center"/>
              <w:rPr>
                <w:b w:val="0"/>
                <w:bCs w:val="0"/>
                <w:color w:val="000000"/>
                <w:sz w:val="22"/>
                <w:szCs w:val="22"/>
              </w:rPr>
            </w:pPr>
            <w:r w:rsidRPr="002477CA">
              <w:rPr>
                <w:b w:val="0"/>
                <w:bCs w:val="0"/>
                <w:color w:val="000000"/>
                <w:sz w:val="22"/>
                <w:szCs w:val="22"/>
              </w:rPr>
              <w:t>Burnt vs Unburnt</w:t>
            </w:r>
          </w:p>
        </w:tc>
        <w:tc>
          <w:tcPr>
            <w:tcW w:w="1062" w:type="pct"/>
            <w:noWrap/>
            <w:vAlign w:val="center"/>
          </w:tcPr>
          <w:p w14:paraId="729635BC" w14:textId="77777777" w:rsidR="008C5DDF" w:rsidRPr="002477CA" w:rsidRDefault="008C5DDF" w:rsidP="0053427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477CA">
              <w:rPr>
                <w:color w:val="000000"/>
                <w:sz w:val="22"/>
                <w:szCs w:val="22"/>
              </w:rPr>
              <w:t xml:space="preserve">Weighted </w:t>
            </w:r>
            <w:proofErr w:type="spellStart"/>
            <w:r w:rsidRPr="002477CA">
              <w:rPr>
                <w:color w:val="000000"/>
                <w:sz w:val="22"/>
                <w:szCs w:val="22"/>
              </w:rPr>
              <w:t>Unifrac</w:t>
            </w:r>
            <w:proofErr w:type="spellEnd"/>
          </w:p>
        </w:tc>
        <w:tc>
          <w:tcPr>
            <w:tcW w:w="420" w:type="pct"/>
            <w:noWrap/>
            <w:vAlign w:val="center"/>
          </w:tcPr>
          <w:p w14:paraId="07986D0E" w14:textId="77777777" w:rsidR="008C5DDF" w:rsidRPr="002477CA" w:rsidRDefault="008C5DDF" w:rsidP="0053427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477CA">
              <w:rPr>
                <w:sz w:val="22"/>
                <w:szCs w:val="22"/>
              </w:rPr>
              <w:t>5.251</w:t>
            </w:r>
          </w:p>
        </w:tc>
        <w:tc>
          <w:tcPr>
            <w:tcW w:w="420" w:type="pct"/>
            <w:noWrap/>
            <w:vAlign w:val="center"/>
          </w:tcPr>
          <w:p w14:paraId="7D9C5A05" w14:textId="77777777" w:rsidR="008C5DDF" w:rsidRPr="002477CA" w:rsidRDefault="008C5DDF" w:rsidP="0053427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477CA">
              <w:rPr>
                <w:sz w:val="22"/>
                <w:szCs w:val="22"/>
              </w:rPr>
              <w:t>0.174</w:t>
            </w:r>
          </w:p>
        </w:tc>
        <w:tc>
          <w:tcPr>
            <w:tcW w:w="510" w:type="pct"/>
            <w:noWrap/>
            <w:vAlign w:val="center"/>
          </w:tcPr>
          <w:p w14:paraId="72366AE6" w14:textId="77777777" w:rsidR="008C5DDF" w:rsidRPr="002477CA" w:rsidRDefault="008C5DDF" w:rsidP="0053427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477CA">
              <w:rPr>
                <w:color w:val="000000"/>
                <w:sz w:val="22"/>
                <w:szCs w:val="22"/>
              </w:rPr>
              <w:t>0.001</w:t>
            </w:r>
          </w:p>
        </w:tc>
        <w:tc>
          <w:tcPr>
            <w:tcW w:w="682" w:type="pct"/>
            <w:noWrap/>
            <w:vAlign w:val="center"/>
          </w:tcPr>
          <w:p w14:paraId="2CAFE7C7" w14:textId="77777777" w:rsidR="008C5DDF" w:rsidRPr="002477CA" w:rsidRDefault="008C5DDF" w:rsidP="0053427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477CA">
              <w:rPr>
                <w:color w:val="000000"/>
                <w:sz w:val="22"/>
                <w:szCs w:val="22"/>
              </w:rPr>
              <w:t>0.001</w:t>
            </w:r>
          </w:p>
        </w:tc>
        <w:tc>
          <w:tcPr>
            <w:tcW w:w="767" w:type="pct"/>
            <w:noWrap/>
            <w:vAlign w:val="center"/>
          </w:tcPr>
          <w:p w14:paraId="735B7842" w14:textId="77777777" w:rsidR="008C5DDF" w:rsidRPr="002477CA" w:rsidRDefault="008C5DDF" w:rsidP="0053427C">
            <w:pPr>
              <w:spacing w:line="48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477CA">
              <w:rPr>
                <w:color w:val="000000"/>
                <w:sz w:val="22"/>
                <w:szCs w:val="22"/>
              </w:rPr>
              <w:t>***</w:t>
            </w:r>
          </w:p>
        </w:tc>
      </w:tr>
    </w:tbl>
    <w:p w14:paraId="7A5DE5C3" w14:textId="77777777" w:rsidR="008C5DDF" w:rsidRPr="002477CA" w:rsidRDefault="008C5DDF" w:rsidP="008C5DDF">
      <w:pPr>
        <w:rPr>
          <w:sz w:val="22"/>
          <w:szCs w:val="22"/>
        </w:rPr>
      </w:pPr>
    </w:p>
    <w:p w14:paraId="7F446B76" w14:textId="77777777" w:rsidR="008C5DDF" w:rsidRPr="002477CA" w:rsidRDefault="008C5DDF" w:rsidP="008C5DDF">
      <w:pPr>
        <w:rPr>
          <w:sz w:val="22"/>
          <w:szCs w:val="22"/>
        </w:rPr>
      </w:pPr>
    </w:p>
    <w:p w14:paraId="7EDB975B" w14:textId="77777777" w:rsidR="008C5DDF" w:rsidRPr="002477CA" w:rsidRDefault="008C5DDF" w:rsidP="008C5DDF">
      <w:pPr>
        <w:rPr>
          <w:sz w:val="22"/>
          <w:szCs w:val="22"/>
        </w:rPr>
      </w:pPr>
    </w:p>
    <w:p w14:paraId="494A8A40" w14:textId="77777777" w:rsidR="008C5DDF" w:rsidRPr="002477CA" w:rsidRDefault="008C5DDF" w:rsidP="008C5DDF">
      <w:pPr>
        <w:rPr>
          <w:sz w:val="22"/>
          <w:szCs w:val="22"/>
        </w:rPr>
      </w:pPr>
    </w:p>
    <w:p w14:paraId="4BA68D65" w14:textId="77777777" w:rsidR="008C5DDF" w:rsidRPr="002477CA" w:rsidRDefault="008C5DDF" w:rsidP="008C5DDF">
      <w:pPr>
        <w:rPr>
          <w:sz w:val="22"/>
          <w:szCs w:val="22"/>
        </w:rPr>
      </w:pPr>
    </w:p>
    <w:p w14:paraId="4F8B34DB" w14:textId="77777777" w:rsidR="008C5DDF" w:rsidRPr="002477CA" w:rsidRDefault="008C5DDF" w:rsidP="008C5DDF">
      <w:pPr>
        <w:rPr>
          <w:sz w:val="22"/>
          <w:szCs w:val="22"/>
        </w:rPr>
      </w:pPr>
    </w:p>
    <w:p w14:paraId="2A77953E" w14:textId="77777777" w:rsidR="008C5DDF" w:rsidRPr="002477CA" w:rsidRDefault="008C5DDF" w:rsidP="008C5DDF">
      <w:pPr>
        <w:rPr>
          <w:sz w:val="22"/>
          <w:szCs w:val="22"/>
        </w:rPr>
      </w:pPr>
    </w:p>
    <w:p w14:paraId="48A543A4" w14:textId="77777777" w:rsidR="008C5DDF" w:rsidRDefault="008C5DDF" w:rsidP="008C5DDF"/>
    <w:p w14:paraId="0720B56F" w14:textId="77777777" w:rsidR="008C5DDF" w:rsidRDefault="008C5DDF" w:rsidP="008C5DDF">
      <w:pPr>
        <w:pStyle w:val="Caption"/>
      </w:pPr>
    </w:p>
    <w:p w14:paraId="43776583" w14:textId="6A1ACA27" w:rsidR="008C5DDF" w:rsidRDefault="008C5DDF">
      <w:r>
        <w:br w:type="page"/>
      </w:r>
    </w:p>
    <w:p w14:paraId="768DD691" w14:textId="0FA01383" w:rsidR="000F7F7F" w:rsidRDefault="000F7F7F" w:rsidP="000F7F7F">
      <w:pPr>
        <w:spacing w:line="480" w:lineRule="auto"/>
      </w:pPr>
      <w:r>
        <w:lastRenderedPageBreak/>
        <w:t>Constrained by Burn Frequency and Fire, a substantial proportion of the total variance, amounting to 79.25%, was accounted for, highlighting their significant roles in shaping the microbial landscape.</w:t>
      </w:r>
    </w:p>
    <w:p w14:paraId="0B4D4F2F" w14:textId="79D1FDF2" w:rsidR="00DA0CB2" w:rsidRDefault="000F7F7F" w:rsidP="000F7F7F">
      <w:pPr>
        <w:spacing w:line="480" w:lineRule="auto"/>
      </w:pPr>
      <w:r>
        <w:t>RDA eigenvalues further emphasized the relative importance of each axis in explaining this variation. The first constrained axis (RDA1) appeared particularly influential, explaining 72.9% of the total variance, signifying the dominant role of these factors in structuring the microbial community. Unconstrained axes, on the other hand, represented the remaining of the total variance, indicating variability that was not explicitly explained by Burn Frequency and Fire.</w:t>
      </w:r>
      <w:r w:rsidR="00784E95">
        <w:t xml:space="preserve"> D</w:t>
      </w:r>
      <w:r w:rsidR="00784E95" w:rsidRPr="00784E95">
        <w:t xml:space="preserve">istinct clustering patterns </w:t>
      </w:r>
      <w:r w:rsidR="00784E95">
        <w:t xml:space="preserve">can also be observed </w:t>
      </w:r>
      <w:r w:rsidR="00784E95" w:rsidRPr="00784E95">
        <w:t>among the data points, reflecting the interplay between microbial community composition and the environmental factors</w:t>
      </w:r>
      <w:r w:rsidR="00784E95">
        <w:t xml:space="preserve">. </w:t>
      </w:r>
      <w:r w:rsidR="00784E95" w:rsidRPr="00784E95">
        <w:t>soils subjected to annual burning exhibited a tight cluster with considerable overlap with the periodic burning category, suggesting the presence of a distinct microbial community structure. Conversely, a noticeable overlap was observed in clusters between Control and Periodic</w:t>
      </w:r>
      <w:r w:rsidR="00784E95">
        <w:t xml:space="preserve"> burns</w:t>
      </w:r>
      <w:r w:rsidR="00784E95" w:rsidRPr="00784E95">
        <w:t xml:space="preserve">, underscoring their shared similarities, distinct from the Annual </w:t>
      </w:r>
      <w:r w:rsidR="00784E95">
        <w:t xml:space="preserve">burn </w:t>
      </w:r>
      <w:r w:rsidR="00784E95" w:rsidRPr="00784E95">
        <w:t>data. Notably, the ellipses on the RDA plot were narrower for annual burning, accentuating the specificity and coherence of its microbial community.</w:t>
      </w:r>
      <w:r w:rsidR="0071605E">
        <w:t xml:space="preserve"> </w:t>
      </w:r>
      <w:r w:rsidR="0071605E" w:rsidRPr="0071605E">
        <w:t xml:space="preserve">In the upper left quadrant, the vectors for Proteobacteria, </w:t>
      </w:r>
      <w:proofErr w:type="spellStart"/>
      <w:r w:rsidR="0071605E" w:rsidRPr="0071605E">
        <w:t>Chloroflexi</w:t>
      </w:r>
      <w:proofErr w:type="spellEnd"/>
      <w:r w:rsidR="0071605E" w:rsidRPr="0071605E">
        <w:t xml:space="preserve">, and </w:t>
      </w:r>
      <w:proofErr w:type="spellStart"/>
      <w:r w:rsidR="0071605E" w:rsidRPr="0071605E">
        <w:t>Actinobacteriota</w:t>
      </w:r>
      <w:proofErr w:type="spellEnd"/>
      <w:r w:rsidR="0071605E" w:rsidRPr="0071605E">
        <w:t xml:space="preserve"> closely associate with the vector for Available Calcium. This suggests that variations in Available Calcium levels might influence the abundance of these microbial phyla. Meanwhile, the </w:t>
      </w:r>
      <w:proofErr w:type="spellStart"/>
      <w:r w:rsidR="0071605E" w:rsidRPr="0071605E">
        <w:t>Planctomycetota</w:t>
      </w:r>
      <w:proofErr w:type="spellEnd"/>
      <w:r w:rsidR="0071605E" w:rsidRPr="0071605E">
        <w:t xml:space="preserve"> vector resides close to the Soil Organic Carbon (SOC) vector, with similar vector lengths, indicating a potential link between </w:t>
      </w:r>
      <w:proofErr w:type="spellStart"/>
      <w:r w:rsidR="0071605E" w:rsidRPr="0071605E">
        <w:t>Planctomycetota</w:t>
      </w:r>
      <w:proofErr w:type="spellEnd"/>
      <w:r w:rsidR="0071605E" w:rsidRPr="0071605E">
        <w:t xml:space="preserve"> and SOC. Changes in SOC content may, in turn, impact the relative abundance of </w:t>
      </w:r>
      <w:proofErr w:type="spellStart"/>
      <w:r w:rsidR="0071605E" w:rsidRPr="0071605E">
        <w:t>Planctomycetota</w:t>
      </w:r>
      <w:proofErr w:type="spellEnd"/>
      <w:r w:rsidR="0071605E" w:rsidRPr="0071605E">
        <w:t>.</w:t>
      </w:r>
    </w:p>
    <w:p w14:paraId="3B0A59F9" w14:textId="39910763" w:rsidR="00144E9E" w:rsidRDefault="00144E9E" w:rsidP="000F7F7F">
      <w:pPr>
        <w:spacing w:line="480" w:lineRule="auto"/>
      </w:pPr>
      <w:r w:rsidRPr="00144E9E">
        <w:t xml:space="preserve">In the lower left quadrant, </w:t>
      </w:r>
      <w:proofErr w:type="spellStart"/>
      <w:r w:rsidRPr="00144E9E">
        <w:t>Acidobacteriora</w:t>
      </w:r>
      <w:proofErr w:type="spellEnd"/>
      <w:r w:rsidRPr="00144E9E">
        <w:t xml:space="preserve"> and </w:t>
      </w:r>
      <w:proofErr w:type="spellStart"/>
      <w:r w:rsidRPr="00144E9E">
        <w:t>Verrucomicrobiota</w:t>
      </w:r>
      <w:proofErr w:type="spellEnd"/>
      <w:r w:rsidRPr="00144E9E">
        <w:t xml:space="preserve"> vectors extend alongside vectors representing </w:t>
      </w:r>
      <w:r w:rsidR="003C168C">
        <w:t>m</w:t>
      </w:r>
      <w:r w:rsidRPr="00144E9E">
        <w:t xml:space="preserve">oisture and multiple available nutrients such as Phosphorus (P), Potassium </w:t>
      </w:r>
    </w:p>
    <w:p w14:paraId="19FD048F" w14:textId="77777777" w:rsidR="00144E9E" w:rsidRDefault="00144E9E" w:rsidP="000F7F7F">
      <w:pPr>
        <w:spacing w:line="480" w:lineRule="auto"/>
      </w:pPr>
    </w:p>
    <w:p w14:paraId="719D599A" w14:textId="77777777" w:rsidR="00600CC3" w:rsidRDefault="00600CC3"/>
    <w:p w14:paraId="5C600871" w14:textId="77777777" w:rsidR="00784E95" w:rsidRDefault="00600CC3" w:rsidP="00784E95">
      <w:pPr>
        <w:keepNext/>
      </w:pPr>
      <w:r>
        <w:rPr>
          <w:noProof/>
        </w:rPr>
        <w:drawing>
          <wp:inline distT="0" distB="0" distL="0" distR="0" wp14:anchorId="5E6ED97A" wp14:editId="39B5D87C">
            <wp:extent cx="5715000" cy="4572000"/>
            <wp:effectExtent l="0" t="0" r="0" b="0"/>
            <wp:docPr id="1772584532" name="Picture 1772584532"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584532" name="Picture 7" descr="A diagram of a graph&#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5715000" cy="4572000"/>
                    </a:xfrm>
                    <a:prstGeom prst="rect">
                      <a:avLst/>
                    </a:prstGeom>
                  </pic:spPr>
                </pic:pic>
              </a:graphicData>
            </a:graphic>
          </wp:inline>
        </w:drawing>
      </w:r>
    </w:p>
    <w:p w14:paraId="6B30C378" w14:textId="35781A36" w:rsidR="00784E95" w:rsidRDefault="008C5DDF" w:rsidP="00AD7E8D">
      <w:pPr>
        <w:pStyle w:val="Caption"/>
        <w:jc w:val="center"/>
      </w:pPr>
      <w:bookmarkStart w:id="129" w:name="_Toc151466261"/>
      <w:r>
        <w:t xml:space="preserve">Figure </w:t>
      </w:r>
      <w:fldSimple w:instr=" STYLEREF 1 \s ">
        <w:r w:rsidR="00901752">
          <w:rPr>
            <w:noProof/>
          </w:rPr>
          <w:t>4</w:t>
        </w:r>
      </w:fldSimple>
      <w:r w:rsidR="00CF33AF">
        <w:t>.</w:t>
      </w:r>
      <w:fldSimple w:instr=" SEQ Fig \* ARABIC \s 1 ">
        <w:r w:rsidR="00901752">
          <w:rPr>
            <w:noProof/>
          </w:rPr>
          <w:t>9</w:t>
        </w:r>
      </w:fldSimple>
      <w:r w:rsidR="00F6045E">
        <w:rPr>
          <w:noProof/>
        </w:rPr>
        <w:t>.</w:t>
      </w:r>
      <w:r w:rsidR="00C265E1">
        <w:t xml:space="preserve"> Variation in Chao1 richness estimator (non-parametric) across samples grouped by Burn Frequency. </w:t>
      </w:r>
      <w:r w:rsidR="00C265E1" w:rsidRPr="00C265E1">
        <w:t>Significant differences (p &lt; 0.05) denoted by distinct letters, elucidating shifts in microbial community composition</w:t>
      </w:r>
      <w:r w:rsidR="00C265E1">
        <w:t>.</w:t>
      </w:r>
      <w:bookmarkEnd w:id="129"/>
    </w:p>
    <w:p w14:paraId="77C3DE33" w14:textId="77777777" w:rsidR="00784E95" w:rsidRDefault="00600CC3" w:rsidP="00784E95">
      <w:pPr>
        <w:keepNext/>
      </w:pPr>
      <w:r>
        <w:rPr>
          <w:noProof/>
        </w:rPr>
        <w:lastRenderedPageBreak/>
        <w:drawing>
          <wp:inline distT="0" distB="0" distL="0" distR="0" wp14:anchorId="56614189" wp14:editId="103EF0EE">
            <wp:extent cx="5715000" cy="4572000"/>
            <wp:effectExtent l="0" t="0" r="0" b="0"/>
            <wp:docPr id="1055533832" name="Picture 1055533832"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533832" name="Picture 8" descr="A diagram of a graph&#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5715000" cy="4572000"/>
                    </a:xfrm>
                    <a:prstGeom prst="rect">
                      <a:avLst/>
                    </a:prstGeom>
                  </pic:spPr>
                </pic:pic>
              </a:graphicData>
            </a:graphic>
          </wp:inline>
        </w:drawing>
      </w:r>
    </w:p>
    <w:p w14:paraId="30303334" w14:textId="75621042" w:rsidR="00784E95" w:rsidRDefault="00C265E1" w:rsidP="00C265E1">
      <w:pPr>
        <w:pStyle w:val="Caption"/>
        <w:jc w:val="center"/>
      </w:pPr>
      <w:r>
        <w:br/>
      </w:r>
      <w:bookmarkStart w:id="130" w:name="_Toc151466262"/>
      <w:r w:rsidR="008C5DDF">
        <w:t xml:space="preserve">Figure </w:t>
      </w:r>
      <w:fldSimple w:instr=" STYLEREF 1 \s ">
        <w:r w:rsidR="00901752">
          <w:rPr>
            <w:noProof/>
          </w:rPr>
          <w:t>4</w:t>
        </w:r>
      </w:fldSimple>
      <w:r w:rsidR="00CF33AF">
        <w:t>.</w:t>
      </w:r>
      <w:fldSimple w:instr=" SEQ Fig \* ARABIC \s 1 ">
        <w:r w:rsidR="00901752">
          <w:rPr>
            <w:noProof/>
          </w:rPr>
          <w:t>10</w:t>
        </w:r>
      </w:fldSimple>
      <w:r w:rsidR="00F6045E">
        <w:rPr>
          <w:noProof/>
        </w:rPr>
        <w:t>.</w:t>
      </w:r>
      <w:r>
        <w:t xml:space="preserve"> </w:t>
      </w:r>
      <w:r w:rsidRPr="00C265E1">
        <w:t>Variation in Observed species richness across samples grouped by Burn Frequency. Significant differences (p &lt; 0.05) denoted by distinct letters, elucidating shifts in microbial community composition.</w:t>
      </w:r>
      <w:bookmarkEnd w:id="130"/>
    </w:p>
    <w:p w14:paraId="23A165FE" w14:textId="77777777" w:rsidR="00784E95" w:rsidRDefault="00600CC3" w:rsidP="00784E95">
      <w:pPr>
        <w:keepNext/>
      </w:pPr>
      <w:r>
        <w:rPr>
          <w:noProof/>
        </w:rPr>
        <w:lastRenderedPageBreak/>
        <w:drawing>
          <wp:inline distT="0" distB="0" distL="0" distR="0" wp14:anchorId="76C71A82" wp14:editId="151172D6">
            <wp:extent cx="5715000" cy="4572000"/>
            <wp:effectExtent l="0" t="0" r="0" b="0"/>
            <wp:docPr id="1813340633" name="Picture 1813340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340633" name="Picture 9"/>
                    <pic:cNvPicPr/>
                  </pic:nvPicPr>
                  <pic:blipFill>
                    <a:blip r:embed="rId45">
                      <a:extLst>
                        <a:ext uri="{28A0092B-C50C-407E-A947-70E740481C1C}">
                          <a14:useLocalDpi xmlns:a14="http://schemas.microsoft.com/office/drawing/2010/main" val="0"/>
                        </a:ext>
                      </a:extLst>
                    </a:blip>
                    <a:stretch>
                      <a:fillRect/>
                    </a:stretch>
                  </pic:blipFill>
                  <pic:spPr>
                    <a:xfrm>
                      <a:off x="0" y="0"/>
                      <a:ext cx="5715000" cy="4572000"/>
                    </a:xfrm>
                    <a:prstGeom prst="rect">
                      <a:avLst/>
                    </a:prstGeom>
                  </pic:spPr>
                </pic:pic>
              </a:graphicData>
            </a:graphic>
          </wp:inline>
        </w:drawing>
      </w:r>
    </w:p>
    <w:p w14:paraId="01D27C8C" w14:textId="629B4F2F" w:rsidR="00784E95" w:rsidRDefault="00C265E1" w:rsidP="00C265E1">
      <w:pPr>
        <w:pStyle w:val="Caption"/>
        <w:jc w:val="center"/>
      </w:pPr>
      <w:r>
        <w:br/>
      </w:r>
      <w:bookmarkStart w:id="131" w:name="_Toc151466263"/>
      <w:r w:rsidR="008C5DDF">
        <w:t xml:space="preserve">Figure </w:t>
      </w:r>
      <w:fldSimple w:instr=" STYLEREF 1 \s ">
        <w:r w:rsidR="00901752">
          <w:rPr>
            <w:noProof/>
          </w:rPr>
          <w:t>4</w:t>
        </w:r>
      </w:fldSimple>
      <w:r w:rsidR="00CF33AF">
        <w:t>.</w:t>
      </w:r>
      <w:fldSimple w:instr=" SEQ Fig \* ARABIC \s 1 ">
        <w:r w:rsidR="00901752">
          <w:rPr>
            <w:noProof/>
          </w:rPr>
          <w:t>11</w:t>
        </w:r>
      </w:fldSimple>
      <w:r w:rsidR="00F6045E">
        <w:rPr>
          <w:noProof/>
        </w:rPr>
        <w:t>.</w:t>
      </w:r>
      <w:r>
        <w:t xml:space="preserve"> </w:t>
      </w:r>
      <w:r w:rsidRPr="00C265E1">
        <w:t>Variation in Shannon diversity index across samples grouped by Burn Frequency. Significant differences (p &lt; 0.05) denoted by distinct letters, elucidating shifts in microbial community composition.</w:t>
      </w:r>
      <w:bookmarkEnd w:id="131"/>
    </w:p>
    <w:p w14:paraId="6ED1197B" w14:textId="77777777" w:rsidR="00784E95" w:rsidRDefault="00600CC3" w:rsidP="00784E95">
      <w:pPr>
        <w:keepNext/>
      </w:pPr>
      <w:r>
        <w:rPr>
          <w:noProof/>
        </w:rPr>
        <w:lastRenderedPageBreak/>
        <w:drawing>
          <wp:inline distT="0" distB="0" distL="0" distR="0" wp14:anchorId="4C785596" wp14:editId="72E5D973">
            <wp:extent cx="5715000" cy="4572000"/>
            <wp:effectExtent l="0" t="0" r="0" b="0"/>
            <wp:docPr id="982411252" name="Picture 98241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411252" name="Picture 982411252"/>
                    <pic:cNvPicPr/>
                  </pic:nvPicPr>
                  <pic:blipFill>
                    <a:blip r:embed="rId46">
                      <a:extLst>
                        <a:ext uri="{28A0092B-C50C-407E-A947-70E740481C1C}">
                          <a14:useLocalDpi xmlns:a14="http://schemas.microsoft.com/office/drawing/2010/main" val="0"/>
                        </a:ext>
                      </a:extLst>
                    </a:blip>
                    <a:stretch>
                      <a:fillRect/>
                    </a:stretch>
                  </pic:blipFill>
                  <pic:spPr>
                    <a:xfrm>
                      <a:off x="0" y="0"/>
                      <a:ext cx="5715000" cy="4572000"/>
                    </a:xfrm>
                    <a:prstGeom prst="rect">
                      <a:avLst/>
                    </a:prstGeom>
                  </pic:spPr>
                </pic:pic>
              </a:graphicData>
            </a:graphic>
          </wp:inline>
        </w:drawing>
      </w:r>
    </w:p>
    <w:p w14:paraId="66CB783C" w14:textId="7620ED80" w:rsidR="00784E95" w:rsidRDefault="00C265E1" w:rsidP="00C265E1">
      <w:pPr>
        <w:pStyle w:val="Caption"/>
        <w:jc w:val="center"/>
      </w:pPr>
      <w:r>
        <w:br/>
      </w:r>
      <w:bookmarkStart w:id="132" w:name="_Toc151466264"/>
      <w:r w:rsidR="008C5DDF">
        <w:t xml:space="preserve">Figure </w:t>
      </w:r>
      <w:fldSimple w:instr=" STYLEREF 1 \s ">
        <w:r w:rsidR="00901752">
          <w:rPr>
            <w:noProof/>
          </w:rPr>
          <w:t>4</w:t>
        </w:r>
      </w:fldSimple>
      <w:r w:rsidR="00CF33AF">
        <w:t>.</w:t>
      </w:r>
      <w:fldSimple w:instr=" SEQ Fig \* ARABIC \s 1 ">
        <w:r w:rsidR="00901752">
          <w:rPr>
            <w:noProof/>
          </w:rPr>
          <w:t>12</w:t>
        </w:r>
      </w:fldSimple>
      <w:r w:rsidR="00F6045E">
        <w:rPr>
          <w:noProof/>
        </w:rPr>
        <w:t>.</w:t>
      </w:r>
      <w:r>
        <w:t xml:space="preserve"> </w:t>
      </w:r>
      <w:r w:rsidRPr="00C265E1">
        <w:t>Variation in ACE (Abundance-based Coverage Estimator) richness estimator (non-parametric) across samples grouped by Burn Frequency. Significant differences (p &lt; 0.05) denoted by distinct letters, elucidating shifts in microbial community composition.</w:t>
      </w:r>
      <w:bookmarkEnd w:id="132"/>
    </w:p>
    <w:p w14:paraId="763F8E84" w14:textId="38D0743F" w:rsidR="00784E95" w:rsidRDefault="00784E95" w:rsidP="00784E95">
      <w:pPr>
        <w:keepNext/>
      </w:pPr>
    </w:p>
    <w:p w14:paraId="4D283747" w14:textId="77777777" w:rsidR="00221313" w:rsidRDefault="00221313" w:rsidP="00784E95">
      <w:pPr>
        <w:keepNext/>
      </w:pPr>
    </w:p>
    <w:p w14:paraId="6ED0AAA0" w14:textId="4096344B" w:rsidR="00784E95" w:rsidRDefault="00784E95" w:rsidP="00784E95">
      <w:pPr>
        <w:keepNext/>
      </w:pPr>
    </w:p>
    <w:p w14:paraId="32B24C5D" w14:textId="5D60FA7C" w:rsidR="00784E95" w:rsidRDefault="00221313" w:rsidP="00784E95">
      <w:pPr>
        <w:keepNext/>
      </w:pPr>
      <w:r>
        <w:br/>
      </w:r>
      <w:r w:rsidR="00600CC3">
        <w:rPr>
          <w:noProof/>
        </w:rPr>
        <w:drawing>
          <wp:inline distT="0" distB="0" distL="0" distR="0" wp14:anchorId="4FA0A920" wp14:editId="0FFD2E71">
            <wp:extent cx="5715000" cy="4572000"/>
            <wp:effectExtent l="0" t="0" r="0" b="0"/>
            <wp:docPr id="1431295657" name="Picture 1431295657"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95657" name="Picture 13" descr="A diagram of a graph&#10;&#10;Description automatically generated with medium confidence"/>
                    <pic:cNvPicPr/>
                  </pic:nvPicPr>
                  <pic:blipFill>
                    <a:blip r:embed="rId47">
                      <a:extLst>
                        <a:ext uri="{28A0092B-C50C-407E-A947-70E740481C1C}">
                          <a14:useLocalDpi xmlns:a14="http://schemas.microsoft.com/office/drawing/2010/main" val="0"/>
                        </a:ext>
                      </a:extLst>
                    </a:blip>
                    <a:stretch>
                      <a:fillRect/>
                    </a:stretch>
                  </pic:blipFill>
                  <pic:spPr>
                    <a:xfrm>
                      <a:off x="0" y="0"/>
                      <a:ext cx="5715000" cy="4572000"/>
                    </a:xfrm>
                    <a:prstGeom prst="rect">
                      <a:avLst/>
                    </a:prstGeom>
                  </pic:spPr>
                </pic:pic>
              </a:graphicData>
            </a:graphic>
          </wp:inline>
        </w:drawing>
      </w:r>
    </w:p>
    <w:p w14:paraId="7D286AA4" w14:textId="56C7BB28" w:rsidR="00784E95" w:rsidRDefault="00221313" w:rsidP="00221313">
      <w:pPr>
        <w:pStyle w:val="Caption"/>
        <w:jc w:val="center"/>
      </w:pPr>
      <w:r>
        <w:br/>
      </w:r>
      <w:bookmarkStart w:id="133" w:name="_Toc151466265"/>
      <w:r w:rsidR="008C5DDF">
        <w:t xml:space="preserve">Figure </w:t>
      </w:r>
      <w:fldSimple w:instr=" STYLEREF 1 \s ">
        <w:r w:rsidR="00901752">
          <w:rPr>
            <w:noProof/>
          </w:rPr>
          <w:t>4</w:t>
        </w:r>
      </w:fldSimple>
      <w:r w:rsidR="00CF33AF">
        <w:t>.</w:t>
      </w:r>
      <w:fldSimple w:instr=" SEQ Fig \* ARABIC \s 1 ">
        <w:r w:rsidR="00901752">
          <w:rPr>
            <w:noProof/>
          </w:rPr>
          <w:t>13</w:t>
        </w:r>
      </w:fldSimple>
      <w:r w:rsidR="00F6045E">
        <w:rPr>
          <w:noProof/>
        </w:rPr>
        <w:t>.</w:t>
      </w:r>
      <w:r>
        <w:t xml:space="preserve"> </w:t>
      </w:r>
      <w:r w:rsidRPr="00221313">
        <w:t xml:space="preserve">PERMANOVA analysis of Weighted </w:t>
      </w:r>
      <w:proofErr w:type="spellStart"/>
      <w:r w:rsidRPr="00221313">
        <w:t>Unifrac</w:t>
      </w:r>
      <w:proofErr w:type="spellEnd"/>
      <w:r w:rsidRPr="00221313">
        <w:t xml:space="preserve"> distance for all samples, grouped by Burn Frequency. Significant differences (p &lt; 0.05) denoted by distinct letters, elucidating shifts in microbial community composition.</w:t>
      </w:r>
      <w:bookmarkEnd w:id="133"/>
    </w:p>
    <w:p w14:paraId="52F81B11" w14:textId="77777777" w:rsidR="00784E95" w:rsidRDefault="00600CC3" w:rsidP="00784E95">
      <w:pPr>
        <w:keepNext/>
      </w:pPr>
      <w:r>
        <w:rPr>
          <w:noProof/>
        </w:rPr>
        <w:lastRenderedPageBreak/>
        <w:drawing>
          <wp:inline distT="0" distB="0" distL="0" distR="0" wp14:anchorId="37FBF608" wp14:editId="7EEB4CC2">
            <wp:extent cx="5715000" cy="4572000"/>
            <wp:effectExtent l="0" t="0" r="0" b="0"/>
            <wp:docPr id="1021591011" name="Picture 102159101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591011" name="Picture 14" descr="A diagram of a graph&#10;&#10;Description automatically generated with medium confidence"/>
                    <pic:cNvPicPr/>
                  </pic:nvPicPr>
                  <pic:blipFill>
                    <a:blip r:embed="rId48">
                      <a:extLst>
                        <a:ext uri="{28A0092B-C50C-407E-A947-70E740481C1C}">
                          <a14:useLocalDpi xmlns:a14="http://schemas.microsoft.com/office/drawing/2010/main" val="0"/>
                        </a:ext>
                      </a:extLst>
                    </a:blip>
                    <a:stretch>
                      <a:fillRect/>
                    </a:stretch>
                  </pic:blipFill>
                  <pic:spPr>
                    <a:xfrm>
                      <a:off x="0" y="0"/>
                      <a:ext cx="5715000" cy="4572000"/>
                    </a:xfrm>
                    <a:prstGeom prst="rect">
                      <a:avLst/>
                    </a:prstGeom>
                  </pic:spPr>
                </pic:pic>
              </a:graphicData>
            </a:graphic>
          </wp:inline>
        </w:drawing>
      </w:r>
    </w:p>
    <w:p w14:paraId="13333B3D" w14:textId="3E79412E" w:rsidR="00784E95" w:rsidRDefault="00221313" w:rsidP="007665DC">
      <w:pPr>
        <w:pStyle w:val="Caption"/>
        <w:jc w:val="center"/>
      </w:pPr>
      <w:r>
        <w:br/>
      </w:r>
      <w:bookmarkStart w:id="134" w:name="_Toc151466266"/>
      <w:r w:rsidR="008C5DDF">
        <w:t xml:space="preserve">Figure </w:t>
      </w:r>
      <w:fldSimple w:instr=" STYLEREF 1 \s ">
        <w:r w:rsidR="00901752">
          <w:rPr>
            <w:noProof/>
          </w:rPr>
          <w:t>4</w:t>
        </w:r>
      </w:fldSimple>
      <w:r w:rsidR="00CF33AF">
        <w:t>.</w:t>
      </w:r>
      <w:fldSimple w:instr=" SEQ Fig \* ARABIC \s 1 ">
        <w:r w:rsidR="00901752">
          <w:rPr>
            <w:noProof/>
          </w:rPr>
          <w:t>14</w:t>
        </w:r>
      </w:fldSimple>
      <w:r w:rsidR="00F6045E">
        <w:rPr>
          <w:noProof/>
        </w:rPr>
        <w:t>.</w:t>
      </w:r>
      <w:r w:rsidR="007665DC">
        <w:t xml:space="preserve"> </w:t>
      </w:r>
      <w:r w:rsidR="007665DC" w:rsidRPr="007665DC">
        <w:t xml:space="preserve">PERMANOVA analysis of Weighted </w:t>
      </w:r>
      <w:proofErr w:type="spellStart"/>
      <w:r w:rsidR="007665DC" w:rsidRPr="007665DC">
        <w:t>Unifrac</w:t>
      </w:r>
      <w:proofErr w:type="spellEnd"/>
      <w:r w:rsidR="007665DC" w:rsidRPr="007665DC">
        <w:t xml:space="preserve"> distance for all samples, grouped by </w:t>
      </w:r>
      <w:r w:rsidR="007665DC">
        <w:t>Fire</w:t>
      </w:r>
      <w:r w:rsidR="007665DC" w:rsidRPr="007665DC">
        <w:t>. Significant differences (p &lt; 0.05) denoted by distinct letters, elucidating shifts in microbial community composition.</w:t>
      </w:r>
      <w:bookmarkEnd w:id="134"/>
    </w:p>
    <w:p w14:paraId="41A7ED2A" w14:textId="77777777" w:rsidR="00784E95" w:rsidRDefault="00600CC3" w:rsidP="004047BE">
      <w:pPr>
        <w:keepNext/>
        <w:jc w:val="center"/>
      </w:pPr>
      <w:r>
        <w:rPr>
          <w:noProof/>
        </w:rPr>
        <w:lastRenderedPageBreak/>
        <w:drawing>
          <wp:inline distT="0" distB="0" distL="0" distR="0" wp14:anchorId="35787184" wp14:editId="0B57E2AD">
            <wp:extent cx="5715000" cy="4572000"/>
            <wp:effectExtent l="0" t="0" r="0" b="0"/>
            <wp:docPr id="1191719882" name="Picture 1191719882" descr="A diagram of a variety of pla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19882" name="Picture 18" descr="A diagram of a variety of plants&#10;&#10;Description automatically generated with medium confidence"/>
                    <pic:cNvPicPr/>
                  </pic:nvPicPr>
                  <pic:blipFill>
                    <a:blip r:embed="rId49">
                      <a:extLst>
                        <a:ext uri="{28A0092B-C50C-407E-A947-70E740481C1C}">
                          <a14:useLocalDpi xmlns:a14="http://schemas.microsoft.com/office/drawing/2010/main" val="0"/>
                        </a:ext>
                      </a:extLst>
                    </a:blip>
                    <a:stretch>
                      <a:fillRect/>
                    </a:stretch>
                  </pic:blipFill>
                  <pic:spPr>
                    <a:xfrm>
                      <a:off x="0" y="0"/>
                      <a:ext cx="5715000" cy="4572000"/>
                    </a:xfrm>
                    <a:prstGeom prst="rect">
                      <a:avLst/>
                    </a:prstGeom>
                  </pic:spPr>
                </pic:pic>
              </a:graphicData>
            </a:graphic>
          </wp:inline>
        </w:drawing>
      </w:r>
    </w:p>
    <w:p w14:paraId="62422E8C" w14:textId="72863AAB" w:rsidR="00D836C8" w:rsidRDefault="004047BE" w:rsidP="004047BE">
      <w:pPr>
        <w:pStyle w:val="Caption"/>
        <w:jc w:val="center"/>
      </w:pPr>
      <w:r>
        <w:br/>
      </w:r>
      <w:bookmarkStart w:id="135" w:name="_Toc151466267"/>
      <w:r w:rsidR="008C5DDF">
        <w:t xml:space="preserve">Figure </w:t>
      </w:r>
      <w:fldSimple w:instr=" STYLEREF 1 \s ">
        <w:r w:rsidR="00901752">
          <w:rPr>
            <w:noProof/>
          </w:rPr>
          <w:t>4</w:t>
        </w:r>
      </w:fldSimple>
      <w:r w:rsidR="00CF33AF">
        <w:t>.</w:t>
      </w:r>
      <w:fldSimple w:instr=" SEQ Fig \* ARABIC \s 1 ">
        <w:r w:rsidR="00901752">
          <w:rPr>
            <w:noProof/>
          </w:rPr>
          <w:t>15</w:t>
        </w:r>
      </w:fldSimple>
      <w:r w:rsidR="00F6045E">
        <w:rPr>
          <w:noProof/>
        </w:rPr>
        <w:t>.</w:t>
      </w:r>
      <w:r>
        <w:t xml:space="preserve"> </w:t>
      </w:r>
      <w:r w:rsidRPr="004047BE">
        <w:t xml:space="preserve">RDA </w:t>
      </w:r>
      <w:proofErr w:type="spellStart"/>
      <w:r w:rsidRPr="004047BE">
        <w:t>Triplot</w:t>
      </w:r>
      <w:proofErr w:type="spellEnd"/>
      <w:r w:rsidRPr="004047BE">
        <w:t xml:space="preserve"> </w:t>
      </w:r>
      <w:r>
        <w:t>for most abundant</w:t>
      </w:r>
      <w:r w:rsidRPr="004047BE">
        <w:t xml:space="preserve"> phyla </w:t>
      </w:r>
      <w:r>
        <w:t xml:space="preserve">(represented </w:t>
      </w:r>
      <w:r w:rsidRPr="004047BE">
        <w:t>with red vector lines</w:t>
      </w:r>
      <w:r>
        <w:t>)</w:t>
      </w:r>
      <w:r w:rsidRPr="004047BE">
        <w:t xml:space="preserve"> and Environmental variables </w:t>
      </w:r>
      <w:r>
        <w:t>(</w:t>
      </w:r>
      <w:r w:rsidRPr="004047BE">
        <w:t>black vector lines</w:t>
      </w:r>
      <w:r>
        <w:t>)</w:t>
      </w:r>
      <w:r w:rsidRPr="004047BE">
        <w:t>. Data points are distinguished by Burn Frequency (Control, Annual, Periodic) using color and by Fire (burnt, Unburnt) using shape, with confidence ellipses revealing groupings based on Burn Frequency.</w:t>
      </w:r>
      <w:bookmarkEnd w:id="135"/>
    </w:p>
    <w:p w14:paraId="71A2CB66" w14:textId="77777777" w:rsidR="00D836C8" w:rsidRDefault="00D836C8">
      <w:pPr>
        <w:rPr>
          <w:iCs/>
          <w:color w:val="000000" w:themeColor="text1"/>
        </w:rPr>
      </w:pPr>
      <w:r>
        <w:br w:type="page"/>
      </w:r>
    </w:p>
    <w:p w14:paraId="47562406" w14:textId="77777777" w:rsidR="00784E95" w:rsidRDefault="00784E95" w:rsidP="004047BE">
      <w:pPr>
        <w:pStyle w:val="Caption"/>
        <w:jc w:val="center"/>
      </w:pPr>
    </w:p>
    <w:p w14:paraId="243ABB75" w14:textId="77777777" w:rsidR="00CF33AF" w:rsidRDefault="00600CC3" w:rsidP="00CF33AF">
      <w:pPr>
        <w:keepNext/>
      </w:pPr>
      <w:r>
        <w:rPr>
          <w:noProof/>
        </w:rPr>
        <w:drawing>
          <wp:inline distT="0" distB="0" distL="0" distR="0" wp14:anchorId="1E4A1453" wp14:editId="7989D43E">
            <wp:extent cx="5943600" cy="4747260"/>
            <wp:effectExtent l="0" t="0" r="0" b="2540"/>
            <wp:docPr id="993164817" name="Picture 993164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164817" name="Picture 993164817"/>
                    <pic:cNvPicPr/>
                  </pic:nvPicPr>
                  <pic:blipFill>
                    <a:blip r:embed="rId50">
                      <a:extLst>
                        <a:ext uri="{28A0092B-C50C-407E-A947-70E740481C1C}">
                          <a14:useLocalDpi xmlns:a14="http://schemas.microsoft.com/office/drawing/2010/main" val="0"/>
                        </a:ext>
                      </a:extLst>
                    </a:blip>
                    <a:stretch>
                      <a:fillRect/>
                    </a:stretch>
                  </pic:blipFill>
                  <pic:spPr>
                    <a:xfrm>
                      <a:off x="0" y="0"/>
                      <a:ext cx="5943600" cy="4747260"/>
                    </a:xfrm>
                    <a:prstGeom prst="rect">
                      <a:avLst/>
                    </a:prstGeom>
                  </pic:spPr>
                </pic:pic>
              </a:graphicData>
            </a:graphic>
          </wp:inline>
        </w:drawing>
      </w:r>
    </w:p>
    <w:p w14:paraId="7C363205" w14:textId="461114E2" w:rsidR="00CF33AF" w:rsidRDefault="00AA669E" w:rsidP="00AA669E">
      <w:pPr>
        <w:pStyle w:val="Caption"/>
        <w:jc w:val="center"/>
      </w:pPr>
      <w:r>
        <w:br/>
      </w:r>
      <w:bookmarkStart w:id="136" w:name="_Toc151466268"/>
      <w:r w:rsidR="008C5DDF">
        <w:t xml:space="preserve">Figure </w:t>
      </w:r>
      <w:fldSimple w:instr=" STYLEREF 1 \s ">
        <w:r w:rsidR="00901752">
          <w:rPr>
            <w:noProof/>
          </w:rPr>
          <w:t>4</w:t>
        </w:r>
      </w:fldSimple>
      <w:r w:rsidR="00CF33AF">
        <w:t>.</w:t>
      </w:r>
      <w:fldSimple w:instr=" SEQ Fig \* ARABIC \s 1 ">
        <w:r w:rsidR="00901752">
          <w:rPr>
            <w:noProof/>
          </w:rPr>
          <w:t>16</w:t>
        </w:r>
      </w:fldSimple>
      <w:r w:rsidR="00F6045E">
        <w:rPr>
          <w:noProof/>
        </w:rPr>
        <w:t>.</w:t>
      </w:r>
      <w:r>
        <w:t xml:space="preserve"> </w:t>
      </w:r>
      <w:r w:rsidRPr="00AA669E">
        <w:t>Correlation Heatmap illustrating the associations between environmental variables and abundant phyla in the microbial community. The color gradient ranges from red (</w:t>
      </w:r>
      <w:r>
        <w:t>increasingly</w:t>
      </w:r>
      <w:r w:rsidRPr="00AA669E">
        <w:t xml:space="preserve"> positive) to blue (</w:t>
      </w:r>
      <w:r>
        <w:t>increasingly negative).</w:t>
      </w:r>
      <w:bookmarkEnd w:id="136"/>
    </w:p>
    <w:p w14:paraId="11425B40" w14:textId="1903E7A1" w:rsidR="00600CC3" w:rsidRDefault="00600CC3">
      <w:pPr>
        <w:rPr>
          <w:rFonts w:eastAsiaTheme="majorEastAsia"/>
          <w:b/>
          <w:color w:val="000000" w:themeColor="text1"/>
        </w:rPr>
      </w:pPr>
      <w:r>
        <w:br w:type="page"/>
      </w:r>
    </w:p>
    <w:p w14:paraId="2DAE138C" w14:textId="505FD106" w:rsidR="00AD7E8D" w:rsidRDefault="00AD7E8D" w:rsidP="00AD7E8D">
      <w:pPr>
        <w:spacing w:line="480" w:lineRule="auto"/>
      </w:pPr>
      <w:r w:rsidRPr="00AD7E8D">
        <w:lastRenderedPageBreak/>
        <w:t xml:space="preserve">(K), Manganese (Mn), and Magnesium (Mg). This positioning suggests that alterations in moisture and nutrient availability may correlate with shifts in the abundance of </w:t>
      </w:r>
      <w:proofErr w:type="spellStart"/>
      <w:r w:rsidRPr="00AD7E8D">
        <w:t>Acidobacteriora</w:t>
      </w:r>
      <w:proofErr w:type="spellEnd"/>
      <w:r w:rsidRPr="00AD7E8D">
        <w:t xml:space="preserve"> and </w:t>
      </w:r>
      <w:proofErr w:type="spellStart"/>
      <w:r w:rsidRPr="00AD7E8D">
        <w:t>Verrucomicrobiota</w:t>
      </w:r>
      <w:proofErr w:type="spellEnd"/>
      <w:r w:rsidRPr="00AD7E8D">
        <w:t xml:space="preserve">. Higher moisture levels and nutrient availability could potentially trigger changes in the composition of these microbial phyla. In the second quadrant, we observe vectors representing pH, Available Copper (Cu), and Total Nitrogen (TN). The </w:t>
      </w:r>
      <w:proofErr w:type="gramStart"/>
      <w:r w:rsidRPr="00AD7E8D">
        <w:t>close proximity</w:t>
      </w:r>
      <w:proofErr w:type="gramEnd"/>
      <w:r w:rsidRPr="00AD7E8D">
        <w:t xml:space="preserve"> of these vectors implies that they may be linked to differentiation in the community with respect to Firmicutes.</w:t>
      </w:r>
    </w:p>
    <w:p w14:paraId="02A4B798" w14:textId="4CAA290A" w:rsidR="00D836C8" w:rsidRDefault="00D836C8" w:rsidP="00B55DB6">
      <w:pPr>
        <w:spacing w:line="480" w:lineRule="auto"/>
      </w:pPr>
      <w:r>
        <w:t xml:space="preserve">Correlation analysis </w:t>
      </w:r>
      <w:r w:rsidR="00B55DB6">
        <w:t xml:space="preserve">(Figure 4.16) </w:t>
      </w:r>
      <w:r>
        <w:t xml:space="preserve">of the samples showed positive </w:t>
      </w:r>
      <w:r w:rsidR="00B55DB6">
        <w:t>correlations</w:t>
      </w:r>
      <w:r>
        <w:t xml:space="preserve"> between Available Fe concentrations and </w:t>
      </w:r>
      <w:proofErr w:type="spellStart"/>
      <w:r w:rsidR="00B55DB6">
        <w:t>Micrarchaeota</w:t>
      </w:r>
      <w:proofErr w:type="spellEnd"/>
      <w:r w:rsidR="00B55DB6">
        <w:t xml:space="preserve"> and </w:t>
      </w:r>
      <w:proofErr w:type="spellStart"/>
      <w:r w:rsidR="00B55DB6">
        <w:t>Patescibacteria</w:t>
      </w:r>
      <w:proofErr w:type="spellEnd"/>
      <w:r w:rsidR="00B55DB6">
        <w:t xml:space="preserve"> (p&lt;0.05), and </w:t>
      </w:r>
      <w:proofErr w:type="spellStart"/>
      <w:r w:rsidR="00B55DB6">
        <w:t>Aenigmarchaeota</w:t>
      </w:r>
      <w:proofErr w:type="spellEnd"/>
      <w:r w:rsidR="00B55DB6">
        <w:t xml:space="preserve"> and </w:t>
      </w:r>
      <w:proofErr w:type="spellStart"/>
      <w:r w:rsidR="00B55DB6">
        <w:t>Nanoarchaeora</w:t>
      </w:r>
      <w:proofErr w:type="spellEnd"/>
      <w:r w:rsidR="00B55DB6">
        <w:t xml:space="preserve"> (p&lt;0.05). </w:t>
      </w:r>
    </w:p>
    <w:p w14:paraId="0640D225" w14:textId="3BD32137" w:rsidR="00A60CFD" w:rsidRDefault="00A60CFD" w:rsidP="000E36E7">
      <w:pPr>
        <w:pStyle w:val="Heading2"/>
      </w:pPr>
      <w:bookmarkStart w:id="137" w:name="_Toc151466744"/>
      <w:r>
        <w:t>Discussion</w:t>
      </w:r>
      <w:bookmarkEnd w:id="137"/>
    </w:p>
    <w:p w14:paraId="22B4D1AF" w14:textId="5D906F5B" w:rsidR="003C10B7" w:rsidRDefault="00747C32" w:rsidP="007C097E">
      <w:pPr>
        <w:spacing w:line="480" w:lineRule="auto"/>
      </w:pPr>
      <w:r>
        <w:t xml:space="preserve">Annual burn frequency decreased microbial biomass carbon (MBC) due to recurring fire disturbances. </w:t>
      </w:r>
      <w:r w:rsidR="0039091F" w:rsidRPr="0039091F">
        <w:t>Fire leads to the combustion of plant litter and organic material on the forest floor. During combustion, a portion of the organic matter is converted into carbon dioxide (CO</w:t>
      </w:r>
      <w:r w:rsidR="0039091F" w:rsidRPr="0039091F">
        <w:rPr>
          <w:vertAlign w:val="subscript"/>
        </w:rPr>
        <w:t>2</w:t>
      </w:r>
      <w:r w:rsidR="0039091F" w:rsidRPr="0039091F">
        <w:t xml:space="preserve">), which is released into the atmosphere. The loss of organic matter through combustion can result in a decrease in </w:t>
      </w:r>
      <w:r w:rsidR="0039091F">
        <w:t xml:space="preserve">overall </w:t>
      </w:r>
      <w:r w:rsidR="0039091F" w:rsidRPr="0039091F">
        <w:t xml:space="preserve">levels </w:t>
      </w:r>
      <w:r w:rsidR="0039091F">
        <w:t xml:space="preserve">of Carbon </w:t>
      </w:r>
      <w:r w:rsidR="0039091F" w:rsidRPr="0039091F">
        <w:t>in the soil</w:t>
      </w:r>
      <w:r w:rsidR="00D36FE7">
        <w:t xml:space="preserve">, which </w:t>
      </w:r>
      <w:r w:rsidR="00D36FE7" w:rsidRPr="003F0E06">
        <w:t>supports our observation</w:t>
      </w:r>
      <w:r w:rsidR="003C10B7">
        <w:fldChar w:fldCharType="begin"/>
      </w:r>
      <w:r w:rsidR="003C10B7">
        <w:instrText xml:space="preserve"> ADDIN EN.CITE &lt;EndNote&gt;&lt;Cite&gt;&lt;Author&gt;Debano&lt;/Author&gt;&lt;Year&gt;1991&lt;/Year&gt;&lt;RecNum&gt;11&lt;/RecNum&gt;&lt;DisplayText&gt;(Debano 1991)&lt;/DisplayText&gt;&lt;record&gt;&lt;rec-number&gt;11&lt;/rec-number&gt;&lt;foreign-keys&gt;&lt;key app="EN" db-id="r5f9dxttxzdwr6epdx9vrsp8p5rt9zr5d2fe" timestamp="1696011800"&gt;11&lt;/key&gt;&lt;/foreign-keys&gt;&lt;ref-type name="Journal Article"&gt;17&lt;/ref-type&gt;&lt;contributors&gt;&lt;authors&gt;&lt;author&gt;Debano, L. F.&lt;/author&gt;&lt;/authors&gt;&lt;/contributors&gt;&lt;titles&gt;&lt;title&gt;The Effect of Fire on Soil Properties&lt;/title&gt;&lt;secondary-title&gt;Proceedings - Management and Productivity of Western-Montane Forest Soils&lt;/secondary-title&gt;&lt;alt-title&gt;Usda Interm&lt;/alt-title&gt;&lt;/titles&gt;&lt;periodical&gt;&lt;full-title&gt;Proceedings - Management and Productivity of Western-Montane Forest Soils&lt;/full-title&gt;&lt;abbr-1&gt;Usda Interm&lt;/abbr-1&gt;&lt;/periodical&gt;&lt;alt-periodical&gt;&lt;full-title&gt;Proceedings - Management and Productivity of Western-Montane Forest Soils&lt;/full-title&gt;&lt;abbr-1&gt;Usda Interm&lt;/abbr-1&gt;&lt;/alt-periodical&gt;&lt;pages&gt;151-156&lt;/pages&gt;&lt;volume&gt;280&lt;/volume&gt;&lt;dates&gt;&lt;year&gt;1991&lt;/year&gt;&lt;/dates&gt;&lt;accession-num&gt;WOS:A1991BU74Q00019&lt;/accession-num&gt;&lt;urls&gt;&lt;related-urls&gt;&lt;url&gt;&amp;lt;Go to ISI&amp;gt;://WOS:A1991BU74Q00019&lt;/url&gt;&lt;/related-urls&gt;&lt;/urls&gt;&lt;language&gt;English&lt;/language&gt;&lt;/record&gt;&lt;/Cite&gt;&lt;/EndNote&gt;</w:instrText>
      </w:r>
      <w:r w:rsidR="003C10B7">
        <w:fldChar w:fldCharType="separate"/>
      </w:r>
      <w:r w:rsidR="003C10B7">
        <w:rPr>
          <w:noProof/>
        </w:rPr>
        <w:t>(</w:t>
      </w:r>
      <w:proofErr w:type="spellStart"/>
      <w:r w:rsidR="003C10B7">
        <w:rPr>
          <w:noProof/>
        </w:rPr>
        <w:t>Debano</w:t>
      </w:r>
      <w:proofErr w:type="spellEnd"/>
      <w:r w:rsidR="003C10B7">
        <w:rPr>
          <w:noProof/>
        </w:rPr>
        <w:t xml:space="preserve"> 1991)</w:t>
      </w:r>
      <w:r w:rsidR="003C10B7">
        <w:fldChar w:fldCharType="end"/>
      </w:r>
      <w:r w:rsidR="00D36FE7" w:rsidRPr="003F0E06">
        <w:t>.</w:t>
      </w:r>
      <w:r w:rsidR="0039091F" w:rsidRPr="003F0E06">
        <w:t xml:space="preserve"> </w:t>
      </w:r>
      <w:r w:rsidRPr="003F0E06">
        <w:t xml:space="preserve">Periodic burn frequency showed slightly higher MBC, </w:t>
      </w:r>
      <w:r w:rsidR="0039091F" w:rsidRPr="003F0E06">
        <w:t>which can be attributed to</w:t>
      </w:r>
      <w:r w:rsidRPr="003F0E06">
        <w:t xml:space="preserve"> longer recovery periods between burns. </w:t>
      </w:r>
      <w:r w:rsidR="00D36FE7" w:rsidRPr="003F0E06">
        <w:t xml:space="preserve">The build-up of a large and active soil microbial biomass improves the pool of available nutrients, therefore, is an important factor for maintaining nutrient availability. </w:t>
      </w:r>
      <w:r w:rsidRPr="003F0E06">
        <w:t xml:space="preserve">Unburnt soils had higher MBC levels due to the absence of fire-related disturbances and organic matter accumulation.  </w:t>
      </w:r>
      <w:r w:rsidR="00722681" w:rsidRPr="00722681">
        <w:t xml:space="preserve">The higher soil organic carbon (SOC) content observed in periodic burn sites compared to annual burn sites can be attributed to several factors. Periodic burning, with a less frequent fire return interval, allows for a longer period of vegetation </w:t>
      </w:r>
      <w:r w:rsidR="00722681" w:rsidRPr="00722681">
        <w:lastRenderedPageBreak/>
        <w:t>regrowth and litter accumulation between fires. This extended recovery time enables more plant biomass to be produced, contributing to a greater input of organic matter to the soil in the form of litter and root exudates. Over time, this continuous addition of organic material can lead to an accumulation of SOC.</w:t>
      </w:r>
    </w:p>
    <w:p w14:paraId="6FC7F341" w14:textId="188A31E4" w:rsidR="004356FE" w:rsidRDefault="004356FE" w:rsidP="007C097E">
      <w:pPr>
        <w:spacing w:line="480" w:lineRule="auto"/>
      </w:pPr>
      <w:r w:rsidRPr="004356FE">
        <w:t>Additionally, variations in TC and TN reflect alterations in carbon and nitrogen availability, thereby impacting soil fertility and ecosystem processes.</w:t>
      </w:r>
      <w:r w:rsidR="003F0E06">
        <w:t xml:space="preserve"> </w:t>
      </w:r>
      <w:r w:rsidR="003C10B7">
        <w:t xml:space="preserve"> TN values for Annual burn sites were lower than Control plots with a markedly higher mean value noticed for Periodic Burn plot. </w:t>
      </w:r>
      <w:r w:rsidR="001B1286">
        <w:t>Nitrogen is quite prone to being easily lost through volatilization when temperatures exceed 120</w:t>
      </w:r>
      <w:r w:rsidR="001B1286">
        <w:rPr>
          <w:rFonts w:ascii="Symbol" w:eastAsia="Symbol" w:hAnsi="Symbol" w:cs="Symbol"/>
        </w:rPr>
        <w:sym w:font="Symbol" w:char="F0B0"/>
      </w:r>
      <w:r w:rsidR="001B1286">
        <w:t xml:space="preserve">C, and this accumulation in Periodic Burn plots indicates that more nitrogen is fixed into the soil by post-fire microbial activity than the loss due to fire events. </w:t>
      </w:r>
      <w:r w:rsidR="003F0E06">
        <w:t xml:space="preserve">Curiously, total carbon stock was higher after long </w:t>
      </w:r>
      <w:proofErr w:type="gramStart"/>
      <w:r w:rsidR="003F0E06">
        <w:t>term  periodic</w:t>
      </w:r>
      <w:proofErr w:type="gramEnd"/>
      <w:r w:rsidR="003F0E06">
        <w:t xml:space="preserve"> burn treatments compared to </w:t>
      </w:r>
      <w:r w:rsidR="00466EB7">
        <w:t xml:space="preserve">annual burn treatment  despite MBC and SOC values being consistently lower for periodic vs control (unburnt) plots. </w:t>
      </w:r>
      <w:r w:rsidR="00466EB7" w:rsidRPr="00466EB7">
        <w:t>This suggests that while there is an increase in total carbon content, it may predominantly comprise less stable carbon forms or be less accessible to soil microbes in the periodic burn plots.</w:t>
      </w:r>
    </w:p>
    <w:p w14:paraId="3E65DB58" w14:textId="0BD5338A" w:rsidR="001006ED" w:rsidRDefault="003C168C" w:rsidP="003F0E06">
      <w:pPr>
        <w:spacing w:line="480" w:lineRule="auto"/>
      </w:pPr>
      <w:r>
        <w:t>Moisture</w:t>
      </w:r>
      <w:r w:rsidR="0096234F">
        <w:t xml:space="preserve"> content showed </w:t>
      </w:r>
      <w:r w:rsidR="001006ED">
        <w:t xml:space="preserve">a marked increase in MBC for Periodic Burn sites and this increase was also observed, albeit less pronounced for Annual plots. A reverse trend was observed for the control sites where an increase in soil moisture </w:t>
      </w:r>
      <w:proofErr w:type="gramStart"/>
      <w:r w:rsidR="001006ED">
        <w:t>actually showed</w:t>
      </w:r>
      <w:proofErr w:type="gramEnd"/>
      <w:r w:rsidR="001006ED">
        <w:t xml:space="preserve"> lower MBC values. </w:t>
      </w:r>
      <w:r w:rsidR="00CD3A34" w:rsidRPr="003F0E06">
        <w:t>Microbes are highly sensitive to changes in soil moisture, as it affects their metabolic activity and ability to access organic matter. In environments with higher moisture content, microbial populations may thrive, leading to higher MBC levels. Conversely, in drier conditions, microbial activity may be limited</w:t>
      </w:r>
      <w:r w:rsidR="00BC4DB1">
        <w:t xml:space="preserve"> </w:t>
      </w:r>
      <w:r w:rsidR="00BC4DB1">
        <w:fldChar w:fldCharType="begin"/>
      </w:r>
      <w:r w:rsidR="00BC4DB1">
        <w:instrText xml:space="preserve"> ADDIN EN.CITE &lt;EndNote&gt;&lt;Cite&gt;&lt;Author&gt;Fierer&lt;/Author&gt;&lt;Year&gt;2003&lt;/Year&gt;&lt;RecNum&gt;298&lt;/RecNum&gt;&lt;DisplayText&gt;(Fierer, Schimel et al. 2003)&lt;/DisplayText&gt;&lt;record&gt;&lt;rec-number&gt;298&lt;/rec-number&gt;&lt;foreign-keys&gt;&lt;key app="EN" db-id="r5f9dxttxzdwr6epdx9vrsp8p5rt9zr5d2fe" timestamp="1699174893"&gt;298&lt;/key&gt;&lt;/foreign-keys&gt;&lt;ref-type name="Journal Article"&gt;17&lt;/ref-type&gt;&lt;contributors&gt;&lt;authors&gt;&lt;author&gt;Fierer, N.&lt;/author&gt;&lt;author&gt;Schimel, J. P.&lt;/author&gt;&lt;author&gt;Holden, P. A.&lt;/author&gt;&lt;/authors&gt;&lt;/contributors&gt;&lt;titles&gt;&lt;title&gt;Influence of drying-rewetting frequency on soil bacterial community structure&lt;/title&gt;&lt;secondary-title&gt;Microbial Ecology&lt;/secondary-title&gt;&lt;/titles&gt;&lt;periodical&gt;&lt;full-title&gt;Microbial Ecology&lt;/full-title&gt;&lt;/periodical&gt;&lt;pages&gt;63-71&lt;/pages&gt;&lt;volume&gt;45&lt;/volume&gt;&lt;number&gt;1&lt;/number&gt;&lt;dates&gt;&lt;year&gt;2003&lt;/year&gt;&lt;pub-dates&gt;&lt;date&gt;Jan&lt;/date&gt;&lt;/pub-dates&gt;&lt;/dates&gt;&lt;isbn&gt;0095-3628&lt;/isbn&gt;&lt;accession-num&gt;WOS:000180792400007&lt;/accession-num&gt;&lt;urls&gt;&lt;related-urls&gt;&lt;url&gt;&amp;lt;Go to ISI&amp;gt;://WOS:000180792400007&lt;/url&gt;&lt;/related-urls&gt;&lt;/urls&gt;&lt;electronic-resource-num&gt;10.1007/s00248-002-1007-2&lt;/electronic-resource-num&gt;&lt;/record&gt;&lt;/Cite&gt;&lt;/EndNote&gt;</w:instrText>
      </w:r>
      <w:r w:rsidR="00BC4DB1">
        <w:fldChar w:fldCharType="separate"/>
      </w:r>
      <w:r w:rsidR="00BC4DB1">
        <w:rPr>
          <w:noProof/>
        </w:rPr>
        <w:t>(Fierer, Schimel et al. 2003)</w:t>
      </w:r>
      <w:r w:rsidR="00BC4DB1">
        <w:fldChar w:fldCharType="end"/>
      </w:r>
      <w:r w:rsidR="00CD3A34" w:rsidRPr="003F0E06">
        <w:t xml:space="preserve">. Another important consideration would have to be the decomposition of plant litter and organic matter. Moisture content affects the breakdown of organic materials, making them more accessible to microbes. This, in turn, can lead to higher </w:t>
      </w:r>
      <w:r w:rsidR="00CD3A34" w:rsidRPr="003F0E06">
        <w:lastRenderedPageBreak/>
        <w:t>MBC levels in soils with varying moisture content.</w:t>
      </w:r>
      <w:r w:rsidR="003F0E06">
        <w:t xml:space="preserve"> </w:t>
      </w:r>
      <w:r w:rsidR="003F0E06" w:rsidRPr="003F0E06">
        <w:t xml:space="preserve">Another important fact to consider here is that </w:t>
      </w:r>
      <w:proofErr w:type="gramStart"/>
      <w:r w:rsidR="003F0E06" w:rsidRPr="003F0E06">
        <w:t>The</w:t>
      </w:r>
      <w:proofErr w:type="gramEnd"/>
      <w:r w:rsidR="003F0E06" w:rsidRPr="003F0E06">
        <w:t xml:space="preserve"> composition of the microbial community can also influence the response of MBC to moisture. Some microbial taxa may be more resilient to moisture fluctuations and better adapted to utilizing available resources, contributing to higher MBC levels in specific conditions</w:t>
      </w:r>
      <w:r w:rsidR="007F406A">
        <w:t xml:space="preserve"> </w:t>
      </w:r>
      <w:r w:rsidR="007F406A">
        <w:fldChar w:fldCharType="begin"/>
      </w:r>
      <w:r w:rsidR="007F406A">
        <w:instrText xml:space="preserve"> ADDIN EN.CITE &lt;EndNote&gt;&lt;Cite&gt;&lt;Author&gt;Rahman&lt;/Author&gt;&lt;Year&gt;2021&lt;/Year&gt;&lt;RecNum&gt;299&lt;/RecNum&gt;&lt;DisplayText&gt;(Rahman, Hamid et al. 2021)&lt;/DisplayText&gt;&lt;record&gt;&lt;rec-number&gt;299&lt;/rec-number&gt;&lt;foreign-keys&gt;&lt;key app="EN" db-id="r5f9dxttxzdwr6epdx9vrsp8p5rt9zr5d2fe" timestamp="1699175136"&gt;299&lt;/key&gt;&lt;/foreign-keys&gt;&lt;ref-type name="Journal Article"&gt;17&lt;/ref-type&gt;&lt;contributors&gt;&lt;authors&gt;&lt;author&gt;Rahman, Nur Sabrina Natasha Abdul&lt;/author&gt;&lt;author&gt;Hamid, Nur Wahida Abdul&lt;/author&gt;&lt;author&gt;Nadarajah, Kalaivani&lt;/author&gt;&lt;/authors&gt;&lt;/contributors&gt;&lt;titles&gt;&lt;title&gt;Effects of Abiotic Stress on Soil Microbiome&lt;/title&gt;&lt;secondary-title&gt;International Journal of Molecular Sciences&lt;/secondary-title&gt;&lt;/titles&gt;&lt;periodical&gt;&lt;full-title&gt;International Journal of Molecular Sciences&lt;/full-title&gt;&lt;/periodical&gt;&lt;volume&gt;22&lt;/volume&gt;&lt;number&gt;16&lt;/number&gt;&lt;dates&gt;&lt;year&gt;2021&lt;/year&gt;&lt;pub-dates&gt;&lt;date&gt;Aug&lt;/date&gt;&lt;/pub-dates&gt;&lt;/dates&gt;&lt;accession-num&gt;WOS:000690973100001&lt;/accession-num&gt;&lt;work-type&gt;Review&lt;/work-type&gt;&lt;urls&gt;&lt;related-urls&gt;&lt;url&gt;&amp;lt;Go to ISI&amp;gt;://WOS:000690973100001&lt;/url&gt;&lt;/related-urls&gt;&lt;/urls&gt;&lt;custom7&gt;9036&lt;/custom7&gt;&lt;electronic-resource-num&gt;10.3390/ijms22169036&lt;/electronic-resource-num&gt;&lt;/record&gt;&lt;/Cite&gt;&lt;/EndNote&gt;</w:instrText>
      </w:r>
      <w:r w:rsidR="007F406A">
        <w:fldChar w:fldCharType="separate"/>
      </w:r>
      <w:r w:rsidR="007F406A">
        <w:rPr>
          <w:noProof/>
        </w:rPr>
        <w:t>(Rahman, Hamid et al. 2021)</w:t>
      </w:r>
      <w:r w:rsidR="007F406A">
        <w:fldChar w:fldCharType="end"/>
      </w:r>
      <w:r w:rsidR="003F0E06" w:rsidRPr="003F0E06">
        <w:t xml:space="preserve">. </w:t>
      </w:r>
      <w:r w:rsidR="00D36FE7" w:rsidRPr="003F0E06">
        <w:t xml:space="preserve"> Large scale studies of soil microbial biomass have shown a key role being played by soil moisture along with nutrient concentrations</w:t>
      </w:r>
      <w:r w:rsidR="007F406A">
        <w:fldChar w:fldCharType="begin"/>
      </w:r>
      <w:r w:rsidR="007F406A">
        <w:instrText xml:space="preserve"> ADDIN EN.CITE &lt;EndNote&gt;&lt;Cite&gt;&lt;Author&gt;Serna-Chavez&lt;/Author&gt;&lt;Year&gt;2013&lt;/Year&gt;&lt;RecNum&gt;300&lt;/RecNum&gt;&lt;DisplayText&gt;(Serna-Chavez, Fierer et al. 2013)&lt;/DisplayText&gt;&lt;record&gt;&lt;rec-number&gt;300&lt;/rec-number&gt;&lt;foreign-keys&gt;&lt;key app="EN" db-id="r5f9dxttxzdwr6epdx9vrsp8p5rt9zr5d2fe" timestamp="1699175222"&gt;300&lt;/key&gt;&lt;/foreign-keys&gt;&lt;ref-type name="Journal Article"&gt;17&lt;/ref-type&gt;&lt;contributors&gt;&lt;authors&gt;&lt;author&gt;Serna-Chavez, H. M.&lt;/author&gt;&lt;author&gt;Fierer, N.&lt;/author&gt;&lt;author&gt;van Bodegom, P. M.&lt;/author&gt;&lt;/authors&gt;&lt;/contributors&gt;&lt;titles&gt;&lt;title&gt;Global drivers and patterns of microbial abundance in soil&lt;/title&gt;&lt;secondary-title&gt;Global Ecology and Biogeography&lt;/secondary-title&gt;&lt;/titles&gt;&lt;periodical&gt;&lt;full-title&gt;Global Ecology and Biogeography&lt;/full-title&gt;&lt;/periodical&gt;&lt;pages&gt;1162-1172&lt;/pages&gt;&lt;volume&gt;22&lt;/volume&gt;&lt;number&gt;10&lt;/number&gt;&lt;dates&gt;&lt;year&gt;2013&lt;/year&gt;&lt;pub-dates&gt;&lt;date&gt;Oct&lt;/date&gt;&lt;/pub-dates&gt;&lt;/dates&gt;&lt;isbn&gt;1466-822X&lt;/isbn&gt;&lt;accession-num&gt;WOS:000323897400007&lt;/accession-num&gt;&lt;urls&gt;&lt;related-urls&gt;&lt;url&gt;&amp;lt;Go to ISI&amp;gt;://WOS:000323897400007&lt;/url&gt;&lt;/related-urls&gt;&lt;/urls&gt;&lt;electronic-resource-num&gt;10.1111/geb.12070&lt;/electronic-resource-num&gt;&lt;/record&gt;&lt;/Cite&gt;&lt;/EndNote&gt;</w:instrText>
      </w:r>
      <w:r w:rsidR="007F406A">
        <w:fldChar w:fldCharType="separate"/>
      </w:r>
      <w:r w:rsidR="007F406A">
        <w:rPr>
          <w:noProof/>
        </w:rPr>
        <w:t>(Serna-Chavez, Fierer et al. 2013)</w:t>
      </w:r>
      <w:r w:rsidR="007F406A">
        <w:fldChar w:fldCharType="end"/>
      </w:r>
      <w:r w:rsidR="007F406A">
        <w:t xml:space="preserve">. </w:t>
      </w:r>
      <w:r w:rsidR="007668F8">
        <w:t>Annual bur</w:t>
      </w:r>
      <w:r w:rsidR="00722681">
        <w:t>n</w:t>
      </w:r>
      <w:r w:rsidR="007668F8">
        <w:t xml:space="preserve"> plots being more basic compared to the other </w:t>
      </w:r>
      <w:r w:rsidR="003C10B7">
        <w:t>treatments can be explained by the incomplete combustion of fuel leading to the formation and accumulation of ash and the subsequent release of basic cations</w:t>
      </w:r>
      <w:r w:rsidR="007F406A">
        <w:t xml:space="preserve"> </w:t>
      </w:r>
      <w:r w:rsidR="007F406A">
        <w:fldChar w:fldCharType="begin"/>
      </w:r>
      <w:r w:rsidR="007F406A">
        <w:instrText xml:space="preserve"> ADDIN EN.CITE &lt;EndNote&gt;&lt;Cite&gt;&lt;Author&gt;Prieto-Fernández&lt;/Author&gt;&lt;Year&gt;2004&lt;/Year&gt;&lt;RecNum&gt;301&lt;/RecNum&gt;&lt;DisplayText&gt;(Prieto-Fernández, Carballas et al. 2004)&lt;/DisplayText&gt;&lt;record&gt;&lt;rec-number&gt;301&lt;/rec-number&gt;&lt;foreign-keys&gt;&lt;key app="EN" db-id="r5f9dxttxzdwr6epdx9vrsp8p5rt9zr5d2fe" timestamp="1699175749"&gt;301&lt;/key&gt;&lt;/foreign-keys&gt;&lt;ref-type name="Journal Article"&gt;17&lt;/ref-type&gt;&lt;contributors&gt;&lt;authors&gt;&lt;author&gt;Prieto-Fernández, A.&lt;/author&gt;&lt;author&gt;Carballas, M.&lt;/author&gt;&lt;author&gt;Carballas, T.&lt;/author&gt;&lt;/authors&gt;&lt;/contributors&gt;&lt;titles&gt;&lt;title&gt;Inorganic and organic N pools in soils burned or heated:: immediate alterations and evolution after forest wildfires&lt;/title&gt;&lt;secondary-title&gt;Geoderma&lt;/secondary-title&gt;&lt;/titles&gt;&lt;periodical&gt;&lt;full-title&gt;Geoderma&lt;/full-title&gt;&lt;abbr-1&gt;Geoderma&lt;/abbr-1&gt;&lt;/periodical&gt;&lt;pages&gt;291-306&lt;/pages&gt;&lt;volume&gt;121&lt;/volume&gt;&lt;number&gt;3-4&lt;/number&gt;&lt;dates&gt;&lt;year&gt;2004&lt;/year&gt;&lt;pub-dates&gt;&lt;date&gt;Aug&lt;/date&gt;&lt;/pub-dates&gt;&lt;/dates&gt;&lt;isbn&gt;0016-7061&lt;/isbn&gt;&lt;accession-num&gt;WOS:000222744700011&lt;/accession-num&gt;&lt;urls&gt;&lt;related-urls&gt;&lt;url&gt;&amp;lt;Go to ISI&amp;gt;://WOS:000222744700011&lt;/url&gt;&lt;/related-urls&gt;&lt;/urls&gt;&lt;electronic-resource-num&gt;10.1016/j.geoderma.2003.11.016&lt;/electronic-resource-num&gt;&lt;/record&gt;&lt;/Cite&gt;&lt;/EndNote&gt;</w:instrText>
      </w:r>
      <w:r w:rsidR="007F406A">
        <w:fldChar w:fldCharType="separate"/>
      </w:r>
      <w:r w:rsidR="007F406A">
        <w:rPr>
          <w:noProof/>
        </w:rPr>
        <w:t>(Prieto-Fernández, Carballas et al. 2004)</w:t>
      </w:r>
      <w:r w:rsidR="007F406A">
        <w:fldChar w:fldCharType="end"/>
      </w:r>
      <w:r w:rsidR="003C10B7">
        <w:t>.</w:t>
      </w:r>
    </w:p>
    <w:p w14:paraId="193CB933" w14:textId="5A882BD0" w:rsidR="003C10B7" w:rsidRDefault="000420A1" w:rsidP="003F0E06">
      <w:pPr>
        <w:spacing w:line="480" w:lineRule="auto"/>
      </w:pPr>
      <w:r w:rsidRPr="000420A1">
        <w:t xml:space="preserve">The prominence of the specific phyla </w:t>
      </w:r>
      <w:proofErr w:type="spellStart"/>
      <w:r w:rsidRPr="000420A1">
        <w:t>Acidobacteriota</w:t>
      </w:r>
      <w:proofErr w:type="spellEnd"/>
      <w:r w:rsidRPr="000420A1">
        <w:t xml:space="preserve">, Proteobacteria, and </w:t>
      </w:r>
      <w:proofErr w:type="spellStart"/>
      <w:r w:rsidRPr="000420A1">
        <w:t>Planctomycetota</w:t>
      </w:r>
      <w:proofErr w:type="spellEnd"/>
      <w:r w:rsidRPr="000420A1">
        <w:t xml:space="preserve"> in this study's soil microbiome analysis can be attributed to their sensitivity and adaptability to fire-induced environmental changes.</w:t>
      </w:r>
      <w:r w:rsidR="001B4815" w:rsidRPr="001B4815">
        <w:t xml:space="preserve"> </w:t>
      </w:r>
      <w:proofErr w:type="spellStart"/>
      <w:r w:rsidR="001B4815" w:rsidRPr="001B4815">
        <w:t>Acidobacteriota</w:t>
      </w:r>
      <w:proofErr w:type="spellEnd"/>
      <w:r w:rsidR="001B4815" w:rsidRPr="001B4815">
        <w:t xml:space="preserve"> showed significantly higher abundance in the 'Control' group compared to the 'Annual' and 'Periodic' burn groups. This suggests that </w:t>
      </w:r>
      <w:proofErr w:type="spellStart"/>
      <w:r w:rsidR="001B4815" w:rsidRPr="001B4815">
        <w:t>Acidobacteriota</w:t>
      </w:r>
      <w:proofErr w:type="spellEnd"/>
      <w:r w:rsidR="001B4815" w:rsidRPr="001B4815">
        <w:t xml:space="preserve"> may thrive in unburnt soil conditions, where they benefit from the relatively stable and undisturbed environment.</w:t>
      </w:r>
      <w:r w:rsidR="001B4815">
        <w:t xml:space="preserve"> This is in line with the known preferences for acidic conditions </w:t>
      </w:r>
      <w:r w:rsidR="00AC40B9">
        <w:t xml:space="preserve">preferred </w:t>
      </w:r>
      <w:r w:rsidR="001B4815">
        <w:t>by the phylum</w:t>
      </w:r>
      <w:r w:rsidR="00AC40B9">
        <w:t xml:space="preserve"> </w:t>
      </w:r>
      <w:r w:rsidR="00AC40B9">
        <w:fldChar w:fldCharType="begin"/>
      </w:r>
      <w:r w:rsidR="00AC40B9">
        <w:instrText xml:space="preserve"> ADDIN EN.CITE &lt;EndNote&gt;&lt;Cite&gt;&lt;Author&gt;Kalam&lt;/Author&gt;&lt;Year&gt;2020&lt;/Year&gt;&lt;RecNum&gt;305&lt;/RecNum&gt;&lt;DisplayText&gt;(Kalam, Basu et al. 2020)&lt;/DisplayText&gt;&lt;record&gt;&lt;rec-number&gt;305&lt;/rec-number&gt;&lt;foreign-keys&gt;&lt;key app="EN" db-id="r5f9dxttxzdwr6epdx9vrsp8p5rt9zr5d2fe" timestamp="1699177412"&gt;305&lt;/key&gt;&lt;/foreign-keys&gt;&lt;ref-type name="Journal Article"&gt;17&lt;/ref-type&gt;&lt;contributors&gt;&lt;authors&gt;&lt;author&gt;Kalam, S.&lt;/author&gt;&lt;author&gt;Basu, A.&lt;/author&gt;&lt;author&gt;Ahmad, I.&lt;/author&gt;&lt;author&gt;Sayyed, R. Z.&lt;/author&gt;&lt;author&gt;El-Enshasy, H. A.&lt;/author&gt;&lt;author&gt;Dailin, D. J.&lt;/author&gt;&lt;author&gt;Suriani, N. L.&lt;/author&gt;&lt;/authors&gt;&lt;/contributors&gt;&lt;titles&gt;&lt;title&gt;Recent Understanding of Soil Acidobacteria and Their Ecological Significance: A Critical Review&lt;/title&gt;&lt;secondary-title&gt;Frontiers in Microbiology&lt;/secondary-title&gt;&lt;/titles&gt;&lt;periodical&gt;&lt;full-title&gt;Frontiers in microbiology&lt;/full-title&gt;&lt;/periodical&gt;&lt;volume&gt;11&lt;/volume&gt;&lt;dates&gt;&lt;year&gt;2020&lt;/year&gt;&lt;pub-dates&gt;&lt;date&gt;Oct&lt;/date&gt;&lt;/pub-dates&gt;&lt;/dates&gt;&lt;isbn&gt;1664-302X&lt;/isbn&gt;&lt;accession-num&gt;WOS:000588675100001&lt;/accession-num&gt;&lt;urls&gt;&lt;related-urls&gt;&lt;url&gt;&amp;lt;Go to ISI&amp;gt;://WOS:000588675100001&lt;/url&gt;&lt;/related-urls&gt;&lt;/urls&gt;&lt;custom7&gt;580024&lt;/custom7&gt;&lt;electronic-resource-num&gt;10.3389/fmicb.2020.580024&lt;/electronic-resource-num&gt;&lt;/record&gt;&lt;/Cite&gt;&lt;/EndNote&gt;</w:instrText>
      </w:r>
      <w:r w:rsidR="00AC40B9">
        <w:fldChar w:fldCharType="separate"/>
      </w:r>
      <w:r w:rsidR="00AC40B9">
        <w:rPr>
          <w:noProof/>
        </w:rPr>
        <w:t>(Kalam, Basu et al. 2020)</w:t>
      </w:r>
      <w:r w:rsidR="00AC40B9">
        <w:fldChar w:fldCharType="end"/>
      </w:r>
      <w:r w:rsidR="001B4815">
        <w:t xml:space="preserve"> . </w:t>
      </w:r>
      <w:r w:rsidR="001B4815" w:rsidRPr="001B4815">
        <w:t>Proteobacteria displayed distinct patterns, with increased abundance in the 'Annual' burn group compared to the 'Control' group and the highest levels in the 'Periodic' burn group.</w:t>
      </w:r>
      <w:r w:rsidR="001B4815">
        <w:t xml:space="preserve"> Firmicutes, Actinobacteria, and </w:t>
      </w:r>
      <w:proofErr w:type="spellStart"/>
      <w:r w:rsidR="001B4815">
        <w:t>Chloroflexi</w:t>
      </w:r>
      <w:proofErr w:type="spellEnd"/>
      <w:r w:rsidR="001B4815">
        <w:t xml:space="preserve"> showed increased relative abundance between Burnt and Unburnt plots. Similar observations have been made by </w:t>
      </w:r>
      <w:r w:rsidR="00823377">
        <w:t>at least</w:t>
      </w:r>
      <w:r w:rsidR="001B4815">
        <w:t xml:space="preserve"> three other studies which </w:t>
      </w:r>
      <w:r w:rsidR="00823377">
        <w:t>corroborate</w:t>
      </w:r>
      <w:r w:rsidR="001B4815">
        <w:t xml:space="preserve"> the findings of this study</w:t>
      </w:r>
      <w:r w:rsidR="00AC40B9">
        <w:fldChar w:fldCharType="begin">
          <w:fldData xml:space="preserve">PEVuZE5vdGU+PENpdGU+PEF1dGhvcj5BcG9udGU8L0F1dGhvcj48WWVhcj4yMDIyPC9ZZWFyPjxS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</w:fldData>
        </w:fldChar>
      </w:r>
      <w:r w:rsidR="00AC40B9">
        <w:instrText xml:space="preserve"> ADDIN EN.CITE </w:instrText>
      </w:r>
      <w:r w:rsidR="00AC40B9">
        <w:fldChar w:fldCharType="begin">
          <w:fldData xml:space="preserve">PEVuZE5vdGU+PENpdGU+PEF1dGhvcj5BcG9udGU8L0F1dGhvcj48WWVhcj4yMDIyPC9ZZWFyPjxS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</w:fldData>
        </w:fldChar>
      </w:r>
      <w:r w:rsidR="00AC40B9">
        <w:instrText xml:space="preserve"> ADDIN EN.CITE.DATA </w:instrText>
      </w:r>
      <w:r w:rsidR="00AC40B9">
        <w:fldChar w:fldCharType="end"/>
      </w:r>
      <w:r w:rsidR="00AC40B9">
        <w:fldChar w:fldCharType="separate"/>
      </w:r>
      <w:r w:rsidR="00AC40B9">
        <w:rPr>
          <w:noProof/>
        </w:rPr>
        <w:t>(Li, Niu et al. 2019, Aponte, Galindo-Castaneda et al. 2022)</w:t>
      </w:r>
      <w:r w:rsidR="00AC40B9">
        <w:fldChar w:fldCharType="end"/>
      </w:r>
      <w:r w:rsidR="001B4815">
        <w:t>.</w:t>
      </w:r>
    </w:p>
    <w:p w14:paraId="5DFB1158" w14:textId="420C1DA7" w:rsidR="005736D2" w:rsidRDefault="005736D2" w:rsidP="003F0E06">
      <w:pPr>
        <w:spacing w:line="480" w:lineRule="auto"/>
      </w:pPr>
      <w:r>
        <w:t xml:space="preserve">There was an overall decrease in species richness and alpha diversity metrics for burn treatments compared to the control plot soil samples. Annual burn treatment over decades at the study site </w:t>
      </w:r>
      <w:r>
        <w:lastRenderedPageBreak/>
        <w:t xml:space="preserve">has resulted in a markedly lower species richness in the soil microbial community. It is important to </w:t>
      </w:r>
      <w:r w:rsidR="00726D32">
        <w:t>note here</w:t>
      </w:r>
      <w:r>
        <w:t xml:space="preserve"> that this study focuses on Prescribed fire impacts, and as such the fires usually taking place at the study site are milder in intensity than wildfires on an average. As such, it is easy to understand that while there were quite larger differences in the alpha diversity index values for the burnt plots, they were not statistically significant as noted similarly by </w:t>
      </w:r>
      <w:r w:rsidR="000C7887">
        <w:fldChar w:fldCharType="begin"/>
      </w:r>
      <w:r w:rsidR="000C2F19">
        <w:instrText xml:space="preserve"> ADDIN EN.CITE &lt;EndNote&gt;&lt;Cite AuthorYear="1"&gt;&lt;Author&gt;Ammitzboll&lt;/Author&gt;&lt;Year&gt;2021&lt;/Year&gt;&lt;RecNum&gt;306&lt;/RecNum&gt;&lt;DisplayText&gt;Ammitzboll, Jordan et al. (2021)&lt;/DisplayText&gt;&lt;record&gt;&lt;rec-number&gt;306&lt;/rec-number&gt;&lt;foreign-keys&gt;&lt;key app="EN" db-id="r5f9dxttxzdwr6epdx9vrsp8p5rt9zr5d2fe" timestamp="1699178267"&gt;306&lt;/key&gt;&lt;/foreign-keys&gt;&lt;ref-type name="Journal Article"&gt;17&lt;/ref-type&gt;&lt;contributors&gt;&lt;authors&gt;&lt;author&gt;Ammitzboll, Hans&lt;/author&gt;&lt;author&gt;Jordan, Gregory J&lt;/author&gt;&lt;author&gt;Baker, Susan C&lt;/author&gt;&lt;author&gt;Freeman, Jules&lt;/author&gt;&lt;author&gt;Bissett, Andrew&lt;/author&gt;&lt;/authors&gt;&lt;/contributors&gt;&lt;titles&gt;&lt;title&gt;Diversity and abundance of soil microbial communities decline, and community compositions change with severity of post‐logging fire&lt;/title&gt;&lt;secondary-title&gt;Molecular Ecology&lt;/secondary-title&gt;&lt;/titles&gt;&lt;periodical&gt;&lt;full-title&gt;Molecular Ecology&lt;/full-title&gt;&lt;/periodical&gt;&lt;pages&gt;2434-2448&lt;/pages&gt;&lt;volume&gt;30&lt;/volume&gt;&lt;number&gt;10&lt;/number&gt;&lt;dates&gt;&lt;year&gt;2021&lt;/year&gt;&lt;/dates&gt;&lt;isbn&gt;0962-1083&lt;/isbn&gt;&lt;urls&gt;&lt;/urls&gt;&lt;/record&gt;&lt;/Cite&gt;&lt;/EndNote&gt;</w:instrText>
      </w:r>
      <w:r w:rsidR="000C7887">
        <w:fldChar w:fldCharType="separate"/>
      </w:r>
      <w:r w:rsidR="00726D32">
        <w:rPr>
          <w:noProof/>
        </w:rPr>
        <w:t>Ammitzboll, Jordan et al. (2021)</w:t>
      </w:r>
      <w:r w:rsidR="000C7887">
        <w:fldChar w:fldCharType="end"/>
      </w:r>
      <w:r>
        <w:t>.</w:t>
      </w:r>
    </w:p>
    <w:p w14:paraId="7D808A1B" w14:textId="7DE912D7" w:rsidR="004356FE" w:rsidRDefault="000C1606" w:rsidP="008543AB">
      <w:pPr>
        <w:spacing w:line="480" w:lineRule="auto"/>
      </w:pPr>
      <w:r>
        <w:t xml:space="preserve">This study utilized </w:t>
      </w:r>
      <w:proofErr w:type="gramStart"/>
      <w:r>
        <w:t>taxonomic(</w:t>
      </w:r>
      <w:proofErr w:type="gramEnd"/>
      <w:r>
        <w:t xml:space="preserve">at ASV level) and phylogenetic indexes to compare the distances between bacterial communities: Bray Curtis and weighted </w:t>
      </w:r>
      <w:proofErr w:type="spellStart"/>
      <w:r>
        <w:t>UniFrac</w:t>
      </w:r>
      <w:proofErr w:type="spellEnd"/>
      <w:r>
        <w:t xml:space="preserve">. The </w:t>
      </w:r>
      <w:proofErr w:type="spellStart"/>
      <w:r>
        <w:t>Unifrac</w:t>
      </w:r>
      <w:proofErr w:type="spellEnd"/>
      <w:r>
        <w:t xml:space="preserve"> phylogenetic index, </w:t>
      </w:r>
      <w:r w:rsidR="003C168C">
        <w:t xml:space="preserve">using </w:t>
      </w:r>
      <w:r>
        <w:t>the phylogenetic tree generated by qiime2 in case of this study, analyze</w:t>
      </w:r>
      <w:r w:rsidR="003C168C">
        <w:t>s</w:t>
      </w:r>
      <w:r>
        <w:t xml:space="preserve"> the amount of overlap between the various branches of the microbial communities. </w:t>
      </w:r>
      <w:r w:rsidRPr="000C1606">
        <w:t>Distance matrices created using bacterial community components demonstrate a strong correlation with both the frequency of fire occurrence and the fire status (burnt or unburnt). The results obtained from the PERMANOVA analysis consistently indicated statistical significance for the matrices and the two factors</w:t>
      </w:r>
      <w:r>
        <w:t>, Table 4.1</w:t>
      </w:r>
      <w:r w:rsidRPr="000C1606">
        <w:t>.</w:t>
      </w:r>
      <w:r>
        <w:t xml:space="preserve"> Fire significantly influences the soil microbiome, leading to distinct community compositions between burnt and unburnt soils</w:t>
      </w:r>
      <w:r w:rsidR="008543AB">
        <w:t>. A</w:t>
      </w:r>
      <w:r w:rsidR="008543AB" w:rsidRPr="008543AB">
        <w:t>nnual burns lead to distinct microbial communities compared to the control group, while periodic burns show similarities with the control group in terms of microbial composition.</w:t>
      </w:r>
      <w:r w:rsidR="008543AB">
        <w:t xml:space="preserve"> </w:t>
      </w:r>
      <w:r w:rsidR="008543AB" w:rsidRPr="008543AB">
        <w:t>Principal coordinates analysis (</w:t>
      </w:r>
      <w:proofErr w:type="spellStart"/>
      <w:r w:rsidR="008543AB" w:rsidRPr="008543AB">
        <w:t>PCoA</w:t>
      </w:r>
      <w:proofErr w:type="spellEnd"/>
      <w:r w:rsidR="008543AB" w:rsidRPr="008543AB">
        <w:t>) and non-metric multidimensional scaling (</w:t>
      </w:r>
      <w:proofErr w:type="spellStart"/>
      <w:r w:rsidR="008543AB" w:rsidRPr="008543AB">
        <w:t>nMDS</w:t>
      </w:r>
      <w:proofErr w:type="spellEnd"/>
      <w:r w:rsidR="008543AB" w:rsidRPr="008543AB">
        <w:t>) analysis of the beta diversity index (</w:t>
      </w:r>
      <w:proofErr w:type="spellStart"/>
      <w:r w:rsidR="008543AB" w:rsidRPr="008543AB">
        <w:t>weiUni</w:t>
      </w:r>
      <w:proofErr w:type="spellEnd"/>
      <w:r w:rsidR="008543AB" w:rsidRPr="008543AB">
        <w:t xml:space="preserve">) suggest that the first axis serves as a reliable indicator of fire </w:t>
      </w:r>
      <w:proofErr w:type="gramStart"/>
      <w:r w:rsidR="00C350C7" w:rsidRPr="008543AB">
        <w:t>frequency</w:t>
      </w:r>
      <w:r w:rsidR="00C350C7">
        <w:t>(</w:t>
      </w:r>
      <w:proofErr w:type="gramEnd"/>
      <w:r w:rsidR="00C350C7">
        <w:t>explaining</w:t>
      </w:r>
      <w:r w:rsidR="008543AB">
        <w:t xml:space="preserve"> more than 24% of the total variance between the samples)</w:t>
      </w:r>
      <w:r w:rsidR="008543AB" w:rsidRPr="008543AB">
        <w:t>.</w:t>
      </w:r>
      <w:r w:rsidR="008543AB">
        <w:t xml:space="preserve"> Samples were clustered distinctly by Fire Frequency for the second axis in case of both </w:t>
      </w:r>
      <w:proofErr w:type="spellStart"/>
      <w:r w:rsidR="008543AB">
        <w:t>nMDS</w:t>
      </w:r>
      <w:proofErr w:type="spellEnd"/>
      <w:r w:rsidR="008543AB">
        <w:t xml:space="preserve"> and </w:t>
      </w:r>
      <w:proofErr w:type="spellStart"/>
      <w:r w:rsidR="008543AB">
        <w:t>PcoA</w:t>
      </w:r>
      <w:proofErr w:type="spellEnd"/>
      <w:r w:rsidR="008543AB">
        <w:t xml:space="preserve"> plots, but Fire </w:t>
      </w:r>
      <w:r w:rsidR="003C168C">
        <w:t>was</w:t>
      </w:r>
      <w:r w:rsidR="008543AB">
        <w:t xml:space="preserve"> a secondary factor for sample clustering.</w:t>
      </w:r>
    </w:p>
    <w:p w14:paraId="127DC563" w14:textId="1F8545CA" w:rsidR="009703E3" w:rsidRDefault="00BD685E" w:rsidP="003E13B4">
      <w:pPr>
        <w:spacing w:line="480" w:lineRule="auto"/>
      </w:pPr>
      <w:r w:rsidRPr="00BD685E">
        <w:lastRenderedPageBreak/>
        <w:t>Constrained by Burn Frequency and Fire, a substantial proportion of the total variance, amounting to 79.25%, was accounted for, highlighting their significant roles in shaping the microbial landscape.</w:t>
      </w:r>
      <w:r>
        <w:t xml:space="preserve"> </w:t>
      </w:r>
      <w:r w:rsidRPr="00BD685E">
        <w:t>The first constrained axis (RDA1) appeared particularly influential, explaining 72.9% of the total variance, signifying the dominant role of these factors in structuring the</w:t>
      </w:r>
      <w:r>
        <w:t xml:space="preserve"> community.</w:t>
      </w:r>
      <w:r w:rsidRPr="00BD685E">
        <w:t xml:space="preserve"> The dominant role of the first constrained axis (RDA1) in explaining variance in microbial community composition aligns with the significance of the primary axis in explaining ecological variation. Annual and periodic burning treatments exhibited distinct microbial community structures, while control and periodic burns shared similarities, separate from annual burns. The </w:t>
      </w:r>
      <w:r>
        <w:t>clustering of samples</w:t>
      </w:r>
      <w:r w:rsidRPr="00BD685E">
        <w:t xml:space="preserve"> on the RDA plot were narrower for annual burning, emphasizing its microbial community specificity. Environmental factors like Available Calcium, Soil Organic Carbon (SOC), moisture, and nutrient availability were associated with specific microbial phyla, suggesting potential links between these </w:t>
      </w:r>
      <w:r w:rsidR="003E13B4">
        <w:t xml:space="preserve">environmental </w:t>
      </w:r>
      <w:r w:rsidRPr="00BD685E">
        <w:t>factors and microbial composition.</w:t>
      </w:r>
      <w:r>
        <w:t xml:space="preserve"> </w:t>
      </w:r>
      <w:r w:rsidR="003E13B4">
        <w:t>T</w:t>
      </w:r>
      <w:r w:rsidR="003E13B4" w:rsidRPr="003E13B4">
        <w:t>he separation of microbial communities in response to different fire frequencies is reminiscent of the findings of</w:t>
      </w:r>
      <w:r w:rsidR="003E13B4">
        <w:t xml:space="preserve"> </w:t>
      </w:r>
      <w:r w:rsidR="003E13B4">
        <w:fldChar w:fldCharType="begin">
          <w:fldData xml:space="preserve">PEVuZE5vdGU+PENpdGU+PEF1dGhvcj5XZWJlcjwvQXV0aG9yPjxZZWFyPjIwMTQ8L1llYXI+PFJl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==
</w:fldData>
        </w:fldChar>
      </w:r>
      <w:r w:rsidR="007F5BCA">
        <w:instrText xml:space="preserve"> ADDIN EN.CITE </w:instrText>
      </w:r>
      <w:r w:rsidR="007F5BCA">
        <w:fldChar w:fldCharType="begin">
          <w:fldData xml:space="preserve">PEVuZE5vdGU+PENpdGU+PEF1dGhvcj5XZWJlcjwvQXV0aG9yPjxZZWFyPjIwMTQ8L1llYXI+PFJl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==
</w:fldData>
        </w:fldChar>
      </w:r>
      <w:r w:rsidR="007F5BCA">
        <w:instrText xml:space="preserve"> ADDIN EN.CITE.DATA </w:instrText>
      </w:r>
      <w:r w:rsidR="007F5BCA">
        <w:fldChar w:fldCharType="end"/>
      </w:r>
      <w:r w:rsidR="003E13B4">
        <w:fldChar w:fldCharType="separate"/>
      </w:r>
      <w:r w:rsidR="007F5BCA">
        <w:rPr>
          <w:noProof/>
        </w:rPr>
        <w:t>(Dooley and Treseder 2012, Goberna, García et al. 2012, Weber, Lockhart et al. 2014)</w:t>
      </w:r>
      <w:r w:rsidR="003E13B4">
        <w:fldChar w:fldCharType="end"/>
      </w:r>
      <w:r w:rsidR="003E13B4" w:rsidRPr="003E13B4">
        <w:t xml:space="preserve"> </w:t>
      </w:r>
      <w:r w:rsidR="003E13B4">
        <w:t>.</w:t>
      </w:r>
      <w:r w:rsidRPr="00BD685E">
        <w:t>Positive correlations between Available Iron concentrations and select microbial taxa suggest potential nutrient-driven microbial dynamics</w:t>
      </w:r>
      <w:r>
        <w:t>.</w:t>
      </w:r>
    </w:p>
    <w:p w14:paraId="2F003D80" w14:textId="77777777" w:rsidR="00BD685E" w:rsidRDefault="00BD685E" w:rsidP="00A60CFD"/>
    <w:p w14:paraId="535A5BAC" w14:textId="3ADA7B70" w:rsidR="007B1B10" w:rsidRPr="002725C4" w:rsidRDefault="007B1B10" w:rsidP="000E36E7">
      <w:pPr>
        <w:pStyle w:val="Heading2"/>
      </w:pPr>
      <w:bookmarkStart w:id="138" w:name="_Toc151466745"/>
      <w:r w:rsidRPr="002725C4">
        <w:t>Conclusion</w:t>
      </w:r>
      <w:r w:rsidR="006D0FFF">
        <w:t>s</w:t>
      </w:r>
      <w:bookmarkEnd w:id="138"/>
    </w:p>
    <w:p w14:paraId="13C512E1" w14:textId="77777777" w:rsidR="00151B82" w:rsidRDefault="00151B82" w:rsidP="00151B82"/>
    <w:p w14:paraId="4BDA5470" w14:textId="77777777" w:rsidR="006D0FFF" w:rsidRDefault="006D0FFF" w:rsidP="006D0FFF">
      <w:pPr>
        <w:spacing w:line="360" w:lineRule="auto"/>
      </w:pPr>
      <w:r>
        <w:t xml:space="preserve">This study investigated the effects of different burn frequencies on soil microbial dynamics and nutrient availability in forest ecosystems. By analyzing microbial biomass carbon (MBC), total carbon (TC), total nitrogen (TN), and microbial community composition, we sought to understand the impact of fire disturbances on soil fertility and ecosystem processes. Annual burn frequency led to a discernible reduction in microbial biomass carbon (MBC) because of recurrent fire disturbances, consequently leading to decreased availability of organic matter within the soil matrix. In contrast, the periodic burn frequency regimen exhibited a marginal elevation in MBC </w:t>
      </w:r>
      <w:r>
        <w:lastRenderedPageBreak/>
        <w:t>due to an extended recovery period. In the absence of fire-related disturbances, unburnt soils gradually accumulated organic matter in the soil, showcasing the pivotal role of fire frequencies in shaping soil microbial dynamics and nutrient availability. TN levels were higher in periodic burn plots, suggesting nitrogen fixation by post-fire microbial activity. Despite lower MBC and SOC values in periodic burn plots compared to control (unburnt) plots, total carbon stock was higher in long-term periodic burn treatments, possibly indicating an increase in less stable carbon forms or less accessible carbon for soil microbes. </w:t>
      </w:r>
    </w:p>
    <w:p w14:paraId="11E61C6A" w14:textId="77777777" w:rsidR="006D0FFF" w:rsidRDefault="006D0FFF" w:rsidP="006D0FFF">
      <w:pPr>
        <w:spacing w:line="360" w:lineRule="auto"/>
      </w:pPr>
      <w:r>
        <w:t>Increased moisture content, particularly in periodic burn sites, influenced MBC levels by impacting microbial metabolic activity, organic matter access, and microbial community composition. The more basic pH for more frequent burn treatment was attributed to incomplete fuel combustion, resulting in ash formation and the release of basic cations.</w:t>
      </w:r>
    </w:p>
    <w:p w14:paraId="43DCCC2D" w14:textId="77777777" w:rsidR="006D0FFF" w:rsidRDefault="006D0FFF" w:rsidP="006D0FFF">
      <w:pPr>
        <w:spacing w:line="360" w:lineRule="auto"/>
      </w:pPr>
      <w:r>
        <w:t>The analysis of the microbial community in response to varying burn frequencies revealed several vital conclusions. First, an increase in burn frequency, particularly in annual burn treatments, led to a notable decrease in alpha diversity, reducing species richness within the soil microbial community. This observation aligns with the findings of previous studies and underscores the impact of frequent fire disturbances. Similarly, beta diversity analysis demonstrated distinct shifts in microbial community composition, further emphasizing the influence of burn frequency. Moreover, our study identified significant enrichment of more resilient phyla in burnt soils. These findings shed light on the adaptive capacity of specific microbial groups to fire-induced environmental changes, contributing to the overall understanding of the microbial response to fire in forest ecosystems. Understanding the adaptive capacity of microbial communities to fire-induced environmental changes is crucial for predicting the long-term effects of frequent fire disturbances on forest ecosystems. This knowledge can inform management strategies to preserve microbial diversity and ecosystem resilience in the face of increasing fire frequency.</w:t>
      </w:r>
    </w:p>
    <w:p w14:paraId="0891A0A2" w14:textId="77777777" w:rsidR="006D0FFF" w:rsidRDefault="006D0FFF" w:rsidP="006D0FFF">
      <w:pPr>
        <w:spacing w:line="360" w:lineRule="auto"/>
      </w:pPr>
    </w:p>
    <w:p w14:paraId="55CC28DD" w14:textId="38B2F415" w:rsidR="006D0FFF" w:rsidRDefault="006D0FFF" w:rsidP="006D0FFF">
      <w:pPr>
        <w:spacing w:line="360" w:lineRule="auto"/>
      </w:pPr>
      <w:r>
        <w:t xml:space="preserve">The findings of this study have important implications for forest ecosystem management. The decrease in microbial biomass carbon (MBC) and organic matter availability in response to frequent fire disturbances highlights the vulnerability of soil fertility to fire frequency. By understanding the adaptive capacity of specific microbial groups to fire-induced environmental changes, we can develop strategies to preserve microbial diversity and enhance ecosystem </w:t>
      </w:r>
      <w:r>
        <w:lastRenderedPageBreak/>
        <w:t xml:space="preserve">resilience in the face of increasing fire frequency. Additionally, identifying more resilient phyla in burned soils </w:t>
      </w:r>
      <w:r w:rsidR="00A570A8">
        <w:t>opens</w:t>
      </w:r>
      <w:r>
        <w:t xml:space="preserve"> possibilities for harnessing the resilience of specific microbial groups in post-fire restoration efforts. While this study provides valuable insights into the effects of burn frequency on soil microbial dynamics, it was conducted in a specific forest ecosystem, and the findings may not be directly applicable to other ecosystems. Future research could explore the effects of burn frequency in different ecosystems and investigate the long-term implications of frequent fire disturbances on soil fertility and ecosystem processes.</w:t>
      </w:r>
    </w:p>
    <w:p w14:paraId="563B117A" w14:textId="77777777" w:rsidR="00D671E3" w:rsidRDefault="00D671E3" w:rsidP="00EA794C"/>
    <w:p w14:paraId="5FAE4633" w14:textId="5FCC9DE7" w:rsidR="00447865" w:rsidRPr="002725C4" w:rsidRDefault="007B1B10" w:rsidP="002077E7">
      <w:pPr>
        <w:pStyle w:val="Heading2"/>
      </w:pPr>
      <w:bookmarkStart w:id="139" w:name="_Toc151466746"/>
      <w:r w:rsidRPr="002725C4">
        <w:t>Reference</w:t>
      </w:r>
      <w:r w:rsidR="00D4394F" w:rsidRPr="002725C4">
        <w:t>s</w:t>
      </w:r>
      <w:bookmarkEnd w:id="139"/>
    </w:p>
    <w:p w14:paraId="7DBEA2DF" w14:textId="77777777" w:rsidR="000C2F19" w:rsidRPr="000C2F19" w:rsidRDefault="00E954A3" w:rsidP="000C2F19">
      <w:pPr>
        <w:pStyle w:val="EndNoteBibliography"/>
        <w:spacing w:after="240"/>
        <w:ind w:firstLine="720"/>
        <w:rPr>
          <w:noProof/>
        </w:rPr>
      </w:pPr>
      <w:r>
        <w:rPr>
          <w:shd w:val="clear" w:color="auto" w:fill="FFFFFF"/>
        </w:rPr>
        <w:fldChar w:fldCharType="begin"/>
      </w:r>
      <w:r>
        <w:rPr>
          <w:shd w:val="clear" w:color="auto" w:fill="FFFFFF"/>
        </w:rPr>
        <w:instrText xml:space="preserve"> ADDIN EN.SECTION.REFLIST </w:instrText>
      </w:r>
      <w:r>
        <w:rPr>
          <w:shd w:val="clear" w:color="auto" w:fill="FFFFFF"/>
        </w:rPr>
        <w:fldChar w:fldCharType="separate"/>
      </w:r>
      <w:r w:rsidR="000C2F19" w:rsidRPr="000C2F19">
        <w:rPr>
          <w:noProof/>
        </w:rPr>
        <w:t xml:space="preserve">Albert-Belda, E., M. B. Hinojosa, V. A. Laudicina and J. M. Moreno (2023). "Soil biogeochemistry and microbial community dynamics in&lt;i&gt; Pinus&lt;/i&gt;&lt;i&gt; pinaster&lt;/i&gt; Ait. forests subjected to increased fire frequency." </w:t>
      </w:r>
      <w:r w:rsidR="000C2F19" w:rsidRPr="000C2F19">
        <w:rPr>
          <w:noProof/>
          <w:u w:val="single"/>
        </w:rPr>
        <w:t>Science of the Total Environment</w:t>
      </w:r>
      <w:r w:rsidR="000C2F19" w:rsidRPr="000C2F19">
        <w:rPr>
          <w:noProof/>
        </w:rPr>
        <w:t xml:space="preserve"> </w:t>
      </w:r>
      <w:r w:rsidR="000C2F19" w:rsidRPr="000C2F19">
        <w:rPr>
          <w:b/>
          <w:noProof/>
        </w:rPr>
        <w:t>858</w:t>
      </w:r>
      <w:r w:rsidR="000C2F19" w:rsidRPr="000C2F19">
        <w:rPr>
          <w:noProof/>
        </w:rPr>
        <w:t>.</w:t>
      </w:r>
    </w:p>
    <w:p w14:paraId="04CD33C4" w14:textId="77777777" w:rsidR="000C2F19" w:rsidRPr="000C2F19" w:rsidRDefault="000C2F19" w:rsidP="000C2F19">
      <w:pPr>
        <w:pStyle w:val="EndNoteBibliography"/>
        <w:spacing w:after="240"/>
        <w:ind w:firstLine="720"/>
        <w:rPr>
          <w:noProof/>
        </w:rPr>
      </w:pPr>
      <w:r w:rsidRPr="000C2F19">
        <w:rPr>
          <w:noProof/>
        </w:rPr>
        <w:t xml:space="preserve">Ammitzboll, H., G. J. Jordan, S. C. Baker, J. Freeman and A. Bissett (2021). "Diversity and abundance of soil microbial communities decline, and community compositions change with severity of post‐logging fire." </w:t>
      </w:r>
      <w:r w:rsidRPr="000C2F19">
        <w:rPr>
          <w:noProof/>
          <w:u w:val="single"/>
        </w:rPr>
        <w:t>Molecular Ecology</w:t>
      </w:r>
      <w:r w:rsidRPr="000C2F19">
        <w:rPr>
          <w:noProof/>
        </w:rPr>
        <w:t xml:space="preserve"> </w:t>
      </w:r>
      <w:r w:rsidRPr="000C2F19">
        <w:rPr>
          <w:b/>
          <w:noProof/>
        </w:rPr>
        <w:t>30</w:t>
      </w:r>
      <w:r w:rsidRPr="000C2F19">
        <w:rPr>
          <w:noProof/>
        </w:rPr>
        <w:t>(10): 2434-2448.</w:t>
      </w:r>
    </w:p>
    <w:p w14:paraId="2F671BDA" w14:textId="77777777" w:rsidR="000C2F19" w:rsidRPr="000C2F19" w:rsidRDefault="000C2F19" w:rsidP="000C2F19">
      <w:pPr>
        <w:pStyle w:val="EndNoteBibliography"/>
        <w:spacing w:after="240"/>
        <w:ind w:firstLine="720"/>
        <w:rPr>
          <w:noProof/>
        </w:rPr>
      </w:pPr>
      <w:r w:rsidRPr="000C2F19">
        <w:rPr>
          <w:noProof/>
        </w:rPr>
        <w:t xml:space="preserve">Aponte, H., T. Galindo-Castaneda, C. Yanez, M. Hartmann and C. Rojas (2022). "Microbial Community-Level Physiological Profiles and Genetic Prokaryotic Structure of Burned Soils Under Mediterranean Sclerophyll Forests in Central Chile." </w:t>
      </w:r>
      <w:r w:rsidRPr="000C2F19">
        <w:rPr>
          <w:noProof/>
          <w:u w:val="single"/>
        </w:rPr>
        <w:t>Frontiers in Microbiology</w:t>
      </w:r>
      <w:r w:rsidRPr="000C2F19">
        <w:rPr>
          <w:noProof/>
        </w:rPr>
        <w:t xml:space="preserve"> </w:t>
      </w:r>
      <w:r w:rsidRPr="000C2F19">
        <w:rPr>
          <w:b/>
          <w:noProof/>
        </w:rPr>
        <w:t>13</w:t>
      </w:r>
      <w:r w:rsidRPr="000C2F19">
        <w:rPr>
          <w:noProof/>
        </w:rPr>
        <w:t>.</w:t>
      </w:r>
    </w:p>
    <w:p w14:paraId="380AB103" w14:textId="77777777" w:rsidR="000C2F19" w:rsidRPr="000C2F19" w:rsidRDefault="000C2F19" w:rsidP="000C2F19">
      <w:pPr>
        <w:pStyle w:val="EndNoteBibliography"/>
        <w:spacing w:after="240"/>
        <w:ind w:firstLine="720"/>
        <w:rPr>
          <w:noProof/>
        </w:rPr>
      </w:pPr>
      <w:r w:rsidRPr="000C2F19">
        <w:rPr>
          <w:noProof/>
        </w:rPr>
        <w:t xml:space="preserve">Beck, T., R. G. Joergensen, E. Kandeler, F. Makeschin, E. Nuss, H. R. Oberholzer and S. Scheu (1997). "An inter-laboratory comparison of ten different ways of measuring soil microbial biomass C." </w:t>
      </w:r>
      <w:r w:rsidRPr="000C2F19">
        <w:rPr>
          <w:noProof/>
          <w:u w:val="single"/>
        </w:rPr>
        <w:t>Soil Biology &amp; Biochemistry</w:t>
      </w:r>
      <w:r w:rsidRPr="000C2F19">
        <w:rPr>
          <w:noProof/>
        </w:rPr>
        <w:t xml:space="preserve"> </w:t>
      </w:r>
      <w:r w:rsidRPr="000C2F19">
        <w:rPr>
          <w:b/>
          <w:noProof/>
        </w:rPr>
        <w:t>29</w:t>
      </w:r>
      <w:r w:rsidRPr="000C2F19">
        <w:rPr>
          <w:noProof/>
        </w:rPr>
        <w:t>(7): 1023-1032.</w:t>
      </w:r>
    </w:p>
    <w:p w14:paraId="05F0BD6F" w14:textId="77777777" w:rsidR="000C2F19" w:rsidRPr="000C2F19" w:rsidRDefault="000C2F19" w:rsidP="000C2F19">
      <w:pPr>
        <w:pStyle w:val="EndNoteBibliography"/>
        <w:spacing w:after="240"/>
        <w:ind w:firstLine="720"/>
        <w:rPr>
          <w:noProof/>
        </w:rPr>
      </w:pPr>
      <w:r w:rsidRPr="000C2F19">
        <w:rPr>
          <w:noProof/>
        </w:rPr>
        <w:t xml:space="preserve">Bolyen, E., J. R. Rideout, M. R. Dillon, N. A. Bokulich, C. C. Abnet, G. A. Al-Ghalith, H. Alexander, E. J. Alm, M. Arumugam, F. Asnicar, Y. Bai, J. E. Bisanz, K. Bittinger, A. Brejnrod, C. J. Brislawn, C. T. Brown, B. J. Callahan, A. M. Caraballo-Rodriguez, J. Chase, E. K. Cope, R. Da Silva, C. Diener, P. C. Dorrestein, G. M. Douglas, D. M. Durall, C. Duvallet, C. F. Edwardson, M. Ernst, M. Estaki, J. Fouquier, J. M. Gauglitz, S. M. Gibbons, D. L. Gibson, A. Gonzalez, K. Gorlick, J. Guo, B. Hillmann, S. Holmes, H. Holste, C. Huttenhower, G. A. Huttley, S. Janssen, A. K. Jarmusch, L. Jiang, B. D. Kaehler, K. Bin Kang, C. R. Keefe, P. Keim, </w:t>
      </w:r>
      <w:r w:rsidRPr="000C2F19">
        <w:rPr>
          <w:noProof/>
        </w:rPr>
        <w:lastRenderedPageBreak/>
        <w:t xml:space="preserve">S. T. Kelley, D. Knights, I. Koester, T. Kosciolek, J. Kreps, M. G. I. Langille, J. Lee, R. Ley, Y.-X. Liu, E. Loftfield, C. Lozupone, M. Maher, C. Marotz, B. D. Martin, D. McDonald, L. J. McIver, A. V. Melnik, J. L. Metcalf, S. C. Morgan, J. T. Morton, A. T. Naimey, J. A. Navas-Molina, L. F. Nothias, S. B. Orchanian, T. Pearson, S. L. Peoples, D. Petras, M. L. Preuss, E. Pruesse, L. B. Rasmussen, A. Rivers, M. S. Robeson, II, P. Rosenthal, N. Segata, M. Shaffer, A. Shiffer, R. Sinha, S. J. Song, J. R. Spear, A. D. Swafford, L. R. Thompson, P. J. Torres, P. Trinh, A. Tripathi, P. J. Turnbaugh, S. Ul-Hasan, J. J. J. van der Hooft, F. Vargas, Y. Vazquez-Baeza, E. Vogtmann, M. von Hippel, W. Walters, W. Walters, Y. Wan, M. Wang, J. Warren, K. C. Weber, C. H. D. Williamson, A. D. Willis, Z. Z. Xu, J. R. Zaneveld, Y. Zhang, Q. Zhu, R. Knight and J. G. Caporaso (2019). "Reproducible, interactive, scalable and extensible microbiome data science using QIIME 2 (vol 37, pg 852, 2019)." </w:t>
      </w:r>
      <w:r w:rsidRPr="000C2F19">
        <w:rPr>
          <w:noProof/>
          <w:u w:val="single"/>
        </w:rPr>
        <w:t>Nature Biotechnology</w:t>
      </w:r>
      <w:r w:rsidRPr="000C2F19">
        <w:rPr>
          <w:noProof/>
        </w:rPr>
        <w:t xml:space="preserve"> </w:t>
      </w:r>
      <w:r w:rsidRPr="000C2F19">
        <w:rPr>
          <w:b/>
          <w:noProof/>
        </w:rPr>
        <w:t>37</w:t>
      </w:r>
      <w:r w:rsidRPr="000C2F19">
        <w:rPr>
          <w:noProof/>
        </w:rPr>
        <w:t>(9): 1091-1091.</w:t>
      </w:r>
    </w:p>
    <w:p w14:paraId="7AB0B73B" w14:textId="77777777" w:rsidR="000C2F19" w:rsidRPr="000C2F19" w:rsidRDefault="000C2F19" w:rsidP="000C2F19">
      <w:pPr>
        <w:pStyle w:val="EndNoteBibliography"/>
        <w:spacing w:after="240"/>
        <w:ind w:firstLine="720"/>
        <w:rPr>
          <w:noProof/>
        </w:rPr>
      </w:pPr>
      <w:r w:rsidRPr="000C2F19">
        <w:rPr>
          <w:noProof/>
        </w:rPr>
        <w:t xml:space="preserve">Callahan, B. J., P. J. McMurdie, M. J. Rosen, A. W. Han, A. J. A. Johnson and S. P. Holmes (2016). "DADA2: High-resolution sample inference from Illumina amplicon data." </w:t>
      </w:r>
      <w:r w:rsidRPr="000C2F19">
        <w:rPr>
          <w:noProof/>
          <w:u w:val="single"/>
        </w:rPr>
        <w:t>Nature Methods</w:t>
      </w:r>
      <w:r w:rsidRPr="000C2F19">
        <w:rPr>
          <w:noProof/>
        </w:rPr>
        <w:t xml:space="preserve"> </w:t>
      </w:r>
      <w:r w:rsidRPr="000C2F19">
        <w:rPr>
          <w:b/>
          <w:noProof/>
        </w:rPr>
        <w:t>13</w:t>
      </w:r>
      <w:r w:rsidRPr="000C2F19">
        <w:rPr>
          <w:noProof/>
        </w:rPr>
        <w:t>(7): 581-+.</w:t>
      </w:r>
    </w:p>
    <w:p w14:paraId="6A0EAC03" w14:textId="77777777" w:rsidR="000C2F19" w:rsidRPr="000C2F19" w:rsidRDefault="000C2F19" w:rsidP="000C2F19">
      <w:pPr>
        <w:pStyle w:val="EndNoteBibliography"/>
        <w:spacing w:after="240"/>
        <w:ind w:firstLine="720"/>
        <w:rPr>
          <w:noProof/>
        </w:rPr>
      </w:pPr>
      <w:r w:rsidRPr="000C2F19">
        <w:rPr>
          <w:noProof/>
        </w:rPr>
        <w:t xml:space="preserve">Caporaso, J. G., C. L. Lauber, W. A. Walters, D. Berg-Lyons, J. Huntley, N. Fierer, S. M. Owens, J. Betley, L. Fraser, M. Bauer, N. Gormley, J. A. Gilbert, G. Smith and R. Knight (2012). "Ultra-high-throughput microbial community analysis on the Illumina HiSeq and MiSeq platforms." </w:t>
      </w:r>
      <w:r w:rsidRPr="000C2F19">
        <w:rPr>
          <w:noProof/>
          <w:u w:val="single"/>
        </w:rPr>
        <w:t>Isme Journal</w:t>
      </w:r>
      <w:r w:rsidRPr="000C2F19">
        <w:rPr>
          <w:noProof/>
        </w:rPr>
        <w:t xml:space="preserve"> </w:t>
      </w:r>
      <w:r w:rsidRPr="000C2F19">
        <w:rPr>
          <w:b/>
          <w:noProof/>
        </w:rPr>
        <w:t>6</w:t>
      </w:r>
      <w:r w:rsidRPr="000C2F19">
        <w:rPr>
          <w:noProof/>
        </w:rPr>
        <w:t>(8): 1621-1624.</w:t>
      </w:r>
    </w:p>
    <w:p w14:paraId="582BB8D9" w14:textId="77777777" w:rsidR="000C2F19" w:rsidRPr="000C2F19" w:rsidRDefault="000C2F19" w:rsidP="000C2F19">
      <w:pPr>
        <w:pStyle w:val="EndNoteBibliography"/>
        <w:spacing w:after="240"/>
        <w:ind w:firstLine="720"/>
        <w:rPr>
          <w:noProof/>
        </w:rPr>
      </w:pPr>
      <w:r w:rsidRPr="000C2F19">
        <w:rPr>
          <w:noProof/>
        </w:rPr>
        <w:t xml:space="preserve">Debano, L. F. (1991). "The Effect of Fire on Soil Properties." </w:t>
      </w:r>
      <w:r w:rsidRPr="000C2F19">
        <w:rPr>
          <w:noProof/>
          <w:u w:val="single"/>
        </w:rPr>
        <w:t>Proceedings - Management and Productivity of Western-Montane Forest Soils</w:t>
      </w:r>
      <w:r w:rsidRPr="000C2F19">
        <w:rPr>
          <w:noProof/>
        </w:rPr>
        <w:t xml:space="preserve"> </w:t>
      </w:r>
      <w:r w:rsidRPr="000C2F19">
        <w:rPr>
          <w:b/>
          <w:noProof/>
        </w:rPr>
        <w:t>280</w:t>
      </w:r>
      <w:r w:rsidRPr="000C2F19">
        <w:rPr>
          <w:noProof/>
        </w:rPr>
        <w:t>: 151-156.</w:t>
      </w:r>
    </w:p>
    <w:p w14:paraId="01C3BF03" w14:textId="77777777" w:rsidR="000C2F19" w:rsidRPr="000C2F19" w:rsidRDefault="000C2F19" w:rsidP="000C2F19">
      <w:pPr>
        <w:pStyle w:val="EndNoteBibliography"/>
        <w:spacing w:after="240"/>
        <w:ind w:firstLine="720"/>
        <w:rPr>
          <w:noProof/>
        </w:rPr>
      </w:pPr>
      <w:r w:rsidRPr="000C2F19">
        <w:rPr>
          <w:noProof/>
        </w:rPr>
        <w:t xml:space="preserve">Dooley, S. R. and K. K. Treseder (2012). "The effect of fire on microbial biomass: a meta-analysis of field studies." </w:t>
      </w:r>
      <w:r w:rsidRPr="000C2F19">
        <w:rPr>
          <w:noProof/>
          <w:u w:val="single"/>
        </w:rPr>
        <w:t>Biogeochemistry</w:t>
      </w:r>
      <w:r w:rsidRPr="000C2F19">
        <w:rPr>
          <w:noProof/>
        </w:rPr>
        <w:t xml:space="preserve"> </w:t>
      </w:r>
      <w:r w:rsidRPr="000C2F19">
        <w:rPr>
          <w:b/>
          <w:noProof/>
        </w:rPr>
        <w:t>109</w:t>
      </w:r>
      <w:r w:rsidRPr="000C2F19">
        <w:rPr>
          <w:noProof/>
        </w:rPr>
        <w:t>: 49-61.</w:t>
      </w:r>
    </w:p>
    <w:p w14:paraId="4B05D32C" w14:textId="77777777" w:rsidR="000C2F19" w:rsidRPr="000C2F19" w:rsidRDefault="000C2F19" w:rsidP="000C2F19">
      <w:pPr>
        <w:pStyle w:val="EndNoteBibliography"/>
        <w:spacing w:after="240"/>
        <w:ind w:firstLine="720"/>
        <w:rPr>
          <w:noProof/>
        </w:rPr>
      </w:pPr>
      <w:r w:rsidRPr="000C2F19">
        <w:rPr>
          <w:noProof/>
        </w:rPr>
        <w:t xml:space="preserve">Fierer, N. and R. B. Jackson (2006). "The diversity and biogeography of soil bacterial communities." </w:t>
      </w:r>
      <w:r w:rsidRPr="000C2F19">
        <w:rPr>
          <w:noProof/>
          <w:u w:val="single"/>
        </w:rPr>
        <w:t>Proceedings of the National Academy of Sciences of the United States of America</w:t>
      </w:r>
      <w:r w:rsidRPr="000C2F19">
        <w:rPr>
          <w:noProof/>
        </w:rPr>
        <w:t xml:space="preserve"> </w:t>
      </w:r>
      <w:r w:rsidRPr="000C2F19">
        <w:rPr>
          <w:b/>
          <w:noProof/>
        </w:rPr>
        <w:t>103</w:t>
      </w:r>
      <w:r w:rsidRPr="000C2F19">
        <w:rPr>
          <w:noProof/>
        </w:rPr>
        <w:t>(3): 626-631.</w:t>
      </w:r>
    </w:p>
    <w:p w14:paraId="3618D500" w14:textId="77777777" w:rsidR="000C2F19" w:rsidRPr="000C2F19" w:rsidRDefault="000C2F19" w:rsidP="000C2F19">
      <w:pPr>
        <w:pStyle w:val="EndNoteBibliography"/>
        <w:spacing w:after="240"/>
        <w:ind w:firstLine="720"/>
        <w:rPr>
          <w:noProof/>
        </w:rPr>
      </w:pPr>
      <w:r w:rsidRPr="000C2F19">
        <w:rPr>
          <w:noProof/>
        </w:rPr>
        <w:t xml:space="preserve">Fierer, N., J. P. Schimel and P. A. Holden (2003). "Influence of drying-rewetting frequency on soil bacterial community structure." </w:t>
      </w:r>
      <w:r w:rsidRPr="000C2F19">
        <w:rPr>
          <w:noProof/>
          <w:u w:val="single"/>
        </w:rPr>
        <w:t>Microbial Ecology</w:t>
      </w:r>
      <w:r w:rsidRPr="000C2F19">
        <w:rPr>
          <w:noProof/>
        </w:rPr>
        <w:t xml:space="preserve"> </w:t>
      </w:r>
      <w:r w:rsidRPr="000C2F19">
        <w:rPr>
          <w:b/>
          <w:noProof/>
        </w:rPr>
        <w:t>45</w:t>
      </w:r>
      <w:r w:rsidRPr="000C2F19">
        <w:rPr>
          <w:noProof/>
        </w:rPr>
        <w:t>(1): 63-71.</w:t>
      </w:r>
    </w:p>
    <w:p w14:paraId="4E0C7AD5" w14:textId="77777777" w:rsidR="000C2F19" w:rsidRPr="000C2F19" w:rsidRDefault="000C2F19" w:rsidP="000C2F19">
      <w:pPr>
        <w:pStyle w:val="EndNoteBibliography"/>
        <w:spacing w:after="240"/>
        <w:ind w:firstLine="720"/>
        <w:rPr>
          <w:noProof/>
        </w:rPr>
      </w:pPr>
      <w:r w:rsidRPr="000C2F19">
        <w:rPr>
          <w:noProof/>
        </w:rPr>
        <w:lastRenderedPageBreak/>
        <w:t xml:space="preserve">Goberna, M., C. García, H. Insam, M. Hernández and M. Verdú (2012). "Burning fire-prone Mediterranean shrublands: immediate changes in soil microbial community structure and ecosystem functions." </w:t>
      </w:r>
      <w:r w:rsidRPr="000C2F19">
        <w:rPr>
          <w:noProof/>
          <w:u w:val="single"/>
        </w:rPr>
        <w:t>Microbial ecology</w:t>
      </w:r>
      <w:r w:rsidRPr="000C2F19">
        <w:rPr>
          <w:noProof/>
        </w:rPr>
        <w:t xml:space="preserve"> </w:t>
      </w:r>
      <w:r w:rsidRPr="000C2F19">
        <w:rPr>
          <w:b/>
          <w:noProof/>
        </w:rPr>
        <w:t>64</w:t>
      </w:r>
      <w:r w:rsidRPr="000C2F19">
        <w:rPr>
          <w:noProof/>
        </w:rPr>
        <w:t>: 242-255.</w:t>
      </w:r>
    </w:p>
    <w:p w14:paraId="23CDAD02" w14:textId="77777777" w:rsidR="000C2F19" w:rsidRPr="000C2F19" w:rsidRDefault="000C2F19" w:rsidP="000C2F19">
      <w:pPr>
        <w:pStyle w:val="EndNoteBibliography"/>
        <w:spacing w:after="240"/>
        <w:ind w:firstLine="720"/>
        <w:rPr>
          <w:noProof/>
        </w:rPr>
      </w:pPr>
      <w:r w:rsidRPr="000C2F19">
        <w:rPr>
          <w:noProof/>
        </w:rPr>
        <w:t xml:space="preserve">Gómez-Rey, M., A. Couto-Vázquez, S. García-Marco, J. Vega and S. González-Prieto (2013). "Reduction of nutrient losses with eroded sediments by post-fire soil stabilisation techniques." </w:t>
      </w:r>
      <w:r w:rsidRPr="000C2F19">
        <w:rPr>
          <w:noProof/>
          <w:u w:val="single"/>
        </w:rPr>
        <w:t>International Journal of Wildland Fire</w:t>
      </w:r>
      <w:r w:rsidRPr="000C2F19">
        <w:rPr>
          <w:noProof/>
        </w:rPr>
        <w:t xml:space="preserve"> </w:t>
      </w:r>
      <w:r w:rsidRPr="000C2F19">
        <w:rPr>
          <w:b/>
          <w:noProof/>
        </w:rPr>
        <w:t>22</w:t>
      </w:r>
      <w:r w:rsidRPr="000C2F19">
        <w:rPr>
          <w:noProof/>
        </w:rPr>
        <w:t>(5): 696-706.</w:t>
      </w:r>
    </w:p>
    <w:p w14:paraId="7AD9DFDA" w14:textId="77777777" w:rsidR="000C2F19" w:rsidRPr="000C2F19" w:rsidRDefault="000C2F19" w:rsidP="000C2F19">
      <w:pPr>
        <w:pStyle w:val="EndNoteBibliography"/>
        <w:spacing w:after="240"/>
        <w:ind w:firstLine="720"/>
        <w:rPr>
          <w:noProof/>
        </w:rPr>
      </w:pPr>
      <w:r w:rsidRPr="000C2F19">
        <w:rPr>
          <w:noProof/>
        </w:rPr>
        <w:t xml:space="preserve">Hart, S. C., T. H. DeLuca, G. S. Newman, M. D. MacKenzie and S. I. Boyle (2005). "Post-fire vegetative dynamics as drivers of microbial community structure and function in forest soils." </w:t>
      </w:r>
      <w:r w:rsidRPr="000C2F19">
        <w:rPr>
          <w:noProof/>
          <w:u w:val="single"/>
        </w:rPr>
        <w:t>Forest Ecology and Management</w:t>
      </w:r>
      <w:r w:rsidRPr="000C2F19">
        <w:rPr>
          <w:noProof/>
        </w:rPr>
        <w:t xml:space="preserve"> </w:t>
      </w:r>
      <w:r w:rsidRPr="000C2F19">
        <w:rPr>
          <w:b/>
          <w:noProof/>
        </w:rPr>
        <w:t>220</w:t>
      </w:r>
      <w:r w:rsidRPr="000C2F19">
        <w:rPr>
          <w:noProof/>
        </w:rPr>
        <w:t>(1-3): 166-184.</w:t>
      </w:r>
    </w:p>
    <w:p w14:paraId="172A2D7D" w14:textId="77777777" w:rsidR="000C2F19" w:rsidRPr="000C2F19" w:rsidRDefault="000C2F19" w:rsidP="000C2F19">
      <w:pPr>
        <w:pStyle w:val="EndNoteBibliography"/>
        <w:spacing w:after="240"/>
        <w:ind w:firstLine="720"/>
        <w:rPr>
          <w:noProof/>
        </w:rPr>
      </w:pPr>
      <w:r w:rsidRPr="000C2F19">
        <w:rPr>
          <w:noProof/>
        </w:rPr>
        <w:t xml:space="preserve">Kalam, S., A. Basu, I. Ahmad, R. Z. Sayyed, H. A. El-Enshasy, D. J. Dailin and N. L. Suriani (2020). "Recent Understanding of Soil Acidobacteria and Their Ecological Significance: A Critical Review." </w:t>
      </w:r>
      <w:r w:rsidRPr="000C2F19">
        <w:rPr>
          <w:noProof/>
          <w:u w:val="single"/>
        </w:rPr>
        <w:t>Frontiers in Microbiology</w:t>
      </w:r>
      <w:r w:rsidRPr="000C2F19">
        <w:rPr>
          <w:noProof/>
        </w:rPr>
        <w:t xml:space="preserve"> </w:t>
      </w:r>
      <w:r w:rsidRPr="000C2F19">
        <w:rPr>
          <w:b/>
          <w:noProof/>
        </w:rPr>
        <w:t>11</w:t>
      </w:r>
      <w:r w:rsidRPr="000C2F19">
        <w:rPr>
          <w:noProof/>
        </w:rPr>
        <w:t>.</w:t>
      </w:r>
    </w:p>
    <w:p w14:paraId="2988975E" w14:textId="77777777" w:rsidR="000C2F19" w:rsidRPr="000C2F19" w:rsidRDefault="000C2F19" w:rsidP="000C2F19">
      <w:pPr>
        <w:pStyle w:val="EndNoteBibliography"/>
        <w:spacing w:after="240"/>
        <w:ind w:firstLine="720"/>
        <w:rPr>
          <w:noProof/>
        </w:rPr>
      </w:pPr>
      <w:r w:rsidRPr="000C2F19">
        <w:rPr>
          <w:noProof/>
        </w:rPr>
        <w:t xml:space="preserve">Li, W. K., S. K. Niu, X. D. Liu and J. M. Wang (2019). "Short-term response of the soil bacterial community to differing wildfire severity in &lt;i&gt;Pinus tabulaeformis&lt;/i&gt; stands." </w:t>
      </w:r>
      <w:r w:rsidRPr="000C2F19">
        <w:rPr>
          <w:noProof/>
          <w:u w:val="single"/>
        </w:rPr>
        <w:t>Scientific Reports</w:t>
      </w:r>
      <w:r w:rsidRPr="000C2F19">
        <w:rPr>
          <w:noProof/>
        </w:rPr>
        <w:t xml:space="preserve"> </w:t>
      </w:r>
      <w:r w:rsidRPr="000C2F19">
        <w:rPr>
          <w:b/>
          <w:noProof/>
        </w:rPr>
        <w:t>9</w:t>
      </w:r>
      <w:r w:rsidRPr="000C2F19">
        <w:rPr>
          <w:noProof/>
        </w:rPr>
        <w:t>.</w:t>
      </w:r>
    </w:p>
    <w:p w14:paraId="6583CCC8" w14:textId="77777777" w:rsidR="000C2F19" w:rsidRPr="000C2F19" w:rsidRDefault="000C2F19" w:rsidP="000C2F19">
      <w:pPr>
        <w:pStyle w:val="EndNoteBibliography"/>
        <w:spacing w:after="240"/>
        <w:ind w:firstLine="720"/>
        <w:rPr>
          <w:noProof/>
        </w:rPr>
      </w:pPr>
      <w:r w:rsidRPr="000C2F19">
        <w:rPr>
          <w:noProof/>
        </w:rPr>
        <w:t xml:space="preserve">Liu, C., Y. Cui, X. Li and M. Yao (2021). "&lt;i&gt;microeco&lt;/i&gt;: an R package for data mining in microbial community ecology." </w:t>
      </w:r>
      <w:r w:rsidRPr="000C2F19">
        <w:rPr>
          <w:noProof/>
          <w:u w:val="single"/>
        </w:rPr>
        <w:t>Fems Microbiology Ecology</w:t>
      </w:r>
      <w:r w:rsidRPr="000C2F19">
        <w:rPr>
          <w:noProof/>
        </w:rPr>
        <w:t xml:space="preserve"> </w:t>
      </w:r>
      <w:r w:rsidRPr="000C2F19">
        <w:rPr>
          <w:b/>
          <w:noProof/>
        </w:rPr>
        <w:t>97</w:t>
      </w:r>
      <w:r w:rsidRPr="000C2F19">
        <w:rPr>
          <w:noProof/>
        </w:rPr>
        <w:t>(2).</w:t>
      </w:r>
    </w:p>
    <w:p w14:paraId="0EA8C501" w14:textId="77777777" w:rsidR="000C2F19" w:rsidRPr="000C2F19" w:rsidRDefault="000C2F19" w:rsidP="000C2F19">
      <w:pPr>
        <w:pStyle w:val="EndNoteBibliography"/>
        <w:spacing w:after="240"/>
        <w:ind w:firstLine="720"/>
        <w:rPr>
          <w:noProof/>
        </w:rPr>
      </w:pPr>
      <w:r w:rsidRPr="000C2F19">
        <w:rPr>
          <w:noProof/>
        </w:rPr>
        <w:t xml:space="preserve">McMurdie, P. J. and S. Holmes (2013). "phyloseq: An R Package for Reproducible Interactive Analysis and Graphics of Microbiome Census Data." </w:t>
      </w:r>
      <w:r w:rsidRPr="000C2F19">
        <w:rPr>
          <w:noProof/>
          <w:u w:val="single"/>
        </w:rPr>
        <w:t>Plos One</w:t>
      </w:r>
      <w:r w:rsidRPr="000C2F19">
        <w:rPr>
          <w:noProof/>
        </w:rPr>
        <w:t xml:space="preserve"> </w:t>
      </w:r>
      <w:r w:rsidRPr="000C2F19">
        <w:rPr>
          <w:b/>
          <w:noProof/>
        </w:rPr>
        <w:t>8</w:t>
      </w:r>
      <w:r w:rsidRPr="000C2F19">
        <w:rPr>
          <w:noProof/>
        </w:rPr>
        <w:t>(4).</w:t>
      </w:r>
    </w:p>
    <w:p w14:paraId="7F259497" w14:textId="77777777" w:rsidR="000C2F19" w:rsidRPr="000C2F19" w:rsidRDefault="000C2F19" w:rsidP="000C2F19">
      <w:pPr>
        <w:pStyle w:val="EndNoteBibliography"/>
        <w:spacing w:after="240"/>
        <w:ind w:firstLine="720"/>
        <w:rPr>
          <w:noProof/>
        </w:rPr>
      </w:pPr>
      <w:r w:rsidRPr="000C2F19">
        <w:rPr>
          <w:noProof/>
        </w:rPr>
        <w:t xml:space="preserve">Oksanen, J., G. Simpson, J. Weedon, P. Solymos, E. Szocs, P. Legendre, B. Bolker, R. FitzJohn, M. Barbour, H. Bengtsson, F. Van Dunne and A. Stier (2016). "vegan: CRAN relase 2.3-3." </w:t>
      </w:r>
      <w:r w:rsidRPr="000C2F19">
        <w:rPr>
          <w:noProof/>
          <w:u w:val="single"/>
        </w:rPr>
        <w:t>Zenodo</w:t>
      </w:r>
      <w:r w:rsidRPr="000C2F19">
        <w:rPr>
          <w:noProof/>
        </w:rPr>
        <w:t>.</w:t>
      </w:r>
    </w:p>
    <w:p w14:paraId="58C61E55" w14:textId="77777777" w:rsidR="000C2F19" w:rsidRPr="000C2F19" w:rsidRDefault="000C2F19" w:rsidP="000C2F19">
      <w:pPr>
        <w:pStyle w:val="EndNoteBibliography"/>
        <w:spacing w:after="240"/>
        <w:ind w:firstLine="720"/>
        <w:rPr>
          <w:noProof/>
        </w:rPr>
      </w:pPr>
      <w:r w:rsidRPr="000C2F19">
        <w:rPr>
          <w:noProof/>
        </w:rPr>
        <w:t xml:space="preserve">Prieto-Fernández, A., M. Carballas and T. Carballas (2004). "Inorganic and organic N pools in soils burned or heated:: immediate alterations and evolution after forest wildfires." </w:t>
      </w:r>
      <w:r w:rsidRPr="000C2F19">
        <w:rPr>
          <w:noProof/>
          <w:u w:val="single"/>
        </w:rPr>
        <w:t>Geoderma</w:t>
      </w:r>
      <w:r w:rsidRPr="000C2F19">
        <w:rPr>
          <w:noProof/>
        </w:rPr>
        <w:t xml:space="preserve"> </w:t>
      </w:r>
      <w:r w:rsidRPr="000C2F19">
        <w:rPr>
          <w:b/>
          <w:noProof/>
        </w:rPr>
        <w:t>121</w:t>
      </w:r>
      <w:r w:rsidRPr="000C2F19">
        <w:rPr>
          <w:noProof/>
        </w:rPr>
        <w:t>(3-4): 291-306.</w:t>
      </w:r>
    </w:p>
    <w:p w14:paraId="745A9963" w14:textId="77777777" w:rsidR="000C2F19" w:rsidRPr="000C2F19" w:rsidRDefault="000C2F19" w:rsidP="000C2F19">
      <w:pPr>
        <w:pStyle w:val="EndNoteBibliography"/>
        <w:spacing w:after="240"/>
        <w:ind w:firstLine="720"/>
        <w:rPr>
          <w:noProof/>
        </w:rPr>
      </w:pPr>
      <w:r w:rsidRPr="000C2F19">
        <w:rPr>
          <w:noProof/>
        </w:rPr>
        <w:lastRenderedPageBreak/>
        <w:t xml:space="preserve">Quast, C., E. Pruesse, P. Yilmaz, J. Gerken, T. Schweer, P. Yarza, J. Peplies and F. O. Glockner (2013). "The SILVA ribosomal RNA gene database project: improved data processing and web-based tools." </w:t>
      </w:r>
      <w:r w:rsidRPr="000C2F19">
        <w:rPr>
          <w:noProof/>
          <w:u w:val="single"/>
        </w:rPr>
        <w:t>Nucleic acids research</w:t>
      </w:r>
      <w:r w:rsidRPr="000C2F19">
        <w:rPr>
          <w:noProof/>
        </w:rPr>
        <w:t xml:space="preserve"> </w:t>
      </w:r>
      <w:r w:rsidRPr="000C2F19">
        <w:rPr>
          <w:b/>
          <w:noProof/>
        </w:rPr>
        <w:t>41</w:t>
      </w:r>
      <w:r w:rsidRPr="000C2F19">
        <w:rPr>
          <w:noProof/>
        </w:rPr>
        <w:t>(Database issue): D590-596.</w:t>
      </w:r>
    </w:p>
    <w:p w14:paraId="78E05B66" w14:textId="39413CC4" w:rsidR="000C2F19" w:rsidRPr="000C2F19" w:rsidRDefault="000C2F19" w:rsidP="000C2F19">
      <w:pPr>
        <w:pStyle w:val="EndNoteBibliography"/>
        <w:spacing w:after="240"/>
        <w:ind w:firstLine="720"/>
        <w:rPr>
          <w:noProof/>
        </w:rPr>
      </w:pPr>
      <w:r w:rsidRPr="000C2F19">
        <w:rPr>
          <w:noProof/>
        </w:rPr>
        <w:t xml:space="preserve">R Core Team, R. (2021). </w:t>
      </w:r>
      <w:r w:rsidRPr="000C2F19">
        <w:rPr>
          <w:noProof/>
          <w:u w:val="single"/>
        </w:rPr>
        <w:t>R: A language and environment for statistical computing</w:t>
      </w:r>
      <w:r w:rsidRPr="000C2F19">
        <w:rPr>
          <w:noProof/>
        </w:rPr>
        <w:t xml:space="preserve">. URL </w:t>
      </w:r>
      <w:hyperlink r:id="rId51" w:history="1">
        <w:r w:rsidRPr="000C2F19">
          <w:rPr>
            <w:rStyle w:val="Hyperlink"/>
            <w:noProof/>
          </w:rPr>
          <w:t>https://www.R-project.org/</w:t>
        </w:r>
      </w:hyperlink>
      <w:r w:rsidRPr="000C2F19">
        <w:rPr>
          <w:noProof/>
        </w:rPr>
        <w:t>.</w:t>
      </w:r>
    </w:p>
    <w:p w14:paraId="1DB11BBD" w14:textId="77777777" w:rsidR="000C2F19" w:rsidRPr="000C2F19" w:rsidRDefault="000C2F19" w:rsidP="000C2F19">
      <w:pPr>
        <w:pStyle w:val="EndNoteBibliography"/>
        <w:spacing w:after="240"/>
        <w:ind w:firstLine="720"/>
        <w:rPr>
          <w:noProof/>
        </w:rPr>
      </w:pPr>
      <w:r w:rsidRPr="000C2F19">
        <w:rPr>
          <w:noProof/>
        </w:rPr>
        <w:t xml:space="preserve">Rahman, N. S. N. A., N. W. A. Hamid and K. Nadarajah (2021). "Effects of Abiotic Stress on Soil Microbiome." </w:t>
      </w:r>
      <w:r w:rsidRPr="000C2F19">
        <w:rPr>
          <w:noProof/>
          <w:u w:val="single"/>
        </w:rPr>
        <w:t>International Journal of Molecular Sciences</w:t>
      </w:r>
      <w:r w:rsidRPr="000C2F19">
        <w:rPr>
          <w:noProof/>
        </w:rPr>
        <w:t xml:space="preserve"> </w:t>
      </w:r>
      <w:r w:rsidRPr="000C2F19">
        <w:rPr>
          <w:b/>
          <w:noProof/>
        </w:rPr>
        <w:t>22</w:t>
      </w:r>
      <w:r w:rsidRPr="000C2F19">
        <w:rPr>
          <w:noProof/>
        </w:rPr>
        <w:t>(16).</w:t>
      </w:r>
    </w:p>
    <w:p w14:paraId="5E7C0DD2" w14:textId="77777777" w:rsidR="000C2F19" w:rsidRPr="000C2F19" w:rsidRDefault="000C2F19" w:rsidP="000C2F19">
      <w:pPr>
        <w:pStyle w:val="EndNoteBibliography"/>
        <w:spacing w:after="240"/>
        <w:ind w:firstLine="720"/>
        <w:rPr>
          <w:noProof/>
        </w:rPr>
      </w:pPr>
      <w:r w:rsidRPr="000C2F19">
        <w:rPr>
          <w:noProof/>
        </w:rPr>
        <w:t xml:space="preserve">Rousk, J., E. Bååth, P. C. Brookes, C. L. Lauber, C. Lozupone, J. G. Caporaso, R. Knight and N. Fierer (2010). "Soil bacterial and fungal communities across a pH gradient in an arable soil." </w:t>
      </w:r>
      <w:r w:rsidRPr="000C2F19">
        <w:rPr>
          <w:noProof/>
          <w:u w:val="single"/>
        </w:rPr>
        <w:t>The ISME journal</w:t>
      </w:r>
      <w:r w:rsidRPr="000C2F19">
        <w:rPr>
          <w:noProof/>
        </w:rPr>
        <w:t xml:space="preserve"> </w:t>
      </w:r>
      <w:r w:rsidRPr="000C2F19">
        <w:rPr>
          <w:b/>
          <w:noProof/>
        </w:rPr>
        <w:t>4</w:t>
      </w:r>
      <w:r w:rsidRPr="000C2F19">
        <w:rPr>
          <w:noProof/>
        </w:rPr>
        <w:t>(10): 1340-1351.</w:t>
      </w:r>
    </w:p>
    <w:p w14:paraId="078A54D3" w14:textId="77777777" w:rsidR="000C2F19" w:rsidRPr="000C2F19" w:rsidRDefault="000C2F19" w:rsidP="000C2F19">
      <w:pPr>
        <w:pStyle w:val="EndNoteBibliography"/>
        <w:spacing w:after="240"/>
        <w:ind w:firstLine="720"/>
        <w:rPr>
          <w:noProof/>
        </w:rPr>
      </w:pPr>
      <w:r w:rsidRPr="000C2F19">
        <w:rPr>
          <w:noProof/>
        </w:rPr>
        <w:t xml:space="preserve">Serna-Chavez, H. M., N. Fierer and P. M. van Bodegom (2013). "Global drivers and patterns of microbial abundance in soil." </w:t>
      </w:r>
      <w:r w:rsidRPr="000C2F19">
        <w:rPr>
          <w:noProof/>
          <w:u w:val="single"/>
        </w:rPr>
        <w:t>Global Ecology and Biogeography</w:t>
      </w:r>
      <w:r w:rsidRPr="000C2F19">
        <w:rPr>
          <w:noProof/>
        </w:rPr>
        <w:t xml:space="preserve"> </w:t>
      </w:r>
      <w:r w:rsidRPr="000C2F19">
        <w:rPr>
          <w:b/>
          <w:noProof/>
        </w:rPr>
        <w:t>22</w:t>
      </w:r>
      <w:r w:rsidRPr="000C2F19">
        <w:rPr>
          <w:noProof/>
        </w:rPr>
        <w:t>(10): 1162-1172.</w:t>
      </w:r>
    </w:p>
    <w:p w14:paraId="48CEC0F1" w14:textId="77777777" w:rsidR="000C2F19" w:rsidRPr="000C2F19" w:rsidRDefault="000C2F19" w:rsidP="000C2F19">
      <w:pPr>
        <w:pStyle w:val="EndNoteBibliography"/>
        <w:spacing w:after="240"/>
        <w:ind w:firstLine="720"/>
        <w:rPr>
          <w:noProof/>
        </w:rPr>
      </w:pPr>
      <w:r w:rsidRPr="000C2F19">
        <w:rPr>
          <w:noProof/>
        </w:rPr>
        <w:t xml:space="preserve">Vance, E. D., P. C. Brookes and D. S. Jenkinson (1987). "AN EXTRACTION METHOD FOR MEASURING SOIL MICROBIAL BIOMASS-C." </w:t>
      </w:r>
      <w:r w:rsidRPr="000C2F19">
        <w:rPr>
          <w:noProof/>
          <w:u w:val="single"/>
        </w:rPr>
        <w:t>Soil Biology &amp; Biochemistry</w:t>
      </w:r>
      <w:r w:rsidRPr="000C2F19">
        <w:rPr>
          <w:noProof/>
        </w:rPr>
        <w:t xml:space="preserve"> </w:t>
      </w:r>
      <w:r w:rsidRPr="000C2F19">
        <w:rPr>
          <w:b/>
          <w:noProof/>
        </w:rPr>
        <w:t>19</w:t>
      </w:r>
      <w:r w:rsidRPr="000C2F19">
        <w:rPr>
          <w:noProof/>
        </w:rPr>
        <w:t>(6): 703-707.</w:t>
      </w:r>
    </w:p>
    <w:p w14:paraId="46E33EFF" w14:textId="77777777" w:rsidR="000C2F19" w:rsidRPr="000C2F19" w:rsidRDefault="000C2F19" w:rsidP="000C2F19">
      <w:pPr>
        <w:pStyle w:val="EndNoteBibliography"/>
        <w:spacing w:after="240"/>
        <w:ind w:firstLine="720"/>
        <w:rPr>
          <w:noProof/>
        </w:rPr>
      </w:pPr>
      <w:r w:rsidRPr="000C2F19">
        <w:rPr>
          <w:noProof/>
        </w:rPr>
        <w:t xml:space="preserve">Weber, C. F., J. S. Lockhart, E. Charaska, K. Aho and K. A. Lohse (2014). "Bacterial composition of soils in ponderosa pine and mixed conifer forests exposed to different wildfire burn severity." </w:t>
      </w:r>
      <w:r w:rsidRPr="000C2F19">
        <w:rPr>
          <w:noProof/>
          <w:u w:val="single"/>
        </w:rPr>
        <w:t>Soil Biology &amp; Biochemistry</w:t>
      </w:r>
      <w:r w:rsidRPr="000C2F19">
        <w:rPr>
          <w:noProof/>
        </w:rPr>
        <w:t xml:space="preserve"> </w:t>
      </w:r>
      <w:r w:rsidRPr="000C2F19">
        <w:rPr>
          <w:b/>
          <w:noProof/>
        </w:rPr>
        <w:t>69</w:t>
      </w:r>
      <w:r w:rsidRPr="000C2F19">
        <w:rPr>
          <w:noProof/>
        </w:rPr>
        <w:t>: 242-250.</w:t>
      </w:r>
    </w:p>
    <w:p w14:paraId="72C7D2A8" w14:textId="77777777" w:rsidR="000C2F19" w:rsidRPr="000C2F19" w:rsidRDefault="000C2F19" w:rsidP="000C2F19">
      <w:pPr>
        <w:pStyle w:val="EndNoteBibliography"/>
        <w:spacing w:after="240"/>
        <w:ind w:firstLine="720"/>
        <w:rPr>
          <w:noProof/>
        </w:rPr>
      </w:pPr>
      <w:r w:rsidRPr="000C2F19">
        <w:rPr>
          <w:noProof/>
        </w:rPr>
        <w:t xml:space="preserve">Williams, R. J., S. W. Hallgren and G. W. T. Wilson (2012). "Frequency of prescribed burning in an upland oak forest determines soil and litter properties and alters the soil microbial community." </w:t>
      </w:r>
      <w:r w:rsidRPr="000C2F19">
        <w:rPr>
          <w:noProof/>
          <w:u w:val="single"/>
        </w:rPr>
        <w:t>Forest Ecology and Management</w:t>
      </w:r>
      <w:r w:rsidRPr="000C2F19">
        <w:rPr>
          <w:noProof/>
        </w:rPr>
        <w:t xml:space="preserve"> </w:t>
      </w:r>
      <w:r w:rsidRPr="000C2F19">
        <w:rPr>
          <w:b/>
          <w:noProof/>
        </w:rPr>
        <w:t>265</w:t>
      </w:r>
      <w:r w:rsidRPr="000C2F19">
        <w:rPr>
          <w:noProof/>
        </w:rPr>
        <w:t>: 241-247.</w:t>
      </w:r>
    </w:p>
    <w:p w14:paraId="4A176800" w14:textId="77777777" w:rsidR="000C2F19" w:rsidRPr="000C2F19" w:rsidRDefault="000C2F19" w:rsidP="000C2F19">
      <w:pPr>
        <w:pStyle w:val="EndNoteBibliography"/>
        <w:spacing w:after="240"/>
        <w:ind w:firstLine="720"/>
        <w:rPr>
          <w:noProof/>
        </w:rPr>
      </w:pPr>
      <w:r w:rsidRPr="000C2F19">
        <w:rPr>
          <w:noProof/>
        </w:rPr>
        <w:t xml:space="preserve">Wu, L., C. Wen, Y. Qin, H. Yin, Q. Tu, J. D. Van Nostrand, T. Yuan, M. Yuan, Y. Deng and J. Zhou (2015). "Phasing amplicon sequencing on Illumina Miseq for robust environmental microbial community analysis." </w:t>
      </w:r>
      <w:r w:rsidRPr="000C2F19">
        <w:rPr>
          <w:noProof/>
          <w:u w:val="single"/>
        </w:rPr>
        <w:t>Bmc Microbiology</w:t>
      </w:r>
      <w:r w:rsidRPr="000C2F19">
        <w:rPr>
          <w:noProof/>
        </w:rPr>
        <w:t xml:space="preserve"> </w:t>
      </w:r>
      <w:r w:rsidRPr="000C2F19">
        <w:rPr>
          <w:b/>
          <w:noProof/>
        </w:rPr>
        <w:t>15</w:t>
      </w:r>
      <w:r w:rsidRPr="000C2F19">
        <w:rPr>
          <w:noProof/>
        </w:rPr>
        <w:t>.</w:t>
      </w:r>
    </w:p>
    <w:p w14:paraId="165E2B46" w14:textId="77777777" w:rsidR="000C2F19" w:rsidRPr="000C2F19" w:rsidRDefault="000C2F19" w:rsidP="000C2F19">
      <w:pPr>
        <w:pStyle w:val="EndNoteBibliography"/>
        <w:ind w:firstLine="720"/>
        <w:rPr>
          <w:noProof/>
        </w:rPr>
      </w:pPr>
      <w:r w:rsidRPr="000C2F19">
        <w:rPr>
          <w:noProof/>
        </w:rPr>
        <w:t xml:space="preserve">Yarwood, S. A., E. M. Bach, M. Busse, J. E. Smith, M. A. Callaham, C.-H. Chang, T. R. Chowdhury and S. D. Warren (2020). "Forest and rangeland soil biodiversity." </w:t>
      </w:r>
      <w:r w:rsidRPr="000C2F19">
        <w:rPr>
          <w:noProof/>
          <w:u w:val="single"/>
        </w:rPr>
        <w:t xml:space="preserve">Forest and </w:t>
      </w:r>
      <w:r w:rsidRPr="000C2F19">
        <w:rPr>
          <w:noProof/>
          <w:u w:val="single"/>
        </w:rPr>
        <w:lastRenderedPageBreak/>
        <w:t>Rangeland Soils of the United States Under Changing Conditions: A Comprehensive Science Synthesis</w:t>
      </w:r>
      <w:r w:rsidRPr="000C2F19">
        <w:rPr>
          <w:noProof/>
        </w:rPr>
        <w:t>: 75-97.</w:t>
      </w:r>
    </w:p>
    <w:p w14:paraId="311E83D7" w14:textId="63E2FF04" w:rsidR="00050F94" w:rsidRPr="002725C4" w:rsidRDefault="00E954A3" w:rsidP="002725C4">
      <w:pPr>
        <w:spacing w:line="480" w:lineRule="auto"/>
        <w:sectPr w:rsidR="00050F94" w:rsidRPr="002725C4" w:rsidSect="00D241EE">
          <w:type w:val="continuous"/>
          <w:pgSz w:w="12240" w:h="15840"/>
          <w:pgMar w:top="1440" w:right="1440" w:bottom="1440" w:left="1440" w:header="720" w:footer="720" w:gutter="0"/>
          <w:cols w:space="720"/>
          <w:docGrid w:linePitch="360"/>
        </w:sectPr>
      </w:pPr>
      <w:r>
        <w:rPr>
          <w:shd w:val="clear" w:color="auto" w:fill="FFFFFF"/>
        </w:rPr>
        <w:fldChar w:fldCharType="end"/>
      </w:r>
    </w:p>
    <w:p w14:paraId="6E7DF25C" w14:textId="5E5D142C" w:rsidR="007B1B10" w:rsidRPr="002725C4" w:rsidRDefault="007B1B10" w:rsidP="002725C4">
      <w:pPr>
        <w:pStyle w:val="Heading1"/>
        <w:spacing w:line="480" w:lineRule="auto"/>
      </w:pPr>
      <w:bookmarkStart w:id="140" w:name="_Toc151466747"/>
      <w:r w:rsidRPr="002725C4">
        <w:lastRenderedPageBreak/>
        <w:t xml:space="preserve">Summary </w:t>
      </w:r>
      <w:r w:rsidR="00995A83" w:rsidRPr="002725C4">
        <w:t>and Conclusions</w:t>
      </w:r>
      <w:bookmarkEnd w:id="140"/>
    </w:p>
    <w:p w14:paraId="19B3892A" w14:textId="77777777" w:rsidR="006F3B6C" w:rsidRDefault="006F3B6C" w:rsidP="006F3B6C">
      <w:pPr>
        <w:spacing w:line="360" w:lineRule="auto"/>
      </w:pPr>
      <w:r>
        <w:t>The dissertation concludes that prescribed fires have limited effects on soil microbial community diversity and composition in Southern Appalachian Forest soils. The study found that transient changes in specific soil properties and microbial communities following prescribed burns reverted to pre-fire conditions over a 17-month observation period. The research emphasizes the resilience of these ecosystems to low-intensity prescribed burns and highlights the need for further investigation into the extended impacts of slash burning on nutrient cycling and ecosystem dynamics in temperate mixed forests.</w:t>
      </w:r>
    </w:p>
    <w:p w14:paraId="338B78B8" w14:textId="77777777" w:rsidR="006F3B6C" w:rsidRDefault="006F3B6C" w:rsidP="006F3B6C">
      <w:pPr>
        <w:spacing w:line="360" w:lineRule="auto"/>
      </w:pPr>
      <w:r>
        <w:t>Prescribed burns significantly impact soil biogeochemistry, stable isotopes, carbon and nitrogen dynamics, and microbial communities in forest ecosystems. The study found that controlled burns led to altered soil isotopic patterns, labile carbon loss, changes in microbial communities, and implications for carbon and nitrogen cycling. The research highlights the complexities and nuances of post-fire soil ecosystems. It calls for further research to explore the specific roles of affected microbial groups and develop mitigation strategies to balance the ecological benefits of controlled burns with their impacts on soil biogeochemistry.</w:t>
      </w:r>
    </w:p>
    <w:p w14:paraId="718FD864" w14:textId="77777777" w:rsidR="006F3B6C" w:rsidRDefault="006F3B6C" w:rsidP="006F3B6C">
      <w:pPr>
        <w:spacing w:line="360" w:lineRule="auto"/>
      </w:pPr>
      <w:r>
        <w:t>The burn frequency of these prescribed fires significantly affects soil microbial dynamics and nutrient availability in Southern Appalachian Forest ecosystems. The study found that annual burn frequency led to a reduction in microbial biomass carbon and decreased availability of organic matter within the soil. In contrast, periodic burn frequency exhibited a marginal elevation in microbial biomass carbon due to an extended recovery period. The research also identified shifts in microbial community composition and decreased species richness with increased burn frequency. The findings highlight the vulnerability of soil fertility to fire frequency and the importance of preserving microbial diversity and enhancing ecosystem resilience in the face of increasing fire frequency.</w:t>
      </w:r>
    </w:p>
    <w:p w14:paraId="1C0EA5EB" w14:textId="77777777" w:rsidR="006F3B6C" w:rsidRDefault="006F3B6C" w:rsidP="006F3B6C">
      <w:pPr>
        <w:spacing w:line="360" w:lineRule="auto"/>
      </w:pPr>
      <w:r>
        <w:t>Overall, the dissertation provides valuable insights into the impacts of prescribed fires and burn frequency on soil microbial communities, soil biogeochemistry, and ecosystem processes in mixed and hardwood forest ecosystems. The research contributes to the growing body of knowledge on these topics and emphasizes further investigation to inform land management strategies that balance ecological conservation with the need for forest health and resilience.</w:t>
      </w:r>
    </w:p>
    <w:p w14:paraId="65E90BB6" w14:textId="77777777" w:rsidR="00044F8E" w:rsidRDefault="00044F8E">
      <w:pPr>
        <w:rPr>
          <w:rFonts w:eastAsiaTheme="majorEastAsia"/>
          <w:b/>
          <w:bCs/>
          <w:color w:val="000000" w:themeColor="text1"/>
          <w:sz w:val="34"/>
          <w:szCs w:val="34"/>
        </w:rPr>
      </w:pPr>
      <w:r>
        <w:br w:type="page"/>
      </w:r>
    </w:p>
    <w:p w14:paraId="47855F60" w14:textId="3CDF8473" w:rsidR="007B1B10" w:rsidRPr="002725C4" w:rsidRDefault="007B1B10" w:rsidP="00ED6985">
      <w:pPr>
        <w:pStyle w:val="Heading1"/>
        <w:numPr>
          <w:ilvl w:val="0"/>
          <w:numId w:val="0"/>
        </w:numPr>
        <w:spacing w:line="480" w:lineRule="auto"/>
        <w:ind w:left="432"/>
      </w:pPr>
      <w:bookmarkStart w:id="141" w:name="_Toc151466748"/>
      <w:r w:rsidRPr="002725C4">
        <w:lastRenderedPageBreak/>
        <w:t>Vita</w:t>
      </w:r>
      <w:bookmarkEnd w:id="141"/>
    </w:p>
    <w:p w14:paraId="64E80F3C" w14:textId="46416872" w:rsidR="00E26E67" w:rsidRPr="002725C4" w:rsidRDefault="00E26E67" w:rsidP="002725C4">
      <w:pPr>
        <w:spacing w:line="480" w:lineRule="auto"/>
      </w:pPr>
      <w:r w:rsidRPr="002725C4">
        <w:t xml:space="preserve">Sa’ad Abd Ar Rafie was born in December 1993 in Dhaka, Bangladesh. He received his B. Sc. in Civil Engineering from Bangladesh University of Engineering and Technology in 2016. After graduation, He worked as an Environmental Engineer at Kingsley Engineering Services Corporation Ltd. and later on as a Research Associate at the Center for Climate Change and Environmental Research at BRAC University. After </w:t>
      </w:r>
      <w:r w:rsidR="009A370E">
        <w:t xml:space="preserve">a year of </w:t>
      </w:r>
      <w:r w:rsidRPr="002725C4">
        <w:t>work experience, he started his Ph.D. study in Civil and Environmental Engineering at the University of Tennessee, Knoxville, under the direction of Dr. Terry Hazen in August 2017. His research is focused on investigating the impact of fire on interactions between the subsurface microbiome and nutrient cycling processes.</w:t>
      </w:r>
    </w:p>
    <w:sectPr w:rsidR="00E26E67" w:rsidRPr="002725C4" w:rsidSect="00050F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13B46" w14:textId="77777777" w:rsidR="003A2622" w:rsidRDefault="003A2622" w:rsidP="00D241EE">
      <w:r>
        <w:separator/>
      </w:r>
    </w:p>
  </w:endnote>
  <w:endnote w:type="continuationSeparator" w:id="0">
    <w:p w14:paraId="1FC9F9A9" w14:textId="77777777" w:rsidR="003A2622" w:rsidRDefault="003A2622" w:rsidP="00D241EE">
      <w:r>
        <w:continuationSeparator/>
      </w:r>
    </w:p>
  </w:endnote>
  <w:endnote w:type="continuationNotice" w:id="1">
    <w:p w14:paraId="76406C33" w14:textId="77777777" w:rsidR="003A2622" w:rsidRDefault="003A26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Body)">
    <w:altName w:val="Calibri"/>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A8933" w14:textId="7C7E1449" w:rsidR="00261DDD" w:rsidRDefault="00261DDD" w:rsidP="007341B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F76A8E7" w14:textId="77777777" w:rsidR="00261DDD" w:rsidRDefault="00261DDD" w:rsidP="00261DD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3387373"/>
      <w:docPartObj>
        <w:docPartGallery w:val="Page Numbers (Bottom of Page)"/>
        <w:docPartUnique/>
      </w:docPartObj>
    </w:sdtPr>
    <w:sdtContent>
      <w:p w14:paraId="058434F1" w14:textId="7BC7C414" w:rsidR="00261DDD" w:rsidRDefault="00261DDD" w:rsidP="007341B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5DC2E141" w14:textId="42B170D5" w:rsidR="00D4394F" w:rsidRPr="00AC2AAD" w:rsidRDefault="00D4394F" w:rsidP="00261DDD">
    <w:pPr>
      <w:pStyle w:val="Footer"/>
      <w:ind w:right="360"/>
      <w:rPr>
        <w:rStyle w:val="PageNumber"/>
      </w:rPr>
    </w:pPr>
  </w:p>
  <w:p w14:paraId="1848616B" w14:textId="77777777" w:rsidR="00D4394F" w:rsidRDefault="00D4394F" w:rsidP="00D24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5E9FD" w14:textId="77777777" w:rsidR="003A2622" w:rsidRDefault="003A2622" w:rsidP="00D241EE">
      <w:r>
        <w:separator/>
      </w:r>
    </w:p>
  </w:footnote>
  <w:footnote w:type="continuationSeparator" w:id="0">
    <w:p w14:paraId="7BEE30B1" w14:textId="77777777" w:rsidR="003A2622" w:rsidRDefault="003A2622" w:rsidP="00D241EE">
      <w:r>
        <w:continuationSeparator/>
      </w:r>
    </w:p>
  </w:footnote>
  <w:footnote w:type="continuationNotice" w:id="1">
    <w:p w14:paraId="4D57EA18" w14:textId="77777777" w:rsidR="003A2622" w:rsidRDefault="003A2622"/>
  </w:footnote>
</w:footnotes>
</file>

<file path=word/intelligence2.xml><?xml version="1.0" encoding="utf-8"?>
<int2:intelligence xmlns:int2="http://schemas.microsoft.com/office/intelligence/2020/intelligence" xmlns:oel="http://schemas.microsoft.com/office/2019/extlst">
  <int2:observations>
    <int2:textHash int2:hashCode="xSiABP9zdfLUD0" int2:id="1BzZRZ8x">
      <int2:state int2:value="Rejected" int2:type="AugLoop_Text_Critique"/>
    </int2:textHash>
    <int2:textHash int2:hashCode="F9q4OaJdwSrZjD" int2:id="44G5XK8I">
      <int2:state int2:value="Rejected" int2:type="AugLoop_Text_Critique"/>
    </int2:textHash>
    <int2:textHash int2:hashCode="fCtgdyIjKl/hDI" int2:id="49hxyv53">
      <int2:state int2:value="Rejected" int2:type="AugLoop_Text_Critique"/>
    </int2:textHash>
    <int2:textHash int2:hashCode="m1BDhOJrf0Dral" int2:id="5d50K5n9">
      <int2:state int2:value="Rejected" int2:type="AugLoop_Text_Critique"/>
    </int2:textHash>
    <int2:textHash int2:hashCode="sIJlSim0taDZ1Z" int2:id="6ihBnK4l">
      <int2:state int2:value="Rejected" int2:type="AugLoop_Text_Critique"/>
    </int2:textHash>
    <int2:textHash int2:hashCode="V9nnONafI6pr5G" int2:id="8VYrqvN3">
      <int2:state int2:value="Rejected" int2:type="AugLoop_Text_Critique"/>
    </int2:textHash>
    <int2:textHash int2:hashCode="75U36WuSu4E67C" int2:id="9zS7eTQM">
      <int2:state int2:value="Rejected" int2:type="AugLoop_Text_Critique"/>
    </int2:textHash>
    <int2:textHash int2:hashCode="eoiXXyWJNq2P0z" int2:id="BS5Fxy6s">
      <int2:state int2:value="Rejected" int2:type="AugLoop_Text_Critique"/>
    </int2:textHash>
    <int2:textHash int2:hashCode="l+NJrCORNAAjDG" int2:id="BhA7sIOY">
      <int2:state int2:value="Rejected" int2:type="AugLoop_Text_Critique"/>
    </int2:textHash>
    <int2:textHash int2:hashCode="AwIxEfU4lZCoae" int2:id="COsDS2nJ">
      <int2:state int2:value="Rejected" int2:type="AugLoop_Text_Critique"/>
    </int2:textHash>
    <int2:textHash int2:hashCode="7Jn0gV0CnRBPnG" int2:id="DcMYTuq4">
      <int2:state int2:value="Rejected" int2:type="AugLoop_Text_Critique"/>
    </int2:textHash>
    <int2:textHash int2:hashCode="uahnYpeLQ1QzBb" int2:id="E7Kf7ye0">
      <int2:state int2:value="Rejected" int2:type="AugLoop_Text_Critique"/>
    </int2:textHash>
    <int2:textHash int2:hashCode="m27zJyR/INsm1Q" int2:id="EYG2D07c">
      <int2:state int2:value="Rejected" int2:type="AugLoop_Text_Critique"/>
    </int2:textHash>
    <int2:textHash int2:hashCode="4+rUOUAH4vKEM1" int2:id="EyrgY79L">
      <int2:state int2:value="Rejected" int2:type="AugLoop_Text_Critique"/>
    </int2:textHash>
    <int2:textHash int2:hashCode="EOo/sbLoBhLoNR" int2:id="GwRESD7x">
      <int2:state int2:value="Rejected" int2:type="AugLoop_Text_Critique"/>
    </int2:textHash>
    <int2:textHash int2:hashCode="hCQvB+BumNE3xg" int2:id="HclAm5dD">
      <int2:state int2:value="Rejected" int2:type="AugLoop_Text_Critique"/>
    </int2:textHash>
    <int2:textHash int2:hashCode="DXF2sKudkL53vj" int2:id="HdE8cnpM">
      <int2:state int2:value="Rejected" int2:type="AugLoop_Text_Critique"/>
    </int2:textHash>
    <int2:textHash int2:hashCode="BC3EUS+j05HFFw" int2:id="I9e2WhFF">
      <int2:state int2:value="Rejected" int2:type="AugLoop_Text_Critique"/>
    </int2:textHash>
    <int2:textHash int2:hashCode="J1gi67dzUOAGDm" int2:id="J6erwOTQ">
      <int2:state int2:value="Rejected" int2:type="AugLoop_Text_Critique"/>
    </int2:textHash>
    <int2:textHash int2:hashCode="JE4VGppcnx//NK" int2:id="LNm9NFv1">
      <int2:state int2:value="Rejected" int2:type="AugLoop_Text_Critique"/>
    </int2:textHash>
    <int2:textHash int2:hashCode="h+mwJcpUgzlAAl" int2:id="Q1VVAVIa">
      <int2:state int2:value="Rejected" int2:type="AugLoop_Text_Critique"/>
    </int2:textHash>
    <int2:textHash int2:hashCode="ymQVl2t8Khng6U" int2:id="Q2jCD85w">
      <int2:state int2:value="Rejected" int2:type="AugLoop_Text_Critique"/>
    </int2:textHash>
    <int2:textHash int2:hashCode="AeBipRYkrNoY7W" int2:id="QPc0RNGa">
      <int2:state int2:value="Rejected" int2:type="AugLoop_Text_Critique"/>
    </int2:textHash>
    <int2:textHash int2:hashCode="I9jgFWBiFlyjc2" int2:id="QjxEZwj6">
      <int2:state int2:value="Rejected" int2:type="AugLoop_Text_Critique"/>
    </int2:textHash>
    <int2:textHash int2:hashCode="GZ4aY4hEIALRyI" int2:id="V1BP7rVP">
      <int2:state int2:value="Rejected" int2:type="AugLoop_Text_Critique"/>
    </int2:textHash>
    <int2:textHash int2:hashCode="y0aYTLLDgVWWTv" int2:id="Vz2m8kWu">
      <int2:state int2:value="Rejected" int2:type="AugLoop_Text_Critique"/>
    </int2:textHash>
    <int2:textHash int2:hashCode="jvCOEGPWKtnNHa" int2:id="W4p0RwyO">
      <int2:state int2:value="Rejected" int2:type="AugLoop_Text_Critique"/>
    </int2:textHash>
    <int2:textHash int2:hashCode="pfV9s0kWpf9COU" int2:id="YJNaOHoQ">
      <int2:state int2:value="Rejected" int2:type="AugLoop_Text_Critique"/>
    </int2:textHash>
    <int2:textHash int2:hashCode="Z/mt3CDIGCcojK" int2:id="ZF6KOlNq">
      <int2:state int2:value="Rejected" int2:type="AugLoop_Text_Critique"/>
    </int2:textHash>
    <int2:textHash int2:hashCode="ZgUrMSeS3EC+hq" int2:id="cCXuFsCK">
      <int2:state int2:value="Rejected" int2:type="AugLoop_Text_Critique"/>
    </int2:textHash>
    <int2:textHash int2:hashCode="p9VsYuLElX67D7" int2:id="f8mhD19h">
      <int2:state int2:value="Rejected" int2:type="AugLoop_Text_Critique"/>
    </int2:textHash>
    <int2:textHash int2:hashCode="an5YBS79Dv+sUv" int2:id="jmimMhDS">
      <int2:state int2:value="Rejected" int2:type="AugLoop_Text_Critique"/>
    </int2:textHash>
    <int2:textHash int2:hashCode="JQUP5LldiYMM/D" int2:id="o9UVbVEk">
      <int2:state int2:value="Rejected" int2:type="AugLoop_Text_Critique"/>
    </int2:textHash>
    <int2:textHash int2:hashCode="HrSqzG1NhpvybE" int2:id="p7kphZv1">
      <int2:state int2:value="Rejected" int2:type="AugLoop_Text_Critique"/>
    </int2:textHash>
    <int2:textHash int2:hashCode="RnUbTb3yTyrRcL" int2:id="wFdyOm1X">
      <int2:state int2:value="Rejected" int2:type="AugLoop_Text_Critique"/>
    </int2:textHash>
    <int2:textHash int2:hashCode="zcfNcJyuEk6lHW" int2:id="wTCmyseD">
      <int2:state int2:value="Rejected" int2:type="AugLoop_Text_Critique"/>
    </int2:textHash>
    <int2:textHash int2:hashCode="Rlf4vu817PQjDG" int2:id="wvUDnMzz">
      <int2:state int2:value="Rejected" int2:type="AugLoop_Text_Critique"/>
    </int2:textHash>
    <int2:textHash int2:hashCode="+eiB34qC8J3U20" int2:id="yNvWFsS4">
      <int2:state int2:value="Rejected" int2:type="AugLoop_Text_Critique"/>
    </int2:textHash>
    <int2:bookmark int2:bookmarkName="_Int_mCE93mFQ" int2:invalidationBookmarkName="" int2:hashCode="X55YArurxx+Sdf" int2:id="56jlEXlP">
      <int2:state int2:value="Rejected" int2:type="AugLoop_Text_Critique"/>
    </int2:bookmark>
    <int2:bookmark int2:bookmarkName="_Int_z1SsPXOv" int2:invalidationBookmarkName="" int2:hashCode="pIWilmSqTSZdrp" int2:id="FkKNdvWA">
      <int2:state int2:value="Rejected" int2:type="AugLoop_Text_Critique"/>
    </int2:bookmark>
    <int2:bookmark int2:bookmarkName="_Int_EZozvWvD" int2:invalidationBookmarkName="" int2:hashCode="S0WRl/ixzPuAZ+" int2:id="LCkKeAsM">
      <int2:state int2:value="Rejected" int2:type="AugLoop_Text_Critique"/>
    </int2:bookmark>
    <int2:bookmark int2:bookmarkName="_Int_rYbWJTZP" int2:invalidationBookmarkName="" int2:hashCode="S0WRl/ixzPuAZ+" int2:id="M4xHrRHw">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6948"/>
    <w:multiLevelType w:val="hybridMultilevel"/>
    <w:tmpl w:val="2E583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832E4"/>
    <w:multiLevelType w:val="multilevel"/>
    <w:tmpl w:val="EFE838BC"/>
    <w:styleLink w:val="CurrentList12"/>
    <w:lvl w:ilvl="0">
      <w:start w:val="1"/>
      <w:numFmt w:val="decimal"/>
      <w:suff w:val="space"/>
      <w:lvlText w:val="Chapter %1 :"/>
      <w:lvlJc w:val="left"/>
      <w:pPr>
        <w:ind w:left="0" w:firstLine="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2C451A"/>
    <w:multiLevelType w:val="multilevel"/>
    <w:tmpl w:val="743CC31C"/>
    <w:numStyleLink w:val="Head1"/>
  </w:abstractNum>
  <w:abstractNum w:abstractNumId="3" w15:restartNumberingAfterBreak="0">
    <w:nsid w:val="05460B48"/>
    <w:multiLevelType w:val="multilevel"/>
    <w:tmpl w:val="BBA09E38"/>
    <w:styleLink w:val="CurrentList17"/>
    <w:lvl w:ilvl="0">
      <w:start w:val="1"/>
      <w:numFmt w:val="decimal"/>
      <w:suff w:val="space"/>
      <w:lvlText w:val="Chapter %1 :"/>
      <w:lvlJc w:val="left"/>
      <w:pPr>
        <w:ind w:left="0" w:firstLine="0"/>
      </w:p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5C75B5"/>
    <w:multiLevelType w:val="multilevel"/>
    <w:tmpl w:val="1D7EEA8C"/>
    <w:styleLink w:val="CurrentList2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94706BE"/>
    <w:multiLevelType w:val="multilevel"/>
    <w:tmpl w:val="3BA0C03E"/>
    <w:styleLink w:val="CurrentList11"/>
    <w:lvl w:ilvl="0">
      <w:start w:val="2"/>
      <w:numFmt w:val="decimal"/>
      <w:lvlText w:val="Chapter %1 :"/>
      <w:lvlJc w:val="left"/>
      <w:pPr>
        <w:ind w:left="0" w:firstLine="0"/>
      </w:pPr>
      <w:rPr>
        <w:rFonts w:hint="default"/>
      </w:rPr>
    </w:lvl>
    <w:lvl w:ilvl="1">
      <w:start w:val="1"/>
      <w:numFmt w:val="decimal"/>
      <w:suff w:val="space"/>
      <w:lvlText w:val="%1.%2."/>
      <w:lvlJc w:val="left"/>
      <w:pPr>
        <w:ind w:left="0" w:firstLine="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FE900D2"/>
    <w:multiLevelType w:val="multilevel"/>
    <w:tmpl w:val="67AEF400"/>
    <w:styleLink w:val="CurrentList19"/>
    <w:lvl w:ilvl="0">
      <w:start w:val="1"/>
      <w:numFmt w:val="decimal"/>
      <w:isLgl/>
      <w:suff w:val="space"/>
      <w:lvlText w:val="Chapter %1 :"/>
      <w:lvlJc w:val="left"/>
      <w:pPr>
        <w:ind w:left="0" w:firstLine="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451143"/>
    <w:multiLevelType w:val="multilevel"/>
    <w:tmpl w:val="63228CFC"/>
    <w:styleLink w:val="CurrentList7"/>
    <w:lvl w:ilvl="0">
      <w:start w:val="1"/>
      <w:numFmt w:val="decimal"/>
      <w:lvlText w:val="Chapter %1 :"/>
      <w:lvlJc w:val="left"/>
      <w:pPr>
        <w:ind w:left="0" w:firstLine="0"/>
      </w:pPr>
      <w:rPr>
        <w:rFonts w:hint="default"/>
      </w:rPr>
    </w:lvl>
    <w:lvl w:ilvl="1">
      <w:start w:val="1"/>
      <w:numFmt w:val="decimal"/>
      <w:suff w:val="space"/>
      <w:lvlText w:val="%1.%2."/>
      <w:lvlJc w:val="left"/>
      <w:pPr>
        <w:ind w:left="0" w:firstLine="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BC6235"/>
    <w:multiLevelType w:val="multilevel"/>
    <w:tmpl w:val="B91CE042"/>
    <w:styleLink w:val="CurrentList8"/>
    <w:lvl w:ilvl="0">
      <w:start w:val="1"/>
      <w:numFmt w:val="decimal"/>
      <w:lvlText w:val="Chapter %1 :"/>
      <w:lvlJc w:val="left"/>
      <w:pPr>
        <w:ind w:left="0" w:firstLine="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D1C7A37"/>
    <w:multiLevelType w:val="multilevel"/>
    <w:tmpl w:val="743CC31C"/>
    <w:numStyleLink w:val="Head1"/>
  </w:abstractNum>
  <w:abstractNum w:abstractNumId="10" w15:restartNumberingAfterBreak="0">
    <w:nsid w:val="1E1A7176"/>
    <w:multiLevelType w:val="multilevel"/>
    <w:tmpl w:val="2A428836"/>
    <w:styleLink w:val="CurrentList20"/>
    <w:lvl w:ilvl="0">
      <w:start w:val="1"/>
      <w:numFmt w:val="decimal"/>
      <w:lvlText w:val="Chapter %1 :"/>
      <w:lvlJc w:val="left"/>
      <w:pPr>
        <w:ind w:left="720" w:firstLine="0"/>
      </w:pPr>
      <w:rPr>
        <w:rFonts w:hint="default"/>
      </w:rPr>
    </w:lvl>
    <w:lvl w:ilvl="1">
      <w:start w:val="1"/>
      <w:numFmt w:val="decimal"/>
      <w:suff w:val="space"/>
      <w:lvlText w:val="%1.%2."/>
      <w:lvlJc w:val="left"/>
      <w:pPr>
        <w:ind w:left="720" w:firstLine="360"/>
      </w:p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1EB658FB"/>
    <w:multiLevelType w:val="multilevel"/>
    <w:tmpl w:val="FFA038F8"/>
    <w:styleLink w:val="CurrentList15"/>
    <w:lvl w:ilvl="0">
      <w:start w:val="2"/>
      <w:numFmt w:val="decimal"/>
      <w:lvlText w:val="Chapter %1 :"/>
      <w:lvlJc w:val="left"/>
      <w:pPr>
        <w:ind w:left="0" w:firstLine="0"/>
      </w:pPr>
      <w:rPr>
        <w:rFonts w:hint="default"/>
      </w:rPr>
    </w:lvl>
    <w:lvl w:ilvl="1">
      <w:start w:val="9"/>
      <w:numFmt w:val="decimal"/>
      <w:suff w:val="space"/>
      <w:lvlText w:val="%1.%2."/>
      <w:lvlJc w:val="left"/>
      <w:pPr>
        <w:ind w:left="0" w:firstLine="360"/>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18A5BF0"/>
    <w:multiLevelType w:val="multilevel"/>
    <w:tmpl w:val="8E0005EC"/>
    <w:numStyleLink w:val="CurrentList10"/>
  </w:abstractNum>
  <w:abstractNum w:abstractNumId="13" w15:restartNumberingAfterBreak="0">
    <w:nsid w:val="24ED62D8"/>
    <w:multiLevelType w:val="multilevel"/>
    <w:tmpl w:val="CD90B89C"/>
    <w:styleLink w:val="Style1"/>
    <w:lvl w:ilvl="0">
      <w:start w:val="1"/>
      <w:numFmt w:val="decimal"/>
      <w:lvlText w:val="Chapter %1 :"/>
      <w:lvlJc w:val="left"/>
      <w:pPr>
        <w:ind w:left="720" w:firstLine="0"/>
      </w:pPr>
      <w:rPr>
        <w:rFonts w:hint="default"/>
      </w:rPr>
    </w:lvl>
    <w:lvl w:ilvl="1">
      <w:start w:val="2"/>
      <w:numFmt w:val="decimal"/>
      <w:suff w:val="space"/>
      <w:lvlText w:val="%1.%2."/>
      <w:lvlJc w:val="left"/>
      <w:pPr>
        <w:ind w:left="720" w:firstLine="360"/>
      </w:p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25A85A2A"/>
    <w:multiLevelType w:val="multilevel"/>
    <w:tmpl w:val="743CC31C"/>
    <w:numStyleLink w:val="Head1"/>
  </w:abstractNum>
  <w:abstractNum w:abstractNumId="15" w15:restartNumberingAfterBreak="0">
    <w:nsid w:val="2B3E2ADD"/>
    <w:multiLevelType w:val="multilevel"/>
    <w:tmpl w:val="395E141A"/>
    <w:styleLink w:val="CurrentList14"/>
    <w:lvl w:ilvl="0">
      <w:start w:val="1"/>
      <w:numFmt w:val="decimal"/>
      <w:suff w:val="space"/>
      <w:lvlText w:val="Chapter %1 :"/>
      <w:lvlJc w:val="left"/>
      <w:pPr>
        <w:ind w:left="0" w:firstLine="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376635A"/>
    <w:multiLevelType w:val="multilevel"/>
    <w:tmpl w:val="91B0956A"/>
    <w:styleLink w:val="CurrentList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B64210A"/>
    <w:multiLevelType w:val="multilevel"/>
    <w:tmpl w:val="FAD0B034"/>
    <w:styleLink w:val="CurrentList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9D2317"/>
    <w:multiLevelType w:val="multilevel"/>
    <w:tmpl w:val="46A6BF48"/>
    <w:styleLink w:val="CurrentList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D743C6C"/>
    <w:multiLevelType w:val="multilevel"/>
    <w:tmpl w:val="CB7620E4"/>
    <w:lvl w:ilvl="0">
      <w:start w:val="1"/>
      <w:numFmt w:val="decimal"/>
      <w:pStyle w:val="Heading1"/>
      <w:suff w:val="space"/>
      <w:lvlText w:val="Chapter %1"/>
      <w:lvlJc w:val="left"/>
      <w:pPr>
        <w:ind w:left="432" w:hanging="432"/>
      </w:pPr>
    </w:lvl>
    <w:lvl w:ilvl="1">
      <w:start w:val="1"/>
      <w:numFmt w:val="decimal"/>
      <w:lvlText w:val="%1.%2"/>
      <w:lvlJc w:val="left"/>
      <w:pPr>
        <w:ind w:left="576" w:hanging="576"/>
      </w:pPr>
      <w:rPr>
        <w:rFonts w:hint="default"/>
      </w:rPr>
    </w:lvl>
    <w:lvl w:ilvl="2">
      <w:start w:val="1"/>
      <w:numFmt w:val="decimal"/>
      <w:lvlText w:val="%1.%2.%3 "/>
      <w:lvlJc w:val="left"/>
      <w:pPr>
        <w:ind w:left="4050" w:hanging="720"/>
      </w:p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15:restartNumberingAfterBreak="0">
    <w:nsid w:val="3EB43F58"/>
    <w:multiLevelType w:val="hybridMultilevel"/>
    <w:tmpl w:val="C3C4A9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286878"/>
    <w:multiLevelType w:val="multilevel"/>
    <w:tmpl w:val="FCBA16FA"/>
    <w:styleLink w:val="CurrentList9"/>
    <w:lvl w:ilvl="0">
      <w:start w:val="1"/>
      <w:numFmt w:val="decimal"/>
      <w:lvlText w:val="Chapter %1 :"/>
      <w:lvlJc w:val="left"/>
      <w:pPr>
        <w:ind w:left="0" w:firstLine="0"/>
      </w:pPr>
      <w:rPr>
        <w:rFonts w:hint="default"/>
      </w:rPr>
    </w:lvl>
    <w:lvl w:ilvl="1">
      <w:start w:val="1"/>
      <w:numFmt w:val="decimal"/>
      <w:suff w:val="space"/>
      <w:lvlText w:val="%1.%2."/>
      <w:lvlJc w:val="left"/>
      <w:pPr>
        <w:ind w:left="0" w:firstLine="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17607FE"/>
    <w:multiLevelType w:val="multilevel"/>
    <w:tmpl w:val="058652A6"/>
    <w:lvl w:ilvl="0">
      <w:start w:val="1"/>
      <w:numFmt w:val="decimal"/>
      <w:lvlText w:val="%1."/>
      <w:lvlJc w:val="left"/>
      <w:pPr>
        <w:ind w:left="720" w:hanging="360"/>
      </w:pPr>
      <w:rPr>
        <w:rFonts w:hint="default"/>
      </w:rPr>
    </w:lvl>
    <w:lvl w:ilvl="1">
      <w:start w:val="3"/>
      <w:numFmt w:val="decimal"/>
      <w:isLgl/>
      <w:lvlText w:val="%1.%2."/>
      <w:lvlJc w:val="left"/>
      <w:pPr>
        <w:ind w:left="936" w:hanging="360"/>
      </w:pPr>
      <w:rPr>
        <w:rFonts w:hint="default"/>
      </w:rPr>
    </w:lvl>
    <w:lvl w:ilvl="2">
      <w:start w:val="1"/>
      <w:numFmt w:val="upperLetter"/>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23" w15:restartNumberingAfterBreak="0">
    <w:nsid w:val="44BD3B58"/>
    <w:multiLevelType w:val="multilevel"/>
    <w:tmpl w:val="CD90B89C"/>
    <w:styleLink w:val="CurrentList18"/>
    <w:lvl w:ilvl="0">
      <w:start w:val="1"/>
      <w:numFmt w:val="decimal"/>
      <w:lvlText w:val="Chapter %1 :"/>
      <w:lvlJc w:val="left"/>
      <w:pPr>
        <w:ind w:left="720" w:firstLine="0"/>
      </w:pPr>
      <w:rPr>
        <w:rFonts w:hint="default"/>
      </w:rPr>
    </w:lvl>
    <w:lvl w:ilvl="1">
      <w:start w:val="1"/>
      <w:numFmt w:val="decimal"/>
      <w:suff w:val="space"/>
      <w:lvlText w:val="%1.%2."/>
      <w:lvlJc w:val="left"/>
      <w:pPr>
        <w:ind w:left="720" w:firstLine="360"/>
      </w:p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4" w15:restartNumberingAfterBreak="0">
    <w:nsid w:val="4E0D19FE"/>
    <w:multiLevelType w:val="multilevel"/>
    <w:tmpl w:val="743CC31C"/>
    <w:styleLink w:val="Head1"/>
    <w:lvl w:ilvl="0">
      <w:start w:val="1"/>
      <w:numFmt w:val="decimal"/>
      <w:suff w:val="space"/>
      <w:lvlText w:val="Chapter %1 :"/>
      <w:lvlJc w:val="left"/>
      <w:pPr>
        <w:ind w:left="0" w:firstLine="0"/>
      </w:pPr>
      <w:rPr>
        <w:rFonts w:hint="default"/>
      </w:rPr>
    </w:lvl>
    <w:lvl w:ilvl="1">
      <w:start w:val="1"/>
      <w:numFmt w:val="decimal"/>
      <w:suff w:val="space"/>
      <w:lvlText w:val="%1.%2."/>
      <w:lvlJc w:val="left"/>
      <w:pPr>
        <w:ind w:left="0" w:firstLine="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40B7FAA"/>
    <w:multiLevelType w:val="multilevel"/>
    <w:tmpl w:val="8676E5EA"/>
    <w:styleLink w:val="CurrentList5"/>
    <w:lvl w:ilvl="0">
      <w:start w:val="1"/>
      <w:numFmt w:val="decimal"/>
      <w:lvlText w:val="Chapter %1 :"/>
      <w:lvlJc w:val="left"/>
      <w:pPr>
        <w:ind w:left="0" w:firstLine="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6216BDD"/>
    <w:multiLevelType w:val="multilevel"/>
    <w:tmpl w:val="50986240"/>
    <w:styleLink w:val="CurrentList6"/>
    <w:lvl w:ilvl="0">
      <w:start w:val="1"/>
      <w:numFmt w:val="decimal"/>
      <w:lvlText w:val="Chapter %1 :"/>
      <w:lvlJc w:val="left"/>
      <w:pPr>
        <w:ind w:left="0" w:firstLine="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D2E6BF7"/>
    <w:multiLevelType w:val="multilevel"/>
    <w:tmpl w:val="67C2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0875C8E"/>
    <w:multiLevelType w:val="multilevel"/>
    <w:tmpl w:val="8E0005EC"/>
    <w:styleLink w:val="CurrentList10"/>
    <w:lvl w:ilvl="0">
      <w:start w:val="2"/>
      <w:numFmt w:val="decimal"/>
      <w:lvlText w:val="Chapter %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29E1BAC"/>
    <w:multiLevelType w:val="hybridMultilevel"/>
    <w:tmpl w:val="76A63938"/>
    <w:lvl w:ilvl="0" w:tplc="91DC3552">
      <w:start w:val="1"/>
      <w:numFmt w:val="bullet"/>
      <w:lvlText w:val="•"/>
      <w:lvlJc w:val="left"/>
      <w:pPr>
        <w:tabs>
          <w:tab w:val="num" w:pos="720"/>
        </w:tabs>
        <w:ind w:left="720" w:hanging="360"/>
      </w:pPr>
      <w:rPr>
        <w:rFonts w:ascii="Arial" w:hAnsi="Arial" w:hint="default"/>
      </w:rPr>
    </w:lvl>
    <w:lvl w:ilvl="1" w:tplc="F264A814">
      <w:numFmt w:val="bullet"/>
      <w:lvlText w:val="•"/>
      <w:lvlJc w:val="left"/>
      <w:pPr>
        <w:tabs>
          <w:tab w:val="num" w:pos="1440"/>
        </w:tabs>
        <w:ind w:left="1440" w:hanging="360"/>
      </w:pPr>
      <w:rPr>
        <w:rFonts w:ascii="Arial" w:hAnsi="Arial" w:hint="default"/>
      </w:rPr>
    </w:lvl>
    <w:lvl w:ilvl="2" w:tplc="8F1213F6" w:tentative="1">
      <w:start w:val="1"/>
      <w:numFmt w:val="bullet"/>
      <w:lvlText w:val="•"/>
      <w:lvlJc w:val="left"/>
      <w:pPr>
        <w:tabs>
          <w:tab w:val="num" w:pos="2160"/>
        </w:tabs>
        <w:ind w:left="2160" w:hanging="360"/>
      </w:pPr>
      <w:rPr>
        <w:rFonts w:ascii="Arial" w:hAnsi="Arial" w:hint="default"/>
      </w:rPr>
    </w:lvl>
    <w:lvl w:ilvl="3" w:tplc="3E8037DE" w:tentative="1">
      <w:start w:val="1"/>
      <w:numFmt w:val="bullet"/>
      <w:lvlText w:val="•"/>
      <w:lvlJc w:val="left"/>
      <w:pPr>
        <w:tabs>
          <w:tab w:val="num" w:pos="2880"/>
        </w:tabs>
        <w:ind w:left="2880" w:hanging="360"/>
      </w:pPr>
      <w:rPr>
        <w:rFonts w:ascii="Arial" w:hAnsi="Arial" w:hint="default"/>
      </w:rPr>
    </w:lvl>
    <w:lvl w:ilvl="4" w:tplc="A830A9CE" w:tentative="1">
      <w:start w:val="1"/>
      <w:numFmt w:val="bullet"/>
      <w:lvlText w:val="•"/>
      <w:lvlJc w:val="left"/>
      <w:pPr>
        <w:tabs>
          <w:tab w:val="num" w:pos="3600"/>
        </w:tabs>
        <w:ind w:left="3600" w:hanging="360"/>
      </w:pPr>
      <w:rPr>
        <w:rFonts w:ascii="Arial" w:hAnsi="Arial" w:hint="default"/>
      </w:rPr>
    </w:lvl>
    <w:lvl w:ilvl="5" w:tplc="B57E1FD6" w:tentative="1">
      <w:start w:val="1"/>
      <w:numFmt w:val="bullet"/>
      <w:lvlText w:val="•"/>
      <w:lvlJc w:val="left"/>
      <w:pPr>
        <w:tabs>
          <w:tab w:val="num" w:pos="4320"/>
        </w:tabs>
        <w:ind w:left="4320" w:hanging="360"/>
      </w:pPr>
      <w:rPr>
        <w:rFonts w:ascii="Arial" w:hAnsi="Arial" w:hint="default"/>
      </w:rPr>
    </w:lvl>
    <w:lvl w:ilvl="6" w:tplc="D7E05894" w:tentative="1">
      <w:start w:val="1"/>
      <w:numFmt w:val="bullet"/>
      <w:lvlText w:val="•"/>
      <w:lvlJc w:val="left"/>
      <w:pPr>
        <w:tabs>
          <w:tab w:val="num" w:pos="5040"/>
        </w:tabs>
        <w:ind w:left="5040" w:hanging="360"/>
      </w:pPr>
      <w:rPr>
        <w:rFonts w:ascii="Arial" w:hAnsi="Arial" w:hint="default"/>
      </w:rPr>
    </w:lvl>
    <w:lvl w:ilvl="7" w:tplc="8D22E806" w:tentative="1">
      <w:start w:val="1"/>
      <w:numFmt w:val="bullet"/>
      <w:lvlText w:val="•"/>
      <w:lvlJc w:val="left"/>
      <w:pPr>
        <w:tabs>
          <w:tab w:val="num" w:pos="5760"/>
        </w:tabs>
        <w:ind w:left="5760" w:hanging="360"/>
      </w:pPr>
      <w:rPr>
        <w:rFonts w:ascii="Arial" w:hAnsi="Arial" w:hint="default"/>
      </w:rPr>
    </w:lvl>
    <w:lvl w:ilvl="8" w:tplc="EF6EFE3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4D801EE"/>
    <w:multiLevelType w:val="multilevel"/>
    <w:tmpl w:val="95FE9D84"/>
    <w:styleLink w:val="CurrentList16"/>
    <w:lvl w:ilvl="0">
      <w:start w:val="1"/>
      <w:numFmt w:val="decimal"/>
      <w:lvlText w:val="Chapter %1 :"/>
      <w:lvlJc w:val="left"/>
      <w:pPr>
        <w:ind w:left="360" w:firstLine="0"/>
      </w:pPr>
      <w:rPr>
        <w:rFonts w:hint="default"/>
      </w:rPr>
    </w:lvl>
    <w:lvl w:ilvl="1">
      <w:start w:val="1"/>
      <w:numFmt w:val="decimal"/>
      <w:suff w:val="space"/>
      <w:lvlText w:val="%1.%2."/>
      <w:lvlJc w:val="left"/>
      <w:pPr>
        <w:ind w:left="360" w:firstLine="360"/>
      </w:p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1" w15:restartNumberingAfterBreak="0">
    <w:nsid w:val="67323163"/>
    <w:multiLevelType w:val="multilevel"/>
    <w:tmpl w:val="0F62623E"/>
    <w:styleLink w:val="CurrentList25"/>
    <w:lvl w:ilvl="0">
      <w:start w:val="1"/>
      <w:numFmt w:val="decimal"/>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677B36AD"/>
    <w:multiLevelType w:val="multilevel"/>
    <w:tmpl w:val="A6DCDD10"/>
    <w:styleLink w:val="CurrentList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7EA4BC7"/>
    <w:multiLevelType w:val="multilevel"/>
    <w:tmpl w:val="841A466E"/>
    <w:styleLink w:val="CurrentList3"/>
    <w:lvl w:ilvl="0">
      <w:start w:val="1"/>
      <w:numFmt w:val="decimal"/>
      <w:lvlText w:val="Chapter %1 :"/>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05D7951"/>
    <w:multiLevelType w:val="multilevel"/>
    <w:tmpl w:val="F40AB9E8"/>
    <w:styleLink w:val="CurrentList13"/>
    <w:lvl w:ilvl="0">
      <w:start w:val="2"/>
      <w:numFmt w:val="decimal"/>
      <w:lvlText w:val="Chapter %1 :"/>
      <w:lvlJc w:val="left"/>
      <w:pPr>
        <w:ind w:left="0" w:firstLine="0"/>
      </w:pPr>
      <w:rPr>
        <w:rFonts w:hint="default"/>
      </w:rPr>
    </w:lvl>
    <w:lvl w:ilvl="1">
      <w:start w:val="9"/>
      <w:numFmt w:val="decimal"/>
      <w:suff w:val="space"/>
      <w:lvlText w:val="%1.%2."/>
      <w:lvlJc w:val="left"/>
      <w:pPr>
        <w:ind w:left="0" w:firstLine="360"/>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53D70E1"/>
    <w:multiLevelType w:val="multilevel"/>
    <w:tmpl w:val="DA627B70"/>
    <w:styleLink w:val="CurrentList26"/>
    <w:lvl w:ilvl="0">
      <w:start w:val="1"/>
      <w:numFmt w:val="decimal"/>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5982402"/>
    <w:multiLevelType w:val="hybridMultilevel"/>
    <w:tmpl w:val="46E8BB8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CD11FA6"/>
    <w:multiLevelType w:val="multilevel"/>
    <w:tmpl w:val="1B063B08"/>
    <w:styleLink w:val="CurrentList1"/>
    <w:lvl w:ilvl="0">
      <w:start w:val="1"/>
      <w:numFmt w:val="decimal"/>
      <w:lvlText w:val="%1."/>
      <w:lvlJc w:val="left"/>
      <w:pPr>
        <w:ind w:left="720" w:hanging="360"/>
      </w:p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E7514EC"/>
    <w:multiLevelType w:val="multilevel"/>
    <w:tmpl w:val="DBA00C34"/>
    <w:styleLink w:val="CurrentList2"/>
    <w:lvl w:ilvl="0">
      <w:start w:val="1"/>
      <w:numFmt w:val="decimal"/>
      <w:lvlText w:val="Chapter %1 :"/>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95146142">
    <w:abstractNumId w:val="36"/>
  </w:num>
  <w:num w:numId="2" w16cid:durableId="1740833493">
    <w:abstractNumId w:val="37"/>
  </w:num>
  <w:num w:numId="3" w16cid:durableId="1242638979">
    <w:abstractNumId w:val="33"/>
  </w:num>
  <w:num w:numId="4" w16cid:durableId="956326182">
    <w:abstractNumId w:val="17"/>
  </w:num>
  <w:num w:numId="5" w16cid:durableId="1447309013">
    <w:abstractNumId w:val="38"/>
  </w:num>
  <w:num w:numId="6" w16cid:durableId="1590624913">
    <w:abstractNumId w:val="25"/>
  </w:num>
  <w:num w:numId="7" w16cid:durableId="1260867696">
    <w:abstractNumId w:val="26"/>
  </w:num>
  <w:num w:numId="8" w16cid:durableId="1887256045">
    <w:abstractNumId w:val="7"/>
  </w:num>
  <w:num w:numId="9" w16cid:durableId="1213427405">
    <w:abstractNumId w:val="8"/>
  </w:num>
  <w:num w:numId="10" w16cid:durableId="458111471">
    <w:abstractNumId w:val="21"/>
  </w:num>
  <w:num w:numId="11" w16cid:durableId="2121295273">
    <w:abstractNumId w:val="28"/>
  </w:num>
  <w:num w:numId="12" w16cid:durableId="1190871793">
    <w:abstractNumId w:val="5"/>
  </w:num>
  <w:num w:numId="13" w16cid:durableId="283003887">
    <w:abstractNumId w:val="1"/>
  </w:num>
  <w:num w:numId="14" w16cid:durableId="2001805425">
    <w:abstractNumId w:val="34"/>
  </w:num>
  <w:num w:numId="15" w16cid:durableId="402870274">
    <w:abstractNumId w:val="15"/>
  </w:num>
  <w:num w:numId="16" w16cid:durableId="1512062134">
    <w:abstractNumId w:val="11"/>
  </w:num>
  <w:num w:numId="17" w16cid:durableId="942689803">
    <w:abstractNumId w:val="30"/>
  </w:num>
  <w:num w:numId="18" w16cid:durableId="128207893">
    <w:abstractNumId w:val="3"/>
  </w:num>
  <w:num w:numId="19" w16cid:durableId="1822037353">
    <w:abstractNumId w:val="23"/>
  </w:num>
  <w:num w:numId="20" w16cid:durableId="1031879988">
    <w:abstractNumId w:val="13"/>
  </w:num>
  <w:num w:numId="21" w16cid:durableId="568351204">
    <w:abstractNumId w:val="6"/>
  </w:num>
  <w:num w:numId="22" w16cid:durableId="310596259">
    <w:abstractNumId w:val="10"/>
  </w:num>
  <w:num w:numId="23" w16cid:durableId="771242882">
    <w:abstractNumId w:val="24"/>
  </w:num>
  <w:num w:numId="24" w16cid:durableId="845634132">
    <w:abstractNumId w:val="2"/>
    <w:lvlOverride w:ilvl="0">
      <w:lvl w:ilvl="0">
        <w:start w:val="1"/>
        <w:numFmt w:val="decimal"/>
        <w:suff w:val="space"/>
        <w:lvlText w:val="Chapter %1"/>
        <w:lvlJc w:val="left"/>
        <w:pPr>
          <w:ind w:left="0" w:firstLine="0"/>
        </w:pPr>
      </w:lvl>
    </w:lvlOverride>
    <w:lvlOverride w:ilvl="1">
      <w:lvl w:ilvl="1">
        <w:start w:val="1"/>
        <w:numFmt w:val="none"/>
        <w:suff w:val="nothing"/>
        <w:lvlText w:val=""/>
        <w:lvlJc w:val="left"/>
        <w:pPr>
          <w:ind w:left="0" w:firstLine="0"/>
        </w:pPr>
      </w:lvl>
    </w:lvlOverride>
    <w:lvlOverride w:ilvl="2">
      <w:lvl w:ilvl="2">
        <w:start w:val="1"/>
        <w:numFmt w:val="none"/>
        <w:suff w:val="nothing"/>
        <w:lvlText w:val=""/>
        <w:lvlJc w:val="left"/>
        <w:pPr>
          <w:ind w:left="0" w:firstLine="0"/>
        </w:pPr>
      </w:lvl>
    </w:lvlOverride>
    <w:lvlOverride w:ilvl="3">
      <w:lvl w:ilvl="3">
        <w:start w:val="1"/>
        <w:numFmt w:val="none"/>
        <w:suff w:val="nothing"/>
        <w:lvlText w:val=""/>
        <w:lvlJc w:val="left"/>
        <w:pPr>
          <w:ind w:left="0" w:firstLine="0"/>
        </w:pPr>
      </w:lvl>
    </w:lvlOverride>
    <w:lvlOverride w:ilvl="4">
      <w:lvl w:ilvl="4">
        <w:start w:val="1"/>
        <w:numFmt w:val="none"/>
        <w:suff w:val="nothing"/>
        <w:lvlText w:val=""/>
        <w:lvlJc w:val="left"/>
        <w:pPr>
          <w:ind w:left="0" w:firstLine="0"/>
        </w:pPr>
      </w:lvl>
    </w:lvlOverride>
    <w:lvlOverride w:ilvl="5">
      <w:lvl w:ilvl="5">
        <w:start w:val="1"/>
        <w:numFmt w:val="none"/>
        <w:suff w:val="nothing"/>
        <w:lvlText w:val=""/>
        <w:lvlJc w:val="left"/>
        <w:pPr>
          <w:ind w:left="0" w:firstLine="0"/>
        </w:pPr>
      </w:lvl>
    </w:lvlOverride>
    <w:lvlOverride w:ilvl="6">
      <w:lvl w:ilvl="6">
        <w:start w:val="1"/>
        <w:numFmt w:val="none"/>
        <w:suff w:val="nothing"/>
        <w:lvlText w:val=""/>
        <w:lvlJc w:val="left"/>
        <w:pPr>
          <w:ind w:left="0" w:firstLine="0"/>
        </w:pPr>
      </w:lvl>
    </w:lvlOverride>
    <w:lvlOverride w:ilvl="7">
      <w:lvl w:ilvl="7">
        <w:start w:val="1"/>
        <w:numFmt w:val="none"/>
        <w:suff w:val="nothing"/>
        <w:lvlText w:val=""/>
        <w:lvlJc w:val="left"/>
        <w:pPr>
          <w:ind w:left="0" w:firstLine="0"/>
        </w:pPr>
      </w:lvl>
    </w:lvlOverride>
    <w:lvlOverride w:ilvl="8">
      <w:lvl w:ilvl="8">
        <w:start w:val="1"/>
        <w:numFmt w:val="none"/>
        <w:suff w:val="nothing"/>
        <w:lvlText w:val=""/>
        <w:lvlJc w:val="left"/>
        <w:pPr>
          <w:ind w:left="0" w:firstLine="0"/>
        </w:pPr>
      </w:lvl>
    </w:lvlOverride>
  </w:num>
  <w:num w:numId="25" w16cid:durableId="94249005">
    <w:abstractNumId w:val="29"/>
  </w:num>
  <w:num w:numId="26" w16cid:durableId="1364671911">
    <w:abstractNumId w:val="20"/>
  </w:num>
  <w:num w:numId="27" w16cid:durableId="1423994013">
    <w:abstractNumId w:val="12"/>
  </w:num>
  <w:num w:numId="28" w16cid:durableId="690646531">
    <w:abstractNumId w:val="14"/>
    <w:lvlOverride w:ilvl="0">
      <w:lvl w:ilvl="0">
        <w:numFmt w:val="decimal"/>
        <w:lvlText w:val=""/>
        <w:lvlJc w:val="left"/>
      </w:lvl>
    </w:lvlOverride>
    <w:lvlOverride w:ilvl="1">
      <w:lvl w:ilvl="1">
        <w:start w:val="1"/>
        <w:numFmt w:val="decimal"/>
        <w:suff w:val="space"/>
        <w:lvlText w:val="%1.%2."/>
        <w:lvlJc w:val="left"/>
        <w:pPr>
          <w:ind w:left="0" w:firstLine="360"/>
        </w:pPr>
      </w:lvl>
    </w:lvlOverride>
  </w:num>
  <w:num w:numId="29" w16cid:durableId="891383215">
    <w:abstractNumId w:val="9"/>
    <w:lvlOverride w:ilvl="0">
      <w:lvl w:ilvl="0">
        <w:numFmt w:val="decimal"/>
        <w:lvlText w:val=""/>
        <w:lvlJc w:val="left"/>
      </w:lvl>
    </w:lvlOverride>
    <w:lvlOverride w:ilvl="1">
      <w:lvl w:ilvl="1">
        <w:start w:val="1"/>
        <w:numFmt w:val="decimal"/>
        <w:suff w:val="space"/>
        <w:lvlText w:val="%1.%2."/>
        <w:lvlJc w:val="left"/>
        <w:pPr>
          <w:ind w:left="0" w:firstLine="360"/>
        </w:pPr>
      </w:lvl>
    </w:lvlOverride>
  </w:num>
  <w:num w:numId="30" w16cid:durableId="598097668">
    <w:abstractNumId w:val="19"/>
  </w:num>
  <w:num w:numId="31" w16cid:durableId="1152864788">
    <w:abstractNumId w:val="16"/>
  </w:num>
  <w:num w:numId="32" w16cid:durableId="1446582760">
    <w:abstractNumId w:val="32"/>
  </w:num>
  <w:num w:numId="33" w16cid:durableId="1910966458">
    <w:abstractNumId w:val="4"/>
  </w:num>
  <w:num w:numId="34" w16cid:durableId="1522431448">
    <w:abstractNumId w:val="18"/>
  </w:num>
  <w:num w:numId="35" w16cid:durableId="1482385637">
    <w:abstractNumId w:val="31"/>
  </w:num>
  <w:num w:numId="36" w16cid:durableId="983196807">
    <w:abstractNumId w:val="35"/>
  </w:num>
  <w:num w:numId="37" w16cid:durableId="1559588415">
    <w:abstractNumId w:val="22"/>
  </w:num>
  <w:num w:numId="38" w16cid:durableId="343166613">
    <w:abstractNumId w:val="0"/>
  </w:num>
  <w:num w:numId="39" w16cid:durableId="14796870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77191618">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uthor-Date Copy&lt;/Style&gt;&lt;LeftDelim&gt;{&lt;/LeftDelim&gt;&lt;RightDelim&gt;}&lt;/RightDelim&gt;&lt;FontName&gt;Times New Roman&lt;/FontName&gt;&lt;FontSize&gt;12&lt;/FontSize&gt;&lt;ReflistTitle&gt;&lt;/ReflistTitle&gt;&lt;StartingRefnum&gt;1&lt;/StartingRefnum&gt;&lt;FirstLineIndent&gt;720&lt;/FirstLineIndent&gt;&lt;HangingIndent&gt;720&lt;/HangingIndent&gt;&lt;LineSpacing&gt;1&lt;/LineSpacing&gt;&lt;SpaceAfter&gt;1&lt;/SpaceAfter&gt;&lt;HyperlinksEnabled&gt;0&lt;/HyperlinksEnabled&gt;&lt;HyperlinksVisible&gt;0&lt;/HyperlinksVisible&gt;&lt;EnableBibliographyCategories&gt;0&lt;/EnableBibliographyCategories&gt;&lt;/ENLayout&gt;"/>
    <w:docVar w:name="EN.Libraries" w:val="&lt;Libraries&gt;&lt;item db-id=&quot;r5f9dxttxzdwr6epdx9vrsp8p5rt9zr5d2fe&quot;&gt;FUSION_Paper 2023_v1 Copy&lt;record-ids&gt;&lt;item&gt;5&lt;/item&gt;&lt;item&gt;8&lt;/item&gt;&lt;item&gt;10&lt;/item&gt;&lt;item&gt;11&lt;/item&gt;&lt;item&gt;14&lt;/item&gt;&lt;item&gt;15&lt;/item&gt;&lt;item&gt;16&lt;/item&gt;&lt;item&gt;19&lt;/item&gt;&lt;item&gt;21&lt;/item&gt;&lt;item&gt;23&lt;/item&gt;&lt;item&gt;50&lt;/item&gt;&lt;item&gt;58&lt;/item&gt;&lt;item&gt;63&lt;/item&gt;&lt;item&gt;72&lt;/item&gt;&lt;item&gt;76&lt;/item&gt;&lt;item&gt;90&lt;/item&gt;&lt;item&gt;94&lt;/item&gt;&lt;item&gt;96&lt;/item&gt;&lt;item&gt;101&lt;/item&gt;&lt;item&gt;102&lt;/item&gt;&lt;item&gt;103&lt;/item&gt;&lt;item&gt;104&lt;/item&gt;&lt;item&gt;105&lt;/item&gt;&lt;item&gt;106&lt;/item&gt;&lt;item&gt;107&lt;/item&gt;&lt;item&gt;108&lt;/item&gt;&lt;item&gt;109&lt;/item&gt;&lt;item&gt;110&lt;/item&gt;&lt;item&gt;111&lt;/item&gt;&lt;item&gt;112&lt;/item&gt;&lt;item&gt;113&lt;/item&gt;&lt;item&gt;115&lt;/item&gt;&lt;item&gt;116&lt;/item&gt;&lt;item&gt;117&lt;/item&gt;&lt;item&gt;118&lt;/item&gt;&lt;item&gt;119&lt;/item&gt;&lt;item&gt;120&lt;/item&gt;&lt;item&gt;121&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9&lt;/item&gt;&lt;item&gt;160&lt;/item&gt;&lt;item&gt;163&lt;/item&gt;&lt;item&gt;164&lt;/item&gt;&lt;item&gt;167&lt;/item&gt;&lt;item&gt;169&lt;/item&gt;&lt;item&gt;171&lt;/item&gt;&lt;item&gt;172&lt;/item&gt;&lt;item&gt;173&lt;/item&gt;&lt;item&gt;175&lt;/item&gt;&lt;item&gt;176&lt;/item&gt;&lt;item&gt;177&lt;/item&gt;&lt;item&gt;178&lt;/item&gt;&lt;item&gt;179&lt;/item&gt;&lt;item&gt;181&lt;/item&gt;&lt;item&gt;182&lt;/item&gt;&lt;item&gt;183&lt;/item&gt;&lt;item&gt;184&lt;/item&gt;&lt;item&gt;186&lt;/item&gt;&lt;item&gt;187&lt;/item&gt;&lt;item&gt;188&lt;/item&gt;&lt;item&gt;189&lt;/item&gt;&lt;item&gt;203&lt;/item&gt;&lt;item&gt;204&lt;/item&gt;&lt;item&gt;205&lt;/item&gt;&lt;item&gt;206&lt;/item&gt;&lt;item&gt;208&lt;/item&gt;&lt;item&gt;209&lt;/item&gt;&lt;item&gt;210&lt;/item&gt;&lt;item&gt;213&lt;/item&gt;&lt;item&gt;217&lt;/item&gt;&lt;item&gt;237&lt;/item&gt;&lt;item&gt;243&lt;/item&gt;&lt;item&gt;244&lt;/item&gt;&lt;item&gt;248&lt;/item&gt;&lt;item&gt;254&lt;/item&gt;&lt;item&gt;264&lt;/item&gt;&lt;item&gt;270&lt;/item&gt;&lt;item&gt;286&lt;/item&gt;&lt;item&gt;291&lt;/item&gt;&lt;item&gt;292&lt;/item&gt;&lt;item&gt;293&lt;/item&gt;&lt;item&gt;294&lt;/item&gt;&lt;item&gt;296&lt;/item&gt;&lt;item&gt;297&lt;/item&gt;&lt;item&gt;298&lt;/item&gt;&lt;item&gt;299&lt;/item&gt;&lt;item&gt;300&lt;/item&gt;&lt;item&gt;301&lt;/item&gt;&lt;item&gt;302&lt;/item&gt;&lt;item&gt;305&lt;/item&gt;&lt;item&gt;306&lt;/item&gt;&lt;item&gt;308&lt;/item&gt;&lt;item&gt;310&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F64CC5"/>
    <w:rsid w:val="000028EF"/>
    <w:rsid w:val="00010047"/>
    <w:rsid w:val="00010071"/>
    <w:rsid w:val="000115C2"/>
    <w:rsid w:val="000139CA"/>
    <w:rsid w:val="00015586"/>
    <w:rsid w:val="00027575"/>
    <w:rsid w:val="000342F3"/>
    <w:rsid w:val="000362BB"/>
    <w:rsid w:val="000420A1"/>
    <w:rsid w:val="00044F8E"/>
    <w:rsid w:val="00050F94"/>
    <w:rsid w:val="0005306F"/>
    <w:rsid w:val="0005586E"/>
    <w:rsid w:val="00055F1E"/>
    <w:rsid w:val="000574FE"/>
    <w:rsid w:val="00065E86"/>
    <w:rsid w:val="00070C41"/>
    <w:rsid w:val="000733B2"/>
    <w:rsid w:val="00083304"/>
    <w:rsid w:val="00085267"/>
    <w:rsid w:val="0008688D"/>
    <w:rsid w:val="00091449"/>
    <w:rsid w:val="00093F1B"/>
    <w:rsid w:val="00095494"/>
    <w:rsid w:val="000A3BD0"/>
    <w:rsid w:val="000A599B"/>
    <w:rsid w:val="000A7CD2"/>
    <w:rsid w:val="000B03BE"/>
    <w:rsid w:val="000B2C6A"/>
    <w:rsid w:val="000B2F22"/>
    <w:rsid w:val="000B7FFD"/>
    <w:rsid w:val="000C131B"/>
    <w:rsid w:val="000C1606"/>
    <w:rsid w:val="000C2F19"/>
    <w:rsid w:val="000C49BC"/>
    <w:rsid w:val="000C687C"/>
    <w:rsid w:val="000C7887"/>
    <w:rsid w:val="000E1372"/>
    <w:rsid w:val="000E36E7"/>
    <w:rsid w:val="000E4AE3"/>
    <w:rsid w:val="000F1E78"/>
    <w:rsid w:val="000F796B"/>
    <w:rsid w:val="000F7F7F"/>
    <w:rsid w:val="001006ED"/>
    <w:rsid w:val="001036DA"/>
    <w:rsid w:val="00107627"/>
    <w:rsid w:val="0011661B"/>
    <w:rsid w:val="0011795A"/>
    <w:rsid w:val="00120ADD"/>
    <w:rsid w:val="00124610"/>
    <w:rsid w:val="00125418"/>
    <w:rsid w:val="0013351C"/>
    <w:rsid w:val="0013488E"/>
    <w:rsid w:val="001365D1"/>
    <w:rsid w:val="00137C2A"/>
    <w:rsid w:val="001412DB"/>
    <w:rsid w:val="00144E9E"/>
    <w:rsid w:val="00151B82"/>
    <w:rsid w:val="00154CBC"/>
    <w:rsid w:val="0017645D"/>
    <w:rsid w:val="00183CFE"/>
    <w:rsid w:val="00192E1C"/>
    <w:rsid w:val="00193D26"/>
    <w:rsid w:val="001962A3"/>
    <w:rsid w:val="0019740E"/>
    <w:rsid w:val="00197D05"/>
    <w:rsid w:val="001B018A"/>
    <w:rsid w:val="001B1286"/>
    <w:rsid w:val="001B4815"/>
    <w:rsid w:val="001B78C0"/>
    <w:rsid w:val="001C3BE7"/>
    <w:rsid w:val="001C5DA9"/>
    <w:rsid w:val="001C7232"/>
    <w:rsid w:val="001D6189"/>
    <w:rsid w:val="001D6665"/>
    <w:rsid w:val="001E044A"/>
    <w:rsid w:val="001E5031"/>
    <w:rsid w:val="001E730F"/>
    <w:rsid w:val="001F0083"/>
    <w:rsid w:val="001F37BE"/>
    <w:rsid w:val="001F4286"/>
    <w:rsid w:val="001F73BA"/>
    <w:rsid w:val="00200BBA"/>
    <w:rsid w:val="0020203F"/>
    <w:rsid w:val="002053F1"/>
    <w:rsid w:val="002077E7"/>
    <w:rsid w:val="00214991"/>
    <w:rsid w:val="00217EF4"/>
    <w:rsid w:val="00220865"/>
    <w:rsid w:val="00221313"/>
    <w:rsid w:val="0022140A"/>
    <w:rsid w:val="00233426"/>
    <w:rsid w:val="00234ED3"/>
    <w:rsid w:val="002350B5"/>
    <w:rsid w:val="00242CA6"/>
    <w:rsid w:val="00245732"/>
    <w:rsid w:val="00246698"/>
    <w:rsid w:val="002477CA"/>
    <w:rsid w:val="0025108B"/>
    <w:rsid w:val="0025739F"/>
    <w:rsid w:val="00261DDD"/>
    <w:rsid w:val="00265542"/>
    <w:rsid w:val="00265795"/>
    <w:rsid w:val="002725C4"/>
    <w:rsid w:val="00273102"/>
    <w:rsid w:val="00275688"/>
    <w:rsid w:val="00293916"/>
    <w:rsid w:val="002A3907"/>
    <w:rsid w:val="002A4870"/>
    <w:rsid w:val="002A51FE"/>
    <w:rsid w:val="002B3425"/>
    <w:rsid w:val="002B4D38"/>
    <w:rsid w:val="002C1607"/>
    <w:rsid w:val="002C288E"/>
    <w:rsid w:val="002C502C"/>
    <w:rsid w:val="002D2482"/>
    <w:rsid w:val="002D35BC"/>
    <w:rsid w:val="002D7609"/>
    <w:rsid w:val="002E122A"/>
    <w:rsid w:val="002E1585"/>
    <w:rsid w:val="002E5114"/>
    <w:rsid w:val="002F70E2"/>
    <w:rsid w:val="00305043"/>
    <w:rsid w:val="00311C6C"/>
    <w:rsid w:val="0031502C"/>
    <w:rsid w:val="00324629"/>
    <w:rsid w:val="00326D90"/>
    <w:rsid w:val="003300DC"/>
    <w:rsid w:val="0033120A"/>
    <w:rsid w:val="003342CC"/>
    <w:rsid w:val="00334CE0"/>
    <w:rsid w:val="003409BA"/>
    <w:rsid w:val="00346808"/>
    <w:rsid w:val="00350270"/>
    <w:rsid w:val="003502BA"/>
    <w:rsid w:val="00352B76"/>
    <w:rsid w:val="00352D1B"/>
    <w:rsid w:val="00353DF0"/>
    <w:rsid w:val="00367CEF"/>
    <w:rsid w:val="003770C3"/>
    <w:rsid w:val="003777E1"/>
    <w:rsid w:val="00380567"/>
    <w:rsid w:val="0039091F"/>
    <w:rsid w:val="0039322A"/>
    <w:rsid w:val="003A114C"/>
    <w:rsid w:val="003A1E7B"/>
    <w:rsid w:val="003A2622"/>
    <w:rsid w:val="003B0C58"/>
    <w:rsid w:val="003C0E8D"/>
    <w:rsid w:val="003C0F41"/>
    <w:rsid w:val="003C10B7"/>
    <w:rsid w:val="003C168C"/>
    <w:rsid w:val="003C4D8E"/>
    <w:rsid w:val="003C7E11"/>
    <w:rsid w:val="003D0B86"/>
    <w:rsid w:val="003D2991"/>
    <w:rsid w:val="003D4782"/>
    <w:rsid w:val="003D650D"/>
    <w:rsid w:val="003D7304"/>
    <w:rsid w:val="003E13B4"/>
    <w:rsid w:val="003E2A6D"/>
    <w:rsid w:val="003E5E46"/>
    <w:rsid w:val="003E605E"/>
    <w:rsid w:val="003E6AB6"/>
    <w:rsid w:val="003E6B2E"/>
    <w:rsid w:val="003F0585"/>
    <w:rsid w:val="003F0E06"/>
    <w:rsid w:val="0040297F"/>
    <w:rsid w:val="00403A5A"/>
    <w:rsid w:val="004047BE"/>
    <w:rsid w:val="0040492E"/>
    <w:rsid w:val="0040600E"/>
    <w:rsid w:val="00415BA5"/>
    <w:rsid w:val="00421B44"/>
    <w:rsid w:val="004223C8"/>
    <w:rsid w:val="00430DED"/>
    <w:rsid w:val="00431C5F"/>
    <w:rsid w:val="004333EE"/>
    <w:rsid w:val="004356FE"/>
    <w:rsid w:val="00435D08"/>
    <w:rsid w:val="00444586"/>
    <w:rsid w:val="00447865"/>
    <w:rsid w:val="00447912"/>
    <w:rsid w:val="00452BCB"/>
    <w:rsid w:val="00452E1E"/>
    <w:rsid w:val="00455D42"/>
    <w:rsid w:val="00457836"/>
    <w:rsid w:val="004613A3"/>
    <w:rsid w:val="00463248"/>
    <w:rsid w:val="00466EB7"/>
    <w:rsid w:val="004676D7"/>
    <w:rsid w:val="00467EB1"/>
    <w:rsid w:val="00484367"/>
    <w:rsid w:val="004869DF"/>
    <w:rsid w:val="004A23B7"/>
    <w:rsid w:val="004B4874"/>
    <w:rsid w:val="004D0BB2"/>
    <w:rsid w:val="004F13CF"/>
    <w:rsid w:val="004F1403"/>
    <w:rsid w:val="004F2B80"/>
    <w:rsid w:val="004F3E85"/>
    <w:rsid w:val="0050085E"/>
    <w:rsid w:val="00502F94"/>
    <w:rsid w:val="005320FF"/>
    <w:rsid w:val="00542ECF"/>
    <w:rsid w:val="00553FD6"/>
    <w:rsid w:val="00556599"/>
    <w:rsid w:val="0056024A"/>
    <w:rsid w:val="005638A3"/>
    <w:rsid w:val="00563E75"/>
    <w:rsid w:val="00567C55"/>
    <w:rsid w:val="0057145B"/>
    <w:rsid w:val="005736D2"/>
    <w:rsid w:val="00576767"/>
    <w:rsid w:val="0059075B"/>
    <w:rsid w:val="00594B17"/>
    <w:rsid w:val="005B0A01"/>
    <w:rsid w:val="005B1D84"/>
    <w:rsid w:val="005B2861"/>
    <w:rsid w:val="005B7C5C"/>
    <w:rsid w:val="005C6297"/>
    <w:rsid w:val="005D683B"/>
    <w:rsid w:val="005D788F"/>
    <w:rsid w:val="005D7D53"/>
    <w:rsid w:val="005D7F4C"/>
    <w:rsid w:val="005E6DAA"/>
    <w:rsid w:val="005E7070"/>
    <w:rsid w:val="005E75EF"/>
    <w:rsid w:val="005F2A57"/>
    <w:rsid w:val="005F609F"/>
    <w:rsid w:val="00600CC3"/>
    <w:rsid w:val="00606808"/>
    <w:rsid w:val="006068C0"/>
    <w:rsid w:val="00612F0D"/>
    <w:rsid w:val="0061558E"/>
    <w:rsid w:val="0061634B"/>
    <w:rsid w:val="00623A67"/>
    <w:rsid w:val="00623C6B"/>
    <w:rsid w:val="00626697"/>
    <w:rsid w:val="00627D17"/>
    <w:rsid w:val="006308DF"/>
    <w:rsid w:val="006320D5"/>
    <w:rsid w:val="00646B6F"/>
    <w:rsid w:val="00652637"/>
    <w:rsid w:val="00654BAA"/>
    <w:rsid w:val="006563A9"/>
    <w:rsid w:val="00663C50"/>
    <w:rsid w:val="0067329D"/>
    <w:rsid w:val="00676BFE"/>
    <w:rsid w:val="00677A20"/>
    <w:rsid w:val="00686D4C"/>
    <w:rsid w:val="00690FEA"/>
    <w:rsid w:val="006B0FD9"/>
    <w:rsid w:val="006B3A50"/>
    <w:rsid w:val="006C0E01"/>
    <w:rsid w:val="006C5A9B"/>
    <w:rsid w:val="006D0FFF"/>
    <w:rsid w:val="006E1FE9"/>
    <w:rsid w:val="006E33BE"/>
    <w:rsid w:val="006F0E38"/>
    <w:rsid w:val="006F1026"/>
    <w:rsid w:val="006F3B6C"/>
    <w:rsid w:val="006F45CD"/>
    <w:rsid w:val="0070327C"/>
    <w:rsid w:val="007040A7"/>
    <w:rsid w:val="00704A50"/>
    <w:rsid w:val="00705C81"/>
    <w:rsid w:val="007123C5"/>
    <w:rsid w:val="007126A1"/>
    <w:rsid w:val="0071605E"/>
    <w:rsid w:val="007174C5"/>
    <w:rsid w:val="00722681"/>
    <w:rsid w:val="00725060"/>
    <w:rsid w:val="00726D32"/>
    <w:rsid w:val="00735E5B"/>
    <w:rsid w:val="0073630B"/>
    <w:rsid w:val="007363F8"/>
    <w:rsid w:val="00747C32"/>
    <w:rsid w:val="00751150"/>
    <w:rsid w:val="00751A58"/>
    <w:rsid w:val="00753D0C"/>
    <w:rsid w:val="00761BE7"/>
    <w:rsid w:val="00761E46"/>
    <w:rsid w:val="00763C9B"/>
    <w:rsid w:val="007651AE"/>
    <w:rsid w:val="007665DC"/>
    <w:rsid w:val="007668F8"/>
    <w:rsid w:val="007668FC"/>
    <w:rsid w:val="0077113E"/>
    <w:rsid w:val="007715BF"/>
    <w:rsid w:val="00771B28"/>
    <w:rsid w:val="007753AF"/>
    <w:rsid w:val="007772C9"/>
    <w:rsid w:val="00777E81"/>
    <w:rsid w:val="00781A56"/>
    <w:rsid w:val="00784E95"/>
    <w:rsid w:val="0078719A"/>
    <w:rsid w:val="007917F8"/>
    <w:rsid w:val="007A07BF"/>
    <w:rsid w:val="007A685A"/>
    <w:rsid w:val="007B1B10"/>
    <w:rsid w:val="007B423B"/>
    <w:rsid w:val="007B5311"/>
    <w:rsid w:val="007B76AA"/>
    <w:rsid w:val="007B7D51"/>
    <w:rsid w:val="007C097E"/>
    <w:rsid w:val="007C2DCB"/>
    <w:rsid w:val="007C712C"/>
    <w:rsid w:val="007D04AF"/>
    <w:rsid w:val="007D3AD4"/>
    <w:rsid w:val="007D6407"/>
    <w:rsid w:val="007D710B"/>
    <w:rsid w:val="007D78B5"/>
    <w:rsid w:val="007E26E0"/>
    <w:rsid w:val="007F01CD"/>
    <w:rsid w:val="007F1BB8"/>
    <w:rsid w:val="007F359F"/>
    <w:rsid w:val="007F406A"/>
    <w:rsid w:val="007F5BCA"/>
    <w:rsid w:val="007F75CC"/>
    <w:rsid w:val="007F7C67"/>
    <w:rsid w:val="00803AFF"/>
    <w:rsid w:val="00804881"/>
    <w:rsid w:val="00806A1A"/>
    <w:rsid w:val="008079B9"/>
    <w:rsid w:val="00807C43"/>
    <w:rsid w:val="008150F8"/>
    <w:rsid w:val="00823377"/>
    <w:rsid w:val="008251ED"/>
    <w:rsid w:val="00825893"/>
    <w:rsid w:val="008453B4"/>
    <w:rsid w:val="008457F6"/>
    <w:rsid w:val="00845946"/>
    <w:rsid w:val="008543AB"/>
    <w:rsid w:val="00854C56"/>
    <w:rsid w:val="00856A36"/>
    <w:rsid w:val="008575D2"/>
    <w:rsid w:val="00860407"/>
    <w:rsid w:val="00865A6B"/>
    <w:rsid w:val="00867320"/>
    <w:rsid w:val="00872516"/>
    <w:rsid w:val="00874D30"/>
    <w:rsid w:val="008907A0"/>
    <w:rsid w:val="008952C6"/>
    <w:rsid w:val="00895B54"/>
    <w:rsid w:val="008A6FFF"/>
    <w:rsid w:val="008B3994"/>
    <w:rsid w:val="008C0E8A"/>
    <w:rsid w:val="008C2217"/>
    <w:rsid w:val="008C3448"/>
    <w:rsid w:val="008C5DDF"/>
    <w:rsid w:val="008D102A"/>
    <w:rsid w:val="008D330B"/>
    <w:rsid w:val="008D63A4"/>
    <w:rsid w:val="008E69D5"/>
    <w:rsid w:val="00901752"/>
    <w:rsid w:val="009034EA"/>
    <w:rsid w:val="009042DD"/>
    <w:rsid w:val="0093336F"/>
    <w:rsid w:val="00934C46"/>
    <w:rsid w:val="00935D1D"/>
    <w:rsid w:val="00936E74"/>
    <w:rsid w:val="00940589"/>
    <w:rsid w:val="00946310"/>
    <w:rsid w:val="009467F2"/>
    <w:rsid w:val="009511AE"/>
    <w:rsid w:val="009558D0"/>
    <w:rsid w:val="00956602"/>
    <w:rsid w:val="00961671"/>
    <w:rsid w:val="009616BD"/>
    <w:rsid w:val="0096234F"/>
    <w:rsid w:val="00963153"/>
    <w:rsid w:val="00965722"/>
    <w:rsid w:val="009703E3"/>
    <w:rsid w:val="00972542"/>
    <w:rsid w:val="00973CED"/>
    <w:rsid w:val="00977697"/>
    <w:rsid w:val="00985B98"/>
    <w:rsid w:val="00995A83"/>
    <w:rsid w:val="009966FD"/>
    <w:rsid w:val="009A25BA"/>
    <w:rsid w:val="009A370E"/>
    <w:rsid w:val="009A3F6B"/>
    <w:rsid w:val="009A41A7"/>
    <w:rsid w:val="009A5B65"/>
    <w:rsid w:val="009A64E1"/>
    <w:rsid w:val="009A6F6F"/>
    <w:rsid w:val="009B7FB8"/>
    <w:rsid w:val="009C0975"/>
    <w:rsid w:val="009C2E7C"/>
    <w:rsid w:val="009C6141"/>
    <w:rsid w:val="009C7B93"/>
    <w:rsid w:val="009D038A"/>
    <w:rsid w:val="009D21F2"/>
    <w:rsid w:val="009D456A"/>
    <w:rsid w:val="009D65BF"/>
    <w:rsid w:val="009E1CE0"/>
    <w:rsid w:val="009E5BDF"/>
    <w:rsid w:val="009F02DA"/>
    <w:rsid w:val="009F1AE2"/>
    <w:rsid w:val="009F1CC1"/>
    <w:rsid w:val="00A00620"/>
    <w:rsid w:val="00A07158"/>
    <w:rsid w:val="00A14629"/>
    <w:rsid w:val="00A15DA3"/>
    <w:rsid w:val="00A307C3"/>
    <w:rsid w:val="00A3167E"/>
    <w:rsid w:val="00A3230E"/>
    <w:rsid w:val="00A32E9E"/>
    <w:rsid w:val="00A4317C"/>
    <w:rsid w:val="00A47CC3"/>
    <w:rsid w:val="00A5197E"/>
    <w:rsid w:val="00A570A8"/>
    <w:rsid w:val="00A60480"/>
    <w:rsid w:val="00A60CFD"/>
    <w:rsid w:val="00A623D5"/>
    <w:rsid w:val="00A62CFF"/>
    <w:rsid w:val="00A70446"/>
    <w:rsid w:val="00A74590"/>
    <w:rsid w:val="00A75C99"/>
    <w:rsid w:val="00A80A1C"/>
    <w:rsid w:val="00A816E8"/>
    <w:rsid w:val="00A836DB"/>
    <w:rsid w:val="00A937DF"/>
    <w:rsid w:val="00A97C35"/>
    <w:rsid w:val="00AA115B"/>
    <w:rsid w:val="00AA11CE"/>
    <w:rsid w:val="00AA3837"/>
    <w:rsid w:val="00AA564B"/>
    <w:rsid w:val="00AA669E"/>
    <w:rsid w:val="00AB29D1"/>
    <w:rsid w:val="00AB3D59"/>
    <w:rsid w:val="00AB4B9E"/>
    <w:rsid w:val="00AB635C"/>
    <w:rsid w:val="00AC2AAD"/>
    <w:rsid w:val="00AC2B5B"/>
    <w:rsid w:val="00AC40B9"/>
    <w:rsid w:val="00AC7BDC"/>
    <w:rsid w:val="00AD6DA0"/>
    <w:rsid w:val="00AD7E8D"/>
    <w:rsid w:val="00AE253D"/>
    <w:rsid w:val="00AE4AEE"/>
    <w:rsid w:val="00AE4D89"/>
    <w:rsid w:val="00B0433F"/>
    <w:rsid w:val="00B05C0C"/>
    <w:rsid w:val="00B13C87"/>
    <w:rsid w:val="00B154FC"/>
    <w:rsid w:val="00B15807"/>
    <w:rsid w:val="00B16C08"/>
    <w:rsid w:val="00B20B48"/>
    <w:rsid w:val="00B22497"/>
    <w:rsid w:val="00B23412"/>
    <w:rsid w:val="00B30C1D"/>
    <w:rsid w:val="00B36F74"/>
    <w:rsid w:val="00B406DD"/>
    <w:rsid w:val="00B414AC"/>
    <w:rsid w:val="00B51E22"/>
    <w:rsid w:val="00B54AB4"/>
    <w:rsid w:val="00B55DB6"/>
    <w:rsid w:val="00B617E2"/>
    <w:rsid w:val="00B6635B"/>
    <w:rsid w:val="00B6772D"/>
    <w:rsid w:val="00B7402E"/>
    <w:rsid w:val="00B75A82"/>
    <w:rsid w:val="00B8357C"/>
    <w:rsid w:val="00B92450"/>
    <w:rsid w:val="00B95F57"/>
    <w:rsid w:val="00B97595"/>
    <w:rsid w:val="00BA1039"/>
    <w:rsid w:val="00BA5817"/>
    <w:rsid w:val="00BB4498"/>
    <w:rsid w:val="00BB63AA"/>
    <w:rsid w:val="00BC4DB1"/>
    <w:rsid w:val="00BD2D43"/>
    <w:rsid w:val="00BD685E"/>
    <w:rsid w:val="00BD7526"/>
    <w:rsid w:val="00BE32FA"/>
    <w:rsid w:val="00BE68C3"/>
    <w:rsid w:val="00BF16AF"/>
    <w:rsid w:val="00BF4135"/>
    <w:rsid w:val="00BF761D"/>
    <w:rsid w:val="00C03449"/>
    <w:rsid w:val="00C2650F"/>
    <w:rsid w:val="00C265E1"/>
    <w:rsid w:val="00C269F4"/>
    <w:rsid w:val="00C26B38"/>
    <w:rsid w:val="00C32B9B"/>
    <w:rsid w:val="00C33EDE"/>
    <w:rsid w:val="00C350C7"/>
    <w:rsid w:val="00C3649D"/>
    <w:rsid w:val="00C458F5"/>
    <w:rsid w:val="00C46D11"/>
    <w:rsid w:val="00C4712C"/>
    <w:rsid w:val="00C506E8"/>
    <w:rsid w:val="00C510CC"/>
    <w:rsid w:val="00C51A93"/>
    <w:rsid w:val="00C5377B"/>
    <w:rsid w:val="00C6039B"/>
    <w:rsid w:val="00C75602"/>
    <w:rsid w:val="00C821CC"/>
    <w:rsid w:val="00C8443A"/>
    <w:rsid w:val="00C86E34"/>
    <w:rsid w:val="00C90F73"/>
    <w:rsid w:val="00C949E8"/>
    <w:rsid w:val="00CA1F35"/>
    <w:rsid w:val="00CA32BF"/>
    <w:rsid w:val="00CA4A3D"/>
    <w:rsid w:val="00CA7DEE"/>
    <w:rsid w:val="00CB195F"/>
    <w:rsid w:val="00CB20E7"/>
    <w:rsid w:val="00CB2EC8"/>
    <w:rsid w:val="00CD3A34"/>
    <w:rsid w:val="00CD7F73"/>
    <w:rsid w:val="00CE15A2"/>
    <w:rsid w:val="00CE42AE"/>
    <w:rsid w:val="00CE7C23"/>
    <w:rsid w:val="00CF33AF"/>
    <w:rsid w:val="00CF4289"/>
    <w:rsid w:val="00CF6515"/>
    <w:rsid w:val="00D01D9C"/>
    <w:rsid w:val="00D03D19"/>
    <w:rsid w:val="00D042FF"/>
    <w:rsid w:val="00D078DB"/>
    <w:rsid w:val="00D241EE"/>
    <w:rsid w:val="00D242D9"/>
    <w:rsid w:val="00D34651"/>
    <w:rsid w:val="00D36FE7"/>
    <w:rsid w:val="00D4394F"/>
    <w:rsid w:val="00D46781"/>
    <w:rsid w:val="00D671E3"/>
    <w:rsid w:val="00D67CA7"/>
    <w:rsid w:val="00D72455"/>
    <w:rsid w:val="00D72BE5"/>
    <w:rsid w:val="00D73B69"/>
    <w:rsid w:val="00D7429C"/>
    <w:rsid w:val="00D82E77"/>
    <w:rsid w:val="00D836C8"/>
    <w:rsid w:val="00D83F06"/>
    <w:rsid w:val="00D84AC0"/>
    <w:rsid w:val="00D86B04"/>
    <w:rsid w:val="00D90AA3"/>
    <w:rsid w:val="00D94331"/>
    <w:rsid w:val="00DA0CB2"/>
    <w:rsid w:val="00DB0ADA"/>
    <w:rsid w:val="00DB0CFE"/>
    <w:rsid w:val="00DB1B6F"/>
    <w:rsid w:val="00DB6880"/>
    <w:rsid w:val="00DC02E7"/>
    <w:rsid w:val="00DC1302"/>
    <w:rsid w:val="00DC31DC"/>
    <w:rsid w:val="00DC3ECA"/>
    <w:rsid w:val="00DC4921"/>
    <w:rsid w:val="00DC4949"/>
    <w:rsid w:val="00DE01E6"/>
    <w:rsid w:val="00DE0490"/>
    <w:rsid w:val="00DE4D45"/>
    <w:rsid w:val="00DE7589"/>
    <w:rsid w:val="00DF07F9"/>
    <w:rsid w:val="00DF080E"/>
    <w:rsid w:val="00DF2D46"/>
    <w:rsid w:val="00DF4328"/>
    <w:rsid w:val="00DF6299"/>
    <w:rsid w:val="00E005FC"/>
    <w:rsid w:val="00E02106"/>
    <w:rsid w:val="00E03607"/>
    <w:rsid w:val="00E043E6"/>
    <w:rsid w:val="00E117F6"/>
    <w:rsid w:val="00E175B4"/>
    <w:rsid w:val="00E22BFD"/>
    <w:rsid w:val="00E2421E"/>
    <w:rsid w:val="00E26E67"/>
    <w:rsid w:val="00E32814"/>
    <w:rsid w:val="00E32DE7"/>
    <w:rsid w:val="00E400D0"/>
    <w:rsid w:val="00E4435F"/>
    <w:rsid w:val="00E45E8B"/>
    <w:rsid w:val="00E46B82"/>
    <w:rsid w:val="00E477A3"/>
    <w:rsid w:val="00E5043C"/>
    <w:rsid w:val="00E524D7"/>
    <w:rsid w:val="00E55CEC"/>
    <w:rsid w:val="00E61858"/>
    <w:rsid w:val="00E62A4E"/>
    <w:rsid w:val="00E6450A"/>
    <w:rsid w:val="00E647D8"/>
    <w:rsid w:val="00E66830"/>
    <w:rsid w:val="00E730DA"/>
    <w:rsid w:val="00E7758E"/>
    <w:rsid w:val="00E82319"/>
    <w:rsid w:val="00E85E36"/>
    <w:rsid w:val="00E954A3"/>
    <w:rsid w:val="00E976A4"/>
    <w:rsid w:val="00EA35CA"/>
    <w:rsid w:val="00EA7371"/>
    <w:rsid w:val="00EA794C"/>
    <w:rsid w:val="00EB2F5C"/>
    <w:rsid w:val="00EB3D4A"/>
    <w:rsid w:val="00EB74C2"/>
    <w:rsid w:val="00EB7B2E"/>
    <w:rsid w:val="00EC707A"/>
    <w:rsid w:val="00ED03A7"/>
    <w:rsid w:val="00ED06EE"/>
    <w:rsid w:val="00ED3188"/>
    <w:rsid w:val="00ED6985"/>
    <w:rsid w:val="00EE26E2"/>
    <w:rsid w:val="00EE70D7"/>
    <w:rsid w:val="00F015C9"/>
    <w:rsid w:val="00F05476"/>
    <w:rsid w:val="00F15844"/>
    <w:rsid w:val="00F163EF"/>
    <w:rsid w:val="00F43E58"/>
    <w:rsid w:val="00F45B56"/>
    <w:rsid w:val="00F513E3"/>
    <w:rsid w:val="00F55B59"/>
    <w:rsid w:val="00F55F22"/>
    <w:rsid w:val="00F6045E"/>
    <w:rsid w:val="00F62A1E"/>
    <w:rsid w:val="00F62D25"/>
    <w:rsid w:val="00F64CC5"/>
    <w:rsid w:val="00F664D4"/>
    <w:rsid w:val="00F6721F"/>
    <w:rsid w:val="00F72A67"/>
    <w:rsid w:val="00F765AB"/>
    <w:rsid w:val="00F7682B"/>
    <w:rsid w:val="00F9249A"/>
    <w:rsid w:val="00F94337"/>
    <w:rsid w:val="00FA2540"/>
    <w:rsid w:val="00FA3436"/>
    <w:rsid w:val="00FB41D7"/>
    <w:rsid w:val="00FB5313"/>
    <w:rsid w:val="00FC07C1"/>
    <w:rsid w:val="00FC6A8E"/>
    <w:rsid w:val="00FE6EA5"/>
    <w:rsid w:val="00FF053A"/>
    <w:rsid w:val="00FF2557"/>
    <w:rsid w:val="00FF635C"/>
    <w:rsid w:val="01A3E574"/>
    <w:rsid w:val="02234D83"/>
    <w:rsid w:val="05A6B3A5"/>
    <w:rsid w:val="07776767"/>
    <w:rsid w:val="08CBD98E"/>
    <w:rsid w:val="095DAA96"/>
    <w:rsid w:val="0AD11001"/>
    <w:rsid w:val="0AF5FC63"/>
    <w:rsid w:val="0B9690D8"/>
    <w:rsid w:val="0CE855F0"/>
    <w:rsid w:val="0CF20BBB"/>
    <w:rsid w:val="0D97F4DC"/>
    <w:rsid w:val="0EB5468C"/>
    <w:rsid w:val="11A29EB6"/>
    <w:rsid w:val="11E8A58F"/>
    <w:rsid w:val="1206E425"/>
    <w:rsid w:val="129DB6CB"/>
    <w:rsid w:val="12CD0936"/>
    <w:rsid w:val="156B8449"/>
    <w:rsid w:val="16FBA799"/>
    <w:rsid w:val="175510C9"/>
    <w:rsid w:val="1782FB29"/>
    <w:rsid w:val="184E5428"/>
    <w:rsid w:val="18D412D3"/>
    <w:rsid w:val="1B0DA683"/>
    <w:rsid w:val="1C566C4C"/>
    <w:rsid w:val="1E8EC8B5"/>
    <w:rsid w:val="1FE2352F"/>
    <w:rsid w:val="217CE807"/>
    <w:rsid w:val="232109AB"/>
    <w:rsid w:val="2661E19F"/>
    <w:rsid w:val="267AF8CC"/>
    <w:rsid w:val="276EBBBF"/>
    <w:rsid w:val="2847AF95"/>
    <w:rsid w:val="285A912C"/>
    <w:rsid w:val="2987A00F"/>
    <w:rsid w:val="2AE25AC9"/>
    <w:rsid w:val="2B5FA4C6"/>
    <w:rsid w:val="2E860AB1"/>
    <w:rsid w:val="31D6D3D0"/>
    <w:rsid w:val="32547E0A"/>
    <w:rsid w:val="328F0298"/>
    <w:rsid w:val="337AF4A8"/>
    <w:rsid w:val="340D8786"/>
    <w:rsid w:val="34D66F8B"/>
    <w:rsid w:val="34E4115E"/>
    <w:rsid w:val="351FAF69"/>
    <w:rsid w:val="3674718C"/>
    <w:rsid w:val="36A7234D"/>
    <w:rsid w:val="37087306"/>
    <w:rsid w:val="381BB220"/>
    <w:rsid w:val="3906AE1C"/>
    <w:rsid w:val="3982168C"/>
    <w:rsid w:val="3A98F672"/>
    <w:rsid w:val="3AFE9614"/>
    <w:rsid w:val="3CFA3B28"/>
    <w:rsid w:val="3DC568D2"/>
    <w:rsid w:val="3E1E8441"/>
    <w:rsid w:val="3E7AD0D0"/>
    <w:rsid w:val="402EEBF4"/>
    <w:rsid w:val="40DA3D8F"/>
    <w:rsid w:val="436F9F9E"/>
    <w:rsid w:val="44FA3528"/>
    <w:rsid w:val="478BC0BA"/>
    <w:rsid w:val="4831D5EA"/>
    <w:rsid w:val="48EDAEE0"/>
    <w:rsid w:val="4B6976AC"/>
    <w:rsid w:val="4BAF36E9"/>
    <w:rsid w:val="4BC66708"/>
    <w:rsid w:val="4C441142"/>
    <w:rsid w:val="4EE6D7AB"/>
    <w:rsid w:val="4F4172E1"/>
    <w:rsid w:val="506F74F7"/>
    <w:rsid w:val="508D8AC0"/>
    <w:rsid w:val="527E9F49"/>
    <w:rsid w:val="533CB7A1"/>
    <w:rsid w:val="549E7B17"/>
    <w:rsid w:val="54C2527F"/>
    <w:rsid w:val="550E03EA"/>
    <w:rsid w:val="55F2E10E"/>
    <w:rsid w:val="55F2ED3E"/>
    <w:rsid w:val="5650BDCA"/>
    <w:rsid w:val="575BE112"/>
    <w:rsid w:val="5895A777"/>
    <w:rsid w:val="58B02B97"/>
    <w:rsid w:val="58EF38DD"/>
    <w:rsid w:val="5AEAD20A"/>
    <w:rsid w:val="5BE2BA83"/>
    <w:rsid w:val="5D349334"/>
    <w:rsid w:val="5D4DF7FF"/>
    <w:rsid w:val="5E6E1664"/>
    <w:rsid w:val="5EA60061"/>
    <w:rsid w:val="5FF0BE68"/>
    <w:rsid w:val="61CCF798"/>
    <w:rsid w:val="62B8E9A8"/>
    <w:rsid w:val="6324A917"/>
    <w:rsid w:val="649F06E2"/>
    <w:rsid w:val="6533D18F"/>
    <w:rsid w:val="66EC94C6"/>
    <w:rsid w:val="671A1D12"/>
    <w:rsid w:val="674D2456"/>
    <w:rsid w:val="68DC602B"/>
    <w:rsid w:val="68EE6489"/>
    <w:rsid w:val="6A0A3B0D"/>
    <w:rsid w:val="6A0A8A51"/>
    <w:rsid w:val="6AC34D9E"/>
    <w:rsid w:val="6ADC75FB"/>
    <w:rsid w:val="6BD61A8B"/>
    <w:rsid w:val="6CC7F04C"/>
    <w:rsid w:val="6E02DBE6"/>
    <w:rsid w:val="6E3EB65F"/>
    <w:rsid w:val="6F77DD56"/>
    <w:rsid w:val="6FFB27AD"/>
    <w:rsid w:val="713FC51F"/>
    <w:rsid w:val="715504D0"/>
    <w:rsid w:val="73EE7DE8"/>
    <w:rsid w:val="75ACD81D"/>
    <w:rsid w:val="75F4C56E"/>
    <w:rsid w:val="763BDEE5"/>
    <w:rsid w:val="77BAF903"/>
    <w:rsid w:val="7903BECC"/>
    <w:rsid w:val="79FDC4CD"/>
    <w:rsid w:val="7BC6F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60E24"/>
  <w15:chartTrackingRefBased/>
  <w15:docId w15:val="{3D11A44F-8B99-9347-9C5B-A7FD01D45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7CA"/>
    <w:rPr>
      <w:rFonts w:ascii="Times New Roman" w:eastAsia="Times New Roman" w:hAnsi="Times New Roman" w:cs="Times New Roman"/>
    </w:rPr>
  </w:style>
  <w:style w:type="paragraph" w:styleId="Heading1">
    <w:name w:val="heading 1"/>
    <w:basedOn w:val="ListParagraph"/>
    <w:next w:val="Normal"/>
    <w:link w:val="Heading1Char"/>
    <w:uiPriority w:val="9"/>
    <w:qFormat/>
    <w:rsid w:val="00BF761D"/>
    <w:pPr>
      <w:keepNext/>
      <w:keepLines/>
      <w:numPr>
        <w:numId w:val="30"/>
      </w:numPr>
      <w:spacing w:before="120"/>
      <w:jc w:val="center"/>
      <w:outlineLvl w:val="0"/>
    </w:pPr>
    <w:rPr>
      <w:rFonts w:eastAsiaTheme="majorEastAsia"/>
      <w:b/>
      <w:bCs/>
      <w:color w:val="000000" w:themeColor="text1"/>
      <w:sz w:val="34"/>
      <w:szCs w:val="34"/>
    </w:rPr>
  </w:style>
  <w:style w:type="paragraph" w:styleId="Heading2">
    <w:name w:val="heading 2"/>
    <w:basedOn w:val="Normal"/>
    <w:next w:val="Normal"/>
    <w:link w:val="Heading2Char"/>
    <w:autoRedefine/>
    <w:uiPriority w:val="9"/>
    <w:unhideWhenUsed/>
    <w:qFormat/>
    <w:rsid w:val="000E36E7"/>
    <w:pPr>
      <w:keepNext/>
      <w:keepLines/>
      <w:spacing w:before="120" w:line="480" w:lineRule="auto"/>
      <w:ind w:left="576"/>
      <w:contextualSpacing/>
      <w:outlineLvl w:val="1"/>
    </w:pPr>
    <w:rPr>
      <w:rFonts w:eastAsiaTheme="majorEastAsia"/>
      <w:b/>
      <w:color w:val="000000" w:themeColor="text1"/>
    </w:rPr>
  </w:style>
  <w:style w:type="paragraph" w:styleId="Heading3">
    <w:name w:val="heading 3"/>
    <w:basedOn w:val="Heading2"/>
    <w:next w:val="Normal"/>
    <w:link w:val="Heading3Char"/>
    <w:uiPriority w:val="9"/>
    <w:unhideWhenUsed/>
    <w:qFormat/>
    <w:rsid w:val="000B03BE"/>
    <w:pPr>
      <w:numPr>
        <w:ilvl w:val="2"/>
      </w:numPr>
      <w:ind w:left="1440"/>
      <w:outlineLvl w:val="2"/>
    </w:pPr>
  </w:style>
  <w:style w:type="paragraph" w:styleId="Heading4">
    <w:name w:val="heading 4"/>
    <w:basedOn w:val="Heading3"/>
    <w:next w:val="Normal"/>
    <w:link w:val="Heading4Char"/>
    <w:uiPriority w:val="9"/>
    <w:unhideWhenUsed/>
    <w:qFormat/>
    <w:rsid w:val="007B1B10"/>
    <w:pPr>
      <w:numPr>
        <w:ilvl w:val="3"/>
      </w:numPr>
      <w:ind w:left="1440"/>
      <w:outlineLvl w:val="3"/>
    </w:pPr>
  </w:style>
  <w:style w:type="paragraph" w:styleId="Heading5">
    <w:name w:val="heading 5"/>
    <w:basedOn w:val="Normal"/>
    <w:next w:val="Normal"/>
    <w:link w:val="Heading5Char"/>
    <w:uiPriority w:val="9"/>
    <w:semiHidden/>
    <w:unhideWhenUsed/>
    <w:qFormat/>
    <w:rsid w:val="00BF761D"/>
    <w:pPr>
      <w:keepNext/>
      <w:keepLines/>
      <w:numPr>
        <w:ilvl w:val="4"/>
        <w:numId w:val="30"/>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F761D"/>
    <w:pPr>
      <w:keepNext/>
      <w:keepLines/>
      <w:numPr>
        <w:ilvl w:val="5"/>
        <w:numId w:val="30"/>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F761D"/>
    <w:pPr>
      <w:keepNext/>
      <w:keepLines/>
      <w:numPr>
        <w:ilvl w:val="6"/>
        <w:numId w:val="30"/>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F761D"/>
    <w:pPr>
      <w:keepNext/>
      <w:keepLines/>
      <w:numPr>
        <w:ilvl w:val="7"/>
        <w:numId w:val="3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F761D"/>
    <w:pPr>
      <w:keepNext/>
      <w:keepLines/>
      <w:numPr>
        <w:ilvl w:val="8"/>
        <w:numId w:val="3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61D"/>
    <w:rPr>
      <w:rFonts w:ascii="Times New Roman" w:eastAsiaTheme="majorEastAsia" w:hAnsi="Times New Roman" w:cs="Times New Roman"/>
      <w:b/>
      <w:bCs/>
      <w:color w:val="000000" w:themeColor="text1"/>
      <w:sz w:val="34"/>
      <w:szCs w:val="34"/>
    </w:rPr>
  </w:style>
  <w:style w:type="character" w:customStyle="1" w:styleId="Heading2Char">
    <w:name w:val="Heading 2 Char"/>
    <w:basedOn w:val="DefaultParagraphFont"/>
    <w:link w:val="Heading2"/>
    <w:uiPriority w:val="9"/>
    <w:rsid w:val="000E36E7"/>
    <w:rPr>
      <w:rFonts w:ascii="Times New Roman" w:eastAsiaTheme="majorEastAsia" w:hAnsi="Times New Roman" w:cs="Times New Roman"/>
      <w:b/>
      <w:color w:val="000000" w:themeColor="text1"/>
    </w:rPr>
  </w:style>
  <w:style w:type="paragraph" w:styleId="ListParagraph">
    <w:name w:val="List Paragraph"/>
    <w:basedOn w:val="Normal"/>
    <w:uiPriority w:val="34"/>
    <w:qFormat/>
    <w:rsid w:val="00F64CC5"/>
    <w:pPr>
      <w:ind w:left="720"/>
      <w:contextualSpacing/>
    </w:pPr>
  </w:style>
  <w:style w:type="numbering" w:customStyle="1" w:styleId="CurrentList1">
    <w:name w:val="Current List1"/>
    <w:uiPriority w:val="99"/>
    <w:rsid w:val="007B1B10"/>
    <w:pPr>
      <w:numPr>
        <w:numId w:val="2"/>
      </w:numPr>
    </w:pPr>
  </w:style>
  <w:style w:type="character" w:customStyle="1" w:styleId="Heading3Char">
    <w:name w:val="Heading 3 Char"/>
    <w:basedOn w:val="DefaultParagraphFont"/>
    <w:link w:val="Heading3"/>
    <w:uiPriority w:val="9"/>
    <w:rsid w:val="000B03BE"/>
    <w:rPr>
      <w:rFonts w:ascii="Times New Roman" w:eastAsiaTheme="majorEastAsia" w:hAnsi="Times New Roman" w:cs="Times New Roman"/>
      <w:b/>
      <w:bCs/>
      <w:color w:val="000000" w:themeColor="text1"/>
    </w:rPr>
  </w:style>
  <w:style w:type="numbering" w:customStyle="1" w:styleId="CurrentList2">
    <w:name w:val="Current List2"/>
    <w:uiPriority w:val="99"/>
    <w:rsid w:val="007B1B10"/>
    <w:pPr>
      <w:numPr>
        <w:numId w:val="5"/>
      </w:numPr>
    </w:pPr>
  </w:style>
  <w:style w:type="numbering" w:customStyle="1" w:styleId="CurrentList3">
    <w:name w:val="Current List3"/>
    <w:uiPriority w:val="99"/>
    <w:rsid w:val="007B1B10"/>
    <w:pPr>
      <w:numPr>
        <w:numId w:val="3"/>
      </w:numPr>
    </w:pPr>
  </w:style>
  <w:style w:type="numbering" w:customStyle="1" w:styleId="CurrentList4">
    <w:name w:val="Current List4"/>
    <w:uiPriority w:val="99"/>
    <w:rsid w:val="007B1B10"/>
    <w:pPr>
      <w:numPr>
        <w:numId w:val="4"/>
      </w:numPr>
    </w:pPr>
  </w:style>
  <w:style w:type="numbering" w:customStyle="1" w:styleId="CurrentList5">
    <w:name w:val="Current List5"/>
    <w:uiPriority w:val="99"/>
    <w:rsid w:val="007B1B10"/>
    <w:pPr>
      <w:numPr>
        <w:numId w:val="6"/>
      </w:numPr>
    </w:pPr>
  </w:style>
  <w:style w:type="numbering" w:customStyle="1" w:styleId="CurrentList6">
    <w:name w:val="Current List6"/>
    <w:uiPriority w:val="99"/>
    <w:rsid w:val="007B1B10"/>
    <w:pPr>
      <w:numPr>
        <w:numId w:val="7"/>
      </w:numPr>
    </w:pPr>
  </w:style>
  <w:style w:type="numbering" w:customStyle="1" w:styleId="CurrentList7">
    <w:name w:val="Current List7"/>
    <w:uiPriority w:val="99"/>
    <w:rsid w:val="007B1B10"/>
    <w:pPr>
      <w:numPr>
        <w:numId w:val="8"/>
      </w:numPr>
    </w:pPr>
  </w:style>
  <w:style w:type="numbering" w:customStyle="1" w:styleId="CurrentList8">
    <w:name w:val="Current List8"/>
    <w:uiPriority w:val="99"/>
    <w:rsid w:val="007B1B10"/>
    <w:pPr>
      <w:numPr>
        <w:numId w:val="9"/>
      </w:numPr>
    </w:pPr>
  </w:style>
  <w:style w:type="numbering" w:customStyle="1" w:styleId="CurrentList9">
    <w:name w:val="Current List9"/>
    <w:uiPriority w:val="99"/>
    <w:rsid w:val="007B1B10"/>
    <w:pPr>
      <w:numPr>
        <w:numId w:val="10"/>
      </w:numPr>
    </w:pPr>
  </w:style>
  <w:style w:type="numbering" w:customStyle="1" w:styleId="CurrentList10">
    <w:name w:val="Current List10"/>
    <w:uiPriority w:val="99"/>
    <w:rsid w:val="007B1B10"/>
    <w:pPr>
      <w:numPr>
        <w:numId w:val="11"/>
      </w:numPr>
    </w:pPr>
  </w:style>
  <w:style w:type="numbering" w:customStyle="1" w:styleId="CurrentList11">
    <w:name w:val="Current List11"/>
    <w:uiPriority w:val="99"/>
    <w:rsid w:val="007B1B10"/>
    <w:pPr>
      <w:numPr>
        <w:numId w:val="12"/>
      </w:numPr>
    </w:pPr>
  </w:style>
  <w:style w:type="numbering" w:customStyle="1" w:styleId="CurrentList12">
    <w:name w:val="Current List12"/>
    <w:uiPriority w:val="99"/>
    <w:rsid w:val="007B1B10"/>
    <w:pPr>
      <w:numPr>
        <w:numId w:val="13"/>
      </w:numPr>
    </w:pPr>
  </w:style>
  <w:style w:type="numbering" w:customStyle="1" w:styleId="CurrentList17">
    <w:name w:val="Current List17"/>
    <w:uiPriority w:val="99"/>
    <w:rsid w:val="007B1B10"/>
    <w:pPr>
      <w:numPr>
        <w:numId w:val="18"/>
      </w:numPr>
    </w:pPr>
  </w:style>
  <w:style w:type="numbering" w:customStyle="1" w:styleId="CurrentList13">
    <w:name w:val="Current List13"/>
    <w:uiPriority w:val="99"/>
    <w:rsid w:val="007B1B10"/>
    <w:pPr>
      <w:numPr>
        <w:numId w:val="14"/>
      </w:numPr>
    </w:pPr>
  </w:style>
  <w:style w:type="numbering" w:customStyle="1" w:styleId="CurrentList14">
    <w:name w:val="Current List14"/>
    <w:uiPriority w:val="99"/>
    <w:rsid w:val="007B1B10"/>
    <w:pPr>
      <w:numPr>
        <w:numId w:val="15"/>
      </w:numPr>
    </w:pPr>
  </w:style>
  <w:style w:type="numbering" w:customStyle="1" w:styleId="CurrentList15">
    <w:name w:val="Current List15"/>
    <w:uiPriority w:val="99"/>
    <w:rsid w:val="007B1B10"/>
    <w:pPr>
      <w:numPr>
        <w:numId w:val="16"/>
      </w:numPr>
    </w:pPr>
  </w:style>
  <w:style w:type="numbering" w:customStyle="1" w:styleId="CurrentList16">
    <w:name w:val="Current List16"/>
    <w:uiPriority w:val="99"/>
    <w:rsid w:val="007B1B10"/>
    <w:pPr>
      <w:numPr>
        <w:numId w:val="17"/>
      </w:numPr>
    </w:pPr>
  </w:style>
  <w:style w:type="numbering" w:customStyle="1" w:styleId="CurrentList18">
    <w:name w:val="Current List18"/>
    <w:uiPriority w:val="99"/>
    <w:rsid w:val="007B1B10"/>
    <w:pPr>
      <w:numPr>
        <w:numId w:val="19"/>
      </w:numPr>
    </w:pPr>
  </w:style>
  <w:style w:type="numbering" w:customStyle="1" w:styleId="Style1">
    <w:name w:val="Style1"/>
    <w:uiPriority w:val="99"/>
    <w:rsid w:val="007B1B10"/>
    <w:pPr>
      <w:numPr>
        <w:numId w:val="20"/>
      </w:numPr>
    </w:pPr>
  </w:style>
  <w:style w:type="numbering" w:customStyle="1" w:styleId="Head1">
    <w:name w:val="Head1"/>
    <w:basedOn w:val="CurrentList10"/>
    <w:uiPriority w:val="99"/>
    <w:rsid w:val="007B1B10"/>
    <w:pPr>
      <w:numPr>
        <w:numId w:val="23"/>
      </w:numPr>
    </w:pPr>
  </w:style>
  <w:style w:type="numbering" w:customStyle="1" w:styleId="CurrentList19">
    <w:name w:val="Current List19"/>
    <w:uiPriority w:val="99"/>
    <w:rsid w:val="007B1B10"/>
    <w:pPr>
      <w:numPr>
        <w:numId w:val="21"/>
      </w:numPr>
    </w:pPr>
  </w:style>
  <w:style w:type="numbering" w:customStyle="1" w:styleId="CurrentList20">
    <w:name w:val="Current List20"/>
    <w:uiPriority w:val="99"/>
    <w:rsid w:val="007B1B10"/>
    <w:pPr>
      <w:numPr>
        <w:numId w:val="22"/>
      </w:numPr>
    </w:pPr>
  </w:style>
  <w:style w:type="character" w:customStyle="1" w:styleId="Heading4Char">
    <w:name w:val="Heading 4 Char"/>
    <w:basedOn w:val="DefaultParagraphFont"/>
    <w:link w:val="Heading4"/>
    <w:uiPriority w:val="9"/>
    <w:rsid w:val="007B1B10"/>
    <w:rPr>
      <w:rFonts w:ascii="Times New Roman" w:eastAsiaTheme="majorEastAsia" w:hAnsi="Times New Roman" w:cs="Times New Roman"/>
      <w:b/>
      <w:bCs/>
      <w:color w:val="000000" w:themeColor="text1"/>
    </w:rPr>
  </w:style>
  <w:style w:type="paragraph" w:styleId="TOCHeading">
    <w:name w:val="TOC Heading"/>
    <w:basedOn w:val="Heading1"/>
    <w:next w:val="Normal"/>
    <w:uiPriority w:val="39"/>
    <w:unhideWhenUsed/>
    <w:qFormat/>
    <w:rsid w:val="007B1B10"/>
    <w:pPr>
      <w:numPr>
        <w:numId w:val="0"/>
      </w:numPr>
      <w:spacing w:before="480"/>
      <w:contextualSpacing w:val="0"/>
      <w:outlineLvl w:val="9"/>
    </w:pPr>
    <w:rPr>
      <w:rFonts w:asciiTheme="majorHAnsi" w:hAnsiTheme="majorHAnsi" w:cstheme="majorBidi"/>
      <w:color w:val="2F5496" w:themeColor="accent1" w:themeShade="BF"/>
      <w:sz w:val="28"/>
      <w:szCs w:val="28"/>
    </w:rPr>
  </w:style>
  <w:style w:type="paragraph" w:styleId="TOC1">
    <w:name w:val="toc 1"/>
    <w:basedOn w:val="Normal"/>
    <w:next w:val="Normal"/>
    <w:autoRedefine/>
    <w:uiPriority w:val="39"/>
    <w:unhideWhenUsed/>
    <w:rsid w:val="000C2F19"/>
    <w:pPr>
      <w:tabs>
        <w:tab w:val="right" w:leader="dot" w:pos="9350"/>
      </w:tabs>
      <w:spacing w:before="120"/>
    </w:pPr>
    <w:rPr>
      <w:b/>
      <w:bCs/>
      <w:noProof/>
    </w:rPr>
  </w:style>
  <w:style w:type="paragraph" w:styleId="TOC2">
    <w:name w:val="toc 2"/>
    <w:basedOn w:val="Normal"/>
    <w:next w:val="Normal"/>
    <w:autoRedefine/>
    <w:uiPriority w:val="39"/>
    <w:unhideWhenUsed/>
    <w:rsid w:val="00ED6985"/>
    <w:pPr>
      <w:tabs>
        <w:tab w:val="right" w:leader="dot" w:pos="9350"/>
      </w:tabs>
      <w:spacing w:before="120"/>
      <w:ind w:left="240"/>
    </w:pPr>
    <w:rPr>
      <w:rFonts w:cstheme="minorHAnsi"/>
      <w:b/>
      <w:bCs/>
      <w:sz w:val="22"/>
      <w:szCs w:val="22"/>
    </w:rPr>
  </w:style>
  <w:style w:type="paragraph" w:styleId="TOC3">
    <w:name w:val="toc 3"/>
    <w:basedOn w:val="Normal"/>
    <w:next w:val="Normal"/>
    <w:autoRedefine/>
    <w:uiPriority w:val="39"/>
    <w:unhideWhenUsed/>
    <w:rsid w:val="007B1B10"/>
    <w:pPr>
      <w:ind w:left="480"/>
    </w:pPr>
    <w:rPr>
      <w:rFonts w:cstheme="minorHAnsi"/>
      <w:sz w:val="20"/>
      <w:szCs w:val="20"/>
    </w:rPr>
  </w:style>
  <w:style w:type="paragraph" w:styleId="TOC4">
    <w:name w:val="toc 4"/>
    <w:basedOn w:val="Normal"/>
    <w:next w:val="Normal"/>
    <w:autoRedefine/>
    <w:uiPriority w:val="39"/>
    <w:unhideWhenUsed/>
    <w:rsid w:val="007B1B10"/>
    <w:pPr>
      <w:ind w:left="720"/>
    </w:pPr>
    <w:rPr>
      <w:rFonts w:cstheme="minorHAnsi"/>
      <w:sz w:val="20"/>
      <w:szCs w:val="20"/>
    </w:rPr>
  </w:style>
  <w:style w:type="paragraph" w:styleId="TOC5">
    <w:name w:val="toc 5"/>
    <w:basedOn w:val="Normal"/>
    <w:next w:val="Normal"/>
    <w:autoRedefine/>
    <w:uiPriority w:val="39"/>
    <w:unhideWhenUsed/>
    <w:rsid w:val="007B1B10"/>
    <w:pPr>
      <w:ind w:left="960"/>
    </w:pPr>
    <w:rPr>
      <w:rFonts w:cstheme="minorHAnsi"/>
      <w:sz w:val="20"/>
      <w:szCs w:val="20"/>
    </w:rPr>
  </w:style>
  <w:style w:type="paragraph" w:styleId="TOC6">
    <w:name w:val="toc 6"/>
    <w:basedOn w:val="Normal"/>
    <w:next w:val="Normal"/>
    <w:autoRedefine/>
    <w:uiPriority w:val="39"/>
    <w:unhideWhenUsed/>
    <w:rsid w:val="007B1B10"/>
    <w:pPr>
      <w:ind w:left="1200"/>
    </w:pPr>
    <w:rPr>
      <w:rFonts w:cstheme="minorHAnsi"/>
      <w:sz w:val="20"/>
      <w:szCs w:val="20"/>
    </w:rPr>
  </w:style>
  <w:style w:type="paragraph" w:styleId="TOC7">
    <w:name w:val="toc 7"/>
    <w:basedOn w:val="Normal"/>
    <w:next w:val="Normal"/>
    <w:autoRedefine/>
    <w:uiPriority w:val="39"/>
    <w:unhideWhenUsed/>
    <w:rsid w:val="007B1B10"/>
    <w:pPr>
      <w:ind w:left="1440"/>
    </w:pPr>
    <w:rPr>
      <w:rFonts w:cstheme="minorHAnsi"/>
      <w:sz w:val="20"/>
      <w:szCs w:val="20"/>
    </w:rPr>
  </w:style>
  <w:style w:type="paragraph" w:styleId="TOC8">
    <w:name w:val="toc 8"/>
    <w:basedOn w:val="Normal"/>
    <w:next w:val="Normal"/>
    <w:autoRedefine/>
    <w:uiPriority w:val="39"/>
    <w:unhideWhenUsed/>
    <w:rsid w:val="007B1B10"/>
    <w:pPr>
      <w:ind w:left="1680"/>
    </w:pPr>
    <w:rPr>
      <w:rFonts w:cstheme="minorHAnsi"/>
      <w:sz w:val="20"/>
      <w:szCs w:val="20"/>
    </w:rPr>
  </w:style>
  <w:style w:type="paragraph" w:styleId="TOC9">
    <w:name w:val="toc 9"/>
    <w:basedOn w:val="Normal"/>
    <w:next w:val="Normal"/>
    <w:autoRedefine/>
    <w:uiPriority w:val="39"/>
    <w:unhideWhenUsed/>
    <w:rsid w:val="007B1B10"/>
    <w:pPr>
      <w:ind w:left="1920"/>
    </w:pPr>
    <w:rPr>
      <w:rFonts w:cstheme="minorHAnsi"/>
      <w:sz w:val="20"/>
      <w:szCs w:val="20"/>
    </w:rPr>
  </w:style>
  <w:style w:type="character" w:styleId="Hyperlink">
    <w:name w:val="Hyperlink"/>
    <w:basedOn w:val="DefaultParagraphFont"/>
    <w:uiPriority w:val="99"/>
    <w:unhideWhenUsed/>
    <w:rsid w:val="007B1B10"/>
    <w:rPr>
      <w:color w:val="0563C1" w:themeColor="hyperlink"/>
      <w:u w:val="single"/>
    </w:rPr>
  </w:style>
  <w:style w:type="character" w:styleId="UnresolvedMention">
    <w:name w:val="Unresolved Mention"/>
    <w:basedOn w:val="DefaultParagraphFont"/>
    <w:uiPriority w:val="99"/>
    <w:semiHidden/>
    <w:unhideWhenUsed/>
    <w:rsid w:val="007B1B10"/>
    <w:rPr>
      <w:color w:val="605E5C"/>
      <w:shd w:val="clear" w:color="auto" w:fill="E1DFDD"/>
    </w:rPr>
  </w:style>
  <w:style w:type="paragraph" w:styleId="Caption">
    <w:name w:val="caption"/>
    <w:basedOn w:val="Normal"/>
    <w:next w:val="Normal"/>
    <w:uiPriority w:val="35"/>
    <w:unhideWhenUsed/>
    <w:qFormat/>
    <w:rsid w:val="00895B54"/>
    <w:pPr>
      <w:spacing w:after="200" w:line="480" w:lineRule="auto"/>
    </w:pPr>
    <w:rPr>
      <w:iCs/>
      <w:color w:val="000000" w:themeColor="text1"/>
    </w:rPr>
  </w:style>
  <w:style w:type="table" w:styleId="TableGrid">
    <w:name w:val="Table Grid"/>
    <w:basedOn w:val="TableNormal"/>
    <w:uiPriority w:val="39"/>
    <w:rsid w:val="005B7C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5B7C5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C2AAD"/>
    <w:pPr>
      <w:tabs>
        <w:tab w:val="center" w:pos="4680"/>
        <w:tab w:val="right" w:pos="9360"/>
      </w:tabs>
    </w:pPr>
  </w:style>
  <w:style w:type="character" w:customStyle="1" w:styleId="HeaderChar">
    <w:name w:val="Header Char"/>
    <w:basedOn w:val="DefaultParagraphFont"/>
    <w:link w:val="Header"/>
    <w:uiPriority w:val="99"/>
    <w:rsid w:val="00AC2AAD"/>
  </w:style>
  <w:style w:type="paragraph" w:styleId="Footer">
    <w:name w:val="footer"/>
    <w:basedOn w:val="Normal"/>
    <w:link w:val="FooterChar"/>
    <w:uiPriority w:val="99"/>
    <w:unhideWhenUsed/>
    <w:rsid w:val="00AC2AAD"/>
    <w:pPr>
      <w:tabs>
        <w:tab w:val="center" w:pos="4680"/>
        <w:tab w:val="right" w:pos="9360"/>
      </w:tabs>
    </w:pPr>
  </w:style>
  <w:style w:type="character" w:customStyle="1" w:styleId="FooterChar">
    <w:name w:val="Footer Char"/>
    <w:basedOn w:val="DefaultParagraphFont"/>
    <w:link w:val="Footer"/>
    <w:uiPriority w:val="99"/>
    <w:rsid w:val="00AC2AAD"/>
  </w:style>
  <w:style w:type="character" w:styleId="PageNumber">
    <w:name w:val="page number"/>
    <w:basedOn w:val="DefaultParagraphFont"/>
    <w:uiPriority w:val="99"/>
    <w:semiHidden/>
    <w:unhideWhenUsed/>
    <w:rsid w:val="00AC2AAD"/>
  </w:style>
  <w:style w:type="paragraph" w:styleId="TableofFigures">
    <w:name w:val="table of figures"/>
    <w:basedOn w:val="Normal"/>
    <w:next w:val="Normal"/>
    <w:uiPriority w:val="99"/>
    <w:unhideWhenUsed/>
    <w:rsid w:val="009034EA"/>
    <w:pPr>
      <w:ind w:left="480" w:hanging="480"/>
    </w:pPr>
    <w:rPr>
      <w:rFonts w:cs="Calibri (Body)"/>
      <w:sz w:val="20"/>
      <w:szCs w:val="20"/>
    </w:rPr>
  </w:style>
  <w:style w:type="paragraph" w:customStyle="1" w:styleId="EndNoteBibliography">
    <w:name w:val="EndNote Bibliography"/>
    <w:basedOn w:val="Normal"/>
    <w:link w:val="EndNoteBibliographyChar"/>
    <w:rsid w:val="000F796B"/>
    <w:pPr>
      <w:spacing w:line="360" w:lineRule="auto"/>
    </w:pPr>
  </w:style>
  <w:style w:type="character" w:customStyle="1" w:styleId="EndNoteBibliographyChar">
    <w:name w:val="EndNote Bibliography Char"/>
    <w:basedOn w:val="DefaultParagraphFont"/>
    <w:link w:val="EndNoteBibliography"/>
    <w:rsid w:val="000F796B"/>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6B0FD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6B0F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B0FD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B0FD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B0FD9"/>
    <w:rPr>
      <w:rFonts w:asciiTheme="majorHAnsi" w:eastAsiaTheme="majorEastAsia" w:hAnsiTheme="majorHAnsi" w:cstheme="majorBidi"/>
      <w:i/>
      <w:iCs/>
      <w:color w:val="272727" w:themeColor="text1" w:themeTint="D8"/>
      <w:sz w:val="21"/>
      <w:szCs w:val="21"/>
    </w:rPr>
  </w:style>
  <w:style w:type="numbering" w:customStyle="1" w:styleId="CurrentList21">
    <w:name w:val="Current List21"/>
    <w:uiPriority w:val="99"/>
    <w:rsid w:val="002D35BC"/>
    <w:pPr>
      <w:numPr>
        <w:numId w:val="31"/>
      </w:numPr>
    </w:pPr>
  </w:style>
  <w:style w:type="numbering" w:customStyle="1" w:styleId="CurrentList22">
    <w:name w:val="Current List22"/>
    <w:uiPriority w:val="99"/>
    <w:rsid w:val="00C506E8"/>
    <w:pPr>
      <w:numPr>
        <w:numId w:val="32"/>
      </w:numPr>
    </w:pPr>
  </w:style>
  <w:style w:type="numbering" w:customStyle="1" w:styleId="CurrentList25">
    <w:name w:val="Current List25"/>
    <w:uiPriority w:val="99"/>
    <w:rsid w:val="00BF761D"/>
    <w:pPr>
      <w:numPr>
        <w:numId w:val="35"/>
      </w:numPr>
    </w:pPr>
  </w:style>
  <w:style w:type="numbering" w:customStyle="1" w:styleId="CurrentList23">
    <w:name w:val="Current List23"/>
    <w:uiPriority w:val="99"/>
    <w:rsid w:val="00BF761D"/>
    <w:pPr>
      <w:numPr>
        <w:numId w:val="33"/>
      </w:numPr>
    </w:pPr>
  </w:style>
  <w:style w:type="numbering" w:customStyle="1" w:styleId="CurrentList24">
    <w:name w:val="Current List24"/>
    <w:uiPriority w:val="99"/>
    <w:rsid w:val="00BF761D"/>
    <w:pPr>
      <w:numPr>
        <w:numId w:val="34"/>
      </w:numPr>
    </w:pPr>
  </w:style>
  <w:style w:type="numbering" w:customStyle="1" w:styleId="CurrentList26">
    <w:name w:val="Current List26"/>
    <w:uiPriority w:val="99"/>
    <w:rsid w:val="00BF761D"/>
    <w:pPr>
      <w:numPr>
        <w:numId w:val="36"/>
      </w:numPr>
    </w:pPr>
  </w:style>
  <w:style w:type="character" w:customStyle="1" w:styleId="anchor-text">
    <w:name w:val="anchor-text"/>
    <w:basedOn w:val="DefaultParagraphFont"/>
    <w:rsid w:val="00346808"/>
  </w:style>
  <w:style w:type="paragraph" w:styleId="NormalWeb">
    <w:name w:val="Normal (Web)"/>
    <w:basedOn w:val="Normal"/>
    <w:uiPriority w:val="99"/>
    <w:unhideWhenUsed/>
    <w:rsid w:val="00D241EE"/>
    <w:pPr>
      <w:spacing w:before="100" w:beforeAutospacing="1" w:after="100" w:afterAutospacing="1"/>
    </w:pPr>
  </w:style>
  <w:style w:type="paragraph" w:customStyle="1" w:styleId="EndNoteBibliographyTitle">
    <w:name w:val="EndNote Bibliography Title"/>
    <w:basedOn w:val="Normal"/>
    <w:link w:val="EndNoteBibliographyTitleChar"/>
    <w:rsid w:val="00D241EE"/>
    <w:pPr>
      <w:jc w:val="center"/>
    </w:pPr>
  </w:style>
  <w:style w:type="character" w:customStyle="1" w:styleId="EndNoteBibliographyTitleChar">
    <w:name w:val="EndNote Bibliography Title Char"/>
    <w:basedOn w:val="DefaultParagraphFont"/>
    <w:link w:val="EndNoteBibliographyTitle"/>
    <w:rsid w:val="00D241EE"/>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D241EE"/>
    <w:rPr>
      <w:sz w:val="16"/>
      <w:szCs w:val="16"/>
    </w:rPr>
  </w:style>
  <w:style w:type="paragraph" w:styleId="CommentText">
    <w:name w:val="annotation text"/>
    <w:basedOn w:val="Normal"/>
    <w:link w:val="CommentTextChar"/>
    <w:uiPriority w:val="99"/>
    <w:semiHidden/>
    <w:unhideWhenUsed/>
    <w:rsid w:val="00D241EE"/>
    <w:rPr>
      <w:rFonts w:ascii="Helvetica" w:hAnsi="Helvetica"/>
      <w:sz w:val="20"/>
      <w:szCs w:val="20"/>
    </w:rPr>
  </w:style>
  <w:style w:type="character" w:customStyle="1" w:styleId="CommentTextChar">
    <w:name w:val="Comment Text Char"/>
    <w:basedOn w:val="DefaultParagraphFont"/>
    <w:link w:val="CommentText"/>
    <w:uiPriority w:val="99"/>
    <w:semiHidden/>
    <w:rsid w:val="00D241EE"/>
    <w:rPr>
      <w:rFonts w:ascii="Helvetica" w:eastAsia="Times New Roman" w:hAnsi="Helvetica" w:cs="Times New Roman"/>
      <w:sz w:val="20"/>
      <w:szCs w:val="20"/>
    </w:rPr>
  </w:style>
  <w:style w:type="table" w:styleId="GridTable1Light">
    <w:name w:val="Grid Table 1 Light"/>
    <w:basedOn w:val="TableNormal"/>
    <w:uiPriority w:val="46"/>
    <w:rsid w:val="00D241EE"/>
    <w:rPr>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D241EE"/>
    <w:rPr>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D241EE"/>
    <w:rPr>
      <w:kern w:val="2"/>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D241EE"/>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D241EE"/>
  </w:style>
  <w:style w:type="paragraph" w:styleId="CommentSubject">
    <w:name w:val="annotation subject"/>
    <w:basedOn w:val="CommentText"/>
    <w:next w:val="CommentText"/>
    <w:link w:val="CommentSubjectChar"/>
    <w:uiPriority w:val="99"/>
    <w:semiHidden/>
    <w:unhideWhenUsed/>
    <w:rsid w:val="00D241EE"/>
    <w:pPr>
      <w:spacing w:after="120"/>
      <w:ind w:firstLine="720"/>
    </w:pPr>
    <w:rPr>
      <w:rFonts w:ascii="Times New Roman" w:eastAsiaTheme="minorHAnsi" w:hAnsi="Times New Roman"/>
      <w:b/>
      <w:bCs/>
    </w:rPr>
  </w:style>
  <w:style w:type="character" w:customStyle="1" w:styleId="CommentSubjectChar">
    <w:name w:val="Comment Subject Char"/>
    <w:basedOn w:val="CommentTextChar"/>
    <w:link w:val="CommentSubject"/>
    <w:uiPriority w:val="99"/>
    <w:semiHidden/>
    <w:rsid w:val="00D241EE"/>
    <w:rPr>
      <w:rFonts w:ascii="Times New Roman" w:eastAsia="Times New Roman" w:hAnsi="Times New Roman" w:cs="Times New Roman"/>
      <w:b/>
      <w:bCs/>
      <w:sz w:val="20"/>
      <w:szCs w:val="20"/>
    </w:rPr>
  </w:style>
  <w:style w:type="paragraph" w:styleId="Revision">
    <w:name w:val="Revision"/>
    <w:hidden/>
    <w:uiPriority w:val="99"/>
    <w:semiHidden/>
    <w:rsid w:val="00D241EE"/>
  </w:style>
  <w:style w:type="character" w:customStyle="1" w:styleId="UnresolvedMention1">
    <w:name w:val="Unresolved Mention1"/>
    <w:basedOn w:val="DefaultParagraphFont"/>
    <w:uiPriority w:val="99"/>
    <w:semiHidden/>
    <w:unhideWhenUsed/>
    <w:rsid w:val="00D241EE"/>
    <w:rPr>
      <w:color w:val="605E5C"/>
      <w:shd w:val="clear" w:color="auto" w:fill="E1DFDD"/>
    </w:rPr>
  </w:style>
  <w:style w:type="paragraph" w:customStyle="1" w:styleId="paragraph">
    <w:name w:val="paragraph"/>
    <w:basedOn w:val="Normal"/>
    <w:rsid w:val="00D241EE"/>
    <w:pPr>
      <w:spacing w:before="100" w:beforeAutospacing="1" w:after="100" w:afterAutospacing="1"/>
      <w:ind w:firstLine="720"/>
    </w:pPr>
  </w:style>
  <w:style w:type="character" w:customStyle="1" w:styleId="normaltextrun">
    <w:name w:val="normaltextrun"/>
    <w:basedOn w:val="DefaultParagraphFont"/>
    <w:rsid w:val="00D241EE"/>
  </w:style>
  <w:style w:type="character" w:customStyle="1" w:styleId="eop">
    <w:name w:val="eop"/>
    <w:basedOn w:val="DefaultParagraphFont"/>
    <w:rsid w:val="00D241EE"/>
  </w:style>
  <w:style w:type="character" w:styleId="FollowedHyperlink">
    <w:name w:val="FollowedHyperlink"/>
    <w:basedOn w:val="DefaultParagraphFont"/>
    <w:uiPriority w:val="99"/>
    <w:semiHidden/>
    <w:unhideWhenUsed/>
    <w:rsid w:val="00D241EE"/>
    <w:rPr>
      <w:color w:val="954F72" w:themeColor="followedHyperlink"/>
      <w:u w:val="single"/>
    </w:rPr>
  </w:style>
  <w:style w:type="paragraph" w:styleId="BalloonText">
    <w:name w:val="Balloon Text"/>
    <w:basedOn w:val="Normal"/>
    <w:link w:val="BalloonTextChar"/>
    <w:uiPriority w:val="99"/>
    <w:semiHidden/>
    <w:unhideWhenUsed/>
    <w:rsid w:val="00D241EE"/>
    <w:pPr>
      <w:ind w:firstLine="72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41EE"/>
    <w:rPr>
      <w:rFonts w:ascii="Segoe UI" w:hAnsi="Segoe UI" w:cs="Segoe UI"/>
      <w:sz w:val="18"/>
      <w:szCs w:val="18"/>
    </w:rPr>
  </w:style>
  <w:style w:type="paragraph" w:customStyle="1" w:styleId="EndNoteCategoryHeading">
    <w:name w:val="EndNote Category Heading"/>
    <w:basedOn w:val="Normal"/>
    <w:link w:val="EndNoteCategoryHeadingChar"/>
    <w:rsid w:val="00D671E3"/>
    <w:pPr>
      <w:spacing w:before="120"/>
    </w:pPr>
    <w:rPr>
      <w:b/>
    </w:rPr>
  </w:style>
  <w:style w:type="character" w:customStyle="1" w:styleId="EndNoteCategoryHeadingChar">
    <w:name w:val="EndNote Category Heading Char"/>
    <w:basedOn w:val="DefaultParagraphFont"/>
    <w:link w:val="EndNoteCategoryHeading"/>
    <w:rsid w:val="00D671E3"/>
    <w:rPr>
      <w:rFonts w:ascii="Times New Roman" w:hAnsi="Times New Roman" w:cs="Times New Roman"/>
      <w:b/>
    </w:rPr>
  </w:style>
  <w:style w:type="table" w:styleId="PlainTable5">
    <w:name w:val="Plain Table 5"/>
    <w:basedOn w:val="TableNormal"/>
    <w:uiPriority w:val="45"/>
    <w:rsid w:val="0024573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0414">
      <w:bodyDiv w:val="1"/>
      <w:marLeft w:val="0"/>
      <w:marRight w:val="0"/>
      <w:marTop w:val="0"/>
      <w:marBottom w:val="0"/>
      <w:divBdr>
        <w:top w:val="none" w:sz="0" w:space="0" w:color="auto"/>
        <w:left w:val="none" w:sz="0" w:space="0" w:color="auto"/>
        <w:bottom w:val="none" w:sz="0" w:space="0" w:color="auto"/>
        <w:right w:val="none" w:sz="0" w:space="0" w:color="auto"/>
      </w:divBdr>
    </w:div>
    <w:div w:id="57171204">
      <w:bodyDiv w:val="1"/>
      <w:marLeft w:val="0"/>
      <w:marRight w:val="0"/>
      <w:marTop w:val="0"/>
      <w:marBottom w:val="0"/>
      <w:divBdr>
        <w:top w:val="none" w:sz="0" w:space="0" w:color="auto"/>
        <w:left w:val="none" w:sz="0" w:space="0" w:color="auto"/>
        <w:bottom w:val="none" w:sz="0" w:space="0" w:color="auto"/>
        <w:right w:val="none" w:sz="0" w:space="0" w:color="auto"/>
      </w:divBdr>
    </w:div>
    <w:div w:id="188832649">
      <w:bodyDiv w:val="1"/>
      <w:marLeft w:val="0"/>
      <w:marRight w:val="0"/>
      <w:marTop w:val="0"/>
      <w:marBottom w:val="0"/>
      <w:divBdr>
        <w:top w:val="none" w:sz="0" w:space="0" w:color="auto"/>
        <w:left w:val="none" w:sz="0" w:space="0" w:color="auto"/>
        <w:bottom w:val="none" w:sz="0" w:space="0" w:color="auto"/>
        <w:right w:val="none" w:sz="0" w:space="0" w:color="auto"/>
      </w:divBdr>
    </w:div>
    <w:div w:id="193929290">
      <w:bodyDiv w:val="1"/>
      <w:marLeft w:val="0"/>
      <w:marRight w:val="0"/>
      <w:marTop w:val="0"/>
      <w:marBottom w:val="0"/>
      <w:divBdr>
        <w:top w:val="none" w:sz="0" w:space="0" w:color="auto"/>
        <w:left w:val="none" w:sz="0" w:space="0" w:color="auto"/>
        <w:bottom w:val="none" w:sz="0" w:space="0" w:color="auto"/>
        <w:right w:val="none" w:sz="0" w:space="0" w:color="auto"/>
      </w:divBdr>
    </w:div>
    <w:div w:id="219486219">
      <w:bodyDiv w:val="1"/>
      <w:marLeft w:val="0"/>
      <w:marRight w:val="0"/>
      <w:marTop w:val="0"/>
      <w:marBottom w:val="0"/>
      <w:divBdr>
        <w:top w:val="none" w:sz="0" w:space="0" w:color="auto"/>
        <w:left w:val="none" w:sz="0" w:space="0" w:color="auto"/>
        <w:bottom w:val="none" w:sz="0" w:space="0" w:color="auto"/>
        <w:right w:val="none" w:sz="0" w:space="0" w:color="auto"/>
      </w:divBdr>
      <w:divsChild>
        <w:div w:id="1723090916">
          <w:marLeft w:val="0"/>
          <w:marRight w:val="0"/>
          <w:marTop w:val="0"/>
          <w:marBottom w:val="0"/>
          <w:divBdr>
            <w:top w:val="none" w:sz="0" w:space="0" w:color="auto"/>
            <w:left w:val="none" w:sz="0" w:space="0" w:color="auto"/>
            <w:bottom w:val="none" w:sz="0" w:space="0" w:color="auto"/>
            <w:right w:val="none" w:sz="0" w:space="0" w:color="auto"/>
          </w:divBdr>
          <w:divsChild>
            <w:div w:id="1863467579">
              <w:marLeft w:val="0"/>
              <w:marRight w:val="0"/>
              <w:marTop w:val="0"/>
              <w:marBottom w:val="0"/>
              <w:divBdr>
                <w:top w:val="none" w:sz="0" w:space="0" w:color="auto"/>
                <w:left w:val="none" w:sz="0" w:space="0" w:color="auto"/>
                <w:bottom w:val="none" w:sz="0" w:space="0" w:color="auto"/>
                <w:right w:val="none" w:sz="0" w:space="0" w:color="auto"/>
              </w:divBdr>
              <w:divsChild>
                <w:div w:id="148454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549032">
      <w:bodyDiv w:val="1"/>
      <w:marLeft w:val="0"/>
      <w:marRight w:val="0"/>
      <w:marTop w:val="0"/>
      <w:marBottom w:val="0"/>
      <w:divBdr>
        <w:top w:val="none" w:sz="0" w:space="0" w:color="auto"/>
        <w:left w:val="none" w:sz="0" w:space="0" w:color="auto"/>
        <w:bottom w:val="none" w:sz="0" w:space="0" w:color="auto"/>
        <w:right w:val="none" w:sz="0" w:space="0" w:color="auto"/>
      </w:divBdr>
    </w:div>
    <w:div w:id="512691109">
      <w:bodyDiv w:val="1"/>
      <w:marLeft w:val="0"/>
      <w:marRight w:val="0"/>
      <w:marTop w:val="0"/>
      <w:marBottom w:val="0"/>
      <w:divBdr>
        <w:top w:val="none" w:sz="0" w:space="0" w:color="auto"/>
        <w:left w:val="none" w:sz="0" w:space="0" w:color="auto"/>
        <w:bottom w:val="none" w:sz="0" w:space="0" w:color="auto"/>
        <w:right w:val="none" w:sz="0" w:space="0" w:color="auto"/>
      </w:divBdr>
    </w:div>
    <w:div w:id="563877059">
      <w:bodyDiv w:val="1"/>
      <w:marLeft w:val="0"/>
      <w:marRight w:val="0"/>
      <w:marTop w:val="0"/>
      <w:marBottom w:val="0"/>
      <w:divBdr>
        <w:top w:val="none" w:sz="0" w:space="0" w:color="auto"/>
        <w:left w:val="none" w:sz="0" w:space="0" w:color="auto"/>
        <w:bottom w:val="none" w:sz="0" w:space="0" w:color="auto"/>
        <w:right w:val="none" w:sz="0" w:space="0" w:color="auto"/>
      </w:divBdr>
    </w:div>
    <w:div w:id="631446569">
      <w:bodyDiv w:val="1"/>
      <w:marLeft w:val="0"/>
      <w:marRight w:val="0"/>
      <w:marTop w:val="0"/>
      <w:marBottom w:val="0"/>
      <w:divBdr>
        <w:top w:val="none" w:sz="0" w:space="0" w:color="auto"/>
        <w:left w:val="none" w:sz="0" w:space="0" w:color="auto"/>
        <w:bottom w:val="none" w:sz="0" w:space="0" w:color="auto"/>
        <w:right w:val="none" w:sz="0" w:space="0" w:color="auto"/>
      </w:divBdr>
    </w:div>
    <w:div w:id="840659640">
      <w:bodyDiv w:val="1"/>
      <w:marLeft w:val="0"/>
      <w:marRight w:val="0"/>
      <w:marTop w:val="0"/>
      <w:marBottom w:val="0"/>
      <w:divBdr>
        <w:top w:val="none" w:sz="0" w:space="0" w:color="auto"/>
        <w:left w:val="none" w:sz="0" w:space="0" w:color="auto"/>
        <w:bottom w:val="none" w:sz="0" w:space="0" w:color="auto"/>
        <w:right w:val="none" w:sz="0" w:space="0" w:color="auto"/>
      </w:divBdr>
    </w:div>
    <w:div w:id="876160123">
      <w:bodyDiv w:val="1"/>
      <w:marLeft w:val="0"/>
      <w:marRight w:val="0"/>
      <w:marTop w:val="0"/>
      <w:marBottom w:val="0"/>
      <w:divBdr>
        <w:top w:val="none" w:sz="0" w:space="0" w:color="auto"/>
        <w:left w:val="none" w:sz="0" w:space="0" w:color="auto"/>
        <w:bottom w:val="none" w:sz="0" w:space="0" w:color="auto"/>
        <w:right w:val="none" w:sz="0" w:space="0" w:color="auto"/>
      </w:divBdr>
    </w:div>
    <w:div w:id="909922662">
      <w:bodyDiv w:val="1"/>
      <w:marLeft w:val="0"/>
      <w:marRight w:val="0"/>
      <w:marTop w:val="0"/>
      <w:marBottom w:val="0"/>
      <w:divBdr>
        <w:top w:val="none" w:sz="0" w:space="0" w:color="auto"/>
        <w:left w:val="none" w:sz="0" w:space="0" w:color="auto"/>
        <w:bottom w:val="none" w:sz="0" w:space="0" w:color="auto"/>
        <w:right w:val="none" w:sz="0" w:space="0" w:color="auto"/>
      </w:divBdr>
    </w:div>
    <w:div w:id="932053606">
      <w:bodyDiv w:val="1"/>
      <w:marLeft w:val="0"/>
      <w:marRight w:val="0"/>
      <w:marTop w:val="0"/>
      <w:marBottom w:val="0"/>
      <w:divBdr>
        <w:top w:val="none" w:sz="0" w:space="0" w:color="auto"/>
        <w:left w:val="none" w:sz="0" w:space="0" w:color="auto"/>
        <w:bottom w:val="none" w:sz="0" w:space="0" w:color="auto"/>
        <w:right w:val="none" w:sz="0" w:space="0" w:color="auto"/>
      </w:divBdr>
    </w:div>
    <w:div w:id="970475778">
      <w:bodyDiv w:val="1"/>
      <w:marLeft w:val="0"/>
      <w:marRight w:val="0"/>
      <w:marTop w:val="0"/>
      <w:marBottom w:val="0"/>
      <w:divBdr>
        <w:top w:val="none" w:sz="0" w:space="0" w:color="auto"/>
        <w:left w:val="none" w:sz="0" w:space="0" w:color="auto"/>
        <w:bottom w:val="none" w:sz="0" w:space="0" w:color="auto"/>
        <w:right w:val="none" w:sz="0" w:space="0" w:color="auto"/>
      </w:divBdr>
    </w:div>
    <w:div w:id="1017587134">
      <w:bodyDiv w:val="1"/>
      <w:marLeft w:val="0"/>
      <w:marRight w:val="0"/>
      <w:marTop w:val="0"/>
      <w:marBottom w:val="0"/>
      <w:divBdr>
        <w:top w:val="none" w:sz="0" w:space="0" w:color="auto"/>
        <w:left w:val="none" w:sz="0" w:space="0" w:color="auto"/>
        <w:bottom w:val="none" w:sz="0" w:space="0" w:color="auto"/>
        <w:right w:val="none" w:sz="0" w:space="0" w:color="auto"/>
      </w:divBdr>
    </w:div>
    <w:div w:id="1122771644">
      <w:bodyDiv w:val="1"/>
      <w:marLeft w:val="0"/>
      <w:marRight w:val="0"/>
      <w:marTop w:val="0"/>
      <w:marBottom w:val="0"/>
      <w:divBdr>
        <w:top w:val="none" w:sz="0" w:space="0" w:color="auto"/>
        <w:left w:val="none" w:sz="0" w:space="0" w:color="auto"/>
        <w:bottom w:val="none" w:sz="0" w:space="0" w:color="auto"/>
        <w:right w:val="none" w:sz="0" w:space="0" w:color="auto"/>
      </w:divBdr>
    </w:div>
    <w:div w:id="1187136180">
      <w:bodyDiv w:val="1"/>
      <w:marLeft w:val="0"/>
      <w:marRight w:val="0"/>
      <w:marTop w:val="0"/>
      <w:marBottom w:val="0"/>
      <w:divBdr>
        <w:top w:val="none" w:sz="0" w:space="0" w:color="auto"/>
        <w:left w:val="none" w:sz="0" w:space="0" w:color="auto"/>
        <w:bottom w:val="none" w:sz="0" w:space="0" w:color="auto"/>
        <w:right w:val="none" w:sz="0" w:space="0" w:color="auto"/>
      </w:divBdr>
    </w:div>
    <w:div w:id="1223559967">
      <w:bodyDiv w:val="1"/>
      <w:marLeft w:val="0"/>
      <w:marRight w:val="0"/>
      <w:marTop w:val="0"/>
      <w:marBottom w:val="0"/>
      <w:divBdr>
        <w:top w:val="none" w:sz="0" w:space="0" w:color="auto"/>
        <w:left w:val="none" w:sz="0" w:space="0" w:color="auto"/>
        <w:bottom w:val="none" w:sz="0" w:space="0" w:color="auto"/>
        <w:right w:val="none" w:sz="0" w:space="0" w:color="auto"/>
      </w:divBdr>
    </w:div>
    <w:div w:id="1237781294">
      <w:bodyDiv w:val="1"/>
      <w:marLeft w:val="0"/>
      <w:marRight w:val="0"/>
      <w:marTop w:val="0"/>
      <w:marBottom w:val="0"/>
      <w:divBdr>
        <w:top w:val="none" w:sz="0" w:space="0" w:color="auto"/>
        <w:left w:val="none" w:sz="0" w:space="0" w:color="auto"/>
        <w:bottom w:val="none" w:sz="0" w:space="0" w:color="auto"/>
        <w:right w:val="none" w:sz="0" w:space="0" w:color="auto"/>
      </w:divBdr>
      <w:divsChild>
        <w:div w:id="291912610">
          <w:marLeft w:val="0"/>
          <w:marRight w:val="0"/>
          <w:marTop w:val="0"/>
          <w:marBottom w:val="0"/>
          <w:divBdr>
            <w:top w:val="none" w:sz="0" w:space="0" w:color="auto"/>
            <w:left w:val="none" w:sz="0" w:space="0" w:color="auto"/>
            <w:bottom w:val="none" w:sz="0" w:space="0" w:color="auto"/>
            <w:right w:val="none" w:sz="0" w:space="0" w:color="auto"/>
          </w:divBdr>
          <w:divsChild>
            <w:div w:id="531455924">
              <w:marLeft w:val="0"/>
              <w:marRight w:val="0"/>
              <w:marTop w:val="0"/>
              <w:marBottom w:val="0"/>
              <w:divBdr>
                <w:top w:val="none" w:sz="0" w:space="0" w:color="auto"/>
                <w:left w:val="none" w:sz="0" w:space="0" w:color="auto"/>
                <w:bottom w:val="none" w:sz="0" w:space="0" w:color="auto"/>
                <w:right w:val="none" w:sz="0" w:space="0" w:color="auto"/>
              </w:divBdr>
              <w:divsChild>
                <w:div w:id="995498437">
                  <w:marLeft w:val="0"/>
                  <w:marRight w:val="0"/>
                  <w:marTop w:val="0"/>
                  <w:marBottom w:val="0"/>
                  <w:divBdr>
                    <w:top w:val="none" w:sz="0" w:space="0" w:color="auto"/>
                    <w:left w:val="none" w:sz="0" w:space="0" w:color="auto"/>
                    <w:bottom w:val="none" w:sz="0" w:space="0" w:color="auto"/>
                    <w:right w:val="none" w:sz="0" w:space="0" w:color="auto"/>
                  </w:divBdr>
                  <w:divsChild>
                    <w:div w:id="5277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731703">
      <w:bodyDiv w:val="1"/>
      <w:marLeft w:val="0"/>
      <w:marRight w:val="0"/>
      <w:marTop w:val="0"/>
      <w:marBottom w:val="0"/>
      <w:divBdr>
        <w:top w:val="none" w:sz="0" w:space="0" w:color="auto"/>
        <w:left w:val="none" w:sz="0" w:space="0" w:color="auto"/>
        <w:bottom w:val="none" w:sz="0" w:space="0" w:color="auto"/>
        <w:right w:val="none" w:sz="0" w:space="0" w:color="auto"/>
      </w:divBdr>
    </w:div>
    <w:div w:id="1607688082">
      <w:bodyDiv w:val="1"/>
      <w:marLeft w:val="0"/>
      <w:marRight w:val="0"/>
      <w:marTop w:val="0"/>
      <w:marBottom w:val="0"/>
      <w:divBdr>
        <w:top w:val="none" w:sz="0" w:space="0" w:color="auto"/>
        <w:left w:val="none" w:sz="0" w:space="0" w:color="auto"/>
        <w:bottom w:val="none" w:sz="0" w:space="0" w:color="auto"/>
        <w:right w:val="none" w:sz="0" w:space="0" w:color="auto"/>
      </w:divBdr>
      <w:divsChild>
        <w:div w:id="13771027">
          <w:marLeft w:val="0"/>
          <w:marRight w:val="0"/>
          <w:marTop w:val="30"/>
          <w:marBottom w:val="30"/>
          <w:divBdr>
            <w:top w:val="none" w:sz="0" w:space="0" w:color="auto"/>
            <w:left w:val="none" w:sz="0" w:space="0" w:color="auto"/>
            <w:bottom w:val="none" w:sz="0" w:space="0" w:color="auto"/>
            <w:right w:val="none" w:sz="0" w:space="0" w:color="auto"/>
          </w:divBdr>
        </w:div>
      </w:divsChild>
    </w:div>
    <w:div w:id="1626548063">
      <w:bodyDiv w:val="1"/>
      <w:marLeft w:val="0"/>
      <w:marRight w:val="0"/>
      <w:marTop w:val="0"/>
      <w:marBottom w:val="0"/>
      <w:divBdr>
        <w:top w:val="none" w:sz="0" w:space="0" w:color="auto"/>
        <w:left w:val="none" w:sz="0" w:space="0" w:color="auto"/>
        <w:bottom w:val="none" w:sz="0" w:space="0" w:color="auto"/>
        <w:right w:val="none" w:sz="0" w:space="0" w:color="auto"/>
      </w:divBdr>
    </w:div>
    <w:div w:id="1649432976">
      <w:bodyDiv w:val="1"/>
      <w:marLeft w:val="0"/>
      <w:marRight w:val="0"/>
      <w:marTop w:val="0"/>
      <w:marBottom w:val="0"/>
      <w:divBdr>
        <w:top w:val="none" w:sz="0" w:space="0" w:color="auto"/>
        <w:left w:val="none" w:sz="0" w:space="0" w:color="auto"/>
        <w:bottom w:val="none" w:sz="0" w:space="0" w:color="auto"/>
        <w:right w:val="none" w:sz="0" w:space="0" w:color="auto"/>
      </w:divBdr>
    </w:div>
    <w:div w:id="1728914063">
      <w:bodyDiv w:val="1"/>
      <w:marLeft w:val="0"/>
      <w:marRight w:val="0"/>
      <w:marTop w:val="0"/>
      <w:marBottom w:val="0"/>
      <w:divBdr>
        <w:top w:val="none" w:sz="0" w:space="0" w:color="auto"/>
        <w:left w:val="none" w:sz="0" w:space="0" w:color="auto"/>
        <w:bottom w:val="none" w:sz="0" w:space="0" w:color="auto"/>
        <w:right w:val="none" w:sz="0" w:space="0" w:color="auto"/>
      </w:divBdr>
    </w:div>
    <w:div w:id="1763915680">
      <w:bodyDiv w:val="1"/>
      <w:marLeft w:val="0"/>
      <w:marRight w:val="0"/>
      <w:marTop w:val="0"/>
      <w:marBottom w:val="0"/>
      <w:divBdr>
        <w:top w:val="none" w:sz="0" w:space="0" w:color="auto"/>
        <w:left w:val="none" w:sz="0" w:space="0" w:color="auto"/>
        <w:bottom w:val="none" w:sz="0" w:space="0" w:color="auto"/>
        <w:right w:val="none" w:sz="0" w:space="0" w:color="auto"/>
      </w:divBdr>
    </w:div>
    <w:div w:id="1772895966">
      <w:bodyDiv w:val="1"/>
      <w:marLeft w:val="0"/>
      <w:marRight w:val="0"/>
      <w:marTop w:val="0"/>
      <w:marBottom w:val="0"/>
      <w:divBdr>
        <w:top w:val="none" w:sz="0" w:space="0" w:color="auto"/>
        <w:left w:val="none" w:sz="0" w:space="0" w:color="auto"/>
        <w:bottom w:val="none" w:sz="0" w:space="0" w:color="auto"/>
        <w:right w:val="none" w:sz="0" w:space="0" w:color="auto"/>
      </w:divBdr>
    </w:div>
    <w:div w:id="1895193981">
      <w:bodyDiv w:val="1"/>
      <w:marLeft w:val="0"/>
      <w:marRight w:val="0"/>
      <w:marTop w:val="0"/>
      <w:marBottom w:val="0"/>
      <w:divBdr>
        <w:top w:val="none" w:sz="0" w:space="0" w:color="auto"/>
        <w:left w:val="none" w:sz="0" w:space="0" w:color="auto"/>
        <w:bottom w:val="none" w:sz="0" w:space="0" w:color="auto"/>
        <w:right w:val="none" w:sz="0" w:space="0" w:color="auto"/>
      </w:divBdr>
    </w:div>
    <w:div w:id="1979649567">
      <w:bodyDiv w:val="1"/>
      <w:marLeft w:val="0"/>
      <w:marRight w:val="0"/>
      <w:marTop w:val="0"/>
      <w:marBottom w:val="0"/>
      <w:divBdr>
        <w:top w:val="none" w:sz="0" w:space="0" w:color="auto"/>
        <w:left w:val="none" w:sz="0" w:space="0" w:color="auto"/>
        <w:bottom w:val="none" w:sz="0" w:space="0" w:color="auto"/>
        <w:right w:val="none" w:sz="0" w:space="0" w:color="auto"/>
      </w:divBdr>
    </w:div>
    <w:div w:id="2001427057">
      <w:bodyDiv w:val="1"/>
      <w:marLeft w:val="0"/>
      <w:marRight w:val="0"/>
      <w:marTop w:val="0"/>
      <w:marBottom w:val="0"/>
      <w:divBdr>
        <w:top w:val="none" w:sz="0" w:space="0" w:color="auto"/>
        <w:left w:val="none" w:sz="0" w:space="0" w:color="auto"/>
        <w:bottom w:val="none" w:sz="0" w:space="0" w:color="auto"/>
        <w:right w:val="none" w:sz="0" w:space="0" w:color="auto"/>
      </w:divBdr>
      <w:divsChild>
        <w:div w:id="859047205">
          <w:marLeft w:val="0"/>
          <w:marRight w:val="0"/>
          <w:marTop w:val="0"/>
          <w:marBottom w:val="0"/>
          <w:divBdr>
            <w:top w:val="none" w:sz="0" w:space="0" w:color="auto"/>
            <w:left w:val="none" w:sz="0" w:space="0" w:color="auto"/>
            <w:bottom w:val="none" w:sz="0" w:space="0" w:color="auto"/>
            <w:right w:val="none" w:sz="0" w:space="0" w:color="auto"/>
          </w:divBdr>
          <w:divsChild>
            <w:div w:id="388461544">
              <w:marLeft w:val="0"/>
              <w:marRight w:val="0"/>
              <w:marTop w:val="0"/>
              <w:marBottom w:val="0"/>
              <w:divBdr>
                <w:top w:val="none" w:sz="0" w:space="0" w:color="auto"/>
                <w:left w:val="none" w:sz="0" w:space="0" w:color="auto"/>
                <w:bottom w:val="none" w:sz="0" w:space="0" w:color="auto"/>
                <w:right w:val="none" w:sz="0" w:space="0" w:color="auto"/>
              </w:divBdr>
              <w:divsChild>
                <w:div w:id="161093187">
                  <w:marLeft w:val="0"/>
                  <w:marRight w:val="0"/>
                  <w:marTop w:val="0"/>
                  <w:marBottom w:val="0"/>
                  <w:divBdr>
                    <w:top w:val="none" w:sz="0" w:space="0" w:color="auto"/>
                    <w:left w:val="none" w:sz="0" w:space="0" w:color="auto"/>
                    <w:bottom w:val="none" w:sz="0" w:space="0" w:color="auto"/>
                    <w:right w:val="none" w:sz="0" w:space="0" w:color="auto"/>
                  </w:divBdr>
                  <w:divsChild>
                    <w:div w:id="122266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752698">
      <w:bodyDiv w:val="1"/>
      <w:marLeft w:val="0"/>
      <w:marRight w:val="0"/>
      <w:marTop w:val="0"/>
      <w:marBottom w:val="0"/>
      <w:divBdr>
        <w:top w:val="none" w:sz="0" w:space="0" w:color="auto"/>
        <w:left w:val="none" w:sz="0" w:space="0" w:color="auto"/>
        <w:bottom w:val="none" w:sz="0" w:space="0" w:color="auto"/>
        <w:right w:val="none" w:sz="0" w:space="0" w:color="auto"/>
      </w:divBdr>
    </w:div>
    <w:div w:id="2074959520">
      <w:bodyDiv w:val="1"/>
      <w:marLeft w:val="0"/>
      <w:marRight w:val="0"/>
      <w:marTop w:val="0"/>
      <w:marBottom w:val="0"/>
      <w:divBdr>
        <w:top w:val="none" w:sz="0" w:space="0" w:color="auto"/>
        <w:left w:val="none" w:sz="0" w:space="0" w:color="auto"/>
        <w:bottom w:val="none" w:sz="0" w:space="0" w:color="auto"/>
        <w:right w:val="none" w:sz="0" w:space="0" w:color="auto"/>
      </w:divBdr>
    </w:div>
    <w:div w:id="2079982195">
      <w:bodyDiv w:val="1"/>
      <w:marLeft w:val="0"/>
      <w:marRight w:val="0"/>
      <w:marTop w:val="0"/>
      <w:marBottom w:val="0"/>
      <w:divBdr>
        <w:top w:val="none" w:sz="0" w:space="0" w:color="auto"/>
        <w:left w:val="none" w:sz="0" w:space="0" w:color="auto"/>
        <w:bottom w:val="none" w:sz="0" w:space="0" w:color="auto"/>
        <w:right w:val="none" w:sz="0" w:space="0" w:color="auto"/>
      </w:divBdr>
    </w:div>
    <w:div w:id="2140220558">
      <w:bodyDiv w:val="1"/>
      <w:marLeft w:val="0"/>
      <w:marRight w:val="0"/>
      <w:marTop w:val="0"/>
      <w:marBottom w:val="0"/>
      <w:divBdr>
        <w:top w:val="none" w:sz="0" w:space="0" w:color="auto"/>
        <w:left w:val="none" w:sz="0" w:space="0" w:color="auto"/>
        <w:bottom w:val="none" w:sz="0" w:space="0" w:color="auto"/>
        <w:right w:val="none" w:sz="0" w:space="0" w:color="auto"/>
      </w:divBdr>
      <w:divsChild>
        <w:div w:id="468208855">
          <w:marLeft w:val="0"/>
          <w:marRight w:val="0"/>
          <w:marTop w:val="0"/>
          <w:marBottom w:val="0"/>
          <w:divBdr>
            <w:top w:val="single" w:sz="2" w:space="0" w:color="auto"/>
            <w:left w:val="single" w:sz="2" w:space="0" w:color="auto"/>
            <w:bottom w:val="single" w:sz="6" w:space="0" w:color="auto"/>
            <w:right w:val="single" w:sz="2" w:space="0" w:color="auto"/>
          </w:divBdr>
          <w:divsChild>
            <w:div w:id="442069548">
              <w:marLeft w:val="0"/>
              <w:marRight w:val="0"/>
              <w:marTop w:val="100"/>
              <w:marBottom w:val="100"/>
              <w:divBdr>
                <w:top w:val="single" w:sz="2" w:space="0" w:color="D9D9E3"/>
                <w:left w:val="single" w:sz="2" w:space="0" w:color="D9D9E3"/>
                <w:bottom w:val="single" w:sz="2" w:space="0" w:color="D9D9E3"/>
                <w:right w:val="single" w:sz="2" w:space="0" w:color="D9D9E3"/>
              </w:divBdr>
              <w:divsChild>
                <w:div w:id="836194110">
                  <w:marLeft w:val="0"/>
                  <w:marRight w:val="0"/>
                  <w:marTop w:val="0"/>
                  <w:marBottom w:val="0"/>
                  <w:divBdr>
                    <w:top w:val="single" w:sz="2" w:space="0" w:color="D9D9E3"/>
                    <w:left w:val="single" w:sz="2" w:space="0" w:color="D9D9E3"/>
                    <w:bottom w:val="single" w:sz="2" w:space="0" w:color="D9D9E3"/>
                    <w:right w:val="single" w:sz="2" w:space="0" w:color="D9D9E3"/>
                  </w:divBdr>
                  <w:divsChild>
                    <w:div w:id="1175993993">
                      <w:marLeft w:val="0"/>
                      <w:marRight w:val="0"/>
                      <w:marTop w:val="0"/>
                      <w:marBottom w:val="0"/>
                      <w:divBdr>
                        <w:top w:val="single" w:sz="2" w:space="0" w:color="D9D9E3"/>
                        <w:left w:val="single" w:sz="2" w:space="0" w:color="D9D9E3"/>
                        <w:bottom w:val="single" w:sz="2" w:space="0" w:color="D9D9E3"/>
                        <w:right w:val="single" w:sz="2" w:space="0" w:color="D9D9E3"/>
                      </w:divBdr>
                      <w:divsChild>
                        <w:div w:id="1046682504">
                          <w:marLeft w:val="0"/>
                          <w:marRight w:val="0"/>
                          <w:marTop w:val="0"/>
                          <w:marBottom w:val="0"/>
                          <w:divBdr>
                            <w:top w:val="single" w:sz="2" w:space="0" w:color="D9D9E3"/>
                            <w:left w:val="single" w:sz="2" w:space="0" w:color="D9D9E3"/>
                            <w:bottom w:val="single" w:sz="2" w:space="0" w:color="D9D9E3"/>
                            <w:right w:val="single" w:sz="2" w:space="0" w:color="D9D9E3"/>
                          </w:divBdr>
                          <w:divsChild>
                            <w:div w:id="1308322682">
                              <w:marLeft w:val="0"/>
                              <w:marRight w:val="0"/>
                              <w:marTop w:val="0"/>
                              <w:marBottom w:val="0"/>
                              <w:divBdr>
                                <w:top w:val="single" w:sz="2" w:space="0" w:color="D9D9E3"/>
                                <w:left w:val="single" w:sz="2" w:space="0" w:color="D9D9E3"/>
                                <w:bottom w:val="single" w:sz="2" w:space="0" w:color="D9D9E3"/>
                                <w:right w:val="single" w:sz="2" w:space="0" w:color="D9D9E3"/>
                              </w:divBdr>
                              <w:divsChild>
                                <w:div w:id="1252932230">
                                  <w:marLeft w:val="0"/>
                                  <w:marRight w:val="0"/>
                                  <w:marTop w:val="0"/>
                                  <w:marBottom w:val="0"/>
                                  <w:divBdr>
                                    <w:top w:val="single" w:sz="2" w:space="0" w:color="D9D9E3"/>
                                    <w:left w:val="single" w:sz="2" w:space="0" w:color="D9D9E3"/>
                                    <w:bottom w:val="single" w:sz="2" w:space="0" w:color="D9D9E3"/>
                                    <w:right w:val="single" w:sz="2" w:space="0" w:color="D9D9E3"/>
                                  </w:divBdr>
                                  <w:divsChild>
                                    <w:div w:id="10475285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g"/><Relationship Id="rId26" Type="http://schemas.openxmlformats.org/officeDocument/2006/relationships/hyperlink" Target="https://www.R-project.org/" TargetMode="External"/><Relationship Id="rId39" Type="http://schemas.openxmlformats.org/officeDocument/2006/relationships/image" Target="media/image22.png"/><Relationship Id="rId21" Type="http://schemas.openxmlformats.org/officeDocument/2006/relationships/image" Target="media/image10.png"/><Relationship Id="rId34" Type="http://schemas.openxmlformats.org/officeDocument/2006/relationships/hyperlink" Target="https://www.sciencedirect.com/topics/agricultural-and-biological-sciences/soil-organic-carbon" TargetMode="External"/><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6.png"/><Relationship Id="rId11" Type="http://schemas.openxmlformats.org/officeDocument/2006/relationships/footer" Target="footer2.xml"/><Relationship Id="rId24" Type="http://schemas.openxmlformats.org/officeDocument/2006/relationships/image" Target="media/image13.jpeg"/><Relationship Id="rId32" Type="http://schemas.openxmlformats.org/officeDocument/2006/relationships/image" Target="media/image18.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8.jpg"/><Relationship Id="rId31" Type="http://schemas.openxmlformats.org/officeDocument/2006/relationships/hyperlink" Target="https://www.R-project.org/" TargetMode="External"/><Relationship Id="rId44" Type="http://schemas.openxmlformats.org/officeDocument/2006/relationships/image" Target="media/image2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Users/dcjoyner/Desktop/Nov20_2023_Srafie_Dissertation_v3.2_SRTCH.docx"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www.ncbi.nlm.nih.gov/bioproject/1035790" TargetMode="External"/><Relationship Id="rId43" Type="http://schemas.openxmlformats.org/officeDocument/2006/relationships/image" Target="media/image26.png"/><Relationship Id="rId48" Type="http://schemas.openxmlformats.org/officeDocument/2006/relationships/image" Target="media/image31.png"/><Relationship Id="rId8" Type="http://schemas.openxmlformats.org/officeDocument/2006/relationships/hyperlink" Target="file:////Users/dcjoyner/Desktop/Nov20_2023_Srafie_Dissertation_v3.2_SRTCH.docx" TargetMode="External"/><Relationship Id="rId51" Type="http://schemas.openxmlformats.org/officeDocument/2006/relationships/hyperlink" Target="https://www.R-project.org/" TargetMode="External"/><Relationship Id="rId3"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6.png"/><Relationship Id="rId25" Type="http://schemas.openxmlformats.org/officeDocument/2006/relationships/hyperlink" Target="http://mtbs.gov/" TargetMode="External"/><Relationship Id="rId33" Type="http://schemas.openxmlformats.org/officeDocument/2006/relationships/hyperlink" Target="https://www.sciencedirect.com/topics/agricultural-and-biological-sciences/microbial-biomass" TargetMode="External"/><Relationship Id="rId38" Type="http://schemas.openxmlformats.org/officeDocument/2006/relationships/image" Target="media/image21.png"/><Relationship Id="rId46" Type="http://schemas.openxmlformats.org/officeDocument/2006/relationships/image" Target="media/image29.png"/><Relationship Id="rId20" Type="http://schemas.openxmlformats.org/officeDocument/2006/relationships/image" Target="media/image9.jpg"/><Relationship Id="rId41" Type="http://schemas.openxmlformats.org/officeDocument/2006/relationships/image" Target="media/image24.png"/><Relationship Id="rId54"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image" Target="media/image19.png"/><Relationship Id="rId49"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58437-16B9-3849-B1A6-F22B081A4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132</Pages>
  <Words>37133</Words>
  <Characters>239142</Characters>
  <Application>Microsoft Office Word</Application>
  <DocSecurity>0</DocSecurity>
  <Lines>3985</Lines>
  <Paragraphs>822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275453</CharactersWithSpaces>
  <SharedDoc>false</SharedDoc>
  <HLinks>
    <vt:vector size="438" baseType="variant">
      <vt:variant>
        <vt:i4>917577</vt:i4>
      </vt:variant>
      <vt:variant>
        <vt:i4>788</vt:i4>
      </vt:variant>
      <vt:variant>
        <vt:i4>0</vt:i4>
      </vt:variant>
      <vt:variant>
        <vt:i4>5</vt:i4>
      </vt:variant>
      <vt:variant>
        <vt:lpwstr>https://www.sciencedirect.com/topics/agricultural-and-biological-sciences/soil-organic-carbon</vt:lpwstr>
      </vt:variant>
      <vt:variant>
        <vt:lpwstr/>
      </vt:variant>
      <vt:variant>
        <vt:i4>3407906</vt:i4>
      </vt:variant>
      <vt:variant>
        <vt:i4>785</vt:i4>
      </vt:variant>
      <vt:variant>
        <vt:i4>0</vt:i4>
      </vt:variant>
      <vt:variant>
        <vt:i4>5</vt:i4>
      </vt:variant>
      <vt:variant>
        <vt:lpwstr>https://www.sciencedirect.com/topics/agricultural-and-biological-sciences/microbial-biomass</vt:lpwstr>
      </vt:variant>
      <vt:variant>
        <vt:lpwstr/>
      </vt:variant>
      <vt:variant>
        <vt:i4>7143476</vt:i4>
      </vt:variant>
      <vt:variant>
        <vt:i4>781</vt:i4>
      </vt:variant>
      <vt:variant>
        <vt:i4>0</vt:i4>
      </vt:variant>
      <vt:variant>
        <vt:i4>5</vt:i4>
      </vt:variant>
      <vt:variant>
        <vt:lpwstr>https://www.r-project.org/</vt:lpwstr>
      </vt:variant>
      <vt:variant>
        <vt:lpwstr/>
      </vt:variant>
      <vt:variant>
        <vt:i4>4849695</vt:i4>
      </vt:variant>
      <vt:variant>
        <vt:i4>778</vt:i4>
      </vt:variant>
      <vt:variant>
        <vt:i4>0</vt:i4>
      </vt:variant>
      <vt:variant>
        <vt:i4>5</vt:i4>
      </vt:variant>
      <vt:variant>
        <vt:lpwstr>http://mtbs.gov/</vt:lpwstr>
      </vt:variant>
      <vt:variant>
        <vt:lpwstr/>
      </vt:variant>
      <vt:variant>
        <vt:i4>7143476</vt:i4>
      </vt:variant>
      <vt:variant>
        <vt:i4>654</vt:i4>
      </vt:variant>
      <vt:variant>
        <vt:i4>0</vt:i4>
      </vt:variant>
      <vt:variant>
        <vt:i4>5</vt:i4>
      </vt:variant>
      <vt:variant>
        <vt:lpwstr>https://www.r-project.org/</vt:lpwstr>
      </vt:variant>
      <vt:variant>
        <vt:lpwstr/>
      </vt:variant>
      <vt:variant>
        <vt:i4>4849695</vt:i4>
      </vt:variant>
      <vt:variant>
        <vt:i4>651</vt:i4>
      </vt:variant>
      <vt:variant>
        <vt:i4>0</vt:i4>
      </vt:variant>
      <vt:variant>
        <vt:i4>5</vt:i4>
      </vt:variant>
      <vt:variant>
        <vt:lpwstr>http://mtbs.gov/</vt:lpwstr>
      </vt:variant>
      <vt:variant>
        <vt:lpwstr/>
      </vt:variant>
      <vt:variant>
        <vt:i4>1376318</vt:i4>
      </vt:variant>
      <vt:variant>
        <vt:i4>404</vt:i4>
      </vt:variant>
      <vt:variant>
        <vt:i4>0</vt:i4>
      </vt:variant>
      <vt:variant>
        <vt:i4>5</vt:i4>
      </vt:variant>
      <vt:variant>
        <vt:lpwstr/>
      </vt:variant>
      <vt:variant>
        <vt:lpwstr>_Toc138416634</vt:lpwstr>
      </vt:variant>
      <vt:variant>
        <vt:i4>1376318</vt:i4>
      </vt:variant>
      <vt:variant>
        <vt:i4>398</vt:i4>
      </vt:variant>
      <vt:variant>
        <vt:i4>0</vt:i4>
      </vt:variant>
      <vt:variant>
        <vt:i4>5</vt:i4>
      </vt:variant>
      <vt:variant>
        <vt:lpwstr/>
      </vt:variant>
      <vt:variant>
        <vt:lpwstr>_Toc138416633</vt:lpwstr>
      </vt:variant>
      <vt:variant>
        <vt:i4>1376318</vt:i4>
      </vt:variant>
      <vt:variant>
        <vt:i4>392</vt:i4>
      </vt:variant>
      <vt:variant>
        <vt:i4>0</vt:i4>
      </vt:variant>
      <vt:variant>
        <vt:i4>5</vt:i4>
      </vt:variant>
      <vt:variant>
        <vt:lpwstr/>
      </vt:variant>
      <vt:variant>
        <vt:lpwstr>_Toc138416632</vt:lpwstr>
      </vt:variant>
      <vt:variant>
        <vt:i4>1376318</vt:i4>
      </vt:variant>
      <vt:variant>
        <vt:i4>386</vt:i4>
      </vt:variant>
      <vt:variant>
        <vt:i4>0</vt:i4>
      </vt:variant>
      <vt:variant>
        <vt:i4>5</vt:i4>
      </vt:variant>
      <vt:variant>
        <vt:lpwstr/>
      </vt:variant>
      <vt:variant>
        <vt:lpwstr>_Toc138416631</vt:lpwstr>
      </vt:variant>
      <vt:variant>
        <vt:i4>5505130</vt:i4>
      </vt:variant>
      <vt:variant>
        <vt:i4>380</vt:i4>
      </vt:variant>
      <vt:variant>
        <vt:i4>0</vt:i4>
      </vt:variant>
      <vt:variant>
        <vt:i4>5</vt:i4>
      </vt:variant>
      <vt:variant>
        <vt:lpwstr>file:////Users/dcjoyner/Desktop/23June2023_Srafie_PreliminaryDraft_Dissertation_v1.3.docx</vt:lpwstr>
      </vt:variant>
      <vt:variant>
        <vt:lpwstr>_Toc138416630</vt:lpwstr>
      </vt:variant>
      <vt:variant>
        <vt:i4>5570666</vt:i4>
      </vt:variant>
      <vt:variant>
        <vt:i4>374</vt:i4>
      </vt:variant>
      <vt:variant>
        <vt:i4>0</vt:i4>
      </vt:variant>
      <vt:variant>
        <vt:i4>5</vt:i4>
      </vt:variant>
      <vt:variant>
        <vt:lpwstr>file:////Users/dcjoyner/Desktop/23June2023_Srafie_PreliminaryDraft_Dissertation_v1.3.docx</vt:lpwstr>
      </vt:variant>
      <vt:variant>
        <vt:lpwstr>_Toc138416629</vt:lpwstr>
      </vt:variant>
      <vt:variant>
        <vt:i4>5570666</vt:i4>
      </vt:variant>
      <vt:variant>
        <vt:i4>368</vt:i4>
      </vt:variant>
      <vt:variant>
        <vt:i4>0</vt:i4>
      </vt:variant>
      <vt:variant>
        <vt:i4>5</vt:i4>
      </vt:variant>
      <vt:variant>
        <vt:lpwstr>file:////Users/dcjoyner/Desktop/23June2023_Srafie_PreliminaryDraft_Dissertation_v1.3.docx</vt:lpwstr>
      </vt:variant>
      <vt:variant>
        <vt:lpwstr>_Toc138416628</vt:lpwstr>
      </vt:variant>
      <vt:variant>
        <vt:i4>1310782</vt:i4>
      </vt:variant>
      <vt:variant>
        <vt:i4>362</vt:i4>
      </vt:variant>
      <vt:variant>
        <vt:i4>0</vt:i4>
      </vt:variant>
      <vt:variant>
        <vt:i4>5</vt:i4>
      </vt:variant>
      <vt:variant>
        <vt:lpwstr/>
      </vt:variant>
      <vt:variant>
        <vt:lpwstr>_Toc138416627</vt:lpwstr>
      </vt:variant>
      <vt:variant>
        <vt:i4>5570666</vt:i4>
      </vt:variant>
      <vt:variant>
        <vt:i4>356</vt:i4>
      </vt:variant>
      <vt:variant>
        <vt:i4>0</vt:i4>
      </vt:variant>
      <vt:variant>
        <vt:i4>5</vt:i4>
      </vt:variant>
      <vt:variant>
        <vt:lpwstr>file:////Users/dcjoyner/Desktop/23June2023_Srafie_PreliminaryDraft_Dissertation_v1.3.docx</vt:lpwstr>
      </vt:variant>
      <vt:variant>
        <vt:lpwstr>_Toc138416626</vt:lpwstr>
      </vt:variant>
      <vt:variant>
        <vt:i4>5570666</vt:i4>
      </vt:variant>
      <vt:variant>
        <vt:i4>350</vt:i4>
      </vt:variant>
      <vt:variant>
        <vt:i4>0</vt:i4>
      </vt:variant>
      <vt:variant>
        <vt:i4>5</vt:i4>
      </vt:variant>
      <vt:variant>
        <vt:lpwstr>file:////Users/dcjoyner/Desktop/23June2023_Srafie_PreliminaryDraft_Dissertation_v1.3.docx</vt:lpwstr>
      </vt:variant>
      <vt:variant>
        <vt:lpwstr>_Toc138416625</vt:lpwstr>
      </vt:variant>
      <vt:variant>
        <vt:i4>5570666</vt:i4>
      </vt:variant>
      <vt:variant>
        <vt:i4>344</vt:i4>
      </vt:variant>
      <vt:variant>
        <vt:i4>0</vt:i4>
      </vt:variant>
      <vt:variant>
        <vt:i4>5</vt:i4>
      </vt:variant>
      <vt:variant>
        <vt:lpwstr>file:////Users/dcjoyner/Desktop/23June2023_Srafie_PreliminaryDraft_Dissertation_v1.3.docx</vt:lpwstr>
      </vt:variant>
      <vt:variant>
        <vt:lpwstr>_Toc138416624</vt:lpwstr>
      </vt:variant>
      <vt:variant>
        <vt:i4>5570666</vt:i4>
      </vt:variant>
      <vt:variant>
        <vt:i4>338</vt:i4>
      </vt:variant>
      <vt:variant>
        <vt:i4>0</vt:i4>
      </vt:variant>
      <vt:variant>
        <vt:i4>5</vt:i4>
      </vt:variant>
      <vt:variant>
        <vt:lpwstr>file:////Users/dcjoyner/Desktop/23June2023_Srafie_PreliminaryDraft_Dissertation_v1.3.docx</vt:lpwstr>
      </vt:variant>
      <vt:variant>
        <vt:lpwstr>_Toc138416623</vt:lpwstr>
      </vt:variant>
      <vt:variant>
        <vt:i4>1310782</vt:i4>
      </vt:variant>
      <vt:variant>
        <vt:i4>332</vt:i4>
      </vt:variant>
      <vt:variant>
        <vt:i4>0</vt:i4>
      </vt:variant>
      <vt:variant>
        <vt:i4>5</vt:i4>
      </vt:variant>
      <vt:variant>
        <vt:lpwstr/>
      </vt:variant>
      <vt:variant>
        <vt:lpwstr>_Toc138416622</vt:lpwstr>
      </vt:variant>
      <vt:variant>
        <vt:i4>1310782</vt:i4>
      </vt:variant>
      <vt:variant>
        <vt:i4>326</vt:i4>
      </vt:variant>
      <vt:variant>
        <vt:i4>0</vt:i4>
      </vt:variant>
      <vt:variant>
        <vt:i4>5</vt:i4>
      </vt:variant>
      <vt:variant>
        <vt:lpwstr/>
      </vt:variant>
      <vt:variant>
        <vt:lpwstr>_Toc138416621</vt:lpwstr>
      </vt:variant>
      <vt:variant>
        <vt:i4>5570666</vt:i4>
      </vt:variant>
      <vt:variant>
        <vt:i4>320</vt:i4>
      </vt:variant>
      <vt:variant>
        <vt:i4>0</vt:i4>
      </vt:variant>
      <vt:variant>
        <vt:i4>5</vt:i4>
      </vt:variant>
      <vt:variant>
        <vt:lpwstr>file:////Users/dcjoyner/Desktop/23June2023_Srafie_PreliminaryDraft_Dissertation_v1.3.docx</vt:lpwstr>
      </vt:variant>
      <vt:variant>
        <vt:lpwstr>_Toc138416620</vt:lpwstr>
      </vt:variant>
      <vt:variant>
        <vt:i4>5636202</vt:i4>
      </vt:variant>
      <vt:variant>
        <vt:i4>314</vt:i4>
      </vt:variant>
      <vt:variant>
        <vt:i4>0</vt:i4>
      </vt:variant>
      <vt:variant>
        <vt:i4>5</vt:i4>
      </vt:variant>
      <vt:variant>
        <vt:lpwstr>file:////Users/dcjoyner/Desktop/23June2023_Srafie_PreliminaryDraft_Dissertation_v1.3.docx</vt:lpwstr>
      </vt:variant>
      <vt:variant>
        <vt:lpwstr>_Toc138416619</vt:lpwstr>
      </vt:variant>
      <vt:variant>
        <vt:i4>1114168</vt:i4>
      </vt:variant>
      <vt:variant>
        <vt:i4>305</vt:i4>
      </vt:variant>
      <vt:variant>
        <vt:i4>0</vt:i4>
      </vt:variant>
      <vt:variant>
        <vt:i4>5</vt:i4>
      </vt:variant>
      <vt:variant>
        <vt:lpwstr/>
      </vt:variant>
      <vt:variant>
        <vt:lpwstr>_Toc128022364</vt:lpwstr>
      </vt:variant>
      <vt:variant>
        <vt:i4>1114168</vt:i4>
      </vt:variant>
      <vt:variant>
        <vt:i4>299</vt:i4>
      </vt:variant>
      <vt:variant>
        <vt:i4>0</vt:i4>
      </vt:variant>
      <vt:variant>
        <vt:i4>5</vt:i4>
      </vt:variant>
      <vt:variant>
        <vt:lpwstr/>
      </vt:variant>
      <vt:variant>
        <vt:lpwstr>_Toc128022363</vt:lpwstr>
      </vt:variant>
      <vt:variant>
        <vt:i4>1245244</vt:i4>
      </vt:variant>
      <vt:variant>
        <vt:i4>290</vt:i4>
      </vt:variant>
      <vt:variant>
        <vt:i4>0</vt:i4>
      </vt:variant>
      <vt:variant>
        <vt:i4>5</vt:i4>
      </vt:variant>
      <vt:variant>
        <vt:lpwstr/>
      </vt:variant>
      <vt:variant>
        <vt:lpwstr>_Toc149132739</vt:lpwstr>
      </vt:variant>
      <vt:variant>
        <vt:i4>1245244</vt:i4>
      </vt:variant>
      <vt:variant>
        <vt:i4>284</vt:i4>
      </vt:variant>
      <vt:variant>
        <vt:i4>0</vt:i4>
      </vt:variant>
      <vt:variant>
        <vt:i4>5</vt:i4>
      </vt:variant>
      <vt:variant>
        <vt:lpwstr/>
      </vt:variant>
      <vt:variant>
        <vt:lpwstr>_Toc149132738</vt:lpwstr>
      </vt:variant>
      <vt:variant>
        <vt:i4>1245244</vt:i4>
      </vt:variant>
      <vt:variant>
        <vt:i4>278</vt:i4>
      </vt:variant>
      <vt:variant>
        <vt:i4>0</vt:i4>
      </vt:variant>
      <vt:variant>
        <vt:i4>5</vt:i4>
      </vt:variant>
      <vt:variant>
        <vt:lpwstr/>
      </vt:variant>
      <vt:variant>
        <vt:lpwstr>_Toc149132737</vt:lpwstr>
      </vt:variant>
      <vt:variant>
        <vt:i4>1245244</vt:i4>
      </vt:variant>
      <vt:variant>
        <vt:i4>272</vt:i4>
      </vt:variant>
      <vt:variant>
        <vt:i4>0</vt:i4>
      </vt:variant>
      <vt:variant>
        <vt:i4>5</vt:i4>
      </vt:variant>
      <vt:variant>
        <vt:lpwstr/>
      </vt:variant>
      <vt:variant>
        <vt:lpwstr>_Toc149132736</vt:lpwstr>
      </vt:variant>
      <vt:variant>
        <vt:i4>1245244</vt:i4>
      </vt:variant>
      <vt:variant>
        <vt:i4>266</vt:i4>
      </vt:variant>
      <vt:variant>
        <vt:i4>0</vt:i4>
      </vt:variant>
      <vt:variant>
        <vt:i4>5</vt:i4>
      </vt:variant>
      <vt:variant>
        <vt:lpwstr/>
      </vt:variant>
      <vt:variant>
        <vt:lpwstr>_Toc149132735</vt:lpwstr>
      </vt:variant>
      <vt:variant>
        <vt:i4>1245244</vt:i4>
      </vt:variant>
      <vt:variant>
        <vt:i4>260</vt:i4>
      </vt:variant>
      <vt:variant>
        <vt:i4>0</vt:i4>
      </vt:variant>
      <vt:variant>
        <vt:i4>5</vt:i4>
      </vt:variant>
      <vt:variant>
        <vt:lpwstr/>
      </vt:variant>
      <vt:variant>
        <vt:lpwstr>_Toc149132734</vt:lpwstr>
      </vt:variant>
      <vt:variant>
        <vt:i4>1245244</vt:i4>
      </vt:variant>
      <vt:variant>
        <vt:i4>254</vt:i4>
      </vt:variant>
      <vt:variant>
        <vt:i4>0</vt:i4>
      </vt:variant>
      <vt:variant>
        <vt:i4>5</vt:i4>
      </vt:variant>
      <vt:variant>
        <vt:lpwstr/>
      </vt:variant>
      <vt:variant>
        <vt:lpwstr>_Toc149132733</vt:lpwstr>
      </vt:variant>
      <vt:variant>
        <vt:i4>1245244</vt:i4>
      </vt:variant>
      <vt:variant>
        <vt:i4>248</vt:i4>
      </vt:variant>
      <vt:variant>
        <vt:i4>0</vt:i4>
      </vt:variant>
      <vt:variant>
        <vt:i4>5</vt:i4>
      </vt:variant>
      <vt:variant>
        <vt:lpwstr/>
      </vt:variant>
      <vt:variant>
        <vt:lpwstr>_Toc149132732</vt:lpwstr>
      </vt:variant>
      <vt:variant>
        <vt:i4>1245244</vt:i4>
      </vt:variant>
      <vt:variant>
        <vt:i4>242</vt:i4>
      </vt:variant>
      <vt:variant>
        <vt:i4>0</vt:i4>
      </vt:variant>
      <vt:variant>
        <vt:i4>5</vt:i4>
      </vt:variant>
      <vt:variant>
        <vt:lpwstr/>
      </vt:variant>
      <vt:variant>
        <vt:lpwstr>_Toc149132731</vt:lpwstr>
      </vt:variant>
      <vt:variant>
        <vt:i4>1245244</vt:i4>
      </vt:variant>
      <vt:variant>
        <vt:i4>236</vt:i4>
      </vt:variant>
      <vt:variant>
        <vt:i4>0</vt:i4>
      </vt:variant>
      <vt:variant>
        <vt:i4>5</vt:i4>
      </vt:variant>
      <vt:variant>
        <vt:lpwstr/>
      </vt:variant>
      <vt:variant>
        <vt:lpwstr>_Toc149132730</vt:lpwstr>
      </vt:variant>
      <vt:variant>
        <vt:i4>1179708</vt:i4>
      </vt:variant>
      <vt:variant>
        <vt:i4>230</vt:i4>
      </vt:variant>
      <vt:variant>
        <vt:i4>0</vt:i4>
      </vt:variant>
      <vt:variant>
        <vt:i4>5</vt:i4>
      </vt:variant>
      <vt:variant>
        <vt:lpwstr/>
      </vt:variant>
      <vt:variant>
        <vt:lpwstr>_Toc149132729</vt:lpwstr>
      </vt:variant>
      <vt:variant>
        <vt:i4>1179708</vt:i4>
      </vt:variant>
      <vt:variant>
        <vt:i4>224</vt:i4>
      </vt:variant>
      <vt:variant>
        <vt:i4>0</vt:i4>
      </vt:variant>
      <vt:variant>
        <vt:i4>5</vt:i4>
      </vt:variant>
      <vt:variant>
        <vt:lpwstr/>
      </vt:variant>
      <vt:variant>
        <vt:lpwstr>_Toc149132728</vt:lpwstr>
      </vt:variant>
      <vt:variant>
        <vt:i4>1179708</vt:i4>
      </vt:variant>
      <vt:variant>
        <vt:i4>218</vt:i4>
      </vt:variant>
      <vt:variant>
        <vt:i4>0</vt:i4>
      </vt:variant>
      <vt:variant>
        <vt:i4>5</vt:i4>
      </vt:variant>
      <vt:variant>
        <vt:lpwstr/>
      </vt:variant>
      <vt:variant>
        <vt:lpwstr>_Toc149132727</vt:lpwstr>
      </vt:variant>
      <vt:variant>
        <vt:i4>1179708</vt:i4>
      </vt:variant>
      <vt:variant>
        <vt:i4>212</vt:i4>
      </vt:variant>
      <vt:variant>
        <vt:i4>0</vt:i4>
      </vt:variant>
      <vt:variant>
        <vt:i4>5</vt:i4>
      </vt:variant>
      <vt:variant>
        <vt:lpwstr/>
      </vt:variant>
      <vt:variant>
        <vt:lpwstr>_Toc149132726</vt:lpwstr>
      </vt:variant>
      <vt:variant>
        <vt:i4>1179708</vt:i4>
      </vt:variant>
      <vt:variant>
        <vt:i4>206</vt:i4>
      </vt:variant>
      <vt:variant>
        <vt:i4>0</vt:i4>
      </vt:variant>
      <vt:variant>
        <vt:i4>5</vt:i4>
      </vt:variant>
      <vt:variant>
        <vt:lpwstr/>
      </vt:variant>
      <vt:variant>
        <vt:lpwstr>_Toc149132725</vt:lpwstr>
      </vt:variant>
      <vt:variant>
        <vt:i4>1179708</vt:i4>
      </vt:variant>
      <vt:variant>
        <vt:i4>200</vt:i4>
      </vt:variant>
      <vt:variant>
        <vt:i4>0</vt:i4>
      </vt:variant>
      <vt:variant>
        <vt:i4>5</vt:i4>
      </vt:variant>
      <vt:variant>
        <vt:lpwstr/>
      </vt:variant>
      <vt:variant>
        <vt:lpwstr>_Toc149132724</vt:lpwstr>
      </vt:variant>
      <vt:variant>
        <vt:i4>1179708</vt:i4>
      </vt:variant>
      <vt:variant>
        <vt:i4>194</vt:i4>
      </vt:variant>
      <vt:variant>
        <vt:i4>0</vt:i4>
      </vt:variant>
      <vt:variant>
        <vt:i4>5</vt:i4>
      </vt:variant>
      <vt:variant>
        <vt:lpwstr/>
      </vt:variant>
      <vt:variant>
        <vt:lpwstr>_Toc149132723</vt:lpwstr>
      </vt:variant>
      <vt:variant>
        <vt:i4>1179708</vt:i4>
      </vt:variant>
      <vt:variant>
        <vt:i4>188</vt:i4>
      </vt:variant>
      <vt:variant>
        <vt:i4>0</vt:i4>
      </vt:variant>
      <vt:variant>
        <vt:i4>5</vt:i4>
      </vt:variant>
      <vt:variant>
        <vt:lpwstr/>
      </vt:variant>
      <vt:variant>
        <vt:lpwstr>_Toc149132722</vt:lpwstr>
      </vt:variant>
      <vt:variant>
        <vt:i4>1179708</vt:i4>
      </vt:variant>
      <vt:variant>
        <vt:i4>182</vt:i4>
      </vt:variant>
      <vt:variant>
        <vt:i4>0</vt:i4>
      </vt:variant>
      <vt:variant>
        <vt:i4>5</vt:i4>
      </vt:variant>
      <vt:variant>
        <vt:lpwstr/>
      </vt:variant>
      <vt:variant>
        <vt:lpwstr>_Toc149132721</vt:lpwstr>
      </vt:variant>
      <vt:variant>
        <vt:i4>1179708</vt:i4>
      </vt:variant>
      <vt:variant>
        <vt:i4>176</vt:i4>
      </vt:variant>
      <vt:variant>
        <vt:i4>0</vt:i4>
      </vt:variant>
      <vt:variant>
        <vt:i4>5</vt:i4>
      </vt:variant>
      <vt:variant>
        <vt:lpwstr/>
      </vt:variant>
      <vt:variant>
        <vt:lpwstr>_Toc149132720</vt:lpwstr>
      </vt:variant>
      <vt:variant>
        <vt:i4>1114172</vt:i4>
      </vt:variant>
      <vt:variant>
        <vt:i4>170</vt:i4>
      </vt:variant>
      <vt:variant>
        <vt:i4>0</vt:i4>
      </vt:variant>
      <vt:variant>
        <vt:i4>5</vt:i4>
      </vt:variant>
      <vt:variant>
        <vt:lpwstr/>
      </vt:variant>
      <vt:variant>
        <vt:lpwstr>_Toc149132719</vt:lpwstr>
      </vt:variant>
      <vt:variant>
        <vt:i4>1114172</vt:i4>
      </vt:variant>
      <vt:variant>
        <vt:i4>164</vt:i4>
      </vt:variant>
      <vt:variant>
        <vt:i4>0</vt:i4>
      </vt:variant>
      <vt:variant>
        <vt:i4>5</vt:i4>
      </vt:variant>
      <vt:variant>
        <vt:lpwstr/>
      </vt:variant>
      <vt:variant>
        <vt:lpwstr>_Toc149132718</vt:lpwstr>
      </vt:variant>
      <vt:variant>
        <vt:i4>1114172</vt:i4>
      </vt:variant>
      <vt:variant>
        <vt:i4>158</vt:i4>
      </vt:variant>
      <vt:variant>
        <vt:i4>0</vt:i4>
      </vt:variant>
      <vt:variant>
        <vt:i4>5</vt:i4>
      </vt:variant>
      <vt:variant>
        <vt:lpwstr/>
      </vt:variant>
      <vt:variant>
        <vt:lpwstr>_Toc149132717</vt:lpwstr>
      </vt:variant>
      <vt:variant>
        <vt:i4>1114172</vt:i4>
      </vt:variant>
      <vt:variant>
        <vt:i4>152</vt:i4>
      </vt:variant>
      <vt:variant>
        <vt:i4>0</vt:i4>
      </vt:variant>
      <vt:variant>
        <vt:i4>5</vt:i4>
      </vt:variant>
      <vt:variant>
        <vt:lpwstr/>
      </vt:variant>
      <vt:variant>
        <vt:lpwstr>_Toc149132716</vt:lpwstr>
      </vt:variant>
      <vt:variant>
        <vt:i4>1114172</vt:i4>
      </vt:variant>
      <vt:variant>
        <vt:i4>146</vt:i4>
      </vt:variant>
      <vt:variant>
        <vt:i4>0</vt:i4>
      </vt:variant>
      <vt:variant>
        <vt:i4>5</vt:i4>
      </vt:variant>
      <vt:variant>
        <vt:lpwstr/>
      </vt:variant>
      <vt:variant>
        <vt:lpwstr>_Toc149132715</vt:lpwstr>
      </vt:variant>
      <vt:variant>
        <vt:i4>1114172</vt:i4>
      </vt:variant>
      <vt:variant>
        <vt:i4>140</vt:i4>
      </vt:variant>
      <vt:variant>
        <vt:i4>0</vt:i4>
      </vt:variant>
      <vt:variant>
        <vt:i4>5</vt:i4>
      </vt:variant>
      <vt:variant>
        <vt:lpwstr/>
      </vt:variant>
      <vt:variant>
        <vt:lpwstr>_Toc149132714</vt:lpwstr>
      </vt:variant>
      <vt:variant>
        <vt:i4>1114172</vt:i4>
      </vt:variant>
      <vt:variant>
        <vt:i4>134</vt:i4>
      </vt:variant>
      <vt:variant>
        <vt:i4>0</vt:i4>
      </vt:variant>
      <vt:variant>
        <vt:i4>5</vt:i4>
      </vt:variant>
      <vt:variant>
        <vt:lpwstr/>
      </vt:variant>
      <vt:variant>
        <vt:lpwstr>_Toc149132713</vt:lpwstr>
      </vt:variant>
      <vt:variant>
        <vt:i4>1114172</vt:i4>
      </vt:variant>
      <vt:variant>
        <vt:i4>128</vt:i4>
      </vt:variant>
      <vt:variant>
        <vt:i4>0</vt:i4>
      </vt:variant>
      <vt:variant>
        <vt:i4>5</vt:i4>
      </vt:variant>
      <vt:variant>
        <vt:lpwstr/>
      </vt:variant>
      <vt:variant>
        <vt:lpwstr>_Toc149132712</vt:lpwstr>
      </vt:variant>
      <vt:variant>
        <vt:i4>1114172</vt:i4>
      </vt:variant>
      <vt:variant>
        <vt:i4>122</vt:i4>
      </vt:variant>
      <vt:variant>
        <vt:i4>0</vt:i4>
      </vt:variant>
      <vt:variant>
        <vt:i4>5</vt:i4>
      </vt:variant>
      <vt:variant>
        <vt:lpwstr/>
      </vt:variant>
      <vt:variant>
        <vt:lpwstr>_Toc149132711</vt:lpwstr>
      </vt:variant>
      <vt:variant>
        <vt:i4>1114172</vt:i4>
      </vt:variant>
      <vt:variant>
        <vt:i4>116</vt:i4>
      </vt:variant>
      <vt:variant>
        <vt:i4>0</vt:i4>
      </vt:variant>
      <vt:variant>
        <vt:i4>5</vt:i4>
      </vt:variant>
      <vt:variant>
        <vt:lpwstr/>
      </vt:variant>
      <vt:variant>
        <vt:lpwstr>_Toc149132710</vt:lpwstr>
      </vt:variant>
      <vt:variant>
        <vt:i4>1048636</vt:i4>
      </vt:variant>
      <vt:variant>
        <vt:i4>110</vt:i4>
      </vt:variant>
      <vt:variant>
        <vt:i4>0</vt:i4>
      </vt:variant>
      <vt:variant>
        <vt:i4>5</vt:i4>
      </vt:variant>
      <vt:variant>
        <vt:lpwstr/>
      </vt:variant>
      <vt:variant>
        <vt:lpwstr>_Toc149132709</vt:lpwstr>
      </vt:variant>
      <vt:variant>
        <vt:i4>1048636</vt:i4>
      </vt:variant>
      <vt:variant>
        <vt:i4>104</vt:i4>
      </vt:variant>
      <vt:variant>
        <vt:i4>0</vt:i4>
      </vt:variant>
      <vt:variant>
        <vt:i4>5</vt:i4>
      </vt:variant>
      <vt:variant>
        <vt:lpwstr/>
      </vt:variant>
      <vt:variant>
        <vt:lpwstr>_Toc149132708</vt:lpwstr>
      </vt:variant>
      <vt:variant>
        <vt:i4>1048636</vt:i4>
      </vt:variant>
      <vt:variant>
        <vt:i4>98</vt:i4>
      </vt:variant>
      <vt:variant>
        <vt:i4>0</vt:i4>
      </vt:variant>
      <vt:variant>
        <vt:i4>5</vt:i4>
      </vt:variant>
      <vt:variant>
        <vt:lpwstr/>
      </vt:variant>
      <vt:variant>
        <vt:lpwstr>_Toc149132707</vt:lpwstr>
      </vt:variant>
      <vt:variant>
        <vt:i4>1048636</vt:i4>
      </vt:variant>
      <vt:variant>
        <vt:i4>92</vt:i4>
      </vt:variant>
      <vt:variant>
        <vt:i4>0</vt:i4>
      </vt:variant>
      <vt:variant>
        <vt:i4>5</vt:i4>
      </vt:variant>
      <vt:variant>
        <vt:lpwstr/>
      </vt:variant>
      <vt:variant>
        <vt:lpwstr>_Toc149132706</vt:lpwstr>
      </vt:variant>
      <vt:variant>
        <vt:i4>1048636</vt:i4>
      </vt:variant>
      <vt:variant>
        <vt:i4>86</vt:i4>
      </vt:variant>
      <vt:variant>
        <vt:i4>0</vt:i4>
      </vt:variant>
      <vt:variant>
        <vt:i4>5</vt:i4>
      </vt:variant>
      <vt:variant>
        <vt:lpwstr/>
      </vt:variant>
      <vt:variant>
        <vt:lpwstr>_Toc149132705</vt:lpwstr>
      </vt:variant>
      <vt:variant>
        <vt:i4>1048636</vt:i4>
      </vt:variant>
      <vt:variant>
        <vt:i4>80</vt:i4>
      </vt:variant>
      <vt:variant>
        <vt:i4>0</vt:i4>
      </vt:variant>
      <vt:variant>
        <vt:i4>5</vt:i4>
      </vt:variant>
      <vt:variant>
        <vt:lpwstr/>
      </vt:variant>
      <vt:variant>
        <vt:lpwstr>_Toc149132704</vt:lpwstr>
      </vt:variant>
      <vt:variant>
        <vt:i4>1048636</vt:i4>
      </vt:variant>
      <vt:variant>
        <vt:i4>74</vt:i4>
      </vt:variant>
      <vt:variant>
        <vt:i4>0</vt:i4>
      </vt:variant>
      <vt:variant>
        <vt:i4>5</vt:i4>
      </vt:variant>
      <vt:variant>
        <vt:lpwstr/>
      </vt:variant>
      <vt:variant>
        <vt:lpwstr>_Toc149132703</vt:lpwstr>
      </vt:variant>
      <vt:variant>
        <vt:i4>1048636</vt:i4>
      </vt:variant>
      <vt:variant>
        <vt:i4>68</vt:i4>
      </vt:variant>
      <vt:variant>
        <vt:i4>0</vt:i4>
      </vt:variant>
      <vt:variant>
        <vt:i4>5</vt:i4>
      </vt:variant>
      <vt:variant>
        <vt:lpwstr/>
      </vt:variant>
      <vt:variant>
        <vt:lpwstr>_Toc149132702</vt:lpwstr>
      </vt:variant>
      <vt:variant>
        <vt:i4>1048636</vt:i4>
      </vt:variant>
      <vt:variant>
        <vt:i4>62</vt:i4>
      </vt:variant>
      <vt:variant>
        <vt:i4>0</vt:i4>
      </vt:variant>
      <vt:variant>
        <vt:i4>5</vt:i4>
      </vt:variant>
      <vt:variant>
        <vt:lpwstr/>
      </vt:variant>
      <vt:variant>
        <vt:lpwstr>_Toc149132701</vt:lpwstr>
      </vt:variant>
      <vt:variant>
        <vt:i4>1048636</vt:i4>
      </vt:variant>
      <vt:variant>
        <vt:i4>56</vt:i4>
      </vt:variant>
      <vt:variant>
        <vt:i4>0</vt:i4>
      </vt:variant>
      <vt:variant>
        <vt:i4>5</vt:i4>
      </vt:variant>
      <vt:variant>
        <vt:lpwstr/>
      </vt:variant>
      <vt:variant>
        <vt:lpwstr>_Toc149132700</vt:lpwstr>
      </vt:variant>
      <vt:variant>
        <vt:i4>1638461</vt:i4>
      </vt:variant>
      <vt:variant>
        <vt:i4>50</vt:i4>
      </vt:variant>
      <vt:variant>
        <vt:i4>0</vt:i4>
      </vt:variant>
      <vt:variant>
        <vt:i4>5</vt:i4>
      </vt:variant>
      <vt:variant>
        <vt:lpwstr/>
      </vt:variant>
      <vt:variant>
        <vt:lpwstr>_Toc149132699</vt:lpwstr>
      </vt:variant>
      <vt:variant>
        <vt:i4>1638461</vt:i4>
      </vt:variant>
      <vt:variant>
        <vt:i4>44</vt:i4>
      </vt:variant>
      <vt:variant>
        <vt:i4>0</vt:i4>
      </vt:variant>
      <vt:variant>
        <vt:i4>5</vt:i4>
      </vt:variant>
      <vt:variant>
        <vt:lpwstr/>
      </vt:variant>
      <vt:variant>
        <vt:lpwstr>_Toc149132698</vt:lpwstr>
      </vt:variant>
      <vt:variant>
        <vt:i4>1638461</vt:i4>
      </vt:variant>
      <vt:variant>
        <vt:i4>38</vt:i4>
      </vt:variant>
      <vt:variant>
        <vt:i4>0</vt:i4>
      </vt:variant>
      <vt:variant>
        <vt:i4>5</vt:i4>
      </vt:variant>
      <vt:variant>
        <vt:lpwstr/>
      </vt:variant>
      <vt:variant>
        <vt:lpwstr>_Toc149132697</vt:lpwstr>
      </vt:variant>
      <vt:variant>
        <vt:i4>1638461</vt:i4>
      </vt:variant>
      <vt:variant>
        <vt:i4>32</vt:i4>
      </vt:variant>
      <vt:variant>
        <vt:i4>0</vt:i4>
      </vt:variant>
      <vt:variant>
        <vt:i4>5</vt:i4>
      </vt:variant>
      <vt:variant>
        <vt:lpwstr/>
      </vt:variant>
      <vt:variant>
        <vt:lpwstr>_Toc149132696</vt:lpwstr>
      </vt:variant>
      <vt:variant>
        <vt:i4>1638461</vt:i4>
      </vt:variant>
      <vt:variant>
        <vt:i4>26</vt:i4>
      </vt:variant>
      <vt:variant>
        <vt:i4>0</vt:i4>
      </vt:variant>
      <vt:variant>
        <vt:i4>5</vt:i4>
      </vt:variant>
      <vt:variant>
        <vt:lpwstr/>
      </vt:variant>
      <vt:variant>
        <vt:lpwstr>_Toc149132695</vt:lpwstr>
      </vt:variant>
      <vt:variant>
        <vt:i4>1638461</vt:i4>
      </vt:variant>
      <vt:variant>
        <vt:i4>20</vt:i4>
      </vt:variant>
      <vt:variant>
        <vt:i4>0</vt:i4>
      </vt:variant>
      <vt:variant>
        <vt:i4>5</vt:i4>
      </vt:variant>
      <vt:variant>
        <vt:lpwstr/>
      </vt:variant>
      <vt:variant>
        <vt:lpwstr>_Toc149132694</vt:lpwstr>
      </vt:variant>
      <vt:variant>
        <vt:i4>1638461</vt:i4>
      </vt:variant>
      <vt:variant>
        <vt:i4>14</vt:i4>
      </vt:variant>
      <vt:variant>
        <vt:i4>0</vt:i4>
      </vt:variant>
      <vt:variant>
        <vt:i4>5</vt:i4>
      </vt:variant>
      <vt:variant>
        <vt:lpwstr/>
      </vt:variant>
      <vt:variant>
        <vt:lpwstr>_Toc149132693</vt:lpwstr>
      </vt:variant>
      <vt:variant>
        <vt:i4>1638461</vt:i4>
      </vt:variant>
      <vt:variant>
        <vt:i4>8</vt:i4>
      </vt:variant>
      <vt:variant>
        <vt:i4>0</vt:i4>
      </vt:variant>
      <vt:variant>
        <vt:i4>5</vt:i4>
      </vt:variant>
      <vt:variant>
        <vt:lpwstr/>
      </vt:variant>
      <vt:variant>
        <vt:lpwstr>_Toc149132692</vt:lpwstr>
      </vt:variant>
      <vt:variant>
        <vt:i4>1638461</vt:i4>
      </vt:variant>
      <vt:variant>
        <vt:i4>2</vt:i4>
      </vt:variant>
      <vt:variant>
        <vt:i4>0</vt:i4>
      </vt:variant>
      <vt:variant>
        <vt:i4>5</vt:i4>
      </vt:variant>
      <vt:variant>
        <vt:lpwstr/>
      </vt:variant>
      <vt:variant>
        <vt:lpwstr>_Toc149132691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Rafie, Saad Abd Ar</dc:creator>
  <cp:keywords/>
  <dc:description/>
  <cp:lastModifiedBy>Rafie, Saad Abd Ar</cp:lastModifiedBy>
  <cp:revision>2</cp:revision>
  <cp:lastPrinted>2023-11-05T19:54:00Z</cp:lastPrinted>
  <dcterms:created xsi:type="dcterms:W3CDTF">2023-11-21T18:45:00Z</dcterms:created>
  <dcterms:modified xsi:type="dcterms:W3CDTF">2023-11-21T18:45:00Z</dcterms:modified>
</cp:coreProperties>
</file>