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90DEB" w14:textId="77777777" w:rsidR="009552DE" w:rsidRDefault="009552DE" w:rsidP="009552DE">
      <w:pPr>
        <w:jc w:val="center"/>
        <w:rPr>
          <w:rFonts w:ascii="Times" w:hAnsi="Times"/>
          <w:b/>
          <w:bCs/>
        </w:rPr>
      </w:pPr>
    </w:p>
    <w:p w14:paraId="1A67519D" w14:textId="2BD02234" w:rsidR="009552DE" w:rsidRDefault="00A846F2" w:rsidP="009552DE">
      <w:pPr>
        <w:jc w:val="center"/>
        <w:rPr>
          <w:rFonts w:ascii="Times" w:hAnsi="Times"/>
          <w:b/>
          <w:bCs/>
        </w:rPr>
      </w:pPr>
      <w:r>
        <w:rPr>
          <w:rFonts w:ascii="Times" w:hAnsi="Times"/>
          <w:b/>
          <w:bCs/>
        </w:rPr>
        <w:t xml:space="preserve">Addressing Social Class in Counselor Education Curriculum </w:t>
      </w:r>
    </w:p>
    <w:p w14:paraId="08B2AA83" w14:textId="77777777" w:rsidR="009552DE" w:rsidRDefault="009552DE" w:rsidP="009552DE">
      <w:pPr>
        <w:jc w:val="center"/>
        <w:rPr>
          <w:rFonts w:ascii="Times" w:hAnsi="Times"/>
          <w:b/>
          <w:bCs/>
        </w:rPr>
      </w:pPr>
    </w:p>
    <w:p w14:paraId="49441917" w14:textId="77777777" w:rsidR="009552DE" w:rsidRDefault="009552DE" w:rsidP="009552DE">
      <w:pPr>
        <w:jc w:val="center"/>
        <w:rPr>
          <w:rFonts w:ascii="Times" w:hAnsi="Times"/>
          <w:b/>
          <w:bCs/>
        </w:rPr>
      </w:pPr>
    </w:p>
    <w:p w14:paraId="5483555B" w14:textId="77777777" w:rsidR="009552DE" w:rsidRDefault="009552DE" w:rsidP="009552DE">
      <w:pPr>
        <w:jc w:val="center"/>
        <w:rPr>
          <w:rFonts w:ascii="Times" w:hAnsi="Times"/>
          <w:b/>
          <w:bCs/>
        </w:rPr>
      </w:pPr>
    </w:p>
    <w:p w14:paraId="4D6E6145" w14:textId="77777777" w:rsidR="009552DE" w:rsidRDefault="009552DE" w:rsidP="009552DE">
      <w:pPr>
        <w:jc w:val="center"/>
        <w:rPr>
          <w:rFonts w:ascii="Times" w:hAnsi="Times"/>
          <w:b/>
          <w:bCs/>
        </w:rPr>
      </w:pPr>
    </w:p>
    <w:p w14:paraId="1B08DAA9" w14:textId="77777777" w:rsidR="009552DE" w:rsidRDefault="009552DE" w:rsidP="009552DE">
      <w:pPr>
        <w:jc w:val="center"/>
        <w:rPr>
          <w:rFonts w:ascii="Times" w:hAnsi="Times"/>
          <w:b/>
          <w:bCs/>
        </w:rPr>
      </w:pPr>
    </w:p>
    <w:p w14:paraId="3DB940D0" w14:textId="77777777" w:rsidR="009552DE" w:rsidRDefault="009552DE" w:rsidP="009552DE">
      <w:pPr>
        <w:jc w:val="center"/>
        <w:rPr>
          <w:rFonts w:ascii="Times" w:hAnsi="Times"/>
          <w:b/>
          <w:bCs/>
        </w:rPr>
      </w:pPr>
    </w:p>
    <w:p w14:paraId="06F846FB" w14:textId="77777777" w:rsidR="009552DE" w:rsidRDefault="009552DE" w:rsidP="009552DE">
      <w:pPr>
        <w:jc w:val="center"/>
        <w:rPr>
          <w:rFonts w:ascii="Times" w:hAnsi="Times"/>
          <w:b/>
          <w:bCs/>
        </w:rPr>
      </w:pPr>
    </w:p>
    <w:p w14:paraId="7DC7AF5F" w14:textId="77777777" w:rsidR="009552DE" w:rsidRDefault="009552DE" w:rsidP="009552DE">
      <w:pPr>
        <w:jc w:val="center"/>
        <w:rPr>
          <w:rFonts w:ascii="Times" w:hAnsi="Times"/>
          <w:b/>
          <w:bCs/>
        </w:rPr>
      </w:pPr>
    </w:p>
    <w:p w14:paraId="709FC572" w14:textId="77777777" w:rsidR="009552DE" w:rsidRDefault="009552DE" w:rsidP="009552DE">
      <w:pPr>
        <w:jc w:val="center"/>
        <w:rPr>
          <w:rFonts w:ascii="Times" w:hAnsi="Times"/>
          <w:b/>
          <w:bCs/>
        </w:rPr>
      </w:pPr>
    </w:p>
    <w:p w14:paraId="3C66A305" w14:textId="77777777" w:rsidR="009552DE" w:rsidRDefault="009552DE" w:rsidP="009552DE">
      <w:pPr>
        <w:jc w:val="center"/>
        <w:rPr>
          <w:rFonts w:ascii="Times" w:hAnsi="Times"/>
          <w:b/>
          <w:bCs/>
        </w:rPr>
      </w:pPr>
    </w:p>
    <w:p w14:paraId="4888D35A" w14:textId="77777777" w:rsidR="009552DE" w:rsidRDefault="009552DE" w:rsidP="009552DE">
      <w:pPr>
        <w:jc w:val="center"/>
        <w:rPr>
          <w:rFonts w:ascii="Times" w:hAnsi="Times"/>
          <w:b/>
          <w:bCs/>
        </w:rPr>
      </w:pPr>
    </w:p>
    <w:p w14:paraId="44210A0C" w14:textId="77777777" w:rsidR="009552DE" w:rsidRDefault="009552DE" w:rsidP="009552DE">
      <w:pPr>
        <w:jc w:val="center"/>
        <w:rPr>
          <w:rFonts w:ascii="Times" w:hAnsi="Times"/>
          <w:b/>
          <w:bCs/>
        </w:rPr>
      </w:pPr>
    </w:p>
    <w:p w14:paraId="428B4CD8" w14:textId="77777777" w:rsidR="009552DE" w:rsidRDefault="009552DE" w:rsidP="009552DE">
      <w:pPr>
        <w:jc w:val="center"/>
        <w:rPr>
          <w:rFonts w:ascii="Times" w:hAnsi="Times"/>
          <w:b/>
          <w:bCs/>
        </w:rPr>
      </w:pPr>
    </w:p>
    <w:p w14:paraId="750FD62E" w14:textId="77777777" w:rsidR="009552DE" w:rsidRDefault="009552DE" w:rsidP="009552DE">
      <w:pPr>
        <w:jc w:val="center"/>
        <w:rPr>
          <w:rFonts w:ascii="Times" w:hAnsi="Times"/>
        </w:rPr>
      </w:pPr>
      <w:r w:rsidRPr="009552DE">
        <w:rPr>
          <w:rFonts w:ascii="Times" w:hAnsi="Times"/>
        </w:rPr>
        <w:t xml:space="preserve">A Dissertation Presented for the </w:t>
      </w:r>
    </w:p>
    <w:p w14:paraId="7B988922" w14:textId="77777777" w:rsidR="009552DE" w:rsidRDefault="009552DE" w:rsidP="009552DE">
      <w:pPr>
        <w:jc w:val="center"/>
        <w:rPr>
          <w:rFonts w:ascii="Times" w:hAnsi="Times"/>
        </w:rPr>
      </w:pPr>
      <w:r w:rsidRPr="009552DE">
        <w:rPr>
          <w:rFonts w:ascii="Times" w:hAnsi="Times"/>
        </w:rPr>
        <w:t xml:space="preserve">Doctor of Philosophy </w:t>
      </w:r>
    </w:p>
    <w:p w14:paraId="25D1E93F" w14:textId="77777777" w:rsidR="009552DE" w:rsidRDefault="009552DE" w:rsidP="009552DE">
      <w:pPr>
        <w:jc w:val="center"/>
        <w:rPr>
          <w:rFonts w:ascii="Times" w:hAnsi="Times"/>
        </w:rPr>
      </w:pPr>
      <w:r w:rsidRPr="009552DE">
        <w:rPr>
          <w:rFonts w:ascii="Times" w:hAnsi="Times"/>
        </w:rPr>
        <w:t xml:space="preserve">Degree </w:t>
      </w:r>
    </w:p>
    <w:p w14:paraId="00EDCE29" w14:textId="77777777" w:rsidR="009552DE" w:rsidRDefault="009552DE" w:rsidP="009552DE">
      <w:pPr>
        <w:jc w:val="center"/>
        <w:rPr>
          <w:rFonts w:ascii="Times" w:hAnsi="Times"/>
        </w:rPr>
      </w:pPr>
      <w:r w:rsidRPr="009552DE">
        <w:rPr>
          <w:rFonts w:ascii="Times" w:hAnsi="Times"/>
        </w:rPr>
        <w:t>The University of Tennessee, Knoxville</w:t>
      </w:r>
    </w:p>
    <w:p w14:paraId="3E0ABE2E" w14:textId="77777777" w:rsidR="009552DE" w:rsidRDefault="009552DE" w:rsidP="009552DE">
      <w:pPr>
        <w:jc w:val="center"/>
        <w:rPr>
          <w:rFonts w:ascii="Times" w:hAnsi="Times"/>
        </w:rPr>
      </w:pPr>
    </w:p>
    <w:p w14:paraId="3D2EC8E6" w14:textId="77777777" w:rsidR="009552DE" w:rsidRDefault="009552DE" w:rsidP="009552DE">
      <w:pPr>
        <w:jc w:val="center"/>
        <w:rPr>
          <w:rFonts w:ascii="Times" w:hAnsi="Times"/>
        </w:rPr>
      </w:pPr>
    </w:p>
    <w:p w14:paraId="46DDEADC" w14:textId="77777777" w:rsidR="009552DE" w:rsidRDefault="009552DE" w:rsidP="009552DE">
      <w:pPr>
        <w:jc w:val="center"/>
        <w:rPr>
          <w:rFonts w:ascii="Times" w:hAnsi="Times"/>
        </w:rPr>
      </w:pPr>
    </w:p>
    <w:p w14:paraId="4A87C274" w14:textId="77777777" w:rsidR="009552DE" w:rsidRDefault="009552DE" w:rsidP="009552DE">
      <w:pPr>
        <w:jc w:val="center"/>
        <w:rPr>
          <w:rFonts w:ascii="Times" w:hAnsi="Times"/>
        </w:rPr>
      </w:pPr>
    </w:p>
    <w:p w14:paraId="553BAF63" w14:textId="77777777" w:rsidR="009552DE" w:rsidRDefault="009552DE" w:rsidP="009552DE">
      <w:pPr>
        <w:jc w:val="center"/>
        <w:rPr>
          <w:rFonts w:ascii="Times" w:hAnsi="Times"/>
        </w:rPr>
      </w:pPr>
    </w:p>
    <w:p w14:paraId="6DC43B3C" w14:textId="77777777" w:rsidR="009552DE" w:rsidRDefault="009552DE" w:rsidP="009552DE">
      <w:pPr>
        <w:jc w:val="center"/>
        <w:rPr>
          <w:rFonts w:ascii="Times" w:hAnsi="Times"/>
        </w:rPr>
      </w:pPr>
    </w:p>
    <w:p w14:paraId="1C215792" w14:textId="77777777" w:rsidR="009552DE" w:rsidRDefault="009552DE" w:rsidP="009552DE">
      <w:pPr>
        <w:jc w:val="center"/>
        <w:rPr>
          <w:rFonts w:ascii="Times" w:hAnsi="Times"/>
        </w:rPr>
      </w:pPr>
    </w:p>
    <w:p w14:paraId="7BDE43F9" w14:textId="77777777" w:rsidR="009552DE" w:rsidRDefault="009552DE" w:rsidP="009552DE">
      <w:pPr>
        <w:jc w:val="center"/>
        <w:rPr>
          <w:rFonts w:ascii="Times" w:hAnsi="Times"/>
        </w:rPr>
      </w:pPr>
    </w:p>
    <w:p w14:paraId="18E2AE8E" w14:textId="77777777" w:rsidR="009552DE" w:rsidRDefault="009552DE" w:rsidP="009552DE">
      <w:pPr>
        <w:jc w:val="center"/>
        <w:rPr>
          <w:rFonts w:ascii="Times" w:hAnsi="Times"/>
        </w:rPr>
      </w:pPr>
    </w:p>
    <w:p w14:paraId="4B4F443E" w14:textId="77777777" w:rsidR="009552DE" w:rsidRDefault="009552DE" w:rsidP="009552DE">
      <w:pPr>
        <w:jc w:val="center"/>
        <w:rPr>
          <w:rFonts w:ascii="Times" w:hAnsi="Times"/>
        </w:rPr>
      </w:pPr>
    </w:p>
    <w:p w14:paraId="3AF9E361" w14:textId="77777777" w:rsidR="009552DE" w:rsidRDefault="009552DE" w:rsidP="009552DE">
      <w:pPr>
        <w:jc w:val="center"/>
        <w:rPr>
          <w:rFonts w:ascii="Times" w:hAnsi="Times"/>
        </w:rPr>
      </w:pPr>
    </w:p>
    <w:p w14:paraId="1F94C673" w14:textId="77777777" w:rsidR="009552DE" w:rsidRDefault="009552DE" w:rsidP="009552DE">
      <w:pPr>
        <w:jc w:val="center"/>
        <w:rPr>
          <w:rFonts w:ascii="Times" w:hAnsi="Times"/>
        </w:rPr>
      </w:pPr>
    </w:p>
    <w:p w14:paraId="298DE4D3" w14:textId="77777777" w:rsidR="009552DE" w:rsidRDefault="009552DE" w:rsidP="009552DE">
      <w:pPr>
        <w:jc w:val="center"/>
        <w:rPr>
          <w:rFonts w:ascii="Times" w:hAnsi="Times"/>
        </w:rPr>
      </w:pPr>
    </w:p>
    <w:p w14:paraId="43902B39" w14:textId="77777777" w:rsidR="009552DE" w:rsidRDefault="009552DE" w:rsidP="009552DE">
      <w:pPr>
        <w:jc w:val="center"/>
        <w:rPr>
          <w:rFonts w:ascii="Times" w:hAnsi="Times"/>
        </w:rPr>
      </w:pPr>
    </w:p>
    <w:p w14:paraId="0CD708DF" w14:textId="76A33D8A" w:rsidR="009552DE" w:rsidRDefault="00414414" w:rsidP="009552DE">
      <w:pPr>
        <w:jc w:val="center"/>
        <w:rPr>
          <w:rFonts w:ascii="Times" w:hAnsi="Times"/>
        </w:rPr>
      </w:pPr>
      <w:r>
        <w:rPr>
          <w:rFonts w:ascii="Times" w:hAnsi="Times"/>
        </w:rPr>
        <w:t xml:space="preserve">Derrick </w:t>
      </w:r>
      <w:r w:rsidR="00600A1D">
        <w:rPr>
          <w:rFonts w:ascii="Times" w:hAnsi="Times"/>
        </w:rPr>
        <w:t xml:space="preserve">Lamont </w:t>
      </w:r>
      <w:r>
        <w:rPr>
          <w:rFonts w:ascii="Times" w:hAnsi="Times"/>
        </w:rPr>
        <w:t>Shepard</w:t>
      </w:r>
    </w:p>
    <w:p w14:paraId="307BFA5A" w14:textId="66370BA6" w:rsidR="009552DE" w:rsidRDefault="00600A1D" w:rsidP="009552DE">
      <w:pPr>
        <w:jc w:val="center"/>
        <w:rPr>
          <w:rFonts w:ascii="Times" w:hAnsi="Times"/>
        </w:rPr>
      </w:pPr>
      <w:r>
        <w:rPr>
          <w:rFonts w:ascii="Times" w:hAnsi="Times"/>
        </w:rPr>
        <w:t>December 2021</w:t>
      </w:r>
    </w:p>
    <w:p w14:paraId="6F6E1EA3" w14:textId="77777777" w:rsidR="00A846F2" w:rsidRDefault="00A846F2" w:rsidP="009552DE">
      <w:pPr>
        <w:jc w:val="center"/>
        <w:rPr>
          <w:rFonts w:ascii="Times" w:hAnsi="Times"/>
          <w:b/>
          <w:bCs/>
        </w:rPr>
      </w:pPr>
    </w:p>
    <w:p w14:paraId="0558267A" w14:textId="77777777" w:rsidR="006D5E23" w:rsidRDefault="006D5E23" w:rsidP="009552DE">
      <w:pPr>
        <w:jc w:val="center"/>
        <w:rPr>
          <w:rFonts w:ascii="Times" w:hAnsi="Times"/>
          <w:b/>
          <w:bCs/>
        </w:rPr>
      </w:pPr>
    </w:p>
    <w:p w14:paraId="2D34DCD4" w14:textId="77777777" w:rsidR="006D5E23" w:rsidRDefault="006D5E23" w:rsidP="009552DE">
      <w:pPr>
        <w:jc w:val="center"/>
        <w:rPr>
          <w:rFonts w:ascii="Times" w:hAnsi="Times"/>
          <w:b/>
          <w:bCs/>
        </w:rPr>
      </w:pPr>
    </w:p>
    <w:p w14:paraId="40AFFD28" w14:textId="77777777" w:rsidR="006D5E23" w:rsidRDefault="006D5E23" w:rsidP="009552DE">
      <w:pPr>
        <w:jc w:val="center"/>
        <w:rPr>
          <w:rFonts w:ascii="Times" w:hAnsi="Times"/>
          <w:b/>
          <w:bCs/>
        </w:rPr>
      </w:pPr>
    </w:p>
    <w:p w14:paraId="372E145E" w14:textId="77777777" w:rsidR="006D5E23" w:rsidRDefault="006D5E23" w:rsidP="009552DE">
      <w:pPr>
        <w:jc w:val="center"/>
        <w:rPr>
          <w:rFonts w:ascii="Times" w:hAnsi="Times"/>
          <w:b/>
          <w:bCs/>
        </w:rPr>
      </w:pPr>
    </w:p>
    <w:p w14:paraId="3530FC0F" w14:textId="77777777" w:rsidR="006D5E23" w:rsidRDefault="006D5E23" w:rsidP="009552DE">
      <w:pPr>
        <w:jc w:val="center"/>
        <w:rPr>
          <w:rFonts w:ascii="Times" w:hAnsi="Times"/>
          <w:b/>
          <w:bCs/>
        </w:rPr>
      </w:pPr>
    </w:p>
    <w:p w14:paraId="1FAC0F78" w14:textId="77777777" w:rsidR="006D5E23" w:rsidRDefault="006D5E23" w:rsidP="009552DE">
      <w:pPr>
        <w:jc w:val="center"/>
        <w:rPr>
          <w:rFonts w:ascii="Times" w:hAnsi="Times"/>
          <w:b/>
          <w:bCs/>
        </w:rPr>
      </w:pPr>
    </w:p>
    <w:p w14:paraId="1CDAB5DD" w14:textId="77777777" w:rsidR="006D5E23" w:rsidRDefault="006D5E23" w:rsidP="009552DE">
      <w:pPr>
        <w:jc w:val="center"/>
        <w:rPr>
          <w:rFonts w:ascii="Times" w:hAnsi="Times"/>
          <w:b/>
          <w:bCs/>
        </w:rPr>
      </w:pPr>
    </w:p>
    <w:p w14:paraId="74E5B536" w14:textId="77777777" w:rsidR="006D5E23" w:rsidRDefault="006D5E23" w:rsidP="009552DE">
      <w:pPr>
        <w:jc w:val="center"/>
        <w:rPr>
          <w:rFonts w:ascii="Times" w:hAnsi="Times"/>
          <w:b/>
          <w:bCs/>
        </w:rPr>
      </w:pPr>
    </w:p>
    <w:p w14:paraId="7D30428D" w14:textId="77777777" w:rsidR="006D5E23" w:rsidRDefault="006D5E23" w:rsidP="009552DE">
      <w:pPr>
        <w:jc w:val="center"/>
        <w:rPr>
          <w:rFonts w:ascii="Times" w:hAnsi="Times"/>
          <w:b/>
          <w:bCs/>
        </w:rPr>
      </w:pPr>
    </w:p>
    <w:p w14:paraId="2EB9B0EF" w14:textId="77777777" w:rsidR="006D5E23" w:rsidRDefault="006D5E23" w:rsidP="009552DE">
      <w:pPr>
        <w:jc w:val="center"/>
        <w:rPr>
          <w:rFonts w:ascii="Times" w:hAnsi="Times"/>
          <w:b/>
          <w:bCs/>
        </w:rPr>
      </w:pPr>
    </w:p>
    <w:p w14:paraId="1F401009" w14:textId="3F760C11" w:rsidR="009552DE" w:rsidRDefault="009552DE" w:rsidP="009552DE">
      <w:pPr>
        <w:jc w:val="center"/>
        <w:rPr>
          <w:rFonts w:ascii="Times" w:hAnsi="Times"/>
          <w:b/>
          <w:bCs/>
        </w:rPr>
      </w:pPr>
      <w:r w:rsidRPr="009552DE">
        <w:rPr>
          <w:rFonts w:ascii="Times" w:hAnsi="Times"/>
          <w:b/>
          <w:bCs/>
        </w:rPr>
        <w:lastRenderedPageBreak/>
        <w:t>DEDICATION</w:t>
      </w:r>
    </w:p>
    <w:p w14:paraId="77B3EBBA" w14:textId="57A562A3" w:rsidR="009552DE" w:rsidRDefault="009552DE" w:rsidP="009552DE">
      <w:pPr>
        <w:jc w:val="center"/>
        <w:rPr>
          <w:rFonts w:ascii="Times" w:hAnsi="Times"/>
          <w:b/>
          <w:bCs/>
        </w:rPr>
      </w:pPr>
    </w:p>
    <w:p w14:paraId="7EC5FD86" w14:textId="3C76A938" w:rsidR="0009355A" w:rsidRPr="0009355A" w:rsidRDefault="0009355A" w:rsidP="0009355A">
      <w:pPr>
        <w:rPr>
          <w:rFonts w:ascii="Times" w:hAnsi="Times"/>
        </w:rPr>
      </w:pPr>
      <w:r>
        <w:rPr>
          <w:rFonts w:ascii="Times" w:hAnsi="Times"/>
        </w:rPr>
        <w:t xml:space="preserve">This dissertation is dedicated to those who could not be here to see me cross the finish line. </w:t>
      </w:r>
    </w:p>
    <w:p w14:paraId="568DC86B" w14:textId="77777777" w:rsidR="008D2395" w:rsidRDefault="008D2395" w:rsidP="009552DE">
      <w:pPr>
        <w:jc w:val="center"/>
        <w:rPr>
          <w:rFonts w:ascii="Times" w:hAnsi="Times"/>
          <w:i/>
          <w:iCs/>
        </w:rPr>
      </w:pPr>
    </w:p>
    <w:p w14:paraId="184E9EDE" w14:textId="77777777" w:rsidR="008D2395" w:rsidRDefault="008D2395" w:rsidP="009552DE">
      <w:pPr>
        <w:jc w:val="center"/>
        <w:rPr>
          <w:rFonts w:ascii="Times" w:hAnsi="Times"/>
          <w:i/>
          <w:iCs/>
        </w:rPr>
      </w:pPr>
    </w:p>
    <w:p w14:paraId="1B317701" w14:textId="77777777" w:rsidR="008D2395" w:rsidRDefault="008D2395" w:rsidP="009552DE">
      <w:pPr>
        <w:jc w:val="center"/>
        <w:rPr>
          <w:rFonts w:ascii="Times" w:hAnsi="Times"/>
          <w:i/>
          <w:iCs/>
        </w:rPr>
      </w:pPr>
    </w:p>
    <w:p w14:paraId="53AF185C" w14:textId="77777777" w:rsidR="008D2395" w:rsidRDefault="008D2395" w:rsidP="009552DE">
      <w:pPr>
        <w:jc w:val="center"/>
        <w:rPr>
          <w:rFonts w:ascii="Times" w:hAnsi="Times"/>
          <w:i/>
          <w:iCs/>
        </w:rPr>
      </w:pPr>
    </w:p>
    <w:p w14:paraId="7F4667B2" w14:textId="77777777" w:rsidR="008D2395" w:rsidRDefault="008D2395" w:rsidP="009552DE">
      <w:pPr>
        <w:jc w:val="center"/>
        <w:rPr>
          <w:rFonts w:ascii="Times" w:hAnsi="Times"/>
          <w:i/>
          <w:iCs/>
        </w:rPr>
      </w:pPr>
    </w:p>
    <w:p w14:paraId="4B05158B" w14:textId="77777777" w:rsidR="008D2395" w:rsidRDefault="008D2395" w:rsidP="009552DE">
      <w:pPr>
        <w:jc w:val="center"/>
        <w:rPr>
          <w:rFonts w:ascii="Times" w:hAnsi="Times"/>
          <w:i/>
          <w:iCs/>
        </w:rPr>
      </w:pPr>
    </w:p>
    <w:p w14:paraId="1D185555" w14:textId="77777777" w:rsidR="008D2395" w:rsidRDefault="008D2395" w:rsidP="009552DE">
      <w:pPr>
        <w:jc w:val="center"/>
        <w:rPr>
          <w:rFonts w:ascii="Times" w:hAnsi="Times"/>
          <w:i/>
          <w:iCs/>
        </w:rPr>
      </w:pPr>
    </w:p>
    <w:p w14:paraId="498E5D91" w14:textId="77777777" w:rsidR="008D2395" w:rsidRDefault="008D2395" w:rsidP="009552DE">
      <w:pPr>
        <w:jc w:val="center"/>
        <w:rPr>
          <w:rFonts w:ascii="Times" w:hAnsi="Times"/>
          <w:i/>
          <w:iCs/>
        </w:rPr>
      </w:pPr>
    </w:p>
    <w:p w14:paraId="75A86CA6" w14:textId="77777777" w:rsidR="008D2395" w:rsidRDefault="008D2395" w:rsidP="009552DE">
      <w:pPr>
        <w:jc w:val="center"/>
        <w:rPr>
          <w:rFonts w:ascii="Times" w:hAnsi="Times"/>
          <w:i/>
          <w:iCs/>
        </w:rPr>
      </w:pPr>
    </w:p>
    <w:p w14:paraId="595D0880" w14:textId="77777777" w:rsidR="008D2395" w:rsidRDefault="008D2395" w:rsidP="009552DE">
      <w:pPr>
        <w:jc w:val="center"/>
        <w:rPr>
          <w:rFonts w:ascii="Times" w:hAnsi="Times"/>
          <w:i/>
          <w:iCs/>
        </w:rPr>
      </w:pPr>
    </w:p>
    <w:p w14:paraId="611BFB6D" w14:textId="77777777" w:rsidR="008D2395" w:rsidRDefault="008D2395" w:rsidP="009552DE">
      <w:pPr>
        <w:jc w:val="center"/>
        <w:rPr>
          <w:rFonts w:ascii="Times" w:hAnsi="Times"/>
          <w:i/>
          <w:iCs/>
        </w:rPr>
      </w:pPr>
    </w:p>
    <w:p w14:paraId="09897824" w14:textId="77777777" w:rsidR="008D2395" w:rsidRDefault="008D2395" w:rsidP="009552DE">
      <w:pPr>
        <w:jc w:val="center"/>
        <w:rPr>
          <w:rFonts w:ascii="Times" w:hAnsi="Times"/>
          <w:i/>
          <w:iCs/>
        </w:rPr>
      </w:pPr>
    </w:p>
    <w:p w14:paraId="79D2B3FF" w14:textId="77777777" w:rsidR="008D2395" w:rsidRDefault="008D2395" w:rsidP="009552DE">
      <w:pPr>
        <w:jc w:val="center"/>
        <w:rPr>
          <w:rFonts w:ascii="Times" w:hAnsi="Times"/>
          <w:i/>
          <w:iCs/>
        </w:rPr>
      </w:pPr>
    </w:p>
    <w:p w14:paraId="23504350" w14:textId="77777777" w:rsidR="008D2395" w:rsidRDefault="008D2395" w:rsidP="009552DE">
      <w:pPr>
        <w:jc w:val="center"/>
        <w:rPr>
          <w:rFonts w:ascii="Times" w:hAnsi="Times"/>
          <w:i/>
          <w:iCs/>
        </w:rPr>
      </w:pPr>
    </w:p>
    <w:p w14:paraId="59330956" w14:textId="77777777" w:rsidR="008D2395" w:rsidRDefault="008D2395" w:rsidP="009552DE">
      <w:pPr>
        <w:jc w:val="center"/>
        <w:rPr>
          <w:rFonts w:ascii="Times" w:hAnsi="Times"/>
          <w:i/>
          <w:iCs/>
        </w:rPr>
      </w:pPr>
    </w:p>
    <w:p w14:paraId="15FA07B4" w14:textId="77777777" w:rsidR="008D2395" w:rsidRDefault="008D2395" w:rsidP="009552DE">
      <w:pPr>
        <w:jc w:val="center"/>
        <w:rPr>
          <w:rFonts w:ascii="Times" w:hAnsi="Times"/>
          <w:i/>
          <w:iCs/>
        </w:rPr>
      </w:pPr>
    </w:p>
    <w:p w14:paraId="3406479A" w14:textId="77777777" w:rsidR="008D2395" w:rsidRDefault="008D2395" w:rsidP="009552DE">
      <w:pPr>
        <w:jc w:val="center"/>
        <w:rPr>
          <w:rFonts w:ascii="Times" w:hAnsi="Times"/>
          <w:i/>
          <w:iCs/>
        </w:rPr>
      </w:pPr>
    </w:p>
    <w:p w14:paraId="6FF5B629" w14:textId="77777777" w:rsidR="008D2395" w:rsidRDefault="008D2395" w:rsidP="009552DE">
      <w:pPr>
        <w:jc w:val="center"/>
        <w:rPr>
          <w:rFonts w:ascii="Times" w:hAnsi="Times"/>
          <w:i/>
          <w:iCs/>
        </w:rPr>
      </w:pPr>
    </w:p>
    <w:p w14:paraId="405A2D38" w14:textId="77777777" w:rsidR="008D2395" w:rsidRDefault="008D2395" w:rsidP="009552DE">
      <w:pPr>
        <w:jc w:val="center"/>
        <w:rPr>
          <w:rFonts w:ascii="Times" w:hAnsi="Times"/>
          <w:i/>
          <w:iCs/>
        </w:rPr>
      </w:pPr>
    </w:p>
    <w:p w14:paraId="5E858D97" w14:textId="77777777" w:rsidR="008D2395" w:rsidRDefault="008D2395" w:rsidP="009552DE">
      <w:pPr>
        <w:jc w:val="center"/>
        <w:rPr>
          <w:rFonts w:ascii="Times" w:hAnsi="Times"/>
          <w:i/>
          <w:iCs/>
        </w:rPr>
      </w:pPr>
    </w:p>
    <w:p w14:paraId="4495C84D" w14:textId="77777777" w:rsidR="008D2395" w:rsidRDefault="008D2395" w:rsidP="009552DE">
      <w:pPr>
        <w:jc w:val="center"/>
        <w:rPr>
          <w:rFonts w:ascii="Times" w:hAnsi="Times"/>
          <w:i/>
          <w:iCs/>
        </w:rPr>
      </w:pPr>
    </w:p>
    <w:p w14:paraId="413201C6" w14:textId="77777777" w:rsidR="008D2395" w:rsidRDefault="008D2395" w:rsidP="009552DE">
      <w:pPr>
        <w:jc w:val="center"/>
        <w:rPr>
          <w:rFonts w:ascii="Times" w:hAnsi="Times"/>
          <w:i/>
          <w:iCs/>
        </w:rPr>
      </w:pPr>
    </w:p>
    <w:p w14:paraId="367ACD91" w14:textId="77777777" w:rsidR="008D2395" w:rsidRDefault="008D2395" w:rsidP="009552DE">
      <w:pPr>
        <w:jc w:val="center"/>
        <w:rPr>
          <w:rFonts w:ascii="Times" w:hAnsi="Times"/>
          <w:i/>
          <w:iCs/>
        </w:rPr>
      </w:pPr>
    </w:p>
    <w:p w14:paraId="202CF5D7" w14:textId="77777777" w:rsidR="008D2395" w:rsidRDefault="008D2395" w:rsidP="009552DE">
      <w:pPr>
        <w:jc w:val="center"/>
        <w:rPr>
          <w:rFonts w:ascii="Times" w:hAnsi="Times"/>
          <w:i/>
          <w:iCs/>
        </w:rPr>
      </w:pPr>
    </w:p>
    <w:p w14:paraId="77DFFB7D" w14:textId="77777777" w:rsidR="008D2395" w:rsidRDefault="008D2395" w:rsidP="009552DE">
      <w:pPr>
        <w:jc w:val="center"/>
        <w:rPr>
          <w:rFonts w:ascii="Times" w:hAnsi="Times"/>
          <w:i/>
          <w:iCs/>
        </w:rPr>
      </w:pPr>
    </w:p>
    <w:p w14:paraId="66BFE810" w14:textId="77777777" w:rsidR="008D2395" w:rsidRDefault="008D2395" w:rsidP="009552DE">
      <w:pPr>
        <w:jc w:val="center"/>
        <w:rPr>
          <w:rFonts w:ascii="Times" w:hAnsi="Times"/>
          <w:i/>
          <w:iCs/>
        </w:rPr>
      </w:pPr>
    </w:p>
    <w:p w14:paraId="6B369F2D" w14:textId="77777777" w:rsidR="008D2395" w:rsidRDefault="008D2395" w:rsidP="009552DE">
      <w:pPr>
        <w:jc w:val="center"/>
        <w:rPr>
          <w:rFonts w:ascii="Times" w:hAnsi="Times"/>
          <w:i/>
          <w:iCs/>
        </w:rPr>
      </w:pPr>
    </w:p>
    <w:p w14:paraId="29857ABC" w14:textId="77777777" w:rsidR="008D2395" w:rsidRDefault="008D2395" w:rsidP="009552DE">
      <w:pPr>
        <w:jc w:val="center"/>
        <w:rPr>
          <w:rFonts w:ascii="Times" w:hAnsi="Times"/>
          <w:i/>
          <w:iCs/>
        </w:rPr>
      </w:pPr>
    </w:p>
    <w:p w14:paraId="00C23BAB" w14:textId="77777777" w:rsidR="008D2395" w:rsidRDefault="008D2395" w:rsidP="009552DE">
      <w:pPr>
        <w:jc w:val="center"/>
        <w:rPr>
          <w:rFonts w:ascii="Times" w:hAnsi="Times"/>
          <w:i/>
          <w:iCs/>
        </w:rPr>
      </w:pPr>
    </w:p>
    <w:p w14:paraId="3677B988" w14:textId="77777777" w:rsidR="008D2395" w:rsidRDefault="008D2395" w:rsidP="00295126">
      <w:pPr>
        <w:rPr>
          <w:rFonts w:ascii="Times" w:hAnsi="Times"/>
          <w:i/>
          <w:iCs/>
        </w:rPr>
      </w:pPr>
    </w:p>
    <w:p w14:paraId="2A1568E8" w14:textId="77777777" w:rsidR="00295126" w:rsidRDefault="00295126" w:rsidP="00295126">
      <w:pPr>
        <w:rPr>
          <w:rFonts w:ascii="Times" w:hAnsi="Times"/>
          <w:i/>
          <w:iCs/>
        </w:rPr>
      </w:pPr>
    </w:p>
    <w:p w14:paraId="12664AB3" w14:textId="77777777" w:rsidR="008D2395" w:rsidRDefault="008D2395" w:rsidP="009552DE">
      <w:pPr>
        <w:jc w:val="center"/>
        <w:rPr>
          <w:rFonts w:ascii="Times" w:hAnsi="Times"/>
          <w:i/>
          <w:iCs/>
        </w:rPr>
      </w:pPr>
    </w:p>
    <w:p w14:paraId="794C7443" w14:textId="77777777" w:rsidR="008D2395" w:rsidRDefault="008D2395" w:rsidP="009552DE">
      <w:pPr>
        <w:jc w:val="center"/>
        <w:rPr>
          <w:rFonts w:ascii="Times" w:hAnsi="Times"/>
          <w:i/>
          <w:iCs/>
        </w:rPr>
      </w:pPr>
    </w:p>
    <w:p w14:paraId="795F5A74" w14:textId="77777777" w:rsidR="00B66669" w:rsidRDefault="00B66669" w:rsidP="009552DE">
      <w:pPr>
        <w:jc w:val="center"/>
        <w:rPr>
          <w:rFonts w:ascii="Times" w:hAnsi="Times"/>
          <w:b/>
          <w:bCs/>
        </w:rPr>
      </w:pPr>
    </w:p>
    <w:p w14:paraId="4C2AE64E" w14:textId="77777777" w:rsidR="00B66669" w:rsidRDefault="00B66669" w:rsidP="009552DE">
      <w:pPr>
        <w:jc w:val="center"/>
        <w:rPr>
          <w:rFonts w:ascii="Times" w:hAnsi="Times"/>
          <w:b/>
          <w:bCs/>
        </w:rPr>
      </w:pPr>
    </w:p>
    <w:p w14:paraId="2C57D81D" w14:textId="77777777" w:rsidR="00B66669" w:rsidRDefault="00B66669" w:rsidP="009552DE">
      <w:pPr>
        <w:jc w:val="center"/>
        <w:rPr>
          <w:rFonts w:ascii="Times" w:hAnsi="Times"/>
          <w:b/>
          <w:bCs/>
        </w:rPr>
      </w:pPr>
    </w:p>
    <w:p w14:paraId="4FEC656B" w14:textId="77777777" w:rsidR="00B66669" w:rsidRDefault="00B66669" w:rsidP="009552DE">
      <w:pPr>
        <w:jc w:val="center"/>
        <w:rPr>
          <w:rFonts w:ascii="Times" w:hAnsi="Times"/>
          <w:b/>
          <w:bCs/>
        </w:rPr>
      </w:pPr>
    </w:p>
    <w:p w14:paraId="62558828" w14:textId="77777777" w:rsidR="00B66669" w:rsidRDefault="00B66669" w:rsidP="009552DE">
      <w:pPr>
        <w:jc w:val="center"/>
        <w:rPr>
          <w:rFonts w:ascii="Times" w:hAnsi="Times"/>
          <w:b/>
          <w:bCs/>
        </w:rPr>
      </w:pPr>
    </w:p>
    <w:p w14:paraId="10AA21A4" w14:textId="77777777" w:rsidR="00B66669" w:rsidRDefault="00B66669" w:rsidP="009552DE">
      <w:pPr>
        <w:jc w:val="center"/>
        <w:rPr>
          <w:rFonts w:ascii="Times" w:hAnsi="Times"/>
          <w:b/>
          <w:bCs/>
        </w:rPr>
      </w:pPr>
    </w:p>
    <w:p w14:paraId="52591920" w14:textId="77777777" w:rsidR="00B66669" w:rsidRDefault="00B66669" w:rsidP="009552DE">
      <w:pPr>
        <w:jc w:val="center"/>
        <w:rPr>
          <w:rFonts w:ascii="Times" w:hAnsi="Times"/>
          <w:b/>
          <w:bCs/>
        </w:rPr>
      </w:pPr>
    </w:p>
    <w:p w14:paraId="23DFAAE1" w14:textId="77777777" w:rsidR="00B66669" w:rsidRDefault="00B66669" w:rsidP="009552DE">
      <w:pPr>
        <w:jc w:val="center"/>
        <w:rPr>
          <w:rFonts w:ascii="Times" w:hAnsi="Times"/>
          <w:b/>
          <w:bCs/>
        </w:rPr>
      </w:pPr>
    </w:p>
    <w:p w14:paraId="053C4BBE" w14:textId="77777777" w:rsidR="00B66669" w:rsidRDefault="00B66669" w:rsidP="009552DE">
      <w:pPr>
        <w:jc w:val="center"/>
        <w:rPr>
          <w:rFonts w:ascii="Times" w:hAnsi="Times"/>
          <w:b/>
          <w:bCs/>
        </w:rPr>
      </w:pPr>
    </w:p>
    <w:p w14:paraId="2C94A52E" w14:textId="77777777" w:rsidR="00B66669" w:rsidRDefault="00B66669" w:rsidP="009552DE">
      <w:pPr>
        <w:jc w:val="center"/>
        <w:rPr>
          <w:rFonts w:ascii="Times" w:hAnsi="Times"/>
          <w:b/>
          <w:bCs/>
        </w:rPr>
      </w:pPr>
    </w:p>
    <w:p w14:paraId="35932DBA" w14:textId="77777777" w:rsidR="00B66669" w:rsidRDefault="00B66669" w:rsidP="009552DE">
      <w:pPr>
        <w:jc w:val="center"/>
        <w:rPr>
          <w:rFonts w:ascii="Times" w:hAnsi="Times"/>
          <w:b/>
          <w:bCs/>
        </w:rPr>
      </w:pPr>
    </w:p>
    <w:p w14:paraId="05153A3C" w14:textId="5D919878" w:rsidR="008D2395" w:rsidRDefault="008D2395" w:rsidP="009552DE">
      <w:pPr>
        <w:jc w:val="center"/>
        <w:rPr>
          <w:rFonts w:ascii="Times" w:hAnsi="Times"/>
          <w:b/>
          <w:bCs/>
        </w:rPr>
      </w:pPr>
      <w:r>
        <w:rPr>
          <w:rFonts w:ascii="Times" w:hAnsi="Times"/>
          <w:b/>
          <w:bCs/>
        </w:rPr>
        <w:t>ACKNOWLEDGEMENTS</w:t>
      </w:r>
    </w:p>
    <w:p w14:paraId="1A67C812" w14:textId="77777777" w:rsidR="008D2395" w:rsidRDefault="008D2395" w:rsidP="009552DE">
      <w:pPr>
        <w:jc w:val="center"/>
        <w:rPr>
          <w:rFonts w:ascii="Times" w:hAnsi="Times"/>
          <w:b/>
          <w:bCs/>
        </w:rPr>
      </w:pPr>
    </w:p>
    <w:p w14:paraId="79ABAFCE" w14:textId="76C0966B" w:rsidR="000557BE" w:rsidRDefault="0009355A" w:rsidP="0009355A">
      <w:pPr>
        <w:spacing w:line="480" w:lineRule="auto"/>
        <w:rPr>
          <w:rFonts w:ascii="Times" w:hAnsi="Times"/>
        </w:rPr>
      </w:pPr>
      <w:r>
        <w:rPr>
          <w:rFonts w:ascii="Times" w:hAnsi="Times"/>
        </w:rPr>
        <w:tab/>
      </w:r>
      <w:r w:rsidR="000557BE">
        <w:rPr>
          <w:rFonts w:ascii="Times" w:hAnsi="Times"/>
        </w:rPr>
        <w:t>This is going to be short and sweet</w:t>
      </w:r>
      <w:r w:rsidR="003300DA">
        <w:rPr>
          <w:rFonts w:ascii="Times" w:hAnsi="Times"/>
        </w:rPr>
        <w:t xml:space="preserve"> because </w:t>
      </w:r>
      <w:r w:rsidR="000557BE">
        <w:rPr>
          <w:rFonts w:ascii="Times" w:hAnsi="Times"/>
        </w:rPr>
        <w:t xml:space="preserve">I am tired of writing.  </w:t>
      </w:r>
    </w:p>
    <w:p w14:paraId="68FB6FC1" w14:textId="0733176C" w:rsidR="0009355A" w:rsidRDefault="0009355A" w:rsidP="000557BE">
      <w:pPr>
        <w:spacing w:line="480" w:lineRule="auto"/>
        <w:ind w:firstLine="720"/>
        <w:rPr>
          <w:rFonts w:ascii="Times" w:hAnsi="Times"/>
        </w:rPr>
      </w:pPr>
      <w:r>
        <w:rPr>
          <w:rFonts w:ascii="Times" w:hAnsi="Times"/>
        </w:rPr>
        <w:t xml:space="preserve">I would first like to </w:t>
      </w:r>
      <w:r w:rsidR="006D5E23">
        <w:rPr>
          <w:rFonts w:ascii="Times" w:hAnsi="Times"/>
        </w:rPr>
        <w:t>thank</w:t>
      </w:r>
      <w:r>
        <w:rPr>
          <w:rFonts w:ascii="Times" w:hAnsi="Times"/>
        </w:rPr>
        <w:t xml:space="preserve"> God. I was able to complete this journey</w:t>
      </w:r>
      <w:r w:rsidR="0005165E">
        <w:rPr>
          <w:rFonts w:ascii="Times" w:hAnsi="Times"/>
        </w:rPr>
        <w:t xml:space="preserve"> with you and those you sent my way.</w:t>
      </w:r>
    </w:p>
    <w:p w14:paraId="10FB2B3D" w14:textId="5D358F4D" w:rsidR="0009355A" w:rsidRDefault="0009355A" w:rsidP="0009355A">
      <w:pPr>
        <w:spacing w:line="480" w:lineRule="auto"/>
        <w:rPr>
          <w:rFonts w:ascii="Times" w:hAnsi="Times"/>
        </w:rPr>
      </w:pPr>
      <w:r>
        <w:rPr>
          <w:rFonts w:ascii="Times" w:hAnsi="Times"/>
        </w:rPr>
        <w:tab/>
        <w:t>Next, I want to send a big shout-out to my co-chairs, Drs. Casey Barrio</w:t>
      </w:r>
      <w:r w:rsidR="0023179C">
        <w:rPr>
          <w:rFonts w:ascii="Times" w:hAnsi="Times"/>
        </w:rPr>
        <w:t xml:space="preserve"> </w:t>
      </w:r>
      <w:r>
        <w:rPr>
          <w:rFonts w:ascii="Times" w:hAnsi="Times"/>
        </w:rPr>
        <w:t xml:space="preserve">Minton and Laura Wheat. I knew I assembled an excellent team to get through this process. I did not know how much both of you would help me grow as a counselor educator on this journey.  Thank you. </w:t>
      </w:r>
    </w:p>
    <w:p w14:paraId="0EB67AC3" w14:textId="6AC751F0" w:rsidR="0009355A" w:rsidRDefault="0009355A" w:rsidP="0009355A">
      <w:pPr>
        <w:spacing w:line="480" w:lineRule="auto"/>
        <w:rPr>
          <w:rFonts w:ascii="Times" w:hAnsi="Times"/>
        </w:rPr>
      </w:pPr>
      <w:r>
        <w:rPr>
          <w:rFonts w:ascii="Times" w:hAnsi="Times"/>
        </w:rPr>
        <w:tab/>
        <w:t>I also want to thank Drs. Dorian McCoy and Gary Skolits for providing thoughtful and challenging feedback. I appreciate both of your insightfulness and helping me look at my work through a different lens.</w:t>
      </w:r>
    </w:p>
    <w:p w14:paraId="099035C7" w14:textId="3E1B0234" w:rsidR="0009355A" w:rsidRDefault="0009355A" w:rsidP="0009355A">
      <w:pPr>
        <w:spacing w:line="480" w:lineRule="auto"/>
        <w:rPr>
          <w:rFonts w:ascii="Times" w:hAnsi="Times"/>
        </w:rPr>
      </w:pPr>
      <w:r>
        <w:rPr>
          <w:rFonts w:ascii="Times" w:hAnsi="Times"/>
        </w:rPr>
        <w:tab/>
        <w:t>To my family, thank you for the constant encouragement</w:t>
      </w:r>
      <w:r w:rsidR="002E3067">
        <w:rPr>
          <w:rFonts w:ascii="Times" w:hAnsi="Times"/>
        </w:rPr>
        <w:t xml:space="preserve"> and support, both mentally and monetarily</w:t>
      </w:r>
      <w:r>
        <w:rPr>
          <w:rFonts w:ascii="Times" w:hAnsi="Times"/>
        </w:rPr>
        <w:t xml:space="preserve"> through this process. Without all of you, I am not sure I would have made it.</w:t>
      </w:r>
    </w:p>
    <w:p w14:paraId="0E8D63CD" w14:textId="32217D50" w:rsidR="002E3067" w:rsidRDefault="002E3067" w:rsidP="0009355A">
      <w:pPr>
        <w:spacing w:line="480" w:lineRule="auto"/>
        <w:rPr>
          <w:rFonts w:ascii="Times" w:hAnsi="Times"/>
        </w:rPr>
      </w:pPr>
      <w:r>
        <w:rPr>
          <w:rFonts w:ascii="Times" w:hAnsi="Times"/>
        </w:rPr>
        <w:tab/>
        <w:t xml:space="preserve">To my friends, thank you for giving me the space and encouragement to complete this journey.  We have lots of lost time to make.  </w:t>
      </w:r>
    </w:p>
    <w:p w14:paraId="7C6BC9D6" w14:textId="7B9F63A3" w:rsidR="0009355A" w:rsidRDefault="0009355A" w:rsidP="0009355A">
      <w:pPr>
        <w:spacing w:line="480" w:lineRule="auto"/>
        <w:rPr>
          <w:rFonts w:ascii="Times" w:hAnsi="Times"/>
        </w:rPr>
      </w:pPr>
      <w:r>
        <w:rPr>
          <w:rFonts w:ascii="Times" w:hAnsi="Times"/>
        </w:rPr>
        <w:tab/>
        <w:t>Finally, I want to thank my wonderful</w:t>
      </w:r>
      <w:r w:rsidR="002C61E2">
        <w:rPr>
          <w:rFonts w:ascii="Times" w:hAnsi="Times"/>
        </w:rPr>
        <w:t xml:space="preserve">ly </w:t>
      </w:r>
      <w:r>
        <w:rPr>
          <w:rFonts w:ascii="Times" w:hAnsi="Times"/>
        </w:rPr>
        <w:t>patient</w:t>
      </w:r>
      <w:r w:rsidR="002C61E2">
        <w:rPr>
          <w:rFonts w:ascii="Times" w:hAnsi="Times"/>
        </w:rPr>
        <w:t xml:space="preserve"> </w:t>
      </w:r>
      <w:r>
        <w:rPr>
          <w:rFonts w:ascii="Times" w:hAnsi="Times"/>
        </w:rPr>
        <w:t xml:space="preserve">and understanding wife. Tara, we did it! You accepted my goal of obtaining my doctorate before we got married. We rode together and did not die together. We were solid as a rock, and I always knew you had my back. Thank you! </w:t>
      </w:r>
    </w:p>
    <w:p w14:paraId="04C506CC" w14:textId="3CD54DD8" w:rsidR="006C391A" w:rsidRDefault="006C391A" w:rsidP="0009355A">
      <w:pPr>
        <w:spacing w:line="480" w:lineRule="auto"/>
        <w:rPr>
          <w:rFonts w:ascii="Times" w:hAnsi="Times"/>
        </w:rPr>
      </w:pPr>
      <w:r>
        <w:rPr>
          <w:rFonts w:ascii="Times" w:hAnsi="Times"/>
        </w:rPr>
        <w:tab/>
        <w:t xml:space="preserve">This study was made possible by a grant from the Southern Association for Counselor Education and Supervision. </w:t>
      </w:r>
    </w:p>
    <w:p w14:paraId="4254F4C0" w14:textId="4E2B1FEF" w:rsidR="0009355A" w:rsidRDefault="0009355A" w:rsidP="0009355A">
      <w:pPr>
        <w:spacing w:line="480" w:lineRule="auto"/>
        <w:rPr>
          <w:rFonts w:ascii="Times" w:hAnsi="Times"/>
        </w:rPr>
      </w:pPr>
    </w:p>
    <w:p w14:paraId="679844EF" w14:textId="0A4A6079" w:rsidR="0009355A" w:rsidRPr="0009355A" w:rsidRDefault="0009355A" w:rsidP="0009355A">
      <w:pPr>
        <w:rPr>
          <w:rFonts w:ascii="Times" w:hAnsi="Times"/>
        </w:rPr>
      </w:pPr>
      <w:r>
        <w:rPr>
          <w:rFonts w:ascii="Times" w:hAnsi="Times"/>
        </w:rPr>
        <w:tab/>
      </w:r>
    </w:p>
    <w:p w14:paraId="509252E7" w14:textId="77777777" w:rsidR="00B66669" w:rsidRDefault="00B66669" w:rsidP="009552DE">
      <w:pPr>
        <w:jc w:val="center"/>
        <w:rPr>
          <w:rFonts w:ascii="Times" w:hAnsi="Times"/>
          <w:i/>
          <w:iCs/>
        </w:rPr>
      </w:pPr>
    </w:p>
    <w:p w14:paraId="7888C8F1" w14:textId="77777777" w:rsidR="008D2395" w:rsidRDefault="008D2395" w:rsidP="009552DE">
      <w:pPr>
        <w:jc w:val="center"/>
        <w:rPr>
          <w:rFonts w:ascii="Times" w:hAnsi="Times"/>
          <w:i/>
          <w:iCs/>
        </w:rPr>
      </w:pPr>
    </w:p>
    <w:p w14:paraId="3291BC77" w14:textId="77777777" w:rsidR="008D2395" w:rsidRDefault="008D2395" w:rsidP="009552DE">
      <w:pPr>
        <w:jc w:val="center"/>
        <w:rPr>
          <w:rFonts w:ascii="Times" w:hAnsi="Times"/>
          <w:i/>
          <w:iCs/>
        </w:rPr>
      </w:pPr>
    </w:p>
    <w:p w14:paraId="1BF7DEE6" w14:textId="77777777" w:rsidR="008D2395" w:rsidRDefault="008D2395" w:rsidP="009552DE">
      <w:pPr>
        <w:jc w:val="center"/>
        <w:rPr>
          <w:rFonts w:ascii="Times" w:hAnsi="Times"/>
          <w:i/>
          <w:iCs/>
        </w:rPr>
      </w:pPr>
    </w:p>
    <w:p w14:paraId="560F37D4" w14:textId="7F7ABA18" w:rsidR="008D2395" w:rsidRDefault="008D2395" w:rsidP="009552DE">
      <w:pPr>
        <w:jc w:val="center"/>
        <w:rPr>
          <w:rFonts w:ascii="Times" w:hAnsi="Times"/>
          <w:b/>
          <w:bCs/>
        </w:rPr>
      </w:pPr>
      <w:r>
        <w:rPr>
          <w:rFonts w:ascii="Times" w:hAnsi="Times"/>
          <w:b/>
          <w:bCs/>
        </w:rPr>
        <w:lastRenderedPageBreak/>
        <w:t>ABSTRACT</w:t>
      </w:r>
    </w:p>
    <w:p w14:paraId="22421DF6" w14:textId="31FCACD4" w:rsidR="00E835BB" w:rsidRDefault="00E835BB" w:rsidP="009552DE">
      <w:pPr>
        <w:jc w:val="center"/>
        <w:rPr>
          <w:rFonts w:ascii="Times" w:hAnsi="Times"/>
          <w:b/>
          <w:bCs/>
        </w:rPr>
      </w:pPr>
    </w:p>
    <w:p w14:paraId="77833F32" w14:textId="3FAD6608" w:rsidR="00B313EB" w:rsidRDefault="00E835BB" w:rsidP="00C568DA">
      <w:pPr>
        <w:spacing w:line="480" w:lineRule="auto"/>
        <w:rPr>
          <w:rFonts w:ascii="Times New Roman" w:hAnsi="Times New Roman" w:cs="Times New Roman"/>
        </w:rPr>
      </w:pPr>
      <w:r>
        <w:rPr>
          <w:rFonts w:ascii="Times New Roman" w:hAnsi="Times New Roman" w:cs="Times New Roman"/>
        </w:rPr>
        <w:t>Social class is a salient construct to address in the counseling profession. Research on social class and its impact on individuals is not</w:t>
      </w:r>
      <w:r w:rsidR="00CE7A73">
        <w:rPr>
          <w:rFonts w:ascii="Times New Roman" w:hAnsi="Times New Roman" w:cs="Times New Roman"/>
        </w:rPr>
        <w:t xml:space="preserve"> a</w:t>
      </w:r>
      <w:r>
        <w:rPr>
          <w:rFonts w:ascii="Times New Roman" w:hAnsi="Times New Roman" w:cs="Times New Roman"/>
        </w:rPr>
        <w:t xml:space="preserve"> recent occurrence (Grusky, 2014). From its sociological origins to the world of economics</w:t>
      </w:r>
      <w:r w:rsidR="0046259A">
        <w:rPr>
          <w:rFonts w:ascii="Times New Roman" w:hAnsi="Times New Roman" w:cs="Times New Roman"/>
        </w:rPr>
        <w:t>, research on social class has informed scholars</w:t>
      </w:r>
      <w:r w:rsidR="00B313EB">
        <w:rPr>
          <w:rFonts w:ascii="Times New Roman" w:hAnsi="Times New Roman" w:cs="Times New Roman"/>
        </w:rPr>
        <w:t>’</w:t>
      </w:r>
      <w:r w:rsidR="0046259A">
        <w:rPr>
          <w:rFonts w:ascii="Times New Roman" w:hAnsi="Times New Roman" w:cs="Times New Roman"/>
        </w:rPr>
        <w:t xml:space="preserve"> development of policy and interventions.</w:t>
      </w:r>
      <w:r w:rsidR="0036335A">
        <w:rPr>
          <w:rFonts w:ascii="Times New Roman" w:hAnsi="Times New Roman" w:cs="Times New Roman"/>
        </w:rPr>
        <w:t xml:space="preserve"> Nevertheless, research on social class is an area of growth for the </w:t>
      </w:r>
      <w:r w:rsidR="00B313EB">
        <w:rPr>
          <w:rFonts w:ascii="Times New Roman" w:hAnsi="Times New Roman" w:cs="Times New Roman"/>
        </w:rPr>
        <w:t xml:space="preserve">counseling </w:t>
      </w:r>
      <w:r w:rsidR="0036335A">
        <w:rPr>
          <w:rFonts w:ascii="Times New Roman" w:hAnsi="Times New Roman" w:cs="Times New Roman"/>
        </w:rPr>
        <w:t>profession (Cook &amp; Lawson, 2016). Scholars have started to address social class within the counselor-client relationship (</w:t>
      </w:r>
      <w:r w:rsidR="00C16C6D">
        <w:rPr>
          <w:rFonts w:ascii="Times New Roman" w:hAnsi="Times New Roman" w:cs="Times New Roman"/>
        </w:rPr>
        <w:t xml:space="preserve">Clark et al., 2020; </w:t>
      </w:r>
      <w:r w:rsidR="0036335A">
        <w:rPr>
          <w:rFonts w:ascii="Times New Roman" w:hAnsi="Times New Roman" w:cs="Times New Roman"/>
        </w:rPr>
        <w:t xml:space="preserve">Cook &amp; Lawson, 2016; </w:t>
      </w:r>
      <w:r w:rsidR="00C16C6D">
        <w:rPr>
          <w:rFonts w:ascii="Times New Roman" w:hAnsi="Times New Roman" w:cs="Times New Roman"/>
        </w:rPr>
        <w:t xml:space="preserve">Liu, 2001; </w:t>
      </w:r>
      <w:r w:rsidR="0036335A">
        <w:rPr>
          <w:rFonts w:ascii="Times New Roman" w:hAnsi="Times New Roman" w:cs="Times New Roman"/>
        </w:rPr>
        <w:t>2011; Strum &amp; Gibson, 2012</w:t>
      </w:r>
      <w:r w:rsidR="00C16C6D">
        <w:rPr>
          <w:rFonts w:ascii="Times New Roman" w:hAnsi="Times New Roman" w:cs="Times New Roman"/>
        </w:rPr>
        <w:t>)</w:t>
      </w:r>
      <w:r w:rsidR="00B313EB">
        <w:rPr>
          <w:rFonts w:ascii="Times New Roman" w:hAnsi="Times New Roman" w:cs="Times New Roman"/>
        </w:rPr>
        <w:t>, but the</w:t>
      </w:r>
      <w:r w:rsidR="00C16C6D">
        <w:rPr>
          <w:rFonts w:ascii="Times New Roman" w:hAnsi="Times New Roman" w:cs="Times New Roman"/>
        </w:rPr>
        <w:t xml:space="preserve"> </w:t>
      </w:r>
      <w:r w:rsidR="00B313EB">
        <w:rPr>
          <w:rFonts w:ascii="Times New Roman" w:hAnsi="Times New Roman" w:cs="Times New Roman"/>
        </w:rPr>
        <w:t>s</w:t>
      </w:r>
      <w:r w:rsidR="00C16C6D">
        <w:rPr>
          <w:rFonts w:ascii="Times New Roman" w:hAnsi="Times New Roman" w:cs="Times New Roman"/>
        </w:rPr>
        <w:t xml:space="preserve">ocial class curriculum in counselor education has not received as much attention (Pietrantoni &amp; Glance, 2019). </w:t>
      </w:r>
    </w:p>
    <w:p w14:paraId="3A121669" w14:textId="2A14E2B7" w:rsidR="00B313EB" w:rsidRDefault="00B313EB" w:rsidP="00C568DA">
      <w:pPr>
        <w:spacing w:line="480" w:lineRule="auto"/>
        <w:rPr>
          <w:rFonts w:ascii="Times New Roman" w:hAnsi="Times New Roman" w:cs="Times New Roman"/>
        </w:rPr>
      </w:pPr>
      <w:r>
        <w:rPr>
          <w:rFonts w:ascii="Times New Roman" w:hAnsi="Times New Roman" w:cs="Times New Roman"/>
        </w:rPr>
        <w:tab/>
      </w:r>
      <w:r w:rsidR="00B66669">
        <w:rPr>
          <w:rFonts w:ascii="Times New Roman" w:hAnsi="Times New Roman" w:cs="Times New Roman"/>
        </w:rPr>
        <w:t>This dissertation includes two manuscripts: a brief historical context</w:t>
      </w:r>
      <w:r w:rsidR="00476D82">
        <w:rPr>
          <w:rFonts w:ascii="Times New Roman" w:hAnsi="Times New Roman" w:cs="Times New Roman"/>
        </w:rPr>
        <w:t xml:space="preserve"> that sought to understand </w:t>
      </w:r>
      <w:r w:rsidR="00B66669">
        <w:rPr>
          <w:rFonts w:ascii="Times New Roman" w:hAnsi="Times New Roman" w:cs="Times New Roman"/>
        </w:rPr>
        <w:t xml:space="preserve">social class </w:t>
      </w:r>
      <w:r w:rsidR="00476D82">
        <w:rPr>
          <w:rFonts w:ascii="Times New Roman" w:hAnsi="Times New Roman" w:cs="Times New Roman"/>
        </w:rPr>
        <w:t>from its sociological underpinnings</w:t>
      </w:r>
      <w:r w:rsidR="00B66669">
        <w:rPr>
          <w:rFonts w:ascii="Times New Roman" w:hAnsi="Times New Roman" w:cs="Times New Roman"/>
        </w:rPr>
        <w:t xml:space="preserve"> to </w:t>
      </w:r>
      <w:r w:rsidR="00476D82">
        <w:rPr>
          <w:rFonts w:ascii="Times New Roman" w:hAnsi="Times New Roman" w:cs="Times New Roman"/>
        </w:rPr>
        <w:t xml:space="preserve">our current understanding of social class in the counseling profession, to finally, </w:t>
      </w:r>
      <w:r w:rsidR="00B66669">
        <w:rPr>
          <w:rFonts w:ascii="Times New Roman" w:hAnsi="Times New Roman" w:cs="Times New Roman"/>
        </w:rPr>
        <w:t>interventions counselor educators can implement in the classroom to better serve clients through an intentional social class lens conceptual</w:t>
      </w:r>
      <w:r w:rsidR="00476D82">
        <w:rPr>
          <w:rFonts w:ascii="Times New Roman" w:hAnsi="Times New Roman" w:cs="Times New Roman"/>
        </w:rPr>
        <w:t>.</w:t>
      </w:r>
    </w:p>
    <w:p w14:paraId="457F12EA" w14:textId="47DC62BC" w:rsidR="00E835BB" w:rsidRDefault="00B313EB" w:rsidP="00C568DA">
      <w:pPr>
        <w:spacing w:line="480" w:lineRule="auto"/>
        <w:ind w:firstLine="720"/>
        <w:rPr>
          <w:rFonts w:ascii="Times New Roman" w:hAnsi="Times New Roman" w:cs="Times New Roman"/>
        </w:rPr>
      </w:pPr>
      <w:bookmarkStart w:id="0" w:name="_Hlk77145243"/>
      <w:r>
        <w:rPr>
          <w:rFonts w:ascii="Times New Roman" w:hAnsi="Times New Roman" w:cs="Times New Roman"/>
        </w:rPr>
        <w:t>The second manuscript builds on the first by</w:t>
      </w:r>
      <w:r w:rsidR="00476D82">
        <w:rPr>
          <w:rFonts w:ascii="Times New Roman" w:hAnsi="Times New Roman" w:cs="Times New Roman"/>
        </w:rPr>
        <w:t xml:space="preserve"> exploring counselor educators’ social class awareness and pedagogical practices in multicultural counseling courses. </w:t>
      </w:r>
      <w:r>
        <w:rPr>
          <w:rFonts w:ascii="Times New Roman" w:hAnsi="Times New Roman" w:cs="Times New Roman"/>
        </w:rPr>
        <w:t>T</w:t>
      </w:r>
      <w:r w:rsidR="00C16C6D">
        <w:rPr>
          <w:rFonts w:ascii="Times New Roman" w:hAnsi="Times New Roman" w:cs="Times New Roman"/>
        </w:rPr>
        <w:t xml:space="preserve">he purpose of this qualitative multiple case study </w:t>
      </w:r>
      <w:r>
        <w:rPr>
          <w:rFonts w:ascii="Times New Roman" w:hAnsi="Times New Roman" w:cs="Times New Roman"/>
        </w:rPr>
        <w:t xml:space="preserve">was </w:t>
      </w:r>
      <w:r w:rsidR="00C16C6D">
        <w:rPr>
          <w:rFonts w:ascii="Times New Roman" w:hAnsi="Times New Roman" w:cs="Times New Roman"/>
        </w:rPr>
        <w:t>to explore counselor educators’</w:t>
      </w:r>
      <w:r w:rsidR="00B66669">
        <w:rPr>
          <w:rFonts w:ascii="Times New Roman" w:hAnsi="Times New Roman" w:cs="Times New Roman"/>
        </w:rPr>
        <w:t xml:space="preserve"> </w:t>
      </w:r>
      <w:r w:rsidR="00C16C6D">
        <w:rPr>
          <w:rFonts w:ascii="Times New Roman" w:hAnsi="Times New Roman" w:cs="Times New Roman"/>
        </w:rPr>
        <w:t xml:space="preserve">social class awareness and pedagogical practices in multicultural counseling courses. </w:t>
      </w:r>
      <w:r>
        <w:rPr>
          <w:rFonts w:ascii="Times New Roman" w:hAnsi="Times New Roman" w:cs="Times New Roman"/>
        </w:rPr>
        <w:t>Participants included f</w:t>
      </w:r>
      <w:r w:rsidR="00C16C6D">
        <w:rPr>
          <w:rFonts w:ascii="Times New Roman" w:hAnsi="Times New Roman" w:cs="Times New Roman"/>
        </w:rPr>
        <w:t xml:space="preserve">our </w:t>
      </w:r>
      <w:r>
        <w:rPr>
          <w:rFonts w:ascii="Times New Roman" w:hAnsi="Times New Roman" w:cs="Times New Roman"/>
        </w:rPr>
        <w:t>counselor educators</w:t>
      </w:r>
      <w:r w:rsidR="00C16C6D">
        <w:rPr>
          <w:rFonts w:ascii="Times New Roman" w:hAnsi="Times New Roman" w:cs="Times New Roman"/>
        </w:rPr>
        <w:t xml:space="preserve"> from CACREP</w:t>
      </w:r>
      <w:r w:rsidR="008169E9">
        <w:rPr>
          <w:rFonts w:ascii="Times New Roman" w:hAnsi="Times New Roman" w:cs="Times New Roman"/>
        </w:rPr>
        <w:t>-</w:t>
      </w:r>
      <w:r w:rsidR="00C16C6D">
        <w:rPr>
          <w:rFonts w:ascii="Times New Roman" w:hAnsi="Times New Roman" w:cs="Times New Roman"/>
        </w:rPr>
        <w:t>accredited programs</w:t>
      </w:r>
      <w:r>
        <w:rPr>
          <w:rFonts w:ascii="Times New Roman" w:hAnsi="Times New Roman" w:cs="Times New Roman"/>
        </w:rPr>
        <w:t xml:space="preserve"> in </w:t>
      </w:r>
      <w:r w:rsidR="00BE1697">
        <w:rPr>
          <w:rFonts w:ascii="Times New Roman" w:hAnsi="Times New Roman" w:cs="Times New Roman"/>
        </w:rPr>
        <w:t>different ACES regions</w:t>
      </w:r>
      <w:r>
        <w:rPr>
          <w:rFonts w:ascii="Times New Roman" w:hAnsi="Times New Roman" w:cs="Times New Roman"/>
        </w:rPr>
        <w:t xml:space="preserve"> and with</w:t>
      </w:r>
      <w:r w:rsidR="00BE1697">
        <w:rPr>
          <w:rFonts w:ascii="Times New Roman" w:hAnsi="Times New Roman" w:cs="Times New Roman"/>
        </w:rPr>
        <w:t xml:space="preserve"> 4</w:t>
      </w:r>
      <w:r w:rsidR="008169E9">
        <w:rPr>
          <w:rFonts w:ascii="Times New Roman" w:hAnsi="Times New Roman" w:cs="Times New Roman"/>
        </w:rPr>
        <w:t>-</w:t>
      </w:r>
      <w:r w:rsidR="00BE1697">
        <w:rPr>
          <w:rFonts w:ascii="Times New Roman" w:hAnsi="Times New Roman" w:cs="Times New Roman"/>
        </w:rPr>
        <w:t>7 years</w:t>
      </w:r>
      <w:r>
        <w:rPr>
          <w:rFonts w:ascii="Times New Roman" w:hAnsi="Times New Roman" w:cs="Times New Roman"/>
        </w:rPr>
        <w:t xml:space="preserve"> of faculty experience</w:t>
      </w:r>
      <w:r w:rsidR="00BE1697">
        <w:rPr>
          <w:rFonts w:ascii="Times New Roman" w:hAnsi="Times New Roman" w:cs="Times New Roman"/>
        </w:rPr>
        <w:t xml:space="preserve">. Data sources included one semi-structured interview, course syllabi and assignments, and an instructor questionnaire developed for this study. </w:t>
      </w:r>
      <w:r w:rsidR="00342EDE">
        <w:rPr>
          <w:rFonts w:ascii="Times New Roman" w:hAnsi="Times New Roman" w:cs="Times New Roman"/>
        </w:rPr>
        <w:t xml:space="preserve">Assertions made from this study included </w:t>
      </w:r>
      <w:r>
        <w:rPr>
          <w:rFonts w:ascii="Times New Roman" w:hAnsi="Times New Roman" w:cs="Times New Roman"/>
        </w:rPr>
        <w:t xml:space="preserve">= </w:t>
      </w:r>
      <w:r w:rsidR="00342EDE">
        <w:rPr>
          <w:rFonts w:ascii="Times New Roman" w:hAnsi="Times New Roman" w:cs="Times New Roman"/>
        </w:rPr>
        <w:t>creating self-awareness about social class in counselors-in-training, addressing social class through a lens of intersectionality, and attending to social class as a matter of social justice for individuals in lower-class statu</w:t>
      </w:r>
      <w:r w:rsidR="008169E9">
        <w:rPr>
          <w:rFonts w:ascii="Times New Roman" w:hAnsi="Times New Roman" w:cs="Times New Roman"/>
        </w:rPr>
        <w:t>s</w:t>
      </w:r>
      <w:r w:rsidR="00342EDE">
        <w:rPr>
          <w:rFonts w:ascii="Times New Roman" w:hAnsi="Times New Roman" w:cs="Times New Roman"/>
        </w:rPr>
        <w:t xml:space="preserve">es. Based on these assertions, I provide implications </w:t>
      </w:r>
      <w:r w:rsidR="00A4567B">
        <w:rPr>
          <w:rFonts w:ascii="Times New Roman" w:hAnsi="Times New Roman" w:cs="Times New Roman"/>
        </w:rPr>
        <w:lastRenderedPageBreak/>
        <w:t>for counselor educators</w:t>
      </w:r>
      <w:r w:rsidR="00342EDE">
        <w:rPr>
          <w:rFonts w:ascii="Times New Roman" w:hAnsi="Times New Roman" w:cs="Times New Roman"/>
        </w:rPr>
        <w:t xml:space="preserve"> to address social class within their multicultural courses</w:t>
      </w:r>
      <w:r w:rsidR="00A4567B">
        <w:rPr>
          <w:rFonts w:ascii="Times New Roman" w:hAnsi="Times New Roman" w:cs="Times New Roman"/>
        </w:rPr>
        <w:t xml:space="preserve"> and further the research agenda on </w:t>
      </w:r>
      <w:r>
        <w:rPr>
          <w:rFonts w:ascii="Times New Roman" w:hAnsi="Times New Roman" w:cs="Times New Roman"/>
        </w:rPr>
        <w:t>social class</w:t>
      </w:r>
      <w:r w:rsidR="00342EDE">
        <w:rPr>
          <w:rFonts w:ascii="Times New Roman" w:hAnsi="Times New Roman" w:cs="Times New Roman"/>
        </w:rPr>
        <w:t xml:space="preserve">.   </w:t>
      </w:r>
      <w:r w:rsidR="00BE1697">
        <w:rPr>
          <w:rFonts w:ascii="Times New Roman" w:hAnsi="Times New Roman" w:cs="Times New Roman"/>
        </w:rPr>
        <w:t xml:space="preserve"> </w:t>
      </w:r>
    </w:p>
    <w:p w14:paraId="6CC4B437" w14:textId="06B325F5" w:rsidR="009161E8" w:rsidRPr="009161E8" w:rsidRDefault="009161E8" w:rsidP="009161E8">
      <w:pPr>
        <w:spacing w:line="480" w:lineRule="auto"/>
        <w:rPr>
          <w:rFonts w:ascii="Times New Roman" w:hAnsi="Times New Roman" w:cs="Times New Roman"/>
        </w:rPr>
      </w:pPr>
      <w:r>
        <w:rPr>
          <w:rFonts w:ascii="Times New Roman" w:hAnsi="Times New Roman" w:cs="Times New Roman"/>
          <w:i/>
          <w:iCs/>
        </w:rPr>
        <w:t xml:space="preserve">Keywords: </w:t>
      </w:r>
      <w:r>
        <w:rPr>
          <w:rFonts w:ascii="Times New Roman" w:hAnsi="Times New Roman" w:cs="Times New Roman"/>
        </w:rPr>
        <w:t xml:space="preserve">counseling, counselor education, multiculturalism, social class, counselor education pedagogy  </w:t>
      </w:r>
    </w:p>
    <w:p w14:paraId="63E31E0E" w14:textId="77777777" w:rsidR="009161E8" w:rsidRDefault="009161E8" w:rsidP="00C568DA">
      <w:pPr>
        <w:spacing w:line="480" w:lineRule="auto"/>
        <w:ind w:firstLine="720"/>
        <w:rPr>
          <w:rFonts w:ascii="Times New Roman" w:hAnsi="Times New Roman" w:cs="Times New Roman"/>
        </w:rPr>
      </w:pPr>
    </w:p>
    <w:bookmarkEnd w:id="0"/>
    <w:p w14:paraId="61B92E44" w14:textId="1830D60D" w:rsidR="00342EDE" w:rsidRDefault="00342EDE" w:rsidP="00C568DA">
      <w:pPr>
        <w:spacing w:line="480" w:lineRule="auto"/>
        <w:jc w:val="center"/>
        <w:rPr>
          <w:rFonts w:ascii="Times New Roman" w:hAnsi="Times New Roman" w:cs="Times New Roman"/>
        </w:rPr>
      </w:pPr>
    </w:p>
    <w:p w14:paraId="40FADA08" w14:textId="51E80FA1" w:rsidR="008D2395" w:rsidRDefault="008D2395" w:rsidP="009552DE">
      <w:pPr>
        <w:jc w:val="center"/>
        <w:rPr>
          <w:rFonts w:ascii="Times" w:hAnsi="Times"/>
          <w:i/>
          <w:iCs/>
        </w:rPr>
      </w:pPr>
    </w:p>
    <w:p w14:paraId="4EAC8082" w14:textId="77777777" w:rsidR="00342EDE" w:rsidRDefault="00342EDE" w:rsidP="009552DE">
      <w:pPr>
        <w:jc w:val="center"/>
        <w:rPr>
          <w:rFonts w:ascii="Times" w:hAnsi="Times"/>
          <w:i/>
          <w:iCs/>
        </w:rPr>
      </w:pPr>
    </w:p>
    <w:p w14:paraId="728B47A9" w14:textId="77777777" w:rsidR="008D2395" w:rsidRDefault="008D2395" w:rsidP="009552DE">
      <w:pPr>
        <w:jc w:val="center"/>
        <w:rPr>
          <w:rFonts w:ascii="Times" w:hAnsi="Times"/>
          <w:i/>
          <w:iCs/>
        </w:rPr>
      </w:pPr>
    </w:p>
    <w:p w14:paraId="644907AB" w14:textId="77777777" w:rsidR="008D2395" w:rsidRDefault="008D2395" w:rsidP="009552DE">
      <w:pPr>
        <w:jc w:val="center"/>
        <w:rPr>
          <w:rFonts w:ascii="Times" w:hAnsi="Times"/>
          <w:i/>
          <w:iCs/>
        </w:rPr>
      </w:pPr>
    </w:p>
    <w:p w14:paraId="60B80CE7" w14:textId="77777777" w:rsidR="008D2395" w:rsidRDefault="008D2395" w:rsidP="009552DE">
      <w:pPr>
        <w:jc w:val="center"/>
        <w:rPr>
          <w:rFonts w:ascii="Times" w:hAnsi="Times"/>
          <w:i/>
          <w:iCs/>
        </w:rPr>
      </w:pPr>
    </w:p>
    <w:p w14:paraId="0FD3D555" w14:textId="77777777" w:rsidR="008D2395" w:rsidRDefault="008D2395" w:rsidP="009552DE">
      <w:pPr>
        <w:jc w:val="center"/>
        <w:rPr>
          <w:rFonts w:ascii="Times" w:hAnsi="Times"/>
          <w:i/>
          <w:iCs/>
        </w:rPr>
      </w:pPr>
    </w:p>
    <w:p w14:paraId="4CABE86F" w14:textId="77777777" w:rsidR="008D2395" w:rsidRDefault="008D2395" w:rsidP="009552DE">
      <w:pPr>
        <w:jc w:val="center"/>
        <w:rPr>
          <w:rFonts w:ascii="Times" w:hAnsi="Times"/>
          <w:i/>
          <w:iCs/>
        </w:rPr>
      </w:pPr>
    </w:p>
    <w:p w14:paraId="7A00B9E5" w14:textId="77777777" w:rsidR="008D2395" w:rsidRDefault="008D2395" w:rsidP="009552DE">
      <w:pPr>
        <w:jc w:val="center"/>
        <w:rPr>
          <w:rFonts w:ascii="Times" w:hAnsi="Times"/>
          <w:i/>
          <w:iCs/>
        </w:rPr>
      </w:pPr>
    </w:p>
    <w:p w14:paraId="08E882A7" w14:textId="77777777" w:rsidR="008D2395" w:rsidRDefault="008D2395" w:rsidP="009552DE">
      <w:pPr>
        <w:jc w:val="center"/>
        <w:rPr>
          <w:rFonts w:ascii="Times" w:hAnsi="Times"/>
          <w:i/>
          <w:iCs/>
        </w:rPr>
      </w:pPr>
    </w:p>
    <w:p w14:paraId="5AE8E8E7" w14:textId="77777777" w:rsidR="008D2395" w:rsidRDefault="008D2395" w:rsidP="009552DE">
      <w:pPr>
        <w:jc w:val="center"/>
        <w:rPr>
          <w:rFonts w:ascii="Times" w:hAnsi="Times"/>
          <w:i/>
          <w:iCs/>
        </w:rPr>
      </w:pPr>
    </w:p>
    <w:p w14:paraId="343BD483" w14:textId="77777777" w:rsidR="008D2395" w:rsidRDefault="008D2395" w:rsidP="009552DE">
      <w:pPr>
        <w:jc w:val="center"/>
        <w:rPr>
          <w:rFonts w:ascii="Times" w:hAnsi="Times"/>
          <w:i/>
          <w:iCs/>
        </w:rPr>
      </w:pPr>
    </w:p>
    <w:p w14:paraId="76548352" w14:textId="77777777" w:rsidR="008D2395" w:rsidRDefault="008D2395" w:rsidP="009552DE">
      <w:pPr>
        <w:jc w:val="center"/>
        <w:rPr>
          <w:rFonts w:ascii="Times" w:hAnsi="Times"/>
          <w:i/>
          <w:iCs/>
        </w:rPr>
      </w:pPr>
    </w:p>
    <w:p w14:paraId="233EE9E9" w14:textId="77777777" w:rsidR="008D2395" w:rsidRDefault="008D2395" w:rsidP="009552DE">
      <w:pPr>
        <w:jc w:val="center"/>
        <w:rPr>
          <w:rFonts w:ascii="Times" w:hAnsi="Times"/>
          <w:i/>
          <w:iCs/>
        </w:rPr>
      </w:pPr>
    </w:p>
    <w:p w14:paraId="3FA052B5" w14:textId="77777777" w:rsidR="008D2395" w:rsidRDefault="008D2395" w:rsidP="009552DE">
      <w:pPr>
        <w:jc w:val="center"/>
        <w:rPr>
          <w:rFonts w:ascii="Times" w:hAnsi="Times"/>
          <w:i/>
          <w:iCs/>
        </w:rPr>
      </w:pPr>
    </w:p>
    <w:p w14:paraId="0491B30A" w14:textId="77777777" w:rsidR="008D2395" w:rsidRDefault="008D2395" w:rsidP="009552DE">
      <w:pPr>
        <w:jc w:val="center"/>
        <w:rPr>
          <w:rFonts w:ascii="Times" w:hAnsi="Times"/>
          <w:i/>
          <w:iCs/>
        </w:rPr>
      </w:pPr>
    </w:p>
    <w:p w14:paraId="648E2C78" w14:textId="77777777" w:rsidR="008D2395" w:rsidRDefault="008D2395" w:rsidP="009552DE">
      <w:pPr>
        <w:jc w:val="center"/>
        <w:rPr>
          <w:rFonts w:ascii="Times" w:hAnsi="Times"/>
          <w:i/>
          <w:iCs/>
        </w:rPr>
      </w:pPr>
    </w:p>
    <w:p w14:paraId="3D4CED62" w14:textId="77777777" w:rsidR="008D2395" w:rsidRDefault="008D2395" w:rsidP="009552DE">
      <w:pPr>
        <w:jc w:val="center"/>
        <w:rPr>
          <w:rFonts w:ascii="Times" w:hAnsi="Times"/>
          <w:i/>
          <w:iCs/>
        </w:rPr>
      </w:pPr>
    </w:p>
    <w:p w14:paraId="24E841F4" w14:textId="77777777" w:rsidR="00CB1D47" w:rsidRDefault="00CB1D47" w:rsidP="001D600D">
      <w:pPr>
        <w:jc w:val="center"/>
        <w:rPr>
          <w:rFonts w:ascii="Times" w:hAnsi="Times"/>
          <w:b/>
          <w:bCs/>
        </w:rPr>
      </w:pPr>
    </w:p>
    <w:p w14:paraId="3DC8C92C" w14:textId="77777777" w:rsidR="00CB1D47" w:rsidRDefault="00CB1D47" w:rsidP="001D600D">
      <w:pPr>
        <w:jc w:val="center"/>
        <w:rPr>
          <w:rFonts w:ascii="Times" w:hAnsi="Times"/>
          <w:b/>
          <w:bCs/>
        </w:rPr>
      </w:pPr>
    </w:p>
    <w:p w14:paraId="5424774B" w14:textId="77777777" w:rsidR="00C568DA" w:rsidRDefault="00C568DA">
      <w:pPr>
        <w:rPr>
          <w:rFonts w:ascii="Times" w:hAnsi="Times"/>
          <w:b/>
          <w:bCs/>
        </w:rPr>
      </w:pPr>
      <w:r>
        <w:rPr>
          <w:rFonts w:ascii="Times" w:hAnsi="Times"/>
          <w:b/>
          <w:bCs/>
        </w:rPr>
        <w:br w:type="page"/>
      </w:r>
    </w:p>
    <w:p w14:paraId="6EF4F191" w14:textId="77777777" w:rsidR="009B7100" w:rsidRPr="001D600D" w:rsidRDefault="009B7100" w:rsidP="009B7100">
      <w:pPr>
        <w:jc w:val="center"/>
        <w:rPr>
          <w:rFonts w:ascii="Times" w:hAnsi="Times"/>
          <w:b/>
          <w:bCs/>
        </w:rPr>
      </w:pPr>
      <w:bookmarkStart w:id="1" w:name="_Hlk79156144"/>
      <w:r w:rsidRPr="001D600D">
        <w:rPr>
          <w:rFonts w:ascii="Times" w:hAnsi="Times"/>
          <w:b/>
          <w:bCs/>
        </w:rPr>
        <w:lastRenderedPageBreak/>
        <w:t>TABLE OF CONTENTS</w:t>
      </w:r>
    </w:p>
    <w:p w14:paraId="45E43898" w14:textId="77777777" w:rsidR="009B7100" w:rsidRPr="001D600D" w:rsidRDefault="009B7100" w:rsidP="009B7100">
      <w:pPr>
        <w:jc w:val="center"/>
        <w:rPr>
          <w:rFonts w:ascii="Times" w:hAnsi="Times"/>
          <w:b/>
          <w:bCs/>
        </w:rPr>
      </w:pPr>
    </w:p>
    <w:p w14:paraId="5F5BEEDE" w14:textId="77777777" w:rsidR="009B7100" w:rsidRPr="001D600D" w:rsidRDefault="009B7100" w:rsidP="009B7100">
      <w:pPr>
        <w:tabs>
          <w:tab w:val="right" w:leader="dot" w:pos="8630"/>
        </w:tabs>
        <w:rPr>
          <w:rFonts w:ascii="Times New Roman" w:eastAsiaTheme="minorEastAsia" w:hAnsi="Times New Roman" w:cs="Times New Roman"/>
          <w:noProof/>
        </w:rPr>
      </w:pPr>
      <w:r w:rsidRPr="001D600D">
        <w:rPr>
          <w:rFonts w:ascii="Times" w:eastAsia="Times New Roman" w:hAnsi="Times" w:cs="Arial"/>
        </w:rPr>
        <w:fldChar w:fldCharType="begin"/>
      </w:r>
      <w:r w:rsidRPr="001D600D">
        <w:rPr>
          <w:rFonts w:ascii="Times" w:eastAsia="Times New Roman" w:hAnsi="Times" w:cs="Arial"/>
        </w:rPr>
        <w:instrText xml:space="preserve"> TOC \o "1-3" \h \z \u </w:instrText>
      </w:r>
      <w:r w:rsidRPr="001D600D">
        <w:rPr>
          <w:rFonts w:ascii="Times" w:eastAsia="Times New Roman" w:hAnsi="Times" w:cs="Arial"/>
        </w:rPr>
        <w:fldChar w:fldCharType="separate"/>
      </w:r>
      <w:hyperlink w:anchor="_Toc428279005" w:history="1">
        <w:r w:rsidRPr="001D600D">
          <w:rPr>
            <w:rFonts w:ascii="Times New Roman" w:eastAsia="Times New Roman" w:hAnsi="Times New Roman" w:cs="Times New Roman"/>
            <w:noProof/>
          </w:rPr>
          <w:t>Introduction………………………………………………………………………………..</w:t>
        </w:r>
      </w:hyperlink>
      <w:r w:rsidRPr="001D600D">
        <w:rPr>
          <w:rFonts w:ascii="Times New Roman" w:eastAsia="Times New Roman" w:hAnsi="Times New Roman" w:cs="Times New Roman"/>
          <w:noProof/>
        </w:rPr>
        <w:t>1</w:t>
      </w:r>
    </w:p>
    <w:p w14:paraId="64E797B5"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06" w:history="1">
        <w:r w:rsidR="009B7100" w:rsidRPr="001D600D">
          <w:rPr>
            <w:rFonts w:ascii="Times New Roman" w:eastAsia="Times New Roman" w:hAnsi="Times New Roman" w:cs="Times New Roman"/>
            <w:noProof/>
          </w:rPr>
          <w:t>Title</w:t>
        </w:r>
        <w:r w:rsidR="009B7100" w:rsidRPr="001D600D">
          <w:rPr>
            <w:rFonts w:ascii="Times New Roman" w:eastAsia="Times New Roman" w:hAnsi="Times New Roman" w:cs="Times New Roman"/>
            <w:noProof/>
            <w:webHidden/>
          </w:rPr>
          <w:tab/>
          <w:t>3</w:t>
        </w:r>
      </w:hyperlink>
    </w:p>
    <w:p w14:paraId="23B3EB86"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07" w:history="1">
        <w:r w:rsidR="009B7100" w:rsidRPr="001D600D">
          <w:rPr>
            <w:rFonts w:ascii="Times New Roman" w:eastAsia="Times New Roman" w:hAnsi="Times New Roman" w:cs="Times New Roman"/>
            <w:noProof/>
          </w:rPr>
          <w:t>Abstract</w:t>
        </w:r>
        <w:r w:rsidR="009B7100" w:rsidRPr="001D600D">
          <w:rPr>
            <w:rFonts w:ascii="Times New Roman" w:eastAsia="Times New Roman" w:hAnsi="Times New Roman" w:cs="Times New Roman"/>
            <w:noProof/>
            <w:webHidden/>
          </w:rPr>
          <w:tab/>
          <w:t>4</w:t>
        </w:r>
      </w:hyperlink>
    </w:p>
    <w:p w14:paraId="485F3551"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11" w:history="1">
        <w:r w:rsidR="009B7100" w:rsidRPr="001D600D">
          <w:rPr>
            <w:rFonts w:ascii="Times New Roman" w:eastAsia="Times New Roman" w:hAnsi="Times New Roman" w:cs="Times New Roman"/>
            <w:noProof/>
          </w:rPr>
          <w:t>Chapter I: Conceptual Manuscript</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5</w:t>
        </w:r>
      </w:hyperlink>
    </w:p>
    <w:p w14:paraId="078D42C4" w14:textId="77777777"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25" w:history="1">
        <w:r w:rsidR="009B7100">
          <w:rPr>
            <w:rFonts w:ascii="Times New Roman" w:eastAsia="Times New Roman" w:hAnsi="Times New Roman" w:cs="Times New Roman"/>
            <w:noProof/>
          </w:rPr>
          <w:t>Introduction</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5</w:t>
        </w:r>
      </w:hyperlink>
    </w:p>
    <w:p w14:paraId="5147009D" w14:textId="77777777"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25" w:history="1">
        <w:r w:rsidR="009B7100" w:rsidRPr="001D600D">
          <w:rPr>
            <w:rFonts w:ascii="Times New Roman" w:eastAsia="Times New Roman" w:hAnsi="Times New Roman" w:cs="Times New Roman"/>
            <w:noProof/>
          </w:rPr>
          <w:t>Social class and social class worldview</w:t>
        </w:r>
        <w:r w:rsidR="009B7100" w:rsidRPr="001D600D">
          <w:rPr>
            <w:rFonts w:ascii="Times New Roman" w:eastAsia="Times New Roman" w:hAnsi="Times New Roman" w:cs="Times New Roman"/>
            <w:noProof/>
            <w:webHidden/>
          </w:rPr>
          <w:tab/>
          <w:t>6</w:t>
        </w:r>
      </w:hyperlink>
    </w:p>
    <w:p w14:paraId="2BEF75B5" w14:textId="77777777" w:rsidR="009B7100" w:rsidRPr="001D600D" w:rsidRDefault="008219B9" w:rsidP="009B7100">
      <w:pPr>
        <w:tabs>
          <w:tab w:val="right" w:leader="dot" w:pos="8630"/>
        </w:tabs>
        <w:ind w:left="720"/>
        <w:rPr>
          <w:rFonts w:ascii="Times New Roman" w:eastAsia="Times New Roman" w:hAnsi="Times New Roman" w:cs="Times New Roman"/>
          <w:noProof/>
        </w:rPr>
      </w:pPr>
      <w:hyperlink w:anchor="_Toc428279008" w:history="1">
        <w:r w:rsidR="009B7100" w:rsidRPr="001D600D">
          <w:rPr>
            <w:rFonts w:ascii="Times New Roman" w:eastAsia="Times New Roman" w:hAnsi="Times New Roman" w:cs="Times New Roman"/>
            <w:noProof/>
          </w:rPr>
          <w:t>Social class worldview model</w:t>
        </w:r>
        <w:r w:rsidR="009B7100" w:rsidRPr="001D600D">
          <w:rPr>
            <w:rFonts w:ascii="Times New Roman" w:eastAsia="Times New Roman" w:hAnsi="Times New Roman" w:cs="Times New Roman"/>
            <w:noProof/>
            <w:webHidden/>
          </w:rPr>
          <w:tab/>
          <w:t>8</w:t>
        </w:r>
      </w:hyperlink>
    </w:p>
    <w:p w14:paraId="1C835F19" w14:textId="77777777" w:rsidR="009B7100" w:rsidRPr="001D600D" w:rsidRDefault="008219B9" w:rsidP="009B7100">
      <w:pPr>
        <w:tabs>
          <w:tab w:val="right" w:leader="dot" w:pos="8630"/>
        </w:tabs>
        <w:ind w:left="720"/>
        <w:rPr>
          <w:rFonts w:ascii="Times New Roman" w:eastAsiaTheme="minorEastAsia" w:hAnsi="Times New Roman" w:cs="Times New Roman"/>
          <w:noProof/>
        </w:rPr>
      </w:pPr>
      <w:hyperlink w:anchor="_Toc428279008" w:history="1">
        <w:r w:rsidR="009B7100" w:rsidRPr="001D600D">
          <w:rPr>
            <w:rFonts w:ascii="Times New Roman" w:eastAsia="Times New Roman" w:hAnsi="Times New Roman" w:cs="Times New Roman"/>
            <w:noProof/>
          </w:rPr>
          <w:t>Social class and classism consciousness</w:t>
        </w:r>
        <w:r w:rsidR="009B7100" w:rsidRPr="001D600D">
          <w:rPr>
            <w:rFonts w:ascii="Times New Roman" w:eastAsia="Times New Roman" w:hAnsi="Times New Roman" w:cs="Times New Roman"/>
            <w:noProof/>
            <w:webHidden/>
          </w:rPr>
          <w:tab/>
          <w:t>11</w:t>
        </w:r>
      </w:hyperlink>
    </w:p>
    <w:p w14:paraId="76E3FA5A" w14:textId="77777777" w:rsidR="009B7100" w:rsidRPr="001D600D" w:rsidRDefault="008219B9" w:rsidP="009B7100">
      <w:pPr>
        <w:tabs>
          <w:tab w:val="right" w:leader="dot" w:pos="8630"/>
        </w:tabs>
        <w:ind w:left="480"/>
        <w:rPr>
          <w:rFonts w:ascii="Times New Roman" w:eastAsia="Times New Roman" w:hAnsi="Times New Roman" w:cs="Times New Roman"/>
          <w:noProof/>
        </w:rPr>
      </w:pPr>
      <w:hyperlink w:anchor="_Toc428279025" w:history="1">
        <w:r w:rsidR="009B7100" w:rsidRPr="001D600D">
          <w:rPr>
            <w:rFonts w:ascii="Times New Roman" w:eastAsia="Times New Roman" w:hAnsi="Times New Roman" w:cs="Times New Roman"/>
            <w:noProof/>
          </w:rPr>
          <w:t>Social class in counseling</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14</w:t>
        </w:r>
      </w:hyperlink>
    </w:p>
    <w:p w14:paraId="23083859" w14:textId="77777777" w:rsidR="009B7100" w:rsidRPr="001D600D" w:rsidRDefault="009B7100" w:rsidP="009B7100">
      <w:pPr>
        <w:tabs>
          <w:tab w:val="right" w:leader="dot" w:pos="8630"/>
        </w:tabs>
        <w:ind w:left="480"/>
        <w:rPr>
          <w:rFonts w:ascii="Times New Roman" w:eastAsiaTheme="minorEastAsia" w:hAnsi="Times New Roman" w:cs="Times New Roman"/>
          <w:noProof/>
        </w:rPr>
      </w:pPr>
      <w:r w:rsidRPr="001D600D">
        <w:rPr>
          <w:rFonts w:ascii="Times New Roman" w:eastAsia="Times New Roman" w:hAnsi="Times New Roman" w:cs="Times New Roman"/>
        </w:rPr>
        <w:t xml:space="preserve">    </w:t>
      </w:r>
      <w:hyperlink w:anchor="_Toc428279016" w:history="1">
        <w:r w:rsidRPr="001D600D">
          <w:rPr>
            <w:rFonts w:ascii="Times New Roman" w:eastAsia="Times New Roman" w:hAnsi="Times New Roman" w:cs="Times New Roman"/>
            <w:noProof/>
          </w:rPr>
          <w:t>Counselor social class socialization</w:t>
        </w:r>
        <w:r w:rsidRPr="001D600D">
          <w:rPr>
            <w:rFonts w:ascii="Times New Roman" w:eastAsia="Times New Roman" w:hAnsi="Times New Roman" w:cs="Times New Roman"/>
            <w:noProof/>
            <w:webHidden/>
          </w:rPr>
          <w:tab/>
        </w:r>
        <w:r>
          <w:rPr>
            <w:rFonts w:ascii="Times New Roman" w:eastAsia="Times New Roman" w:hAnsi="Times New Roman" w:cs="Times New Roman"/>
            <w:noProof/>
            <w:webHidden/>
          </w:rPr>
          <w:t>15</w:t>
        </w:r>
      </w:hyperlink>
    </w:p>
    <w:p w14:paraId="0D66664F" w14:textId="77777777" w:rsidR="009B7100" w:rsidRPr="001D600D" w:rsidRDefault="009B7100" w:rsidP="009B7100">
      <w:pPr>
        <w:tabs>
          <w:tab w:val="right" w:leader="dot" w:pos="8630"/>
        </w:tabs>
        <w:ind w:left="480"/>
        <w:rPr>
          <w:rFonts w:ascii="Times New Roman" w:eastAsiaTheme="minorEastAsia" w:hAnsi="Times New Roman" w:cs="Times New Roman"/>
          <w:noProof/>
        </w:rPr>
      </w:pPr>
      <w:r w:rsidRPr="001D600D">
        <w:rPr>
          <w:rFonts w:ascii="Times New Roman" w:eastAsia="Times New Roman" w:hAnsi="Times New Roman" w:cs="Times New Roman"/>
        </w:rPr>
        <w:t xml:space="preserve">        </w:t>
      </w:r>
      <w:hyperlink w:anchor="_Toc428279016" w:history="1">
        <w:r w:rsidRPr="001D600D">
          <w:rPr>
            <w:rFonts w:ascii="Times New Roman" w:eastAsia="Times New Roman" w:hAnsi="Times New Roman" w:cs="Times New Roman"/>
            <w:noProof/>
          </w:rPr>
          <w:t>Communication style</w:t>
        </w:r>
        <w:r w:rsidRPr="001D600D">
          <w:rPr>
            <w:rFonts w:ascii="Times New Roman" w:eastAsia="Times New Roman" w:hAnsi="Times New Roman" w:cs="Times New Roman"/>
            <w:noProof/>
            <w:webHidden/>
          </w:rPr>
          <w:tab/>
        </w:r>
        <w:r>
          <w:rPr>
            <w:rFonts w:ascii="Times New Roman" w:eastAsia="Times New Roman" w:hAnsi="Times New Roman" w:cs="Times New Roman"/>
            <w:noProof/>
            <w:webHidden/>
          </w:rPr>
          <w:t>16</w:t>
        </w:r>
      </w:hyperlink>
    </w:p>
    <w:p w14:paraId="2C6F8C1D" w14:textId="77777777" w:rsidR="009B7100" w:rsidRPr="001D600D" w:rsidRDefault="009B7100" w:rsidP="009B7100">
      <w:pPr>
        <w:tabs>
          <w:tab w:val="right" w:leader="dot" w:pos="8630"/>
        </w:tabs>
        <w:ind w:left="480"/>
        <w:rPr>
          <w:rFonts w:ascii="Times New Roman" w:eastAsiaTheme="minorEastAsia" w:hAnsi="Times New Roman" w:cs="Times New Roman"/>
          <w:noProof/>
        </w:rPr>
      </w:pPr>
      <w:r w:rsidRPr="001D600D">
        <w:rPr>
          <w:rFonts w:ascii="Times New Roman" w:eastAsia="Times New Roman" w:hAnsi="Times New Roman" w:cs="Times New Roman"/>
        </w:rPr>
        <w:t xml:space="preserve">        </w:t>
      </w:r>
      <w:hyperlink w:anchor="_Toc428279016" w:history="1">
        <w:r w:rsidRPr="001D600D">
          <w:rPr>
            <w:rFonts w:ascii="Times New Roman" w:eastAsia="Times New Roman" w:hAnsi="Times New Roman" w:cs="Times New Roman"/>
            <w:noProof/>
          </w:rPr>
          <w:t>Values</w:t>
        </w:r>
        <w:r w:rsidRPr="001D600D">
          <w:rPr>
            <w:rFonts w:ascii="Times New Roman" w:eastAsia="Times New Roman" w:hAnsi="Times New Roman" w:cs="Times New Roman"/>
            <w:noProof/>
            <w:webHidden/>
          </w:rPr>
          <w:tab/>
        </w:r>
        <w:r>
          <w:rPr>
            <w:rFonts w:ascii="Times New Roman" w:eastAsia="Times New Roman" w:hAnsi="Times New Roman" w:cs="Times New Roman"/>
            <w:noProof/>
            <w:webHidden/>
          </w:rPr>
          <w:t>17</w:t>
        </w:r>
      </w:hyperlink>
    </w:p>
    <w:p w14:paraId="4E5EFCD7" w14:textId="77777777"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22" w:history="1">
        <w:r w:rsidR="009B7100" w:rsidRPr="001D600D">
          <w:rPr>
            <w:rFonts w:ascii="Times New Roman" w:eastAsia="Times New Roman" w:hAnsi="Times New Roman" w:cs="Times New Roman"/>
            <w:noProof/>
          </w:rPr>
          <w:t>Social class in graduation education</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18</w:t>
        </w:r>
      </w:hyperlink>
    </w:p>
    <w:p w14:paraId="2D16A8D0" w14:textId="77777777"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22" w:history="1">
        <w:r w:rsidR="009B7100" w:rsidRPr="001D600D">
          <w:rPr>
            <w:rFonts w:ascii="Times New Roman" w:eastAsia="Times New Roman" w:hAnsi="Times New Roman" w:cs="Times New Roman"/>
            <w:noProof/>
          </w:rPr>
          <w:t>Social class within multicultural pedagogy in counselor education</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19</w:t>
        </w:r>
      </w:hyperlink>
    </w:p>
    <w:p w14:paraId="5956EBD5" w14:textId="7F339092"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22" w:history="1">
        <w:r w:rsidR="009B7100" w:rsidRPr="001D600D">
          <w:rPr>
            <w:rFonts w:ascii="Times New Roman" w:eastAsia="Times New Roman" w:hAnsi="Times New Roman" w:cs="Times New Roman"/>
            <w:noProof/>
          </w:rPr>
          <w:t>Implications for practice and research</w:t>
        </w:r>
        <w:r w:rsidR="009B7100" w:rsidRPr="001D600D">
          <w:rPr>
            <w:rFonts w:ascii="Times New Roman" w:eastAsia="Times New Roman" w:hAnsi="Times New Roman" w:cs="Times New Roman"/>
            <w:noProof/>
            <w:webHidden/>
          </w:rPr>
          <w:tab/>
        </w:r>
        <w:r w:rsidR="00B02CA7">
          <w:rPr>
            <w:rFonts w:ascii="Times New Roman" w:eastAsia="Times New Roman" w:hAnsi="Times New Roman" w:cs="Times New Roman"/>
            <w:noProof/>
            <w:webHidden/>
          </w:rPr>
          <w:t>22</w:t>
        </w:r>
      </w:hyperlink>
    </w:p>
    <w:p w14:paraId="76A23406" w14:textId="72E2C9DF" w:rsidR="009B7100" w:rsidRPr="001D600D" w:rsidRDefault="008219B9" w:rsidP="009B7100">
      <w:pPr>
        <w:tabs>
          <w:tab w:val="right" w:leader="dot" w:pos="8630"/>
        </w:tabs>
        <w:ind w:left="480"/>
        <w:rPr>
          <w:rFonts w:ascii="Times New Roman" w:eastAsiaTheme="minorEastAsia" w:hAnsi="Times New Roman" w:cs="Times New Roman"/>
        </w:rPr>
      </w:pPr>
      <w:hyperlink w:anchor="_Toc428279022" w:history="1">
        <w:r w:rsidR="009B7100" w:rsidRPr="001D600D">
          <w:rPr>
            <w:rFonts w:ascii="Times New Roman" w:eastAsia="Times New Roman" w:hAnsi="Times New Roman" w:cs="Times New Roman"/>
            <w:noProof/>
          </w:rPr>
          <w:t>Conclusion</w:t>
        </w:r>
        <w:r w:rsidR="009B7100" w:rsidRPr="001D600D">
          <w:rPr>
            <w:rFonts w:ascii="Times New Roman" w:eastAsia="Times New Roman" w:hAnsi="Times New Roman" w:cs="Times New Roman"/>
            <w:noProof/>
            <w:webHidden/>
          </w:rPr>
          <w:tab/>
        </w:r>
        <w:r w:rsidR="00B02CA7">
          <w:rPr>
            <w:rFonts w:ascii="Times New Roman" w:eastAsia="Times New Roman" w:hAnsi="Times New Roman" w:cs="Times New Roman"/>
            <w:noProof/>
            <w:webHidden/>
          </w:rPr>
          <w:t>25</w:t>
        </w:r>
      </w:hyperlink>
    </w:p>
    <w:p w14:paraId="47B2CEBA"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17" w:history="1">
        <w:r w:rsidR="009B7100" w:rsidRPr="001D600D">
          <w:rPr>
            <w:rFonts w:ascii="Times New Roman" w:eastAsia="Times New Roman" w:hAnsi="Times New Roman" w:cs="Times New Roman"/>
            <w:noProof/>
          </w:rPr>
          <w:t>References</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26</w:t>
        </w:r>
      </w:hyperlink>
    </w:p>
    <w:p w14:paraId="31B19BD9"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19" w:history="1">
        <w:r w:rsidR="009B7100" w:rsidRPr="001D600D">
          <w:rPr>
            <w:rFonts w:ascii="Times New Roman" w:eastAsia="Times New Roman" w:hAnsi="Times New Roman" w:cs="Times New Roman"/>
            <w:noProof/>
          </w:rPr>
          <w:t>Chapter II: Empirical Manuscript</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35</w:t>
        </w:r>
      </w:hyperlink>
    </w:p>
    <w:p w14:paraId="05B4AB5A"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20" w:history="1">
        <w:r w:rsidR="009B7100" w:rsidRPr="001D600D">
          <w:rPr>
            <w:rFonts w:ascii="Times New Roman" w:eastAsia="Times New Roman" w:hAnsi="Times New Roman" w:cs="Times New Roman"/>
            <w:noProof/>
          </w:rPr>
          <w:t>Abstract</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36</w:t>
        </w:r>
      </w:hyperlink>
    </w:p>
    <w:p w14:paraId="7F1E5529"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21" w:history="1">
        <w:r w:rsidR="009B7100" w:rsidRPr="001D600D">
          <w:rPr>
            <w:rFonts w:ascii="Times New Roman" w:eastAsia="Times New Roman" w:hAnsi="Times New Roman" w:cs="Times New Roman"/>
            <w:noProof/>
          </w:rPr>
          <w:t>Introduction</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37</w:t>
        </w:r>
      </w:hyperlink>
    </w:p>
    <w:p w14:paraId="49B6124F"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24" w:history="1">
        <w:r w:rsidR="009B7100" w:rsidRPr="001D600D">
          <w:rPr>
            <w:rFonts w:ascii="Times New Roman" w:eastAsia="Times New Roman" w:hAnsi="Times New Roman" w:cs="Times New Roman"/>
            <w:noProof/>
          </w:rPr>
          <w:t>Purpose of study</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42</w:t>
        </w:r>
      </w:hyperlink>
    </w:p>
    <w:p w14:paraId="68E949D2"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27" w:history="1">
        <w:r w:rsidR="009B7100" w:rsidRPr="001D600D">
          <w:rPr>
            <w:rFonts w:ascii="Times New Roman" w:eastAsia="Times New Roman" w:hAnsi="Times New Roman" w:cs="Times New Roman"/>
            <w:noProof/>
          </w:rPr>
          <w:t>Method</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43</w:t>
        </w:r>
      </w:hyperlink>
    </w:p>
    <w:p w14:paraId="58C1F76C" w14:textId="77777777"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26" w:history="1">
        <w:r w:rsidR="009B7100" w:rsidRPr="001D600D">
          <w:rPr>
            <w:rFonts w:ascii="Times New Roman" w:eastAsia="Times New Roman" w:hAnsi="Times New Roman" w:cs="Times New Roman"/>
            <w:noProof/>
          </w:rPr>
          <w:t>Researcher Positionality</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44</w:t>
        </w:r>
      </w:hyperlink>
    </w:p>
    <w:p w14:paraId="243DC6EC" w14:textId="77777777"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26" w:history="1">
        <w:r w:rsidR="009B7100" w:rsidRPr="001D600D">
          <w:rPr>
            <w:rFonts w:ascii="Times New Roman" w:eastAsia="Times New Roman" w:hAnsi="Times New Roman" w:cs="Times New Roman"/>
            <w:noProof/>
          </w:rPr>
          <w:t>Participants</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46</w:t>
        </w:r>
      </w:hyperlink>
    </w:p>
    <w:p w14:paraId="710519A8" w14:textId="77777777"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26" w:history="1">
        <w:r w:rsidR="009B7100" w:rsidRPr="001D600D">
          <w:rPr>
            <w:rFonts w:ascii="Times New Roman" w:eastAsia="Times New Roman" w:hAnsi="Times New Roman" w:cs="Times New Roman"/>
            <w:noProof/>
          </w:rPr>
          <w:t>Procedure</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48</w:t>
        </w:r>
      </w:hyperlink>
    </w:p>
    <w:p w14:paraId="6BB63EA2" w14:textId="77777777"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26" w:history="1">
        <w:r w:rsidR="009B7100" w:rsidRPr="001D600D">
          <w:rPr>
            <w:rFonts w:ascii="Times New Roman" w:eastAsia="Times New Roman" w:hAnsi="Times New Roman" w:cs="Times New Roman"/>
            <w:noProof/>
          </w:rPr>
          <w:t>Data collection</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48</w:t>
        </w:r>
      </w:hyperlink>
    </w:p>
    <w:p w14:paraId="498DCFC0" w14:textId="77777777"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26" w:history="1">
        <w:r w:rsidR="009B7100" w:rsidRPr="001D600D">
          <w:rPr>
            <w:rFonts w:ascii="Times New Roman" w:eastAsia="Times New Roman" w:hAnsi="Times New Roman" w:cs="Times New Roman"/>
            <w:noProof/>
          </w:rPr>
          <w:t>Data Analysis</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51</w:t>
        </w:r>
      </w:hyperlink>
    </w:p>
    <w:p w14:paraId="6067DF2D" w14:textId="77777777"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26" w:history="1">
        <w:r w:rsidR="009B7100" w:rsidRPr="001D600D">
          <w:rPr>
            <w:rFonts w:ascii="Times New Roman" w:eastAsia="Times New Roman" w:hAnsi="Times New Roman" w:cs="Times New Roman"/>
            <w:noProof/>
          </w:rPr>
          <w:t>Trustworthiness</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54</w:t>
        </w:r>
      </w:hyperlink>
    </w:p>
    <w:p w14:paraId="0BE9A6CE"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24" w:history="1">
        <w:r w:rsidR="009B7100" w:rsidRPr="001D600D">
          <w:rPr>
            <w:rFonts w:ascii="Times New Roman" w:eastAsia="Times New Roman" w:hAnsi="Times New Roman" w:cs="Times New Roman"/>
            <w:noProof/>
          </w:rPr>
          <w:t>Findings</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54</w:t>
        </w:r>
      </w:hyperlink>
    </w:p>
    <w:p w14:paraId="1DB0DE11" w14:textId="77777777"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25" w:history="1">
        <w:r w:rsidR="009B7100" w:rsidRPr="001D600D">
          <w:rPr>
            <w:rFonts w:ascii="Times New Roman" w:eastAsia="Times New Roman" w:hAnsi="Times New Roman" w:cs="Times New Roman"/>
            <w:noProof/>
          </w:rPr>
          <w:t>Individual conceptualization of social class</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55</w:t>
        </w:r>
      </w:hyperlink>
    </w:p>
    <w:p w14:paraId="2543F29E" w14:textId="77777777"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16" w:history="1">
        <w:r w:rsidR="009B7100" w:rsidRPr="001D600D">
          <w:rPr>
            <w:rFonts w:ascii="Times New Roman" w:eastAsia="Times New Roman" w:hAnsi="Times New Roman" w:cs="Times New Roman"/>
            <w:noProof/>
          </w:rPr>
          <w:t>Social class pedagogical practices</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59</w:t>
        </w:r>
      </w:hyperlink>
    </w:p>
    <w:p w14:paraId="3ABF52F8" w14:textId="77777777" w:rsidR="009B7100" w:rsidRPr="001D600D" w:rsidRDefault="008219B9" w:rsidP="009B7100">
      <w:pPr>
        <w:tabs>
          <w:tab w:val="right" w:leader="dot" w:pos="8630"/>
        </w:tabs>
        <w:ind w:left="480"/>
        <w:rPr>
          <w:rFonts w:ascii="Times New Roman" w:eastAsiaTheme="minorEastAsia" w:hAnsi="Times New Roman" w:cs="Times New Roman"/>
          <w:noProof/>
        </w:rPr>
      </w:pPr>
      <w:hyperlink w:anchor="_Toc428279016" w:history="1">
        <w:r w:rsidR="009B7100" w:rsidRPr="001D600D">
          <w:rPr>
            <w:rFonts w:ascii="Times New Roman" w:eastAsia="Times New Roman" w:hAnsi="Times New Roman" w:cs="Times New Roman"/>
            <w:noProof/>
          </w:rPr>
          <w:t>Assertions</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63</w:t>
        </w:r>
      </w:hyperlink>
    </w:p>
    <w:p w14:paraId="58DEB714" w14:textId="77777777" w:rsidR="009B7100" w:rsidRPr="001D600D" w:rsidRDefault="009B7100" w:rsidP="009B7100">
      <w:pPr>
        <w:tabs>
          <w:tab w:val="right" w:leader="dot" w:pos="8630"/>
        </w:tabs>
        <w:ind w:left="480"/>
        <w:rPr>
          <w:rFonts w:ascii="Times New Roman" w:eastAsiaTheme="minorEastAsia" w:hAnsi="Times New Roman" w:cs="Times New Roman"/>
          <w:noProof/>
        </w:rPr>
      </w:pPr>
      <w:r w:rsidRPr="001D600D">
        <w:rPr>
          <w:rFonts w:ascii="Times New Roman" w:eastAsia="Times New Roman" w:hAnsi="Times New Roman" w:cs="Times New Roman"/>
        </w:rPr>
        <w:t xml:space="preserve">     </w:t>
      </w:r>
      <w:hyperlink w:anchor="_Toc428279025" w:history="1">
        <w:r w:rsidRPr="001D600D">
          <w:rPr>
            <w:rFonts w:ascii="Times New Roman" w:eastAsia="Times New Roman" w:hAnsi="Times New Roman" w:cs="Times New Roman"/>
            <w:noProof/>
          </w:rPr>
          <w:t>Creating self-awareness about social class identity</w:t>
        </w:r>
        <w:r w:rsidRPr="001D600D">
          <w:rPr>
            <w:rFonts w:ascii="Times New Roman" w:eastAsia="Times New Roman" w:hAnsi="Times New Roman" w:cs="Times New Roman"/>
            <w:noProof/>
            <w:webHidden/>
          </w:rPr>
          <w:tab/>
        </w:r>
        <w:r>
          <w:rPr>
            <w:rFonts w:ascii="Times New Roman" w:eastAsia="Times New Roman" w:hAnsi="Times New Roman" w:cs="Times New Roman"/>
            <w:noProof/>
            <w:webHidden/>
          </w:rPr>
          <w:t>63</w:t>
        </w:r>
      </w:hyperlink>
    </w:p>
    <w:p w14:paraId="732262F0" w14:textId="77777777" w:rsidR="009B7100" w:rsidRPr="001D600D" w:rsidRDefault="009B7100" w:rsidP="009B7100">
      <w:pPr>
        <w:tabs>
          <w:tab w:val="right" w:leader="dot" w:pos="8630"/>
        </w:tabs>
        <w:ind w:left="480"/>
        <w:rPr>
          <w:rFonts w:ascii="Times New Roman" w:eastAsiaTheme="minorEastAsia" w:hAnsi="Times New Roman" w:cs="Times New Roman"/>
          <w:noProof/>
        </w:rPr>
      </w:pPr>
      <w:r w:rsidRPr="001D600D">
        <w:rPr>
          <w:rFonts w:ascii="Times New Roman" w:eastAsia="Times New Roman" w:hAnsi="Times New Roman" w:cs="Times New Roman"/>
        </w:rPr>
        <w:t xml:space="preserve">     </w:t>
      </w:r>
      <w:hyperlink w:anchor="_Toc428279025" w:history="1">
        <w:r w:rsidRPr="001D600D">
          <w:rPr>
            <w:rFonts w:ascii="Times New Roman" w:eastAsia="Times New Roman" w:hAnsi="Times New Roman" w:cs="Times New Roman"/>
            <w:noProof/>
          </w:rPr>
          <w:t>Addressing social class through a lens of intersectionality</w:t>
        </w:r>
        <w:r w:rsidRPr="001D600D">
          <w:rPr>
            <w:rFonts w:ascii="Times New Roman" w:eastAsia="Times New Roman" w:hAnsi="Times New Roman" w:cs="Times New Roman"/>
            <w:noProof/>
            <w:webHidden/>
          </w:rPr>
          <w:tab/>
        </w:r>
        <w:r>
          <w:rPr>
            <w:rFonts w:ascii="Times New Roman" w:eastAsia="Times New Roman" w:hAnsi="Times New Roman" w:cs="Times New Roman"/>
            <w:noProof/>
            <w:webHidden/>
          </w:rPr>
          <w:t>64</w:t>
        </w:r>
      </w:hyperlink>
    </w:p>
    <w:p w14:paraId="093A87E1" w14:textId="77777777" w:rsidR="009B7100" w:rsidRPr="001D600D" w:rsidRDefault="009B7100" w:rsidP="009B7100">
      <w:pPr>
        <w:tabs>
          <w:tab w:val="right" w:leader="dot" w:pos="8630"/>
        </w:tabs>
        <w:ind w:left="480"/>
        <w:rPr>
          <w:rFonts w:ascii="Times New Roman" w:eastAsiaTheme="minorEastAsia" w:hAnsi="Times New Roman" w:cs="Times New Roman"/>
          <w:noProof/>
        </w:rPr>
      </w:pPr>
      <w:r w:rsidRPr="001D600D">
        <w:rPr>
          <w:rFonts w:ascii="Times New Roman" w:eastAsia="Times New Roman" w:hAnsi="Times New Roman" w:cs="Times New Roman"/>
        </w:rPr>
        <w:t xml:space="preserve">     </w:t>
      </w:r>
      <w:hyperlink w:anchor="_Toc428279025" w:history="1">
        <w:r w:rsidRPr="001D600D">
          <w:rPr>
            <w:rFonts w:ascii="Times New Roman" w:eastAsia="Times New Roman" w:hAnsi="Times New Roman" w:cs="Times New Roman"/>
            <w:noProof/>
          </w:rPr>
          <w:t>Attending to social class as a matter of social justice</w:t>
        </w:r>
        <w:r w:rsidRPr="001D600D">
          <w:rPr>
            <w:rFonts w:ascii="Times New Roman" w:eastAsia="Times New Roman" w:hAnsi="Times New Roman" w:cs="Times New Roman"/>
            <w:noProof/>
            <w:webHidden/>
          </w:rPr>
          <w:tab/>
        </w:r>
        <w:r>
          <w:rPr>
            <w:rFonts w:ascii="Times New Roman" w:eastAsia="Times New Roman" w:hAnsi="Times New Roman" w:cs="Times New Roman"/>
            <w:noProof/>
            <w:webHidden/>
          </w:rPr>
          <w:t>66</w:t>
        </w:r>
      </w:hyperlink>
    </w:p>
    <w:p w14:paraId="257B6B6D" w14:textId="77777777" w:rsidR="009B7100" w:rsidRPr="001D600D" w:rsidRDefault="009B7100" w:rsidP="009B7100">
      <w:pPr>
        <w:tabs>
          <w:tab w:val="right" w:leader="dot" w:pos="8630"/>
        </w:tabs>
        <w:ind w:left="480"/>
        <w:rPr>
          <w:rFonts w:ascii="Times New Roman" w:eastAsiaTheme="minorEastAsia" w:hAnsi="Times New Roman" w:cs="Times New Roman"/>
          <w:noProof/>
        </w:rPr>
      </w:pPr>
      <w:r w:rsidRPr="001D600D">
        <w:rPr>
          <w:rFonts w:ascii="Times New Roman" w:eastAsia="Times New Roman" w:hAnsi="Times New Roman" w:cs="Times New Roman"/>
        </w:rPr>
        <w:t xml:space="preserve">     </w:t>
      </w:r>
      <w:hyperlink w:anchor="_Toc428279025" w:history="1">
        <w:r w:rsidRPr="001D600D">
          <w:rPr>
            <w:rFonts w:ascii="Times New Roman" w:eastAsia="Times New Roman" w:hAnsi="Times New Roman" w:cs="Times New Roman"/>
            <w:noProof/>
          </w:rPr>
          <w:t>Lack of unifying approach</w:t>
        </w:r>
        <w:r w:rsidRPr="001D600D">
          <w:rPr>
            <w:rFonts w:ascii="Times New Roman" w:eastAsia="Times New Roman" w:hAnsi="Times New Roman" w:cs="Times New Roman"/>
            <w:noProof/>
            <w:webHidden/>
          </w:rPr>
          <w:tab/>
        </w:r>
        <w:r>
          <w:rPr>
            <w:rFonts w:ascii="Times New Roman" w:eastAsia="Times New Roman" w:hAnsi="Times New Roman" w:cs="Times New Roman"/>
            <w:noProof/>
            <w:webHidden/>
          </w:rPr>
          <w:t>67</w:t>
        </w:r>
      </w:hyperlink>
    </w:p>
    <w:p w14:paraId="0AD50047"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27" w:history="1">
        <w:r w:rsidR="009B7100" w:rsidRPr="001D600D">
          <w:rPr>
            <w:rFonts w:ascii="Times New Roman" w:eastAsia="Times New Roman" w:hAnsi="Times New Roman" w:cs="Times New Roman"/>
            <w:noProof/>
          </w:rPr>
          <w:t>Discussion</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68</w:t>
        </w:r>
      </w:hyperlink>
    </w:p>
    <w:p w14:paraId="287868CE"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27" w:history="1">
        <w:r w:rsidR="009B7100" w:rsidRPr="001D600D">
          <w:rPr>
            <w:rFonts w:ascii="Times New Roman" w:eastAsia="Times New Roman" w:hAnsi="Times New Roman" w:cs="Times New Roman"/>
            <w:noProof/>
          </w:rPr>
          <w:t>Implications for counselor education</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72</w:t>
        </w:r>
      </w:hyperlink>
    </w:p>
    <w:p w14:paraId="2E59657A"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27" w:history="1">
        <w:r w:rsidR="009B7100" w:rsidRPr="001D600D">
          <w:rPr>
            <w:rFonts w:ascii="Times New Roman" w:eastAsia="Times New Roman" w:hAnsi="Times New Roman" w:cs="Times New Roman"/>
            <w:noProof/>
          </w:rPr>
          <w:t>Limitations and future research</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75</w:t>
        </w:r>
      </w:hyperlink>
    </w:p>
    <w:p w14:paraId="3696CD77"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28" w:history="1">
        <w:r w:rsidR="009B7100" w:rsidRPr="001D600D">
          <w:rPr>
            <w:rFonts w:ascii="Times New Roman" w:eastAsia="Times New Roman" w:hAnsi="Times New Roman" w:cs="Times New Roman"/>
            <w:noProof/>
          </w:rPr>
          <w:t>References</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80</w:t>
        </w:r>
      </w:hyperlink>
    </w:p>
    <w:p w14:paraId="52552765"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29" w:history="1">
        <w:r w:rsidR="009B7100" w:rsidRPr="001D600D">
          <w:rPr>
            <w:rFonts w:ascii="Times New Roman" w:eastAsia="Times New Roman" w:hAnsi="Times New Roman" w:cs="Times New Roman"/>
            <w:noProof/>
          </w:rPr>
          <w:t>Appendix</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94</w:t>
        </w:r>
      </w:hyperlink>
    </w:p>
    <w:p w14:paraId="27D52D60"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30" w:history="1">
        <w:r w:rsidR="009B7100" w:rsidRPr="001D600D">
          <w:rPr>
            <w:rFonts w:ascii="Times New Roman" w:eastAsia="Times New Roman" w:hAnsi="Times New Roman" w:cs="Times New Roman"/>
            <w:noProof/>
          </w:rPr>
          <w:t>Conclusion</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129</w:t>
        </w:r>
      </w:hyperlink>
    </w:p>
    <w:p w14:paraId="383A93FE" w14:textId="77777777" w:rsidR="009B7100" w:rsidRPr="001D600D" w:rsidRDefault="008219B9" w:rsidP="009B7100">
      <w:pPr>
        <w:tabs>
          <w:tab w:val="right" w:leader="dot" w:pos="8630"/>
        </w:tabs>
        <w:rPr>
          <w:rFonts w:ascii="Times New Roman" w:eastAsiaTheme="minorEastAsia" w:hAnsi="Times New Roman" w:cs="Times New Roman"/>
          <w:noProof/>
        </w:rPr>
      </w:pPr>
      <w:hyperlink w:anchor="_Toc428279030" w:history="1">
        <w:r w:rsidR="009B7100">
          <w:rPr>
            <w:rFonts w:ascii="Times New Roman" w:eastAsia="Times New Roman" w:hAnsi="Times New Roman" w:cs="Times New Roman"/>
            <w:noProof/>
          </w:rPr>
          <w:t>Vita</w:t>
        </w:r>
        <w:r w:rsidR="009B7100" w:rsidRPr="001D600D">
          <w:rPr>
            <w:rFonts w:ascii="Times New Roman" w:eastAsia="Times New Roman" w:hAnsi="Times New Roman" w:cs="Times New Roman"/>
            <w:noProof/>
            <w:webHidden/>
          </w:rPr>
          <w:tab/>
        </w:r>
        <w:r w:rsidR="009B7100">
          <w:rPr>
            <w:rFonts w:ascii="Times New Roman" w:eastAsia="Times New Roman" w:hAnsi="Times New Roman" w:cs="Times New Roman"/>
            <w:noProof/>
            <w:webHidden/>
          </w:rPr>
          <w:t>132</w:t>
        </w:r>
      </w:hyperlink>
    </w:p>
    <w:p w14:paraId="1C643782" w14:textId="3A4C4221" w:rsidR="001921A6" w:rsidRDefault="009B7100" w:rsidP="009B7100">
      <w:pPr>
        <w:tabs>
          <w:tab w:val="right" w:leader="dot" w:pos="8630"/>
        </w:tabs>
        <w:rPr>
          <w:rFonts w:ascii="Times" w:hAnsi="Times"/>
          <w:b/>
          <w:bCs/>
          <w:noProof/>
          <w:u w:val="single"/>
        </w:rPr>
      </w:pPr>
      <w:r w:rsidRPr="001D600D">
        <w:rPr>
          <w:rFonts w:ascii="Times" w:hAnsi="Times"/>
          <w:b/>
          <w:bCs/>
          <w:noProof/>
          <w:u w:val="single"/>
        </w:rPr>
        <w:fldChar w:fldCharType="end"/>
      </w:r>
      <w:bookmarkEnd w:id="1"/>
      <w:r w:rsidR="001921A6">
        <w:rPr>
          <w:rFonts w:ascii="Times" w:hAnsi="Times"/>
          <w:b/>
          <w:bCs/>
          <w:noProof/>
          <w:u w:val="single"/>
        </w:rPr>
        <w:br w:type="page"/>
      </w:r>
    </w:p>
    <w:p w14:paraId="4CDAEC4E" w14:textId="77777777" w:rsidR="001921A6" w:rsidRDefault="001921A6" w:rsidP="001921A6">
      <w:pPr>
        <w:jc w:val="center"/>
        <w:rPr>
          <w:rFonts w:ascii="Times" w:hAnsi="Times"/>
          <w:b/>
          <w:bCs/>
        </w:rPr>
      </w:pPr>
      <w:r>
        <w:rPr>
          <w:rFonts w:ascii="Times" w:hAnsi="Times"/>
          <w:b/>
          <w:bCs/>
        </w:rPr>
        <w:lastRenderedPageBreak/>
        <w:t>LIST OF FIGURES</w:t>
      </w:r>
    </w:p>
    <w:p w14:paraId="05A8443B" w14:textId="77777777" w:rsidR="001921A6" w:rsidRDefault="001921A6" w:rsidP="001921A6">
      <w:pPr>
        <w:jc w:val="center"/>
        <w:rPr>
          <w:rFonts w:ascii="Times" w:hAnsi="Times"/>
          <w:b/>
          <w:bCs/>
        </w:rPr>
      </w:pPr>
    </w:p>
    <w:p w14:paraId="0C2F1E0D" w14:textId="77777777" w:rsidR="001921A6" w:rsidRDefault="001921A6" w:rsidP="001921A6">
      <w:pPr>
        <w:rPr>
          <w:rFonts w:ascii="Times" w:eastAsia="Times New Roman" w:hAnsi="Times" w:cs="Arial"/>
        </w:rPr>
      </w:pPr>
    </w:p>
    <w:p w14:paraId="06A09D36" w14:textId="5FD78BE4" w:rsidR="001921A6" w:rsidRDefault="001921A6" w:rsidP="001921A6">
      <w:pPr>
        <w:rPr>
          <w:rFonts w:ascii="Times" w:hAnsi="Times"/>
        </w:rPr>
      </w:pPr>
      <w:r>
        <w:rPr>
          <w:rFonts w:ascii="Times" w:hAnsi="Times"/>
        </w:rPr>
        <w:t xml:space="preserve">Figure 1. </w:t>
      </w:r>
      <w:r>
        <w:rPr>
          <w:rFonts w:ascii="Times New Roman" w:hAnsi="Times New Roman" w:cs="Times New Roman"/>
        </w:rPr>
        <w:t>Social Class and Classism Consciousness Model</w:t>
      </w:r>
      <w:r>
        <w:rPr>
          <w:rFonts w:ascii="Times" w:hAnsi="Times"/>
        </w:rPr>
        <w:t xml:space="preserve"> ………………………………….12</w:t>
      </w:r>
    </w:p>
    <w:p w14:paraId="130CD078" w14:textId="77777777" w:rsidR="001D600D" w:rsidRDefault="001D600D" w:rsidP="000557BE">
      <w:pPr>
        <w:tabs>
          <w:tab w:val="right" w:leader="dot" w:pos="8630"/>
        </w:tabs>
        <w:rPr>
          <w:rFonts w:ascii="Times" w:hAnsi="Times"/>
          <w:b/>
          <w:bCs/>
        </w:rPr>
      </w:pPr>
    </w:p>
    <w:p w14:paraId="416148D5" w14:textId="77777777" w:rsidR="006D5E23" w:rsidRDefault="006D5E23" w:rsidP="00303D6B">
      <w:pPr>
        <w:jc w:val="center"/>
        <w:rPr>
          <w:rFonts w:ascii="Times" w:hAnsi="Times"/>
          <w:b/>
          <w:bCs/>
        </w:rPr>
        <w:sectPr w:rsidR="006D5E23" w:rsidSect="006D5E23">
          <w:footerReference w:type="default" r:id="rId8"/>
          <w:pgSz w:w="12240" w:h="15840"/>
          <w:pgMar w:top="1440" w:right="1440" w:bottom="1440" w:left="1440" w:header="720" w:footer="720" w:gutter="0"/>
          <w:pgNumType w:fmt="lowerRoman" w:start="1"/>
          <w:cols w:space="720"/>
          <w:titlePg/>
          <w:docGrid w:linePitch="360"/>
        </w:sectPr>
      </w:pPr>
    </w:p>
    <w:p w14:paraId="4D1D8F16" w14:textId="556FE998" w:rsidR="00E63C24" w:rsidRDefault="000557BE" w:rsidP="00303D6B">
      <w:pPr>
        <w:jc w:val="center"/>
        <w:rPr>
          <w:rFonts w:ascii="Times" w:hAnsi="Times"/>
          <w:b/>
          <w:bCs/>
        </w:rPr>
      </w:pPr>
      <w:r>
        <w:rPr>
          <w:rFonts w:ascii="Times" w:hAnsi="Times"/>
          <w:b/>
          <w:bCs/>
        </w:rPr>
        <w:lastRenderedPageBreak/>
        <w:t>I</w:t>
      </w:r>
      <w:r w:rsidR="00E63C24">
        <w:rPr>
          <w:rFonts w:ascii="Times" w:hAnsi="Times"/>
          <w:b/>
          <w:bCs/>
        </w:rPr>
        <w:t>NTRODUCTION</w:t>
      </w:r>
    </w:p>
    <w:p w14:paraId="02070E32" w14:textId="77777777" w:rsidR="00E63C24" w:rsidRDefault="00E63C24" w:rsidP="00E63C24">
      <w:pPr>
        <w:jc w:val="center"/>
        <w:rPr>
          <w:rFonts w:ascii="Times" w:hAnsi="Times"/>
          <w:b/>
          <w:bCs/>
        </w:rPr>
      </w:pPr>
    </w:p>
    <w:p w14:paraId="0D40719F" w14:textId="2FCC60A3" w:rsidR="009605FB" w:rsidRDefault="004F18DB" w:rsidP="00A4567B">
      <w:pPr>
        <w:spacing w:line="480" w:lineRule="auto"/>
        <w:ind w:firstLine="720"/>
        <w:rPr>
          <w:rFonts w:ascii="Times" w:hAnsi="Times"/>
        </w:rPr>
      </w:pPr>
      <w:r w:rsidRPr="00823B35">
        <w:rPr>
          <w:rFonts w:ascii="Times" w:hAnsi="Times"/>
        </w:rPr>
        <w:t>Social</w:t>
      </w:r>
      <w:r>
        <w:rPr>
          <w:rFonts w:ascii="Times" w:hAnsi="Times"/>
        </w:rPr>
        <w:t xml:space="preserve"> class hierarchal systems allow societies to keep oppressive and discriminatory practices in place by categorizing individuals based on various social stratification theories (Grusky &amp; Weisshaar, 2014). Like one’s racial and ethnic identity, </w:t>
      </w:r>
      <w:r w:rsidR="00C32895">
        <w:rPr>
          <w:rFonts w:ascii="Times" w:hAnsi="Times"/>
        </w:rPr>
        <w:t xml:space="preserve">individuals </w:t>
      </w:r>
      <w:r>
        <w:rPr>
          <w:rFonts w:ascii="Times" w:hAnsi="Times"/>
        </w:rPr>
        <w:t>are born into</w:t>
      </w:r>
      <w:r w:rsidR="00AC4D9E">
        <w:rPr>
          <w:rFonts w:ascii="Times" w:hAnsi="Times"/>
        </w:rPr>
        <w:t xml:space="preserve"> their social class identity</w:t>
      </w:r>
      <w:r>
        <w:rPr>
          <w:rFonts w:ascii="Times" w:hAnsi="Times"/>
        </w:rPr>
        <w:t xml:space="preserve">, and </w:t>
      </w:r>
      <w:r w:rsidR="00AC4D9E">
        <w:rPr>
          <w:rFonts w:ascii="Times" w:hAnsi="Times"/>
        </w:rPr>
        <w:t xml:space="preserve">this identity </w:t>
      </w:r>
      <w:r>
        <w:rPr>
          <w:rFonts w:ascii="Times" w:hAnsi="Times"/>
        </w:rPr>
        <w:t>shapes</w:t>
      </w:r>
      <w:r w:rsidR="00C32895">
        <w:rPr>
          <w:rFonts w:ascii="Times" w:hAnsi="Times"/>
        </w:rPr>
        <w:t xml:space="preserve"> </w:t>
      </w:r>
      <w:r w:rsidR="00CE7A73">
        <w:rPr>
          <w:rFonts w:ascii="Times" w:hAnsi="Times"/>
        </w:rPr>
        <w:t xml:space="preserve">their </w:t>
      </w:r>
      <w:r w:rsidR="00C32895">
        <w:rPr>
          <w:rFonts w:ascii="Times" w:hAnsi="Times"/>
        </w:rPr>
        <w:t xml:space="preserve">worldview (Liu, 2001; 2011). </w:t>
      </w:r>
      <w:r>
        <w:rPr>
          <w:rFonts w:ascii="Times" w:hAnsi="Times"/>
        </w:rPr>
        <w:t xml:space="preserve">Despite </w:t>
      </w:r>
      <w:r w:rsidR="002568BB">
        <w:rPr>
          <w:rFonts w:ascii="Times" w:hAnsi="Times"/>
        </w:rPr>
        <w:t xml:space="preserve">the significance of </w:t>
      </w:r>
      <w:r>
        <w:rPr>
          <w:rFonts w:ascii="Times" w:hAnsi="Times"/>
        </w:rPr>
        <w:t>social class in society, the counseling profession still</w:t>
      </w:r>
      <w:r w:rsidR="002568BB">
        <w:rPr>
          <w:rFonts w:ascii="Times" w:hAnsi="Times"/>
        </w:rPr>
        <w:t xml:space="preserve"> </w:t>
      </w:r>
      <w:r>
        <w:rPr>
          <w:rFonts w:ascii="Times" w:hAnsi="Times"/>
        </w:rPr>
        <w:t>address</w:t>
      </w:r>
      <w:r w:rsidR="002568BB">
        <w:rPr>
          <w:rFonts w:ascii="Times" w:hAnsi="Times"/>
        </w:rPr>
        <w:t>es</w:t>
      </w:r>
      <w:r>
        <w:rPr>
          <w:rFonts w:ascii="Times" w:hAnsi="Times"/>
        </w:rPr>
        <w:t xml:space="preserve"> this important construct through </w:t>
      </w:r>
      <w:r w:rsidR="002568BB">
        <w:rPr>
          <w:rFonts w:ascii="Times" w:hAnsi="Times"/>
        </w:rPr>
        <w:t>socioeconomic</w:t>
      </w:r>
      <w:r>
        <w:rPr>
          <w:rFonts w:ascii="Times" w:hAnsi="Times"/>
        </w:rPr>
        <w:t xml:space="preserve"> measures of income, occupation, and education (Cook &amp; Lawson, 2016; Liu, 2001; 2011) instead of through a more holistic and complex lens. </w:t>
      </w:r>
    </w:p>
    <w:p w14:paraId="5069BDB4" w14:textId="2FE29877" w:rsidR="004F18DB" w:rsidRDefault="004F18DB" w:rsidP="009605FB">
      <w:pPr>
        <w:spacing w:line="480" w:lineRule="auto"/>
        <w:ind w:firstLine="720"/>
        <w:rPr>
          <w:rFonts w:ascii="Times" w:hAnsi="Times"/>
        </w:rPr>
      </w:pPr>
      <w:r>
        <w:rPr>
          <w:rFonts w:ascii="Times" w:hAnsi="Times"/>
        </w:rPr>
        <w:t>To address this significant gap in the literature, Liu (2001) developed the Social Class Worldview Model (SCWM). The SCWM addresses social class through a social constructionis</w:t>
      </w:r>
      <w:r w:rsidR="002568BB">
        <w:rPr>
          <w:rFonts w:ascii="Times" w:hAnsi="Times"/>
        </w:rPr>
        <w:t>t</w:t>
      </w:r>
      <w:r>
        <w:rPr>
          <w:rFonts w:ascii="Times" w:hAnsi="Times"/>
        </w:rPr>
        <w:t xml:space="preserve"> lens in which participants develop a social-cognitive process of attitudes, consciousness, and saliency related to one’s perceived social class identity (Liu, 2001). Liu (2011) revised the SCWM model by incorporating the economic culture, or the macro-economic system (e.g., capitalism) </w:t>
      </w:r>
      <w:r w:rsidR="002568BB">
        <w:rPr>
          <w:rFonts w:ascii="Times" w:hAnsi="Times"/>
        </w:rPr>
        <w:t>in which</w:t>
      </w:r>
      <w:r>
        <w:rPr>
          <w:rFonts w:ascii="Times" w:hAnsi="Times"/>
        </w:rPr>
        <w:t xml:space="preserve"> </w:t>
      </w:r>
      <w:r w:rsidR="008354B8">
        <w:rPr>
          <w:rFonts w:ascii="Times" w:hAnsi="Times"/>
        </w:rPr>
        <w:t>individuals</w:t>
      </w:r>
      <w:r>
        <w:rPr>
          <w:rFonts w:ascii="Times" w:hAnsi="Times"/>
        </w:rPr>
        <w:t xml:space="preserve"> reside, to better explain the impact</w:t>
      </w:r>
      <w:r w:rsidR="002568BB">
        <w:rPr>
          <w:rFonts w:ascii="Times" w:hAnsi="Times"/>
        </w:rPr>
        <w:t xml:space="preserve"> of</w:t>
      </w:r>
      <w:r>
        <w:rPr>
          <w:rFonts w:ascii="Times" w:hAnsi="Times"/>
        </w:rPr>
        <w:t xml:space="preserve"> external forces on social class identity. Liu (2011) developed and integrated Social Class and Classism Consciousness (SCCC) construct within the model to better explain how individuals develop their social class identity, while navigating discrimination based on perceived social class status. </w:t>
      </w:r>
      <w:r w:rsidRPr="002C53DE">
        <w:rPr>
          <w:rFonts w:ascii="Times" w:hAnsi="Times"/>
        </w:rPr>
        <w:t>Liu’s (2011) model serves as a framework for counselors to address social class within the counseling relationship. N</w:t>
      </w:r>
      <w:r>
        <w:rPr>
          <w:rFonts w:ascii="Times" w:hAnsi="Times"/>
        </w:rPr>
        <w:t>evertheless, counselors</w:t>
      </w:r>
      <w:r w:rsidR="002568BB">
        <w:rPr>
          <w:rFonts w:ascii="Times" w:hAnsi="Times"/>
        </w:rPr>
        <w:t>’</w:t>
      </w:r>
      <w:r>
        <w:rPr>
          <w:rFonts w:ascii="Times" w:hAnsi="Times"/>
        </w:rPr>
        <w:t xml:space="preserve"> understanding of this important model and its implications for counseling relationship</w:t>
      </w:r>
      <w:r w:rsidR="002568BB">
        <w:rPr>
          <w:rFonts w:ascii="Times" w:hAnsi="Times"/>
        </w:rPr>
        <w:t>s</w:t>
      </w:r>
      <w:r>
        <w:rPr>
          <w:rFonts w:ascii="Times" w:hAnsi="Times"/>
        </w:rPr>
        <w:t xml:space="preserve"> still need</w:t>
      </w:r>
      <w:r w:rsidR="008111DE">
        <w:rPr>
          <w:rFonts w:ascii="Times" w:hAnsi="Times"/>
        </w:rPr>
        <w:t>s</w:t>
      </w:r>
      <w:r>
        <w:rPr>
          <w:rFonts w:ascii="Times" w:hAnsi="Times"/>
        </w:rPr>
        <w:t xml:space="preserve"> exploring in counsel</w:t>
      </w:r>
      <w:r w:rsidR="00B12DAA">
        <w:rPr>
          <w:rFonts w:ascii="Times" w:hAnsi="Times"/>
        </w:rPr>
        <w:t xml:space="preserve">or preparation </w:t>
      </w:r>
      <w:r>
        <w:rPr>
          <w:rFonts w:ascii="Times" w:hAnsi="Times"/>
        </w:rPr>
        <w:t>programs</w:t>
      </w:r>
      <w:r w:rsidR="00110633">
        <w:rPr>
          <w:rFonts w:ascii="Times" w:hAnsi="Times"/>
        </w:rPr>
        <w:t xml:space="preserve"> (Cook &amp; Lawson, 2016; Liu, 2011; Pietrantoni &amp; Glance, 2019)</w:t>
      </w:r>
      <w:r>
        <w:rPr>
          <w:rFonts w:ascii="Times" w:hAnsi="Times"/>
        </w:rPr>
        <w:t xml:space="preserve">. </w:t>
      </w:r>
    </w:p>
    <w:p w14:paraId="039F872C" w14:textId="5BF7FD8F" w:rsidR="004F18DB" w:rsidRDefault="004F18DB" w:rsidP="004F18DB">
      <w:pPr>
        <w:spacing w:line="480" w:lineRule="auto"/>
        <w:ind w:firstLine="720"/>
        <w:rPr>
          <w:rFonts w:ascii="Times New Roman" w:hAnsi="Times New Roman" w:cs="Times New Roman"/>
        </w:rPr>
      </w:pPr>
      <w:r>
        <w:rPr>
          <w:rFonts w:ascii="Times" w:hAnsi="Times"/>
        </w:rPr>
        <w:t xml:space="preserve">Counselor educators have </w:t>
      </w:r>
      <w:r w:rsidR="008111DE">
        <w:rPr>
          <w:rFonts w:ascii="Times" w:hAnsi="Times"/>
        </w:rPr>
        <w:t xml:space="preserve">an </w:t>
      </w:r>
      <w:r>
        <w:rPr>
          <w:rFonts w:ascii="Times" w:hAnsi="Times"/>
        </w:rPr>
        <w:t xml:space="preserve">ethical responsibility and accreditation duty to create </w:t>
      </w:r>
      <w:r w:rsidR="008111DE">
        <w:rPr>
          <w:rFonts w:ascii="Times" w:hAnsi="Times"/>
        </w:rPr>
        <w:t xml:space="preserve">the inner </w:t>
      </w:r>
      <w:r>
        <w:rPr>
          <w:rFonts w:ascii="Times" w:hAnsi="Times"/>
        </w:rPr>
        <w:t>self-awareness</w:t>
      </w:r>
      <w:r w:rsidR="002568BB">
        <w:rPr>
          <w:rFonts w:ascii="Times" w:hAnsi="Times"/>
        </w:rPr>
        <w:t xml:space="preserve">, </w:t>
      </w:r>
      <w:r w:rsidR="008111DE">
        <w:rPr>
          <w:rFonts w:ascii="Times" w:hAnsi="Times"/>
        </w:rPr>
        <w:t xml:space="preserve">researched-based </w:t>
      </w:r>
      <w:r w:rsidR="002568BB">
        <w:rPr>
          <w:rFonts w:ascii="Times" w:hAnsi="Times"/>
        </w:rPr>
        <w:t xml:space="preserve">knowledge, and </w:t>
      </w:r>
      <w:r w:rsidR="008111DE">
        <w:rPr>
          <w:rFonts w:ascii="Times" w:hAnsi="Times"/>
        </w:rPr>
        <w:t xml:space="preserve">practical </w:t>
      </w:r>
      <w:r w:rsidR="002568BB">
        <w:rPr>
          <w:rFonts w:ascii="Times" w:hAnsi="Times"/>
        </w:rPr>
        <w:t xml:space="preserve">skills for </w:t>
      </w:r>
      <w:r>
        <w:rPr>
          <w:rFonts w:ascii="Times" w:hAnsi="Times"/>
        </w:rPr>
        <w:t>student</w:t>
      </w:r>
      <w:r w:rsidR="002568BB">
        <w:rPr>
          <w:rFonts w:ascii="Times" w:hAnsi="Times"/>
        </w:rPr>
        <w:t xml:space="preserve"> counselor</w:t>
      </w:r>
      <w:r>
        <w:rPr>
          <w:rFonts w:ascii="Times" w:hAnsi="Times"/>
        </w:rPr>
        <w:t xml:space="preserve">s to </w:t>
      </w:r>
      <w:r>
        <w:rPr>
          <w:rFonts w:ascii="Times" w:hAnsi="Times"/>
        </w:rPr>
        <w:lastRenderedPageBreak/>
        <w:t>serve culturally diverse clients (ACA, 2014; CACREP, 2016</w:t>
      </w:r>
      <w:r w:rsidR="006A72B0">
        <w:rPr>
          <w:rFonts w:ascii="Times" w:hAnsi="Times"/>
        </w:rPr>
        <w:t>, Ratts et al., 2016</w:t>
      </w:r>
      <w:r>
        <w:rPr>
          <w:rFonts w:ascii="Times" w:hAnsi="Times"/>
        </w:rPr>
        <w:t xml:space="preserve">). Counselor educators must also </w:t>
      </w:r>
      <w:r w:rsidR="000B4D06">
        <w:rPr>
          <w:rFonts w:ascii="Times" w:hAnsi="Times"/>
        </w:rPr>
        <w:t>possess</w:t>
      </w:r>
      <w:r>
        <w:rPr>
          <w:rFonts w:ascii="Times" w:hAnsi="Times"/>
        </w:rPr>
        <w:t xml:space="preserve"> the knowledge, skills, and self-awareness to effectively instruct students to serve a culturally diverse clientele (ACA, 2014; ACES, 2016; CACREP, 2016). To that end, multiculturalism is one of </w:t>
      </w:r>
      <w:r w:rsidR="002066B3">
        <w:rPr>
          <w:rFonts w:ascii="Times" w:hAnsi="Times"/>
        </w:rPr>
        <w:t xml:space="preserve">the </w:t>
      </w:r>
      <w:r>
        <w:rPr>
          <w:rFonts w:ascii="Times" w:hAnsi="Times"/>
        </w:rPr>
        <w:t>most researched areas of the counseling profession (</w:t>
      </w:r>
      <w:r w:rsidRPr="008445E8">
        <w:rPr>
          <w:rFonts w:ascii="Times New Roman" w:hAnsi="Times New Roman" w:cs="Times New Roman"/>
        </w:rPr>
        <w:t>Barrio Minton et al., 2014; 2018</w:t>
      </w:r>
      <w:r w:rsidR="008111DE">
        <w:rPr>
          <w:rFonts w:ascii="Times New Roman" w:hAnsi="Times New Roman" w:cs="Times New Roman"/>
        </w:rPr>
        <w:t>;</w:t>
      </w:r>
      <w:r w:rsidRPr="008445E8">
        <w:rPr>
          <w:rFonts w:ascii="Times New Roman" w:hAnsi="Times New Roman" w:cs="Times New Roman"/>
        </w:rPr>
        <w:t xml:space="preserve"> 2020)</w:t>
      </w:r>
      <w:r>
        <w:rPr>
          <w:rFonts w:ascii="Times New Roman" w:hAnsi="Times New Roman" w:cs="Times New Roman"/>
        </w:rPr>
        <w:t xml:space="preserve">. </w:t>
      </w:r>
      <w:r w:rsidR="002066B3">
        <w:rPr>
          <w:rFonts w:ascii="Times New Roman" w:hAnsi="Times New Roman" w:cs="Times New Roman"/>
        </w:rPr>
        <w:t>Still, r</w:t>
      </w:r>
      <w:r>
        <w:rPr>
          <w:rFonts w:ascii="Times New Roman" w:hAnsi="Times New Roman" w:cs="Times New Roman"/>
        </w:rPr>
        <w:t>esearch on social class lags</w:t>
      </w:r>
      <w:r w:rsidR="002066B3">
        <w:rPr>
          <w:rFonts w:ascii="Times New Roman" w:hAnsi="Times New Roman" w:cs="Times New Roman"/>
        </w:rPr>
        <w:t xml:space="preserve"> far</w:t>
      </w:r>
      <w:r>
        <w:rPr>
          <w:rFonts w:ascii="Times New Roman" w:hAnsi="Times New Roman" w:cs="Times New Roman"/>
        </w:rPr>
        <w:t xml:space="preserve"> behind other areas related to multicultural </w:t>
      </w:r>
      <w:r w:rsidR="002066B3">
        <w:rPr>
          <w:rFonts w:ascii="Times New Roman" w:hAnsi="Times New Roman" w:cs="Times New Roman"/>
        </w:rPr>
        <w:t xml:space="preserve">counseling </w:t>
      </w:r>
      <w:r w:rsidRPr="006F5988">
        <w:rPr>
          <w:rFonts w:ascii="Times New Roman" w:hAnsi="Times New Roman" w:cs="Times New Roman"/>
        </w:rPr>
        <w:t xml:space="preserve">(Cook &amp; Lawson, 2016; </w:t>
      </w:r>
      <w:r w:rsidR="00AB185A">
        <w:rPr>
          <w:rFonts w:ascii="Times New Roman" w:hAnsi="Times New Roman" w:cs="Times New Roman"/>
        </w:rPr>
        <w:t xml:space="preserve">Cook et al., 2019; </w:t>
      </w:r>
      <w:r w:rsidRPr="006F5988">
        <w:rPr>
          <w:rFonts w:ascii="Times New Roman" w:hAnsi="Times New Roman" w:cs="Times New Roman"/>
        </w:rPr>
        <w:t>Pietrantoni &amp; Glance, 2019)</w:t>
      </w:r>
      <w:r w:rsidR="002066B3">
        <w:rPr>
          <w:rFonts w:ascii="Times New Roman" w:hAnsi="Times New Roman" w:cs="Times New Roman"/>
        </w:rPr>
        <w:t>,</w:t>
      </w:r>
      <w:r>
        <w:rPr>
          <w:rFonts w:ascii="Times New Roman" w:hAnsi="Times New Roman" w:cs="Times New Roman"/>
        </w:rPr>
        <w:t xml:space="preserve"> and research on the pedagogical practices related to social class in the profession is even more lacking </w:t>
      </w:r>
      <w:r w:rsidRPr="006F5988">
        <w:rPr>
          <w:rFonts w:ascii="Times New Roman" w:hAnsi="Times New Roman" w:cs="Times New Roman"/>
        </w:rPr>
        <w:t>(Clark et al., 2017; Cook &amp; Lawson, 2016; Liu</w:t>
      </w:r>
      <w:r>
        <w:rPr>
          <w:rFonts w:ascii="Times New Roman" w:hAnsi="Times New Roman" w:cs="Times New Roman"/>
        </w:rPr>
        <w:t xml:space="preserve"> et al.</w:t>
      </w:r>
      <w:r w:rsidRPr="006F5988">
        <w:rPr>
          <w:rFonts w:ascii="Times New Roman" w:hAnsi="Times New Roman" w:cs="Times New Roman"/>
        </w:rPr>
        <w:t>, 2007).</w:t>
      </w:r>
    </w:p>
    <w:p w14:paraId="1A11623A" w14:textId="1135A92E" w:rsidR="004F18DB" w:rsidRDefault="001776C3" w:rsidP="004F18DB">
      <w:pPr>
        <w:spacing w:line="480" w:lineRule="auto"/>
        <w:ind w:firstLine="720"/>
        <w:rPr>
          <w:rFonts w:ascii="Times New Roman" w:hAnsi="Times New Roman" w:cs="Times New Roman"/>
        </w:rPr>
      </w:pPr>
      <w:r>
        <w:rPr>
          <w:rFonts w:ascii="Times New Roman" w:hAnsi="Times New Roman" w:cs="Times New Roman"/>
        </w:rPr>
        <w:t>The first article in this journal</w:t>
      </w:r>
      <w:r w:rsidR="008C05AD">
        <w:rPr>
          <w:rFonts w:ascii="Times New Roman" w:hAnsi="Times New Roman" w:cs="Times New Roman"/>
        </w:rPr>
        <w:t>-s</w:t>
      </w:r>
      <w:r>
        <w:rPr>
          <w:rFonts w:ascii="Times New Roman" w:hAnsi="Times New Roman" w:cs="Times New Roman"/>
        </w:rPr>
        <w:t xml:space="preserve">tyle dissertation focuses on social class and the historical sociological underpinnings of the construct in counselor education curriculum. </w:t>
      </w:r>
      <w:r w:rsidR="009605FB">
        <w:rPr>
          <w:rFonts w:ascii="Times New Roman" w:hAnsi="Times New Roman" w:cs="Times New Roman"/>
        </w:rPr>
        <w:t>Article one connects sociological underpinnings with</w:t>
      </w:r>
      <w:r>
        <w:rPr>
          <w:rFonts w:ascii="Times New Roman" w:hAnsi="Times New Roman" w:cs="Times New Roman"/>
        </w:rPr>
        <w:t xml:space="preserve"> current research on social class in counseling and counselor educator and discuss</w:t>
      </w:r>
      <w:r w:rsidR="009605FB">
        <w:rPr>
          <w:rFonts w:ascii="Times New Roman" w:hAnsi="Times New Roman" w:cs="Times New Roman"/>
        </w:rPr>
        <w:t>es</w:t>
      </w:r>
      <w:r>
        <w:rPr>
          <w:rFonts w:ascii="Times New Roman" w:hAnsi="Times New Roman" w:cs="Times New Roman"/>
        </w:rPr>
        <w:t xml:space="preserve"> future research areas and practices. The second article in this journal</w:t>
      </w:r>
      <w:r w:rsidR="006A1629">
        <w:rPr>
          <w:rFonts w:ascii="Times New Roman" w:hAnsi="Times New Roman" w:cs="Times New Roman"/>
        </w:rPr>
        <w:t>-</w:t>
      </w:r>
      <w:r>
        <w:rPr>
          <w:rFonts w:ascii="Times New Roman" w:hAnsi="Times New Roman" w:cs="Times New Roman"/>
        </w:rPr>
        <w:t>style</w:t>
      </w:r>
      <w:r w:rsidR="00DB4796">
        <w:rPr>
          <w:rFonts w:ascii="Times New Roman" w:hAnsi="Times New Roman" w:cs="Times New Roman"/>
        </w:rPr>
        <w:t xml:space="preserve"> dissertation focuses on counselor educator’s social class awareness and pedagogical practices </w:t>
      </w:r>
      <w:r w:rsidR="009605FB">
        <w:rPr>
          <w:rFonts w:ascii="Times New Roman" w:hAnsi="Times New Roman" w:cs="Times New Roman"/>
        </w:rPr>
        <w:t>using</w:t>
      </w:r>
      <w:r w:rsidR="00DB4796">
        <w:rPr>
          <w:rFonts w:ascii="Times New Roman" w:hAnsi="Times New Roman" w:cs="Times New Roman"/>
        </w:rPr>
        <w:t xml:space="preserve"> a multiple case methodology for the purposes of exploring how social class impacts teaching practices in multicultural counseling courses</w:t>
      </w:r>
      <w:r w:rsidR="009605FB">
        <w:rPr>
          <w:rFonts w:ascii="Times New Roman" w:hAnsi="Times New Roman" w:cs="Times New Roman"/>
        </w:rPr>
        <w:t>.</w:t>
      </w:r>
    </w:p>
    <w:p w14:paraId="742E258D" w14:textId="77777777" w:rsidR="00E63C24" w:rsidRDefault="00E63C24" w:rsidP="00E63C24">
      <w:pPr>
        <w:jc w:val="center"/>
        <w:rPr>
          <w:rFonts w:ascii="Times" w:hAnsi="Times"/>
          <w:i/>
          <w:iCs/>
        </w:rPr>
      </w:pPr>
    </w:p>
    <w:p w14:paraId="29638889" w14:textId="77777777" w:rsidR="00E63C24" w:rsidRDefault="00E63C24" w:rsidP="00E63C24">
      <w:pPr>
        <w:jc w:val="center"/>
        <w:rPr>
          <w:rFonts w:ascii="Times" w:hAnsi="Times"/>
          <w:i/>
          <w:iCs/>
        </w:rPr>
      </w:pPr>
    </w:p>
    <w:p w14:paraId="6A79C26A" w14:textId="7C539429" w:rsidR="009605FB" w:rsidRDefault="009605FB">
      <w:pPr>
        <w:rPr>
          <w:rFonts w:ascii="Times" w:hAnsi="Times"/>
          <w:i/>
          <w:iCs/>
        </w:rPr>
      </w:pPr>
      <w:r>
        <w:rPr>
          <w:rFonts w:ascii="Times" w:hAnsi="Times"/>
          <w:i/>
          <w:iCs/>
        </w:rPr>
        <w:br w:type="page"/>
      </w:r>
    </w:p>
    <w:p w14:paraId="304F7BF5" w14:textId="77777777" w:rsidR="00273285" w:rsidRDefault="00273285" w:rsidP="002066B3">
      <w:pPr>
        <w:spacing w:line="480" w:lineRule="auto"/>
        <w:jc w:val="center"/>
        <w:rPr>
          <w:rFonts w:ascii="Times New Roman" w:hAnsi="Times New Roman" w:cs="Times New Roman"/>
          <w:b/>
          <w:bCs/>
        </w:rPr>
      </w:pPr>
    </w:p>
    <w:p w14:paraId="376C22A9" w14:textId="77777777" w:rsidR="00273285" w:rsidRDefault="00273285" w:rsidP="002066B3">
      <w:pPr>
        <w:spacing w:line="480" w:lineRule="auto"/>
        <w:jc w:val="center"/>
        <w:rPr>
          <w:rFonts w:ascii="Times New Roman" w:hAnsi="Times New Roman" w:cs="Times New Roman"/>
          <w:b/>
          <w:bCs/>
        </w:rPr>
      </w:pPr>
    </w:p>
    <w:p w14:paraId="58F6623A" w14:textId="77777777" w:rsidR="00273285" w:rsidRDefault="00273285" w:rsidP="002066B3">
      <w:pPr>
        <w:spacing w:line="480" w:lineRule="auto"/>
        <w:jc w:val="center"/>
        <w:rPr>
          <w:rFonts w:ascii="Times New Roman" w:hAnsi="Times New Roman" w:cs="Times New Roman"/>
          <w:b/>
          <w:bCs/>
        </w:rPr>
      </w:pPr>
    </w:p>
    <w:p w14:paraId="599570E6" w14:textId="09076C1D" w:rsidR="00E835BB" w:rsidRDefault="005C1FC3" w:rsidP="002066B3">
      <w:pPr>
        <w:spacing w:line="480" w:lineRule="auto"/>
        <w:jc w:val="center"/>
        <w:rPr>
          <w:rFonts w:ascii="Times New Roman" w:hAnsi="Times New Roman" w:cs="Times New Roman"/>
          <w:b/>
          <w:bCs/>
        </w:rPr>
      </w:pPr>
      <w:r>
        <w:rPr>
          <w:rFonts w:ascii="Times New Roman" w:hAnsi="Times New Roman" w:cs="Times New Roman"/>
          <w:b/>
          <w:bCs/>
        </w:rPr>
        <w:t xml:space="preserve">CHAPTER I: </w:t>
      </w:r>
      <w:r w:rsidR="00157028" w:rsidRPr="008445E8">
        <w:rPr>
          <w:rFonts w:ascii="Times New Roman" w:hAnsi="Times New Roman" w:cs="Times New Roman"/>
          <w:b/>
          <w:bCs/>
        </w:rPr>
        <w:t>Expanding the Role of Social Class in Multicultural Counselor Education Curricula</w:t>
      </w:r>
    </w:p>
    <w:p w14:paraId="132E2B61" w14:textId="77777777" w:rsidR="00E835BB" w:rsidRDefault="00E835BB">
      <w:pPr>
        <w:rPr>
          <w:rFonts w:ascii="Times New Roman" w:hAnsi="Times New Roman" w:cs="Times New Roman"/>
          <w:b/>
          <w:bCs/>
        </w:rPr>
      </w:pPr>
      <w:r>
        <w:rPr>
          <w:rFonts w:ascii="Times New Roman" w:hAnsi="Times New Roman" w:cs="Times New Roman"/>
          <w:b/>
          <w:bCs/>
        </w:rPr>
        <w:br w:type="page"/>
      </w:r>
    </w:p>
    <w:p w14:paraId="2A08319D" w14:textId="77777777" w:rsidR="00C93C39" w:rsidRDefault="00C93C39" w:rsidP="00E63C24">
      <w:pPr>
        <w:jc w:val="center"/>
        <w:rPr>
          <w:rFonts w:ascii="Times" w:hAnsi="Times"/>
          <w:b/>
          <w:bCs/>
        </w:rPr>
      </w:pPr>
      <w:r>
        <w:rPr>
          <w:rFonts w:ascii="Times" w:hAnsi="Times"/>
          <w:b/>
          <w:bCs/>
        </w:rPr>
        <w:lastRenderedPageBreak/>
        <w:t>ABSTRACT</w:t>
      </w:r>
    </w:p>
    <w:p w14:paraId="176420C4" w14:textId="77777777" w:rsidR="00C93C39" w:rsidRDefault="00C93C39" w:rsidP="00E63C24">
      <w:pPr>
        <w:jc w:val="center"/>
        <w:rPr>
          <w:rFonts w:ascii="Times" w:hAnsi="Times"/>
          <w:b/>
          <w:bCs/>
        </w:rPr>
      </w:pPr>
    </w:p>
    <w:p w14:paraId="61588EE2" w14:textId="77777777" w:rsidR="00C93C39" w:rsidRDefault="00C93C39" w:rsidP="00C93C39">
      <w:pPr>
        <w:rPr>
          <w:rFonts w:ascii="Times" w:hAnsi="Times"/>
          <w:i/>
          <w:iCs/>
        </w:rPr>
      </w:pPr>
    </w:p>
    <w:p w14:paraId="2BA568BE" w14:textId="4A83FBF6" w:rsidR="000C0A46" w:rsidRDefault="00157028" w:rsidP="00C568DA">
      <w:pPr>
        <w:spacing w:line="480" w:lineRule="auto"/>
        <w:jc w:val="both"/>
        <w:rPr>
          <w:rFonts w:ascii="Times New Roman" w:hAnsi="Times New Roman" w:cs="Times New Roman"/>
        </w:rPr>
      </w:pPr>
      <w:r>
        <w:rPr>
          <w:rFonts w:ascii="Times New Roman" w:hAnsi="Times New Roman" w:cs="Times New Roman"/>
        </w:rPr>
        <w:t xml:space="preserve">Social class as a construct affects counselors-in-training’s (CITs’) student learning outcomes (SLOs) and counselor educators’ pedagogy. The pedagogy counselor educators use to holistically instruct CITs on social class in multicultural counseling courses and across the curriculum can enhance the awareness, knowledge, and skills in </w:t>
      </w:r>
      <w:r w:rsidR="003E74E0">
        <w:rPr>
          <w:rFonts w:ascii="Times New Roman" w:hAnsi="Times New Roman" w:cs="Times New Roman"/>
        </w:rPr>
        <w:t>preparation</w:t>
      </w:r>
      <w:r>
        <w:rPr>
          <w:rFonts w:ascii="Times New Roman" w:hAnsi="Times New Roman" w:cs="Times New Roman"/>
        </w:rPr>
        <w:t>, while expanding the conversation surrounding social class beyond the traditional measures of income, education, and occupation. This article provides a brief historical context of social class from its sociological underpinnings to interventions counselor educators can implement in the classroom to better serve clients through an intentional social class lens.</w:t>
      </w:r>
    </w:p>
    <w:p w14:paraId="5E63A2BB" w14:textId="77777777" w:rsidR="000C0A46" w:rsidRDefault="000C0A46">
      <w:pPr>
        <w:rPr>
          <w:rFonts w:ascii="Times New Roman" w:hAnsi="Times New Roman" w:cs="Times New Roman"/>
        </w:rPr>
      </w:pPr>
      <w:r>
        <w:rPr>
          <w:rFonts w:ascii="Times New Roman" w:hAnsi="Times New Roman" w:cs="Times New Roman"/>
        </w:rPr>
        <w:br w:type="page"/>
      </w:r>
    </w:p>
    <w:p w14:paraId="2F66C191" w14:textId="2A4BD173" w:rsidR="000C0A46" w:rsidRPr="008445E8" w:rsidRDefault="002A3930" w:rsidP="000C0A46">
      <w:pPr>
        <w:spacing w:line="480" w:lineRule="auto"/>
        <w:jc w:val="center"/>
        <w:rPr>
          <w:rFonts w:ascii="Times New Roman" w:hAnsi="Times New Roman" w:cs="Times New Roman"/>
          <w:b/>
          <w:bCs/>
        </w:rPr>
      </w:pPr>
      <w:r>
        <w:rPr>
          <w:rFonts w:ascii="Times New Roman" w:hAnsi="Times New Roman" w:cs="Times New Roman"/>
          <w:b/>
          <w:bCs/>
        </w:rPr>
        <w:lastRenderedPageBreak/>
        <w:t xml:space="preserve">Introduction </w:t>
      </w:r>
    </w:p>
    <w:p w14:paraId="141CA528" w14:textId="7A9A648D" w:rsidR="000C0A46" w:rsidRPr="008445E8" w:rsidRDefault="000C0A46" w:rsidP="000C0A46">
      <w:pPr>
        <w:spacing w:line="480" w:lineRule="auto"/>
        <w:ind w:firstLine="720"/>
        <w:rPr>
          <w:rFonts w:ascii="Times New Roman" w:hAnsi="Times New Roman" w:cs="Times New Roman"/>
        </w:rPr>
      </w:pPr>
      <w:r w:rsidRPr="006F5988">
        <w:rPr>
          <w:rFonts w:ascii="Times New Roman" w:hAnsi="Times New Roman" w:cs="Times New Roman"/>
        </w:rPr>
        <w:t xml:space="preserve">The Multicultural and Social Justice Counseling Competencies (MSJCCs; Ratts et al., 2016) are of central importance to the counseling profession. Both the American Counseling Association </w:t>
      </w:r>
      <w:r w:rsidRPr="006F5988">
        <w:rPr>
          <w:rFonts w:ascii="Times New Roman" w:hAnsi="Times New Roman" w:cs="Times New Roman"/>
          <w:i/>
          <w:iCs/>
        </w:rPr>
        <w:t>Code of Ethics</w:t>
      </w:r>
      <w:r w:rsidRPr="006F5988">
        <w:rPr>
          <w:rFonts w:ascii="Times New Roman" w:hAnsi="Times New Roman" w:cs="Times New Roman"/>
        </w:rPr>
        <w:t xml:space="preserve"> (ACA; 2014) and Council for the Accreditation of Counseling and Related Educational Programs </w:t>
      </w:r>
      <w:r>
        <w:rPr>
          <w:rFonts w:ascii="Times New Roman" w:hAnsi="Times New Roman" w:cs="Times New Roman"/>
          <w:i/>
          <w:iCs/>
        </w:rPr>
        <w:t xml:space="preserve">2016 </w:t>
      </w:r>
      <w:r w:rsidRPr="006F5988">
        <w:rPr>
          <w:rFonts w:ascii="Times New Roman" w:hAnsi="Times New Roman" w:cs="Times New Roman"/>
          <w:i/>
          <w:iCs/>
        </w:rPr>
        <w:t>Standards</w:t>
      </w:r>
      <w:r w:rsidRPr="006F5988">
        <w:rPr>
          <w:rFonts w:ascii="Times New Roman" w:hAnsi="Times New Roman" w:cs="Times New Roman"/>
        </w:rPr>
        <w:t xml:space="preserve"> (CACREP; 2015) call on counselors to have the awareness, knowledge, and skills to render competent care to a diverse clientele inclusive of “racial, ethnic, and cultural heritage; socioeconomic status; age; gender; sexual orientation; and religious and spiritual beliefs, as well as physical, emotional, and mental abilities” (CACREP, 2015</w:t>
      </w:r>
      <w:r>
        <w:rPr>
          <w:rFonts w:ascii="Times New Roman" w:hAnsi="Times New Roman" w:cs="Times New Roman"/>
        </w:rPr>
        <w:t>, Glossary</w:t>
      </w:r>
      <w:r w:rsidRPr="008445E8">
        <w:rPr>
          <w:rFonts w:ascii="Times New Roman" w:hAnsi="Times New Roman" w:cs="Times New Roman"/>
        </w:rPr>
        <w:t>). Despite social and cultural diversity being among the most researched constructs in counseling and counselor education (Barrio Minton et al., 2014; 2018; 2020</w:t>
      </w:r>
      <w:r w:rsidR="00EC46DD">
        <w:rPr>
          <w:rFonts w:ascii="Times New Roman" w:hAnsi="Times New Roman" w:cs="Times New Roman"/>
        </w:rPr>
        <w:t>; Chang &amp; Rabess, 2020</w:t>
      </w:r>
      <w:r w:rsidRPr="008445E8">
        <w:rPr>
          <w:rFonts w:ascii="Times New Roman" w:hAnsi="Times New Roman" w:cs="Times New Roman"/>
        </w:rPr>
        <w:t xml:space="preserve">), attention to social class as part of multicultural </w:t>
      </w:r>
      <w:r w:rsidRPr="006C53D5">
        <w:rPr>
          <w:rFonts w:ascii="Times New Roman" w:hAnsi="Times New Roman" w:cs="Times New Roman"/>
        </w:rPr>
        <w:t xml:space="preserve">identity and experience lags far behind constructs such as race, ethnicity, and sexual orientation </w:t>
      </w:r>
      <w:r w:rsidRPr="006F5988">
        <w:rPr>
          <w:rFonts w:ascii="Times New Roman" w:hAnsi="Times New Roman" w:cs="Times New Roman"/>
        </w:rPr>
        <w:t xml:space="preserve">(Cook &amp; Lawson, 2016; Pietrantoni &amp; Glance, 2019). Both the ACA (2014) </w:t>
      </w:r>
      <w:r w:rsidRPr="006F5988">
        <w:rPr>
          <w:rFonts w:ascii="Times New Roman" w:hAnsi="Times New Roman" w:cs="Times New Roman"/>
          <w:i/>
          <w:iCs/>
        </w:rPr>
        <w:t xml:space="preserve">Code of Ethics </w:t>
      </w:r>
      <w:r w:rsidRPr="006F5988">
        <w:rPr>
          <w:rFonts w:ascii="Times New Roman" w:hAnsi="Times New Roman" w:cs="Times New Roman"/>
        </w:rPr>
        <w:t xml:space="preserve">and CACREP (2015) standards </w:t>
      </w:r>
      <w:r w:rsidR="005069B6">
        <w:rPr>
          <w:rFonts w:ascii="Times New Roman" w:hAnsi="Times New Roman" w:cs="Times New Roman"/>
        </w:rPr>
        <w:t xml:space="preserve">perpetuate </w:t>
      </w:r>
      <w:r>
        <w:rPr>
          <w:rFonts w:ascii="Times New Roman" w:hAnsi="Times New Roman" w:cs="Times New Roman"/>
        </w:rPr>
        <w:t>this</w:t>
      </w:r>
      <w:r w:rsidRPr="006F5988">
        <w:rPr>
          <w:rFonts w:ascii="Times New Roman" w:hAnsi="Times New Roman" w:cs="Times New Roman"/>
        </w:rPr>
        <w:t xml:space="preserve"> misconception by defining the construct in terms of socioeconomic status (SES) rather than through the </w:t>
      </w:r>
      <w:r>
        <w:rPr>
          <w:rFonts w:ascii="Times New Roman" w:hAnsi="Times New Roman" w:cs="Times New Roman"/>
        </w:rPr>
        <w:t>cultural experience</w:t>
      </w:r>
      <w:r w:rsidRPr="008445E8">
        <w:rPr>
          <w:rFonts w:ascii="Times New Roman" w:hAnsi="Times New Roman" w:cs="Times New Roman"/>
        </w:rPr>
        <w:t xml:space="preserve"> of </w:t>
      </w:r>
      <w:r>
        <w:rPr>
          <w:rFonts w:ascii="Times New Roman" w:hAnsi="Times New Roman" w:cs="Times New Roman"/>
        </w:rPr>
        <w:t xml:space="preserve">social </w:t>
      </w:r>
      <w:r w:rsidRPr="008445E8">
        <w:rPr>
          <w:rFonts w:ascii="Times New Roman" w:hAnsi="Times New Roman" w:cs="Times New Roman"/>
        </w:rPr>
        <w:t xml:space="preserve">class. </w:t>
      </w:r>
    </w:p>
    <w:p w14:paraId="29F89BF7" w14:textId="2A0A821A" w:rsidR="000C0A46" w:rsidRPr="006F5988" w:rsidRDefault="000C0A46" w:rsidP="000C0A46">
      <w:pPr>
        <w:spacing w:line="480" w:lineRule="auto"/>
        <w:ind w:firstLine="720"/>
        <w:rPr>
          <w:rFonts w:ascii="Times New Roman" w:hAnsi="Times New Roman" w:cs="Times New Roman"/>
        </w:rPr>
      </w:pPr>
      <w:r w:rsidRPr="006C53D5">
        <w:rPr>
          <w:rFonts w:ascii="Times New Roman" w:hAnsi="Times New Roman" w:cs="Times New Roman"/>
        </w:rPr>
        <w:t>By not having a foundational understand</w:t>
      </w:r>
      <w:r>
        <w:rPr>
          <w:rFonts w:ascii="Times New Roman" w:hAnsi="Times New Roman" w:cs="Times New Roman"/>
        </w:rPr>
        <w:t>ing of</w:t>
      </w:r>
      <w:r w:rsidRPr="006C53D5">
        <w:rPr>
          <w:rFonts w:ascii="Times New Roman" w:hAnsi="Times New Roman" w:cs="Times New Roman"/>
        </w:rPr>
        <w:t xml:space="preserve"> social class as a </w:t>
      </w:r>
      <w:r w:rsidRPr="006F5988">
        <w:rPr>
          <w:rFonts w:ascii="Times New Roman" w:hAnsi="Times New Roman" w:cs="Times New Roman"/>
        </w:rPr>
        <w:t xml:space="preserve">complex and multidimensional construct, counselors risk </w:t>
      </w:r>
      <w:r>
        <w:rPr>
          <w:rFonts w:ascii="Times New Roman" w:hAnsi="Times New Roman" w:cs="Times New Roman"/>
        </w:rPr>
        <w:t xml:space="preserve">neglecting the </w:t>
      </w:r>
      <w:r w:rsidRPr="008445E8">
        <w:rPr>
          <w:rFonts w:ascii="Times New Roman" w:hAnsi="Times New Roman" w:cs="Times New Roman"/>
        </w:rPr>
        <w:t>client</w:t>
      </w:r>
      <w:r>
        <w:rPr>
          <w:rFonts w:ascii="Times New Roman" w:hAnsi="Times New Roman" w:cs="Times New Roman"/>
        </w:rPr>
        <w:t>’s</w:t>
      </w:r>
      <w:r w:rsidRPr="008445E8">
        <w:rPr>
          <w:rFonts w:ascii="Times New Roman" w:hAnsi="Times New Roman" w:cs="Times New Roman"/>
        </w:rPr>
        <w:t xml:space="preserve"> worldview, creat</w:t>
      </w:r>
      <w:r>
        <w:rPr>
          <w:rFonts w:ascii="Times New Roman" w:hAnsi="Times New Roman" w:cs="Times New Roman"/>
        </w:rPr>
        <w:t>ing</w:t>
      </w:r>
      <w:r w:rsidRPr="008445E8">
        <w:rPr>
          <w:rFonts w:ascii="Times New Roman" w:hAnsi="Times New Roman" w:cs="Times New Roman"/>
        </w:rPr>
        <w:t xml:space="preserve"> </w:t>
      </w:r>
      <w:r>
        <w:rPr>
          <w:rFonts w:ascii="Times New Roman" w:hAnsi="Times New Roman" w:cs="Times New Roman"/>
        </w:rPr>
        <w:t>un</w:t>
      </w:r>
      <w:r w:rsidRPr="008445E8">
        <w:rPr>
          <w:rFonts w:ascii="Times New Roman" w:hAnsi="Times New Roman" w:cs="Times New Roman"/>
        </w:rPr>
        <w:t xml:space="preserve">responsive counseling relationships, and </w:t>
      </w:r>
      <w:r>
        <w:rPr>
          <w:rFonts w:ascii="Times New Roman" w:hAnsi="Times New Roman" w:cs="Times New Roman"/>
        </w:rPr>
        <w:t xml:space="preserve">not </w:t>
      </w:r>
      <w:r w:rsidRPr="008445E8">
        <w:rPr>
          <w:rFonts w:ascii="Times New Roman" w:hAnsi="Times New Roman" w:cs="Times New Roman"/>
        </w:rPr>
        <w:t>align</w:t>
      </w:r>
      <w:r>
        <w:rPr>
          <w:rFonts w:ascii="Times New Roman" w:hAnsi="Times New Roman" w:cs="Times New Roman"/>
        </w:rPr>
        <w:t xml:space="preserve">ing </w:t>
      </w:r>
      <w:r w:rsidRPr="008445E8">
        <w:rPr>
          <w:rFonts w:ascii="Times New Roman" w:hAnsi="Times New Roman" w:cs="Times New Roman"/>
        </w:rPr>
        <w:t xml:space="preserve">counseling and advocacy interventions </w:t>
      </w:r>
      <w:r>
        <w:rPr>
          <w:rFonts w:ascii="Times New Roman" w:hAnsi="Times New Roman" w:cs="Times New Roman"/>
        </w:rPr>
        <w:t xml:space="preserve">in the relationship </w:t>
      </w:r>
      <w:r w:rsidRPr="008445E8">
        <w:rPr>
          <w:rFonts w:ascii="Times New Roman" w:hAnsi="Times New Roman" w:cs="Times New Roman"/>
        </w:rPr>
        <w:t>as required within the MSJCCs</w:t>
      </w:r>
      <w:r w:rsidR="005F1614">
        <w:rPr>
          <w:rFonts w:ascii="Times New Roman" w:hAnsi="Times New Roman" w:cs="Times New Roman"/>
        </w:rPr>
        <w:t xml:space="preserve"> (Ratts et al</w:t>
      </w:r>
      <w:r w:rsidRPr="008445E8">
        <w:rPr>
          <w:rFonts w:ascii="Times New Roman" w:hAnsi="Times New Roman" w:cs="Times New Roman"/>
        </w:rPr>
        <w:t>.</w:t>
      </w:r>
      <w:r w:rsidR="005F1614">
        <w:rPr>
          <w:rFonts w:ascii="Times New Roman" w:hAnsi="Times New Roman" w:cs="Times New Roman"/>
        </w:rPr>
        <w:t>, 2016).</w:t>
      </w:r>
      <w:r w:rsidRPr="008445E8">
        <w:rPr>
          <w:rFonts w:ascii="Times New Roman" w:hAnsi="Times New Roman" w:cs="Times New Roman"/>
        </w:rPr>
        <w:t xml:space="preserve"> </w:t>
      </w:r>
      <w:r w:rsidRPr="006C53D5">
        <w:rPr>
          <w:rFonts w:ascii="Times New Roman" w:hAnsi="Times New Roman" w:cs="Times New Roman"/>
        </w:rPr>
        <w:t xml:space="preserve">Similarly, counselor educators who do not have a foundational grounding in the complexities of social class may </w:t>
      </w:r>
      <w:r>
        <w:rPr>
          <w:rFonts w:ascii="Times New Roman" w:hAnsi="Times New Roman" w:cs="Times New Roman"/>
        </w:rPr>
        <w:t>prepare</w:t>
      </w:r>
      <w:r w:rsidRPr="008445E8">
        <w:rPr>
          <w:rFonts w:ascii="Times New Roman" w:hAnsi="Times New Roman" w:cs="Times New Roman"/>
        </w:rPr>
        <w:t xml:space="preserve"> future counselors</w:t>
      </w:r>
      <w:r w:rsidRPr="006C53D5">
        <w:rPr>
          <w:rFonts w:ascii="Times New Roman" w:hAnsi="Times New Roman" w:cs="Times New Roman"/>
        </w:rPr>
        <w:t xml:space="preserve"> through a lens of unconscious social class biases, thus replicating the social class inequalities the profession strives to eradicate (Cook</w:t>
      </w:r>
      <w:r>
        <w:rPr>
          <w:rFonts w:ascii="Times New Roman" w:hAnsi="Times New Roman" w:cs="Times New Roman"/>
        </w:rPr>
        <w:t xml:space="preserve"> &amp; Lawson</w:t>
      </w:r>
      <w:r w:rsidRPr="006C53D5">
        <w:rPr>
          <w:rFonts w:ascii="Times New Roman" w:hAnsi="Times New Roman" w:cs="Times New Roman"/>
        </w:rPr>
        <w:t>, 2016)</w:t>
      </w:r>
      <w:r w:rsidRPr="006F5988">
        <w:rPr>
          <w:rFonts w:ascii="Times New Roman" w:hAnsi="Times New Roman" w:cs="Times New Roman"/>
        </w:rPr>
        <w:t xml:space="preserve">. </w:t>
      </w:r>
    </w:p>
    <w:p w14:paraId="4184218E" w14:textId="77777777" w:rsidR="000C0A46" w:rsidRPr="008445E8" w:rsidRDefault="000C0A46" w:rsidP="000C0A46">
      <w:pPr>
        <w:spacing w:line="480" w:lineRule="auto"/>
        <w:rPr>
          <w:rFonts w:ascii="Times New Roman" w:hAnsi="Times New Roman" w:cs="Times New Roman"/>
          <w:color w:val="000000"/>
        </w:rPr>
      </w:pPr>
      <w:r w:rsidRPr="006F5988">
        <w:rPr>
          <w:rFonts w:ascii="Times New Roman" w:hAnsi="Times New Roman" w:cs="Times New Roman"/>
        </w:rPr>
        <w:lastRenderedPageBreak/>
        <w:tab/>
      </w:r>
      <w:r w:rsidRPr="006F5988">
        <w:rPr>
          <w:rFonts w:ascii="Times New Roman" w:hAnsi="Times New Roman" w:cs="Times New Roman"/>
          <w:color w:val="000000"/>
        </w:rPr>
        <w:t xml:space="preserve">A consensus definition of social class is debatable in the </w:t>
      </w:r>
      <w:r>
        <w:rPr>
          <w:rFonts w:ascii="Times New Roman" w:hAnsi="Times New Roman" w:cs="Times New Roman"/>
          <w:color w:val="000000"/>
        </w:rPr>
        <w:t>helping</w:t>
      </w:r>
      <w:r w:rsidRPr="006F5988">
        <w:rPr>
          <w:rFonts w:ascii="Times New Roman" w:hAnsi="Times New Roman" w:cs="Times New Roman"/>
          <w:color w:val="000000"/>
        </w:rPr>
        <w:t xml:space="preserve"> profession</w:t>
      </w:r>
      <w:r>
        <w:rPr>
          <w:rFonts w:ascii="Times New Roman" w:hAnsi="Times New Roman" w:cs="Times New Roman"/>
          <w:color w:val="000000"/>
        </w:rPr>
        <w:t>s</w:t>
      </w:r>
      <w:r w:rsidRPr="006F5988">
        <w:rPr>
          <w:rFonts w:ascii="Times New Roman" w:hAnsi="Times New Roman" w:cs="Times New Roman"/>
          <w:color w:val="000000"/>
        </w:rPr>
        <w:t xml:space="preserve"> (Liu et al., 2004; West-Olatunji &amp; Gibson, 2012). </w:t>
      </w:r>
      <w:r>
        <w:rPr>
          <w:rFonts w:ascii="Times New Roman" w:hAnsi="Times New Roman" w:cs="Times New Roman"/>
          <w:color w:val="000000"/>
        </w:rPr>
        <w:t>I</w:t>
      </w:r>
      <w:r w:rsidRPr="006F5988">
        <w:rPr>
          <w:rFonts w:ascii="Times New Roman" w:hAnsi="Times New Roman" w:cs="Times New Roman"/>
        </w:rPr>
        <w:t xml:space="preserve">n a review of three counseling psychology journals from 1981-2000, </w:t>
      </w:r>
      <w:r w:rsidRPr="000B24DB">
        <w:rPr>
          <w:rFonts w:ascii="Times New Roman" w:hAnsi="Times New Roman" w:cs="Times New Roman"/>
        </w:rPr>
        <w:t>Liu et al. (2004)</w:t>
      </w:r>
      <w:r>
        <w:rPr>
          <w:rFonts w:ascii="Times New Roman" w:hAnsi="Times New Roman" w:cs="Times New Roman"/>
        </w:rPr>
        <w:t xml:space="preserve"> identified</w:t>
      </w:r>
      <w:r w:rsidRPr="008445E8">
        <w:rPr>
          <w:rFonts w:ascii="Times New Roman" w:hAnsi="Times New Roman" w:cs="Times New Roman"/>
        </w:rPr>
        <w:t xml:space="preserve"> 448 different terms to describe social class,</w:t>
      </w:r>
      <w:r w:rsidRPr="006C53D5">
        <w:rPr>
          <w:rFonts w:ascii="Times New Roman" w:hAnsi="Times New Roman" w:cs="Times New Roman"/>
        </w:rPr>
        <w:t xml:space="preserve"> illustrating </w:t>
      </w:r>
      <w:r>
        <w:rPr>
          <w:rFonts w:ascii="Times New Roman" w:hAnsi="Times New Roman" w:cs="Times New Roman"/>
        </w:rPr>
        <w:t>its</w:t>
      </w:r>
      <w:r w:rsidRPr="006C53D5">
        <w:rPr>
          <w:rFonts w:ascii="Times New Roman" w:hAnsi="Times New Roman" w:cs="Times New Roman"/>
        </w:rPr>
        <w:t xml:space="preserve"> complexity. </w:t>
      </w:r>
      <w:r>
        <w:rPr>
          <w:rFonts w:ascii="Times New Roman" w:hAnsi="Times New Roman" w:cs="Times New Roman"/>
        </w:rPr>
        <w:t>R</w:t>
      </w:r>
      <w:r w:rsidRPr="008445E8">
        <w:rPr>
          <w:rFonts w:ascii="Times New Roman" w:hAnsi="Times New Roman" w:cs="Times New Roman"/>
        </w:rPr>
        <w:t>esearchers in the counseling profession</w:t>
      </w:r>
      <w:r>
        <w:rPr>
          <w:rFonts w:ascii="Times New Roman" w:hAnsi="Times New Roman" w:cs="Times New Roman"/>
        </w:rPr>
        <w:t xml:space="preserve"> tend to condense</w:t>
      </w:r>
      <w:r w:rsidRPr="008445E8" w:rsidDel="00C519F7">
        <w:rPr>
          <w:rFonts w:ascii="Times New Roman" w:hAnsi="Times New Roman" w:cs="Times New Roman"/>
        </w:rPr>
        <w:t xml:space="preserve"> </w:t>
      </w:r>
      <w:r w:rsidRPr="008445E8">
        <w:rPr>
          <w:rFonts w:ascii="Times New Roman" w:hAnsi="Times New Roman" w:cs="Times New Roman"/>
        </w:rPr>
        <w:t xml:space="preserve">social class to </w:t>
      </w:r>
      <w:r>
        <w:rPr>
          <w:rFonts w:ascii="Times New Roman" w:hAnsi="Times New Roman" w:cs="Times New Roman"/>
        </w:rPr>
        <w:t>traditional</w:t>
      </w:r>
      <w:r w:rsidRPr="008445E8">
        <w:rPr>
          <w:rFonts w:ascii="Times New Roman" w:hAnsi="Times New Roman" w:cs="Times New Roman"/>
        </w:rPr>
        <w:t xml:space="preserve"> variables such as income, education, and occupations (Cook et al., 2019). </w:t>
      </w:r>
      <w:r>
        <w:rPr>
          <w:rFonts w:ascii="Times New Roman" w:hAnsi="Times New Roman" w:cs="Times New Roman"/>
        </w:rPr>
        <w:t>However, social class as a cultural construct should be defined more broadly (Liu, 2011).</w:t>
      </w:r>
    </w:p>
    <w:p w14:paraId="050821BA" w14:textId="5B3C8D67" w:rsidR="000C0A46" w:rsidRDefault="000C0A46" w:rsidP="000C0A46">
      <w:pPr>
        <w:spacing w:line="480" w:lineRule="auto"/>
        <w:ind w:firstLine="720"/>
        <w:rPr>
          <w:rFonts w:ascii="Times New Roman" w:hAnsi="Times New Roman" w:cs="Times New Roman"/>
          <w:b/>
          <w:bCs/>
        </w:rPr>
      </w:pPr>
      <w:r>
        <w:rPr>
          <w:rFonts w:ascii="Times New Roman" w:hAnsi="Times New Roman" w:cs="Times New Roman"/>
        </w:rPr>
        <w:t xml:space="preserve">While scholars disagree on the definition of social class, they do agree that more research is needed on </w:t>
      </w:r>
      <w:r w:rsidRPr="006F5988">
        <w:rPr>
          <w:rFonts w:ascii="Times New Roman" w:hAnsi="Times New Roman" w:cs="Times New Roman"/>
        </w:rPr>
        <w:t>how social class is thoughtfully and intentionally incorporated into the therapeutic alliance (</w:t>
      </w:r>
      <w:r w:rsidRPr="008445E8">
        <w:rPr>
          <w:rFonts w:ascii="Times New Roman" w:hAnsi="Times New Roman" w:cs="Times New Roman"/>
        </w:rPr>
        <w:t xml:space="preserve">Cook &amp; Lawson, 2016; </w:t>
      </w:r>
      <w:r w:rsidRPr="006F5988">
        <w:rPr>
          <w:rFonts w:ascii="Times New Roman" w:hAnsi="Times New Roman" w:cs="Times New Roman"/>
        </w:rPr>
        <w:t>Liu</w:t>
      </w:r>
      <w:r>
        <w:rPr>
          <w:rFonts w:ascii="Times New Roman" w:hAnsi="Times New Roman" w:cs="Times New Roman"/>
        </w:rPr>
        <w:t xml:space="preserve"> et al.</w:t>
      </w:r>
      <w:r w:rsidRPr="006F5988">
        <w:rPr>
          <w:rFonts w:ascii="Times New Roman" w:hAnsi="Times New Roman" w:cs="Times New Roman"/>
        </w:rPr>
        <w:t>, 200</w:t>
      </w:r>
      <w:r>
        <w:rPr>
          <w:rFonts w:ascii="Times New Roman" w:hAnsi="Times New Roman" w:cs="Times New Roman"/>
        </w:rPr>
        <w:t>4</w:t>
      </w:r>
      <w:r w:rsidRPr="006F5988">
        <w:rPr>
          <w:rFonts w:ascii="Times New Roman" w:hAnsi="Times New Roman" w:cs="Times New Roman"/>
        </w:rPr>
        <w:t xml:space="preserve">; </w:t>
      </w:r>
      <w:r w:rsidRPr="000B469C">
        <w:rPr>
          <w:rFonts w:ascii="Times New Roman" w:hAnsi="Times New Roman" w:cs="Times New Roman"/>
        </w:rPr>
        <w:t>Smith et al., 2016</w:t>
      </w:r>
      <w:r>
        <w:rPr>
          <w:rFonts w:ascii="Times New Roman" w:hAnsi="Times New Roman" w:cs="Times New Roman"/>
        </w:rPr>
        <w:t>;</w:t>
      </w:r>
      <w:r w:rsidRPr="006F5988">
        <w:rPr>
          <w:rFonts w:ascii="Times New Roman" w:hAnsi="Times New Roman" w:cs="Times New Roman"/>
        </w:rPr>
        <w:t xml:space="preserve"> Vontress, 2011). Likewise, more research is warranted on how student counselors learn about the complex intricacies of social class in the therapeutic alliance as part of the process of developing MSJCCs (Cook &amp; Lawson, 2016; Kaiser &amp; Prieto, 2018; Liu et al., 2007; Pietrantoni &amp; Glance, 2019; Thompson et al., 2015). </w:t>
      </w:r>
      <w:r w:rsidRPr="002C53DE">
        <w:rPr>
          <w:rFonts w:ascii="Times New Roman" w:hAnsi="Times New Roman" w:cs="Times New Roman"/>
        </w:rPr>
        <w:t xml:space="preserve">The purpose of this article is to provide a historical overview of social class from a </w:t>
      </w:r>
      <w:r w:rsidR="00ED2547">
        <w:rPr>
          <w:rFonts w:ascii="Times New Roman" w:hAnsi="Times New Roman" w:cs="Times New Roman"/>
        </w:rPr>
        <w:t>social science perspective</w:t>
      </w:r>
      <w:r w:rsidR="00ED2547">
        <w:rPr>
          <w:rStyle w:val="CommentReference"/>
        </w:rPr>
        <w:t xml:space="preserve">, </w:t>
      </w:r>
      <w:r w:rsidRPr="002C53DE">
        <w:rPr>
          <w:rFonts w:ascii="Times New Roman" w:hAnsi="Times New Roman" w:cs="Times New Roman"/>
        </w:rPr>
        <w:t>present current research on social class in counseling and counselor education curricula and discuss implications for future research and practice.</w:t>
      </w:r>
      <w:r w:rsidRPr="008445E8">
        <w:rPr>
          <w:rFonts w:ascii="Times New Roman" w:hAnsi="Times New Roman" w:cs="Times New Roman"/>
        </w:rPr>
        <w:t xml:space="preserve"> </w:t>
      </w:r>
    </w:p>
    <w:p w14:paraId="24028795" w14:textId="77777777" w:rsidR="000C0A46" w:rsidRPr="006C53D5" w:rsidRDefault="000C0A46" w:rsidP="000C0A46">
      <w:pPr>
        <w:spacing w:line="480" w:lineRule="auto"/>
        <w:jc w:val="center"/>
        <w:rPr>
          <w:rFonts w:ascii="Times New Roman" w:hAnsi="Times New Roman" w:cs="Times New Roman"/>
          <w:b/>
          <w:bCs/>
        </w:rPr>
      </w:pPr>
      <w:r w:rsidRPr="006C53D5">
        <w:rPr>
          <w:rFonts w:ascii="Times New Roman" w:hAnsi="Times New Roman" w:cs="Times New Roman"/>
          <w:b/>
          <w:bCs/>
        </w:rPr>
        <w:t>Social Class and Social Class Worldview</w:t>
      </w:r>
    </w:p>
    <w:p w14:paraId="10181CA6" w14:textId="77777777" w:rsidR="000C0A46" w:rsidRPr="006F5988" w:rsidRDefault="000C0A46" w:rsidP="000C0A46">
      <w:pPr>
        <w:spacing w:line="480" w:lineRule="auto"/>
        <w:ind w:firstLine="720"/>
        <w:rPr>
          <w:rFonts w:ascii="Times New Roman" w:hAnsi="Times New Roman" w:cs="Times New Roman"/>
          <w:color w:val="000000"/>
        </w:rPr>
      </w:pPr>
      <w:r w:rsidRPr="006C53D5">
        <w:rPr>
          <w:rFonts w:ascii="Times New Roman" w:hAnsi="Times New Roman" w:cs="Times New Roman"/>
          <w:color w:val="000000"/>
        </w:rPr>
        <w:t xml:space="preserve">Social class is “the totality of attitudes, beliefs, consciousness, values, behaviors, and interactions that impact people’s personal and group worldview based on </w:t>
      </w:r>
      <w:r w:rsidRPr="006F5988">
        <w:rPr>
          <w:rFonts w:ascii="Times New Roman" w:hAnsi="Times New Roman" w:cs="Times New Roman"/>
          <w:color w:val="000000"/>
        </w:rPr>
        <w:t xml:space="preserve">their social location, resources, and experiences with their social class affiliations(s)” (Cook, 2014, p. 13). </w:t>
      </w:r>
      <w:r w:rsidRPr="006F5988">
        <w:rPr>
          <w:rFonts w:ascii="Times New Roman" w:hAnsi="Times New Roman" w:cs="Times New Roman"/>
        </w:rPr>
        <w:t xml:space="preserve">In this definition, Cook unified </w:t>
      </w:r>
      <w:r w:rsidRPr="006F5988">
        <w:rPr>
          <w:rFonts w:ascii="Times New Roman" w:hAnsi="Times New Roman" w:cs="Times New Roman"/>
          <w:color w:val="000000"/>
        </w:rPr>
        <w:t>subjective constructs other scholars agreed impact individuals’ social class worldview (</w:t>
      </w:r>
      <w:r w:rsidRPr="006F5988">
        <w:rPr>
          <w:rFonts w:ascii="Times New Roman" w:hAnsi="Times New Roman" w:cs="Times New Roman"/>
        </w:rPr>
        <w:t>Hernánde</w:t>
      </w:r>
      <w:r>
        <w:rPr>
          <w:rFonts w:ascii="Times New Roman" w:hAnsi="Times New Roman" w:cs="Times New Roman"/>
        </w:rPr>
        <w:t>z</w:t>
      </w:r>
      <w:r>
        <w:rPr>
          <w:rFonts w:ascii="Times New Roman" w:hAnsi="Times New Roman" w:cs="Times New Roman"/>
          <w:color w:val="000000"/>
        </w:rPr>
        <w:t>-</w:t>
      </w:r>
      <w:r w:rsidRPr="00277239">
        <w:rPr>
          <w:rFonts w:ascii="Times New Roman" w:hAnsi="Times New Roman" w:cs="Times New Roman"/>
          <w:color w:val="000000"/>
        </w:rPr>
        <w:t>Wolfe, 2020</w:t>
      </w:r>
      <w:r w:rsidRPr="006F5988">
        <w:rPr>
          <w:rFonts w:ascii="Times New Roman" w:hAnsi="Times New Roman" w:cs="Times New Roman"/>
          <w:color w:val="000000"/>
        </w:rPr>
        <w:t>; Thomas &amp; Schwarzbaum, 2011; West-Olatunji &amp; Gibson, 2012).</w:t>
      </w:r>
      <w:r>
        <w:rPr>
          <w:rFonts w:ascii="Times New Roman" w:hAnsi="Times New Roman" w:cs="Times New Roman"/>
          <w:color w:val="000000"/>
        </w:rPr>
        <w:t xml:space="preserve"> The aim of this section is to briefly summarize the various historical perspectives integrated in Cook’s (2014) definition.</w:t>
      </w:r>
    </w:p>
    <w:p w14:paraId="080FC4A8" w14:textId="58C0464D" w:rsidR="000C0A46" w:rsidRPr="006F5988" w:rsidRDefault="000C0A46" w:rsidP="000C0A46">
      <w:pPr>
        <w:spacing w:line="480" w:lineRule="auto"/>
        <w:ind w:firstLine="720"/>
        <w:rPr>
          <w:rFonts w:ascii="Times New Roman" w:hAnsi="Times New Roman" w:cs="Times New Roman"/>
        </w:rPr>
      </w:pPr>
      <w:bookmarkStart w:id="2" w:name="_Hlk66803234"/>
      <w:r w:rsidRPr="006F5988">
        <w:rPr>
          <w:rFonts w:ascii="Times New Roman" w:hAnsi="Times New Roman" w:cs="Times New Roman"/>
        </w:rPr>
        <w:lastRenderedPageBreak/>
        <w:t>For years, theorists have researched social class through various lenses</w:t>
      </w:r>
      <w:r>
        <w:rPr>
          <w:rFonts w:ascii="Times New Roman" w:hAnsi="Times New Roman" w:cs="Times New Roman"/>
        </w:rPr>
        <w:t>,</w:t>
      </w:r>
      <w:r w:rsidRPr="006F5988">
        <w:rPr>
          <w:rFonts w:ascii="Times New Roman" w:hAnsi="Times New Roman" w:cs="Times New Roman"/>
        </w:rPr>
        <w:t xml:space="preserve"> including economics as well as social and political power (Grusky, 2001). Grusky defined social class as the economic, political, and human power within individuals’ sphere of influence. Karl Marx viewed social class through a </w:t>
      </w:r>
      <w:r>
        <w:rPr>
          <w:rFonts w:ascii="Times New Roman" w:hAnsi="Times New Roman" w:cs="Times New Roman"/>
        </w:rPr>
        <w:t xml:space="preserve">primarily </w:t>
      </w:r>
      <w:r w:rsidRPr="006F5988">
        <w:rPr>
          <w:rFonts w:ascii="Times New Roman" w:hAnsi="Times New Roman" w:cs="Times New Roman"/>
        </w:rPr>
        <w:t xml:space="preserve">economic lens (Grusky, 2001). He </w:t>
      </w:r>
      <w:r w:rsidRPr="00122284">
        <w:rPr>
          <w:rFonts w:ascii="Times New Roman" w:hAnsi="Times New Roman" w:cs="Times New Roman"/>
        </w:rPr>
        <w:t xml:space="preserve">believed </w:t>
      </w:r>
      <w:r w:rsidRPr="006F5988">
        <w:rPr>
          <w:rFonts w:ascii="Times New Roman" w:hAnsi="Times New Roman" w:cs="Times New Roman"/>
        </w:rPr>
        <w:t xml:space="preserve">society </w:t>
      </w:r>
      <w:r w:rsidRPr="00122284">
        <w:rPr>
          <w:rFonts w:ascii="Times New Roman" w:hAnsi="Times New Roman" w:cs="Times New Roman"/>
        </w:rPr>
        <w:t xml:space="preserve">categorized </w:t>
      </w:r>
      <w:r w:rsidRPr="006F5988">
        <w:rPr>
          <w:rFonts w:ascii="Times New Roman" w:hAnsi="Times New Roman" w:cs="Times New Roman"/>
        </w:rPr>
        <w:t xml:space="preserve">individuals based on those who control the means of </w:t>
      </w:r>
      <w:r w:rsidR="00BF69E3">
        <w:rPr>
          <w:rFonts w:ascii="Times New Roman" w:hAnsi="Times New Roman" w:cs="Times New Roman"/>
        </w:rPr>
        <w:t xml:space="preserve">production </w:t>
      </w:r>
      <w:r w:rsidRPr="006F5988">
        <w:rPr>
          <w:rFonts w:ascii="Times New Roman" w:hAnsi="Times New Roman" w:cs="Times New Roman"/>
        </w:rPr>
        <w:t xml:space="preserve">(the bourgeoise) and those who produce the labor (the proletarians). </w:t>
      </w:r>
      <w:r w:rsidRPr="006F5988">
        <w:rPr>
          <w:rFonts w:ascii="Times New Roman" w:eastAsia="Times New Roman" w:hAnsi="Times New Roman" w:cs="Times New Roman"/>
          <w:color w:val="000000"/>
        </w:rPr>
        <w:t xml:space="preserve">While economics influenced Marx’s theory of social class, religious doctrine helped form Max Weber’s theory. </w:t>
      </w:r>
      <w:r w:rsidRPr="008445E8">
        <w:rPr>
          <w:rFonts w:ascii="Times New Roman" w:eastAsia="Times New Roman" w:hAnsi="Times New Roman" w:cs="Times New Roman"/>
          <w:color w:val="000000"/>
        </w:rPr>
        <w:t>Hard work, self-discipline, and frugality</w:t>
      </w:r>
      <w:r w:rsidR="00697C64">
        <w:rPr>
          <w:rFonts w:ascii="Times New Roman" w:eastAsia="Times New Roman" w:hAnsi="Times New Roman" w:cs="Times New Roman"/>
          <w:color w:val="000000"/>
        </w:rPr>
        <w:t xml:space="preserve"> </w:t>
      </w:r>
      <w:r w:rsidRPr="00122284">
        <w:rPr>
          <w:rFonts w:ascii="Times New Roman" w:eastAsia="Times New Roman" w:hAnsi="Times New Roman" w:cs="Times New Roman"/>
        </w:rPr>
        <w:t xml:space="preserve">was </w:t>
      </w:r>
      <w:r w:rsidRPr="008445E8">
        <w:rPr>
          <w:rFonts w:ascii="Times New Roman" w:eastAsia="Times New Roman" w:hAnsi="Times New Roman" w:cs="Times New Roman"/>
          <w:color w:val="000000"/>
        </w:rPr>
        <w:t xml:space="preserve">the responsibility of humans in fulfilling their </w:t>
      </w:r>
      <w:r>
        <w:rPr>
          <w:rFonts w:ascii="Times New Roman" w:eastAsia="Times New Roman" w:hAnsi="Times New Roman" w:cs="Times New Roman"/>
          <w:color w:val="000000"/>
        </w:rPr>
        <w:t>g</w:t>
      </w:r>
      <w:r w:rsidRPr="008445E8">
        <w:rPr>
          <w:rFonts w:ascii="Times New Roman" w:eastAsia="Times New Roman" w:hAnsi="Times New Roman" w:cs="Times New Roman"/>
          <w:color w:val="000000"/>
        </w:rPr>
        <w:t xml:space="preserve">odly duty and living in accordance with God’s teachings, thus creating </w:t>
      </w:r>
      <w:r>
        <w:rPr>
          <w:rFonts w:ascii="Times New Roman" w:eastAsia="Times New Roman" w:hAnsi="Times New Roman" w:cs="Times New Roman"/>
          <w:color w:val="000000"/>
        </w:rPr>
        <w:t xml:space="preserve">the </w:t>
      </w:r>
      <w:r w:rsidRPr="008445E8">
        <w:rPr>
          <w:rFonts w:ascii="Times New Roman" w:eastAsia="Times New Roman" w:hAnsi="Times New Roman" w:cs="Times New Roman"/>
          <w:color w:val="000000"/>
        </w:rPr>
        <w:t xml:space="preserve">Protestant </w:t>
      </w:r>
      <w:r>
        <w:rPr>
          <w:rFonts w:ascii="Times New Roman" w:eastAsia="Times New Roman" w:hAnsi="Times New Roman" w:cs="Times New Roman"/>
          <w:color w:val="000000"/>
        </w:rPr>
        <w:t>w</w:t>
      </w:r>
      <w:r w:rsidRPr="008445E8">
        <w:rPr>
          <w:rFonts w:ascii="Times New Roman" w:eastAsia="Times New Roman" w:hAnsi="Times New Roman" w:cs="Times New Roman"/>
          <w:color w:val="000000"/>
        </w:rPr>
        <w:t xml:space="preserve">ork </w:t>
      </w:r>
      <w:r>
        <w:rPr>
          <w:rFonts w:ascii="Times New Roman" w:eastAsia="Times New Roman" w:hAnsi="Times New Roman" w:cs="Times New Roman"/>
          <w:color w:val="000000"/>
        </w:rPr>
        <w:t>e</w:t>
      </w:r>
      <w:r w:rsidRPr="008445E8">
        <w:rPr>
          <w:rFonts w:ascii="Times New Roman" w:eastAsia="Times New Roman" w:hAnsi="Times New Roman" w:cs="Times New Roman"/>
          <w:color w:val="000000"/>
        </w:rPr>
        <w:t>thic (Weber, 2018). Economic</w:t>
      </w:r>
      <w:r>
        <w:rPr>
          <w:rFonts w:ascii="Times New Roman" w:eastAsia="Times New Roman" w:hAnsi="Times New Roman" w:cs="Times New Roman"/>
          <w:color w:val="000000"/>
        </w:rPr>
        <w:t>, religious,</w:t>
      </w:r>
      <w:r w:rsidRPr="008445E8">
        <w:rPr>
          <w:rFonts w:ascii="Times New Roman" w:eastAsia="Times New Roman" w:hAnsi="Times New Roman" w:cs="Times New Roman"/>
          <w:color w:val="000000"/>
        </w:rPr>
        <w:t xml:space="preserve"> and political thought are not the only influences on theories of social class, however. Pierre Bourdieu </w:t>
      </w:r>
      <w:r w:rsidRPr="00122284">
        <w:rPr>
          <w:rFonts w:ascii="Times New Roman" w:eastAsia="Times New Roman" w:hAnsi="Times New Roman" w:cs="Times New Roman"/>
        </w:rPr>
        <w:t xml:space="preserve">believed </w:t>
      </w:r>
      <w:r w:rsidRPr="008445E8">
        <w:rPr>
          <w:rFonts w:ascii="Times New Roman" w:eastAsia="Times New Roman" w:hAnsi="Times New Roman" w:cs="Times New Roman"/>
          <w:color w:val="000000"/>
        </w:rPr>
        <w:t xml:space="preserve">social class </w:t>
      </w:r>
      <w:r w:rsidRPr="00122284">
        <w:rPr>
          <w:rFonts w:ascii="Times New Roman" w:eastAsia="Times New Roman" w:hAnsi="Times New Roman" w:cs="Times New Roman"/>
        </w:rPr>
        <w:t xml:space="preserve">was </w:t>
      </w:r>
      <w:r w:rsidRPr="008445E8">
        <w:rPr>
          <w:rFonts w:ascii="Times New Roman" w:eastAsia="Times New Roman" w:hAnsi="Times New Roman" w:cs="Times New Roman"/>
          <w:color w:val="000000"/>
        </w:rPr>
        <w:t>entrenched through a cultural lens of</w:t>
      </w:r>
      <w:r w:rsidRPr="006C53D5">
        <w:rPr>
          <w:rFonts w:ascii="Times New Roman" w:eastAsia="Times New Roman" w:hAnsi="Times New Roman" w:cs="Times New Roman"/>
          <w:color w:val="000000"/>
        </w:rPr>
        <w:t xml:space="preserve"> power and privilege used to understand and navigate</w:t>
      </w:r>
      <w:r w:rsidRPr="006F5988">
        <w:rPr>
          <w:rFonts w:ascii="Times New Roman" w:eastAsia="Times New Roman" w:hAnsi="Times New Roman" w:cs="Times New Roman"/>
          <w:color w:val="000000"/>
        </w:rPr>
        <w:t xml:space="preserve"> one’s social class system (Swartz, 1997). Bourdieu </w:t>
      </w:r>
      <w:r w:rsidRPr="00122284">
        <w:rPr>
          <w:rFonts w:ascii="Times New Roman" w:eastAsia="Times New Roman" w:hAnsi="Times New Roman" w:cs="Times New Roman"/>
        </w:rPr>
        <w:t xml:space="preserve">argued </w:t>
      </w:r>
      <w:r w:rsidRPr="006F5988">
        <w:rPr>
          <w:rFonts w:ascii="Times New Roman" w:eastAsia="Times New Roman" w:hAnsi="Times New Roman" w:cs="Times New Roman"/>
          <w:color w:val="000000"/>
        </w:rPr>
        <w:t xml:space="preserve">individuals </w:t>
      </w:r>
      <w:r w:rsidRPr="00122284">
        <w:rPr>
          <w:rFonts w:ascii="Times New Roman" w:eastAsia="Times New Roman" w:hAnsi="Times New Roman" w:cs="Times New Roman"/>
        </w:rPr>
        <w:t xml:space="preserve">need </w:t>
      </w:r>
      <w:r w:rsidRPr="006F5988">
        <w:rPr>
          <w:rFonts w:ascii="Times New Roman" w:eastAsia="Times New Roman" w:hAnsi="Times New Roman" w:cs="Times New Roman"/>
          <w:color w:val="000000"/>
        </w:rPr>
        <w:t xml:space="preserve">to know and understand dispositions associated with a particular social class status because </w:t>
      </w:r>
      <w:r>
        <w:rPr>
          <w:rFonts w:ascii="Times New Roman" w:eastAsia="Times New Roman" w:hAnsi="Times New Roman" w:cs="Times New Roman"/>
          <w:color w:val="000000"/>
        </w:rPr>
        <w:t>they</w:t>
      </w:r>
      <w:r w:rsidRPr="006F5988">
        <w:rPr>
          <w:rFonts w:ascii="Times New Roman" w:eastAsia="Times New Roman" w:hAnsi="Times New Roman" w:cs="Times New Roman"/>
          <w:color w:val="000000"/>
        </w:rPr>
        <w:t xml:space="preserve"> </w:t>
      </w:r>
      <w:r w:rsidRPr="00122284">
        <w:rPr>
          <w:rFonts w:ascii="Times New Roman" w:eastAsia="Times New Roman" w:hAnsi="Times New Roman" w:cs="Times New Roman"/>
        </w:rPr>
        <w:t xml:space="preserve">were </w:t>
      </w:r>
      <w:r w:rsidRPr="006F5988">
        <w:rPr>
          <w:rFonts w:ascii="Times New Roman" w:eastAsia="Times New Roman" w:hAnsi="Times New Roman" w:cs="Times New Roman"/>
          <w:color w:val="000000"/>
        </w:rPr>
        <w:t>active participants in their environment</w:t>
      </w:r>
      <w:r>
        <w:rPr>
          <w:rFonts w:ascii="Times New Roman" w:eastAsia="Times New Roman" w:hAnsi="Times New Roman" w:cs="Times New Roman"/>
          <w:color w:val="000000"/>
        </w:rPr>
        <w:t>s</w:t>
      </w:r>
      <w:r w:rsidRPr="008445E8">
        <w:rPr>
          <w:rFonts w:ascii="Times New Roman" w:eastAsia="Times New Roman" w:hAnsi="Times New Roman" w:cs="Times New Roman"/>
          <w:color w:val="000000"/>
        </w:rPr>
        <w:t xml:space="preserve"> </w:t>
      </w:r>
      <w:r w:rsidRPr="006C53D5">
        <w:rPr>
          <w:rFonts w:ascii="Times New Roman" w:eastAsia="Times New Roman" w:hAnsi="Times New Roman" w:cs="Times New Roman"/>
          <w:color w:val="000000"/>
        </w:rPr>
        <w:t xml:space="preserve">and </w:t>
      </w:r>
      <w:r w:rsidRPr="00122284">
        <w:rPr>
          <w:rFonts w:ascii="Times New Roman" w:eastAsia="Times New Roman" w:hAnsi="Times New Roman" w:cs="Times New Roman"/>
        </w:rPr>
        <w:t xml:space="preserve">were </w:t>
      </w:r>
      <w:r w:rsidRPr="006C53D5">
        <w:rPr>
          <w:rFonts w:ascii="Times New Roman" w:eastAsia="Times New Roman" w:hAnsi="Times New Roman" w:cs="Times New Roman"/>
          <w:color w:val="000000"/>
        </w:rPr>
        <w:t>socialized through disposition</w:t>
      </w:r>
      <w:r>
        <w:rPr>
          <w:rFonts w:ascii="Times New Roman" w:eastAsia="Times New Roman" w:hAnsi="Times New Roman" w:cs="Times New Roman"/>
          <w:color w:val="000000"/>
        </w:rPr>
        <w:t>s</w:t>
      </w:r>
      <w:r w:rsidRPr="006C53D5">
        <w:rPr>
          <w:rFonts w:ascii="Times New Roman" w:eastAsia="Times New Roman" w:hAnsi="Times New Roman" w:cs="Times New Roman"/>
          <w:color w:val="000000"/>
        </w:rPr>
        <w:t xml:space="preserve"> to navigate the</w:t>
      </w:r>
      <w:r w:rsidRPr="006F5988">
        <w:rPr>
          <w:rFonts w:ascii="Times New Roman" w:eastAsia="Times New Roman" w:hAnsi="Times New Roman" w:cs="Times New Roman"/>
          <w:color w:val="000000"/>
        </w:rPr>
        <w:t>ir specific social class system (Swartz, 1997).</w:t>
      </w:r>
      <w:bookmarkEnd w:id="2"/>
    </w:p>
    <w:p w14:paraId="5FF804EC" w14:textId="1823665B" w:rsidR="000C0A46" w:rsidRPr="006C53D5" w:rsidRDefault="000C0A46" w:rsidP="000C0A46">
      <w:pPr>
        <w:spacing w:line="480" w:lineRule="auto"/>
        <w:ind w:firstLine="720"/>
        <w:rPr>
          <w:rFonts w:ascii="Times New Roman" w:eastAsia="Times New Roman" w:hAnsi="Times New Roman" w:cs="Times New Roman"/>
          <w:color w:val="000000"/>
        </w:rPr>
      </w:pPr>
      <w:r w:rsidRPr="006F5988">
        <w:rPr>
          <w:rFonts w:ascii="Times New Roman" w:eastAsia="Times New Roman" w:hAnsi="Times New Roman" w:cs="Times New Roman"/>
          <w:color w:val="000000"/>
        </w:rPr>
        <w:t xml:space="preserve">Language is one form of socialization by social class (Payne, 2013). Payne argued that social classes develop linguistic rules for effective communication. Payne (2013) posited that individuals from poor and working-class backgrounds view language as a means of survival </w:t>
      </w:r>
      <w:r>
        <w:rPr>
          <w:rFonts w:ascii="Times New Roman" w:eastAsia="Times New Roman" w:hAnsi="Times New Roman" w:cs="Times New Roman"/>
          <w:color w:val="000000"/>
        </w:rPr>
        <w:t>with very casual</w:t>
      </w:r>
      <w:r w:rsidRPr="002F1070">
        <w:rPr>
          <w:rFonts w:ascii="Times New Roman" w:eastAsia="Times New Roman" w:hAnsi="Times New Roman" w:cs="Times New Roman"/>
          <w:color w:val="000000"/>
        </w:rPr>
        <w:t xml:space="preserve"> rules of language, while the middle</w:t>
      </w:r>
      <w:r>
        <w:rPr>
          <w:rFonts w:ascii="Times New Roman" w:eastAsia="Times New Roman" w:hAnsi="Times New Roman" w:cs="Times New Roman"/>
          <w:color w:val="000000"/>
        </w:rPr>
        <w:t>-class</w:t>
      </w:r>
      <w:r w:rsidRPr="006F5988">
        <w:rPr>
          <w:rFonts w:ascii="Times New Roman" w:eastAsia="Times New Roman" w:hAnsi="Times New Roman" w:cs="Times New Roman"/>
          <w:color w:val="000000"/>
        </w:rPr>
        <w:t xml:space="preserve"> views language in a more formal register used for negotiating. Payne</w:t>
      </w:r>
      <w:r>
        <w:rPr>
          <w:rFonts w:ascii="Times New Roman" w:eastAsia="Times New Roman" w:hAnsi="Times New Roman" w:cs="Times New Roman"/>
          <w:color w:val="000000"/>
        </w:rPr>
        <w:t>’s work</w:t>
      </w:r>
      <w:r w:rsidRPr="006F5988">
        <w:rPr>
          <w:rFonts w:ascii="Times New Roman" w:eastAsia="Times New Roman" w:hAnsi="Times New Roman" w:cs="Times New Roman"/>
          <w:color w:val="000000"/>
        </w:rPr>
        <w:t xml:space="preserve"> is not without critics</w:t>
      </w:r>
      <w:r w:rsidR="00BF69E3">
        <w:rPr>
          <w:rFonts w:ascii="Times New Roman" w:eastAsia="Times New Roman" w:hAnsi="Times New Roman" w:cs="Times New Roman"/>
          <w:color w:val="000000"/>
        </w:rPr>
        <w:t xml:space="preserve"> </w:t>
      </w:r>
      <w:r w:rsidRPr="006F5988">
        <w:rPr>
          <w:rFonts w:ascii="Times New Roman" w:eastAsia="Times New Roman" w:hAnsi="Times New Roman" w:cs="Times New Roman"/>
          <w:color w:val="000000"/>
        </w:rPr>
        <w:t>(</w:t>
      </w:r>
      <w:r w:rsidR="00BF69E3">
        <w:rPr>
          <w:rFonts w:ascii="Times New Roman" w:eastAsia="Times New Roman" w:hAnsi="Times New Roman" w:cs="Times New Roman"/>
          <w:color w:val="000000"/>
        </w:rPr>
        <w:t>see</w:t>
      </w:r>
      <w:r>
        <w:rPr>
          <w:rFonts w:ascii="Times New Roman" w:eastAsia="Times New Roman" w:hAnsi="Times New Roman" w:cs="Times New Roman"/>
          <w:color w:val="000000"/>
        </w:rPr>
        <w:t xml:space="preserve"> </w:t>
      </w:r>
      <w:r w:rsidRPr="006F5988">
        <w:rPr>
          <w:rFonts w:ascii="Times New Roman" w:eastAsia="Times New Roman" w:hAnsi="Times New Roman" w:cs="Times New Roman"/>
          <w:color w:val="000000"/>
        </w:rPr>
        <w:t xml:space="preserve">Biles et al., 2012; Thomas, 2010). Some argue that Payne’s framework is rooted in a middle-class worldview that places </w:t>
      </w:r>
      <w:r w:rsidR="00BF69E3">
        <w:rPr>
          <w:rFonts w:ascii="Times New Roman" w:eastAsia="Times New Roman" w:hAnsi="Times New Roman" w:cs="Times New Roman"/>
          <w:color w:val="000000"/>
        </w:rPr>
        <w:t xml:space="preserve">the </w:t>
      </w:r>
      <w:r w:rsidRPr="006F5988">
        <w:rPr>
          <w:rFonts w:ascii="Times New Roman" w:eastAsia="Times New Roman" w:hAnsi="Times New Roman" w:cs="Times New Roman"/>
          <w:color w:val="000000"/>
        </w:rPr>
        <w:t>onus on the poor to improve their status in life (Dudley-Marling, 2015; Thomas, 2010). Critics of Payne</w:t>
      </w:r>
      <w:r>
        <w:rPr>
          <w:rFonts w:ascii="Times New Roman" w:eastAsia="Times New Roman" w:hAnsi="Times New Roman" w:cs="Times New Roman"/>
          <w:color w:val="000000"/>
        </w:rPr>
        <w:t>’s</w:t>
      </w:r>
      <w:r w:rsidRPr="006F598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framework </w:t>
      </w:r>
      <w:r w:rsidRPr="006F5988">
        <w:rPr>
          <w:rFonts w:ascii="Times New Roman" w:eastAsia="Times New Roman" w:hAnsi="Times New Roman" w:cs="Times New Roman"/>
          <w:color w:val="000000"/>
        </w:rPr>
        <w:t xml:space="preserve">have called for a more inclusive </w:t>
      </w:r>
      <w:r>
        <w:rPr>
          <w:rFonts w:ascii="Times New Roman" w:eastAsia="Times New Roman" w:hAnsi="Times New Roman" w:cs="Times New Roman"/>
          <w:color w:val="000000"/>
        </w:rPr>
        <w:t>construction</w:t>
      </w:r>
      <w:r w:rsidRPr="006F5988">
        <w:rPr>
          <w:rFonts w:ascii="Times New Roman" w:eastAsia="Times New Roman" w:hAnsi="Times New Roman" w:cs="Times New Roman"/>
          <w:color w:val="000000"/>
        </w:rPr>
        <w:t xml:space="preserve"> incorporating the systemic </w:t>
      </w:r>
      <w:r w:rsidRPr="006F5988">
        <w:rPr>
          <w:rFonts w:ascii="Times New Roman" w:eastAsia="Times New Roman" w:hAnsi="Times New Roman" w:cs="Times New Roman"/>
          <w:color w:val="000000"/>
        </w:rPr>
        <w:lastRenderedPageBreak/>
        <w:t>inequalities of poverty which serve to perpetuate the problem (Biles et al., 2012). It is important for counselors and counselor educators to understand the linguistic rules embedded in social class</w:t>
      </w:r>
      <w:r>
        <w:rPr>
          <w:rFonts w:ascii="Times New Roman" w:eastAsia="Times New Roman" w:hAnsi="Times New Roman" w:cs="Times New Roman"/>
          <w:color w:val="000000"/>
        </w:rPr>
        <w:t>;</w:t>
      </w:r>
      <w:r w:rsidRPr="002F1070">
        <w:rPr>
          <w:rFonts w:ascii="Times New Roman" w:eastAsia="Times New Roman" w:hAnsi="Times New Roman" w:cs="Times New Roman"/>
          <w:color w:val="000000"/>
        </w:rPr>
        <w:t xml:space="preserve"> without this knowledge, cross-class communication in the therapeutic alliance and classroom </w:t>
      </w:r>
      <w:r w:rsidRPr="006C53D5">
        <w:rPr>
          <w:rFonts w:ascii="Times New Roman" w:eastAsia="Times New Roman" w:hAnsi="Times New Roman" w:cs="Times New Roman"/>
          <w:color w:val="000000"/>
        </w:rPr>
        <w:t>may impeded.</w:t>
      </w:r>
    </w:p>
    <w:p w14:paraId="48E1ABCC" w14:textId="47787A37" w:rsidR="000C0A46" w:rsidRPr="006F5988" w:rsidRDefault="000C0A46" w:rsidP="000C0A46">
      <w:pPr>
        <w:spacing w:line="480" w:lineRule="auto"/>
        <w:ind w:firstLine="720"/>
        <w:rPr>
          <w:rFonts w:ascii="Times New Roman" w:eastAsia="Times New Roman" w:hAnsi="Times New Roman" w:cs="Times New Roman"/>
          <w:color w:val="000000"/>
        </w:rPr>
      </w:pPr>
      <w:r w:rsidRPr="006C53D5">
        <w:rPr>
          <w:rFonts w:ascii="Times New Roman" w:eastAsia="Times New Roman" w:hAnsi="Times New Roman" w:cs="Times New Roman"/>
          <w:color w:val="000000"/>
        </w:rPr>
        <w:t>Another example of social class socialization can be found in values specific to social class (Swartz, 1997). P</w:t>
      </w:r>
      <w:r w:rsidRPr="00767DF8">
        <w:rPr>
          <w:rFonts w:ascii="Times New Roman" w:eastAsia="Times New Roman" w:hAnsi="Times New Roman" w:cs="Times New Roman"/>
          <w:color w:val="000000"/>
        </w:rPr>
        <w:t>arents transmit cultural values</w:t>
      </w:r>
      <w:r w:rsidRPr="006F5988">
        <w:rPr>
          <w:rFonts w:ascii="Times New Roman" w:eastAsia="Times New Roman" w:hAnsi="Times New Roman" w:cs="Times New Roman"/>
          <w:color w:val="000000"/>
        </w:rPr>
        <w:t xml:space="preserve"> and capital in ways that impact children’s values surrounding education (Sullivan, 2001). For example, Kish-Gephart and Campbell (2015) found CEOs from lower social class backgrounds were less likely to engage in strategic risk taking than colleagues from upper social class backgrounds</w:t>
      </w:r>
      <w:r>
        <w:rPr>
          <w:rFonts w:ascii="Times New Roman" w:eastAsia="Times New Roman" w:hAnsi="Times New Roman" w:cs="Times New Roman"/>
          <w:color w:val="000000"/>
        </w:rPr>
        <w:t>,</w:t>
      </w:r>
      <w:r w:rsidRPr="006F5988">
        <w:rPr>
          <w:rFonts w:ascii="Times New Roman" w:eastAsia="Times New Roman" w:hAnsi="Times New Roman" w:cs="Times New Roman"/>
          <w:color w:val="000000"/>
        </w:rPr>
        <w:t xml:space="preserve"> theoriz</w:t>
      </w:r>
      <w:r>
        <w:rPr>
          <w:rFonts w:ascii="Times New Roman" w:eastAsia="Times New Roman" w:hAnsi="Times New Roman" w:cs="Times New Roman"/>
          <w:color w:val="000000"/>
        </w:rPr>
        <w:t>ing</w:t>
      </w:r>
      <w:r w:rsidRPr="006F5988">
        <w:rPr>
          <w:rFonts w:ascii="Times New Roman" w:eastAsia="Times New Roman" w:hAnsi="Times New Roman" w:cs="Times New Roman"/>
          <w:color w:val="000000"/>
        </w:rPr>
        <w:t xml:space="preserve"> this could be the result of upbringing and familial environment. These findings add credence to Finn’s (2010) theory that students from working class backgrounds are taught to follow the rules </w:t>
      </w:r>
      <w:r>
        <w:rPr>
          <w:rFonts w:ascii="Times New Roman" w:eastAsia="Times New Roman" w:hAnsi="Times New Roman" w:cs="Times New Roman"/>
          <w:color w:val="000000"/>
        </w:rPr>
        <w:t>of</w:t>
      </w:r>
      <w:r w:rsidRPr="006F5988">
        <w:rPr>
          <w:rFonts w:ascii="Times New Roman" w:eastAsia="Times New Roman" w:hAnsi="Times New Roman" w:cs="Times New Roman"/>
          <w:color w:val="000000"/>
        </w:rPr>
        <w:t xml:space="preserve"> the dominant culture, while students from upper class backgrounds are schooled to have more intellectual curiosity and take risks. In other words, individuals from upper</w:t>
      </w:r>
      <w:r>
        <w:rPr>
          <w:rFonts w:ascii="Times New Roman" w:eastAsia="Times New Roman" w:hAnsi="Times New Roman" w:cs="Times New Roman"/>
          <w:color w:val="000000"/>
        </w:rPr>
        <w:t>-</w:t>
      </w:r>
      <w:r w:rsidRPr="006F5988">
        <w:rPr>
          <w:rFonts w:ascii="Times New Roman" w:eastAsia="Times New Roman" w:hAnsi="Times New Roman" w:cs="Times New Roman"/>
          <w:color w:val="000000"/>
        </w:rPr>
        <w:t>class status are taught to be the future leaders of society, while those from working</w:t>
      </w:r>
      <w:r>
        <w:rPr>
          <w:rFonts w:ascii="Times New Roman" w:eastAsia="Times New Roman" w:hAnsi="Times New Roman" w:cs="Times New Roman"/>
          <w:color w:val="000000"/>
        </w:rPr>
        <w:t>-</w:t>
      </w:r>
      <w:r w:rsidRPr="006F5988">
        <w:rPr>
          <w:rFonts w:ascii="Times New Roman" w:eastAsia="Times New Roman" w:hAnsi="Times New Roman" w:cs="Times New Roman"/>
          <w:color w:val="000000"/>
        </w:rPr>
        <w:t>class backgrounds are taught to serve</w:t>
      </w:r>
      <w:r w:rsidR="00BF69E3">
        <w:rPr>
          <w:rFonts w:ascii="Times New Roman" w:eastAsia="Times New Roman" w:hAnsi="Times New Roman" w:cs="Times New Roman"/>
          <w:color w:val="000000"/>
        </w:rPr>
        <w:t xml:space="preserve"> (Kish-Gephart &amp; Campbell, 2015). </w:t>
      </w:r>
    </w:p>
    <w:p w14:paraId="148897B0" w14:textId="33304282" w:rsidR="000C0A46" w:rsidRPr="006C53D5" w:rsidRDefault="00F46C6B" w:rsidP="000C0A46">
      <w:pPr>
        <w:spacing w:line="480" w:lineRule="auto"/>
        <w:ind w:firstLine="720"/>
        <w:rPr>
          <w:rFonts w:ascii="Times New Roman" w:hAnsi="Times New Roman" w:cs="Times New Roman"/>
        </w:rPr>
      </w:pPr>
      <w:r>
        <w:rPr>
          <w:rFonts w:ascii="Times New Roman" w:hAnsi="Times New Roman" w:cs="Times New Roman"/>
        </w:rPr>
        <w:t xml:space="preserve">In the last twenty years, </w:t>
      </w:r>
      <w:r w:rsidR="000C0A46" w:rsidRPr="006F5988">
        <w:rPr>
          <w:rFonts w:ascii="Times New Roman" w:hAnsi="Times New Roman" w:cs="Times New Roman"/>
        </w:rPr>
        <w:t xml:space="preserve">scholars in counseling and psychology have developed models to better understand the </w:t>
      </w:r>
      <w:r w:rsidR="000C0A46" w:rsidRPr="00122284">
        <w:rPr>
          <w:rFonts w:ascii="Times New Roman" w:hAnsi="Times New Roman" w:cs="Times New Roman"/>
        </w:rPr>
        <w:t xml:space="preserve">complexity </w:t>
      </w:r>
      <w:r w:rsidR="000C0A46" w:rsidRPr="006F5988">
        <w:rPr>
          <w:rFonts w:ascii="Times New Roman" w:hAnsi="Times New Roman" w:cs="Times New Roman"/>
        </w:rPr>
        <w:t xml:space="preserve">of social class through a more </w:t>
      </w:r>
      <w:r w:rsidR="000C0A46">
        <w:rPr>
          <w:rFonts w:ascii="Times New Roman" w:hAnsi="Times New Roman" w:cs="Times New Roman"/>
        </w:rPr>
        <w:t xml:space="preserve">intricate </w:t>
      </w:r>
      <w:r w:rsidR="000C0A46" w:rsidRPr="006F5988">
        <w:rPr>
          <w:rFonts w:ascii="Times New Roman" w:hAnsi="Times New Roman" w:cs="Times New Roman"/>
        </w:rPr>
        <w:t>subjective worldview (Foss &amp; Generali, 2012; Kraus &amp; Stephens, 2012; Liu</w:t>
      </w:r>
      <w:r w:rsidR="000C0A46">
        <w:rPr>
          <w:rFonts w:ascii="Times New Roman" w:hAnsi="Times New Roman" w:cs="Times New Roman"/>
        </w:rPr>
        <w:t xml:space="preserve"> et al.</w:t>
      </w:r>
      <w:r w:rsidR="000C0A46" w:rsidRPr="006F5988">
        <w:rPr>
          <w:rFonts w:ascii="Times New Roman" w:hAnsi="Times New Roman" w:cs="Times New Roman"/>
        </w:rPr>
        <w:t>, 2004). The Social Class Worldview Model</w:t>
      </w:r>
      <w:r w:rsidR="000C0A46">
        <w:rPr>
          <w:rFonts w:ascii="Times New Roman" w:hAnsi="Times New Roman" w:cs="Times New Roman"/>
        </w:rPr>
        <w:t xml:space="preserve"> (SCWM)</w:t>
      </w:r>
      <w:r w:rsidR="000C0A46" w:rsidRPr="002F1070">
        <w:rPr>
          <w:rFonts w:ascii="Times New Roman" w:hAnsi="Times New Roman" w:cs="Times New Roman"/>
        </w:rPr>
        <w:t xml:space="preserve">, in particular, captures a greater appreciation of social class as a complex, interpersonal process </w:t>
      </w:r>
      <w:r w:rsidR="000C0A46" w:rsidRPr="006C53D5">
        <w:rPr>
          <w:rFonts w:ascii="Times New Roman" w:hAnsi="Times New Roman" w:cs="Times New Roman"/>
        </w:rPr>
        <w:t>(Liu</w:t>
      </w:r>
      <w:r w:rsidR="000C0A46">
        <w:rPr>
          <w:rFonts w:ascii="Times New Roman" w:hAnsi="Times New Roman" w:cs="Times New Roman"/>
        </w:rPr>
        <w:t xml:space="preserve"> et al.,</w:t>
      </w:r>
      <w:r w:rsidR="000C0A46" w:rsidRPr="006C53D5">
        <w:rPr>
          <w:rFonts w:ascii="Times New Roman" w:hAnsi="Times New Roman" w:cs="Times New Roman"/>
        </w:rPr>
        <w:t xml:space="preserve"> 2004)</w:t>
      </w:r>
      <w:r w:rsidR="000C0A46" w:rsidRPr="006F5988">
        <w:rPr>
          <w:rFonts w:ascii="Times New Roman" w:hAnsi="Times New Roman" w:cs="Times New Roman"/>
        </w:rPr>
        <w:t>.</w:t>
      </w:r>
      <w:r w:rsidR="000C0A46">
        <w:rPr>
          <w:rFonts w:ascii="Times New Roman" w:hAnsi="Times New Roman" w:cs="Times New Roman"/>
        </w:rPr>
        <w:t xml:space="preserve"> </w:t>
      </w:r>
    </w:p>
    <w:p w14:paraId="573007F6" w14:textId="77777777" w:rsidR="000C0A46" w:rsidRPr="00D103CF" w:rsidRDefault="000C0A46" w:rsidP="000C0A46">
      <w:pPr>
        <w:spacing w:line="480" w:lineRule="auto"/>
        <w:rPr>
          <w:rFonts w:ascii="Times New Roman" w:hAnsi="Times New Roman" w:cs="Times New Roman"/>
        </w:rPr>
      </w:pPr>
      <w:r w:rsidRPr="002C53DE">
        <w:rPr>
          <w:rFonts w:ascii="Times New Roman" w:hAnsi="Times New Roman" w:cs="Times New Roman"/>
          <w:b/>
          <w:bCs/>
        </w:rPr>
        <w:t>Social Class Worldview Model</w:t>
      </w:r>
      <w:r>
        <w:rPr>
          <w:rFonts w:ascii="Times New Roman" w:hAnsi="Times New Roman" w:cs="Times New Roman"/>
        </w:rPr>
        <w:t xml:space="preserve"> </w:t>
      </w:r>
    </w:p>
    <w:p w14:paraId="68AE5E14" w14:textId="77777777" w:rsidR="000C0A46" w:rsidRPr="006F5988" w:rsidRDefault="000C0A46" w:rsidP="000C0A46">
      <w:pPr>
        <w:pStyle w:val="NormalWeb"/>
        <w:spacing w:before="0" w:beforeAutospacing="0" w:after="0" w:afterAutospacing="0" w:line="480" w:lineRule="auto"/>
        <w:ind w:firstLine="720"/>
      </w:pPr>
      <w:r w:rsidRPr="008445E8">
        <w:t>Liu</w:t>
      </w:r>
      <w:r>
        <w:t xml:space="preserve"> et al.</w:t>
      </w:r>
      <w:r w:rsidRPr="008445E8">
        <w:t xml:space="preserve"> (2004) developed the SCWM as a model for therapists</w:t>
      </w:r>
      <w:r w:rsidRPr="002F1070">
        <w:t xml:space="preserve"> to conceptualize social class outside of objective measures, while forming</w:t>
      </w:r>
      <w:r w:rsidRPr="006C53D5">
        <w:t xml:space="preserve"> a stronger therapeutic alliance. The SCWM </w:t>
      </w:r>
      <w:r w:rsidRPr="006C53D5">
        <w:lastRenderedPageBreak/>
        <w:t xml:space="preserve">works on the premise that social class is a socialized experience </w:t>
      </w:r>
      <w:r>
        <w:t>that</w:t>
      </w:r>
      <w:r w:rsidRPr="006C53D5">
        <w:t xml:space="preserve"> incorporates individuals’ values, beliefs, attitudes, behaviors, and perceptions.</w:t>
      </w:r>
      <w:r w:rsidRPr="00767DF8">
        <w:t xml:space="preserve"> </w:t>
      </w:r>
      <w:r w:rsidRPr="006F5988">
        <w:t xml:space="preserve">Within the SCWM framework, Liu </w:t>
      </w:r>
      <w:r>
        <w:t xml:space="preserve">et al. (2004) </w:t>
      </w:r>
      <w:r w:rsidRPr="006F5988">
        <w:t xml:space="preserve">made </w:t>
      </w:r>
      <w:r>
        <w:t xml:space="preserve">the following </w:t>
      </w:r>
      <w:r w:rsidRPr="006F5988">
        <w:t>assumptions</w:t>
      </w:r>
      <w:r>
        <w:t xml:space="preserve"> about </w:t>
      </w:r>
      <w:r w:rsidRPr="006F5988">
        <w:t>social class status:</w:t>
      </w:r>
      <w:r>
        <w:t xml:space="preserve"> (1) social class worldview exists on the individual level; (2) reality is shaped by the individual; and (3) social class worldview homeostasis is the goal of every individual. </w:t>
      </w:r>
    </w:p>
    <w:p w14:paraId="045C0CD2" w14:textId="77777777" w:rsidR="000C0A46" w:rsidRPr="006F5988" w:rsidRDefault="000C0A46" w:rsidP="000C0A46">
      <w:pPr>
        <w:pStyle w:val="NormalWeb"/>
        <w:spacing w:before="0" w:beforeAutospacing="0" w:after="0" w:afterAutospacing="0" w:line="480" w:lineRule="auto"/>
        <w:ind w:firstLine="720"/>
      </w:pPr>
      <w:r w:rsidRPr="006F5988">
        <w:t>The SCWM encompasses five interrelated domains: (a) C</w:t>
      </w:r>
      <w:r w:rsidRPr="002F1070">
        <w:t>onsciousness, Attitudes, and Salience; (b) Referent Groups; (c) Property Relationship; (d) Lifestyle</w:t>
      </w:r>
      <w:r w:rsidRPr="006C53D5">
        <w:t>; and (e) Behaviors (Liu</w:t>
      </w:r>
      <w:r>
        <w:t xml:space="preserve"> et al.</w:t>
      </w:r>
      <w:r w:rsidRPr="006C53D5">
        <w:t xml:space="preserve">, 2004). Consciousness, Attitudes, and Salience </w:t>
      </w:r>
      <w:r w:rsidRPr="006F5988">
        <w:t xml:space="preserve">refers to the ability to understand and articulate one’s social class worldview to others and self. Referent Groups are people from the past (group of origin), present (peer group), and future (group of aspiration) individuals use as social class guides to understand expected or aspirational behaviors. Property </w:t>
      </w:r>
      <w:r>
        <w:t>R</w:t>
      </w:r>
      <w:r w:rsidRPr="006F5988">
        <w:t xml:space="preserve">elationship is the value individuals place on materials used to define their social class worldview. Lifestyle is </w:t>
      </w:r>
      <w:r>
        <w:t>how</w:t>
      </w:r>
      <w:r w:rsidRPr="002F1070">
        <w:t xml:space="preserve"> individuals choose to organize and allocate resources</w:t>
      </w:r>
      <w:r w:rsidRPr="006C53D5">
        <w:t xml:space="preserve"> to maintain or achieve social class</w:t>
      </w:r>
      <w:r w:rsidRPr="006F5988">
        <w:t xml:space="preserve"> context. Finally, </w:t>
      </w:r>
      <w:r>
        <w:t>Behaviors</w:t>
      </w:r>
      <w:r w:rsidRPr="006F5988">
        <w:t xml:space="preserve"> refer to learned and socialized </w:t>
      </w:r>
      <w:r>
        <w:t xml:space="preserve">actions that reinforce an individual’s social class worldview. </w:t>
      </w:r>
      <w:r w:rsidRPr="002F1070">
        <w:t xml:space="preserve">The SCWM model expanded the </w:t>
      </w:r>
      <w:r w:rsidRPr="006C53D5">
        <w:t xml:space="preserve">conversation surrounding social class in counseling from </w:t>
      </w:r>
      <w:r>
        <w:t xml:space="preserve">traditional </w:t>
      </w:r>
      <w:r w:rsidRPr="006C53D5">
        <w:t>measures, such as SES, to</w:t>
      </w:r>
      <w:r w:rsidRPr="00767DF8">
        <w:t xml:space="preserve"> a </w:t>
      </w:r>
      <w:r w:rsidRPr="006F5988">
        <w:t>framework for counselors to</w:t>
      </w:r>
      <w:r>
        <w:t xml:space="preserve"> broaden</w:t>
      </w:r>
      <w:r w:rsidRPr="006F5988">
        <w:t xml:space="preserve"> their objective understanding of social class to a more subjective, personal level for better client outcomes (Kaiser &amp; Prieto, 2018; Liu</w:t>
      </w:r>
      <w:r>
        <w:t xml:space="preserve"> et al.</w:t>
      </w:r>
      <w:r w:rsidRPr="006F5988">
        <w:t>, 2004</w:t>
      </w:r>
      <w:r>
        <w:t xml:space="preserve">; Newton &amp; Erford, </w:t>
      </w:r>
      <w:r w:rsidRPr="006F5988">
        <w:t>2018).</w:t>
      </w:r>
    </w:p>
    <w:p w14:paraId="5A6488D0" w14:textId="77777777" w:rsidR="000C0A46" w:rsidRPr="006F5988" w:rsidRDefault="000C0A46" w:rsidP="000C0A46">
      <w:pPr>
        <w:pStyle w:val="NormalWeb"/>
        <w:spacing w:before="0" w:beforeAutospacing="0" w:after="0" w:afterAutospacing="0" w:line="480" w:lineRule="auto"/>
        <w:ind w:firstLine="720"/>
      </w:pPr>
      <w:r>
        <w:t xml:space="preserve">Several years after publishing the initial SCWM, </w:t>
      </w:r>
      <w:r w:rsidRPr="002F1070">
        <w:t xml:space="preserve">Liu (2011) revised the model </w:t>
      </w:r>
      <w:r w:rsidRPr="006F5988">
        <w:t>to better emphasize individuals a</w:t>
      </w:r>
      <w:r>
        <w:t>s</w:t>
      </w:r>
      <w:r w:rsidRPr="006F5988">
        <w:t xml:space="preserve"> interactive participants in their social class and economic environments, </w:t>
      </w:r>
      <w:r>
        <w:t>as well as the influence</w:t>
      </w:r>
      <w:r w:rsidRPr="006F5988">
        <w:t xml:space="preserve"> environment</w:t>
      </w:r>
      <w:r>
        <w:t>s</w:t>
      </w:r>
      <w:r w:rsidRPr="002F1070">
        <w:t xml:space="preserve"> </w:t>
      </w:r>
      <w:r>
        <w:t xml:space="preserve">have on </w:t>
      </w:r>
      <w:r w:rsidRPr="002F1070">
        <w:t>individuals</w:t>
      </w:r>
      <w:r w:rsidRPr="006C53D5">
        <w:t>. The SCWM-R comprises three components</w:t>
      </w:r>
      <w:r w:rsidRPr="00767DF8">
        <w:t>:</w:t>
      </w:r>
      <w:r w:rsidRPr="006F5988">
        <w:t xml:space="preserve"> economic culture, worldview, and classism (Liu, 2011). The </w:t>
      </w:r>
      <w:r w:rsidRPr="006F5988">
        <w:lastRenderedPageBreak/>
        <w:t xml:space="preserve">combination of these three </w:t>
      </w:r>
      <w:r>
        <w:t>components</w:t>
      </w:r>
      <w:r w:rsidRPr="006F5988">
        <w:t xml:space="preserve"> facilitates a cognitive process defin</w:t>
      </w:r>
      <w:r>
        <w:t>ing</w:t>
      </w:r>
      <w:r w:rsidRPr="006F5988">
        <w:t xml:space="preserve"> a</w:t>
      </w:r>
      <w:r>
        <w:t xml:space="preserve"> person</w:t>
      </w:r>
      <w:r w:rsidRPr="006F5988">
        <w:t xml:space="preserve">'s social class status. </w:t>
      </w:r>
    </w:p>
    <w:p w14:paraId="5DE17A10" w14:textId="77777777" w:rsidR="000C0A46" w:rsidRPr="008445E8" w:rsidRDefault="000C0A46" w:rsidP="000C0A46">
      <w:pPr>
        <w:pStyle w:val="NormalWeb"/>
        <w:spacing w:before="0" w:beforeAutospacing="0" w:after="0" w:afterAutospacing="0" w:line="480" w:lineRule="auto"/>
        <w:ind w:firstLine="720"/>
      </w:pPr>
      <w:r w:rsidRPr="006F5988">
        <w:t xml:space="preserve">Economic culture </w:t>
      </w:r>
      <w:r>
        <w:t xml:space="preserve">(EC/Ec) </w:t>
      </w:r>
      <w:r w:rsidRPr="002F1070">
        <w:t xml:space="preserve">is the context in which individuals develop their social class worldview. A larger economic culture (EC) is tied to multiple smaller cultures (Ec) </w:t>
      </w:r>
      <w:r w:rsidRPr="006C53D5">
        <w:t>in which the individual resides. For instance, individuals residing in the United States, or their EC, live in a capitalist society.</w:t>
      </w:r>
      <w:r w:rsidRPr="00767DF8">
        <w:t xml:space="preserve"> </w:t>
      </w:r>
      <w:r w:rsidRPr="006F5988">
        <w:t>However, these individuals are geographically situated within several micro-economic cultures, or Ec, based on their race, ethnicity, and profession</w:t>
      </w:r>
      <w:r w:rsidRPr="008445E8">
        <w:t>.</w:t>
      </w:r>
    </w:p>
    <w:p w14:paraId="2E14A43C" w14:textId="46B55F8E" w:rsidR="000C0A46" w:rsidRPr="006F5988" w:rsidRDefault="000C0A46" w:rsidP="000C0A46">
      <w:pPr>
        <w:pStyle w:val="NormalWeb"/>
        <w:spacing w:before="0" w:beforeAutospacing="0" w:after="0" w:afterAutospacing="0" w:line="480" w:lineRule="auto"/>
        <w:ind w:firstLine="720"/>
      </w:pPr>
      <w:r w:rsidRPr="008445E8">
        <w:t xml:space="preserve">An individual's worldview is another component </w:t>
      </w:r>
      <w:r w:rsidRPr="002F1070">
        <w:t>of the SCWM-R (Liu, 2011). Liu</w:t>
      </w:r>
      <w:r>
        <w:t xml:space="preserve"> (2011) </w:t>
      </w:r>
      <w:r w:rsidRPr="002F1070">
        <w:t>de</w:t>
      </w:r>
      <w:r>
        <w:t>fined</w:t>
      </w:r>
      <w:r w:rsidRPr="002F1070">
        <w:t xml:space="preserve"> worldview as</w:t>
      </w:r>
      <w:r w:rsidRPr="006C53D5">
        <w:t xml:space="preserve"> </w:t>
      </w:r>
      <w:r>
        <w:t xml:space="preserve">“the </w:t>
      </w:r>
      <w:r w:rsidRPr="006C53D5">
        <w:t xml:space="preserve">beliefs, attitudes, and values </w:t>
      </w:r>
      <w:r>
        <w:t xml:space="preserve">an </w:t>
      </w:r>
      <w:r w:rsidRPr="006C53D5">
        <w:t>individual use</w:t>
      </w:r>
      <w:r>
        <w:t>s</w:t>
      </w:r>
      <w:r w:rsidRPr="006C53D5">
        <w:t xml:space="preserve"> to understand and interpret </w:t>
      </w:r>
      <w:r>
        <w:t xml:space="preserve">his/her economic and social class situation and conditions” (p. 79). An individual’s worldview is shaped through social class consciousness and socialization. Socialization is implicit and explicit messages individuals receive from their socioecological system. The socioecological system individuals reside within shapes their social class understanding. This perspective parallels Bronfenbrenner’s (1979) ecological systems theory. Within Bronfenbrenner’s developmental theory, individuals are in constant development in their community and the broader society. In contrast to Bronfenbrenner’s (1979) ecological systems theory, Liu’s (2011) SCWM-R specifically focuses on one’s development through an economic environment lens.  </w:t>
      </w:r>
    </w:p>
    <w:p w14:paraId="68ED6544" w14:textId="77777777" w:rsidR="000C0A46" w:rsidRPr="006F5988" w:rsidRDefault="000C0A46" w:rsidP="000C0A46">
      <w:pPr>
        <w:spacing w:line="480" w:lineRule="auto"/>
        <w:ind w:firstLine="720"/>
        <w:rPr>
          <w:rFonts w:ascii="Times New Roman" w:hAnsi="Times New Roman" w:cs="Times New Roman"/>
        </w:rPr>
      </w:pPr>
      <w:r w:rsidRPr="006F5988">
        <w:rPr>
          <w:rFonts w:ascii="Times New Roman" w:hAnsi="Times New Roman" w:cs="Times New Roman"/>
        </w:rPr>
        <w:t xml:space="preserve">The final component of the SCWM-R is classism, direct prejudice against others perceived to be in a different social class. Much like racism, classism in the therapeutic alliance can cause ruptures between a counselor and client (Liu, 2011). Liu (2011) described four forms of classism. Downward classism describes an individual from a higher social class marginalizing or discriminating against someone from a lower social class. Upward classism indicates negative </w:t>
      </w:r>
      <w:r w:rsidRPr="006F5988">
        <w:rPr>
          <w:rFonts w:ascii="Times New Roman" w:hAnsi="Times New Roman" w:cs="Times New Roman"/>
        </w:rPr>
        <w:lastRenderedPageBreak/>
        <w:t xml:space="preserve">attitudes regarding someone considered to be in a higher social class. Lateral classism occurs among individuals within the same social class and is enacted with the expectation of maintaining norms of that social class reference group. </w:t>
      </w:r>
      <w:r w:rsidRPr="000E2A65">
        <w:rPr>
          <w:rFonts w:ascii="Times New Roman" w:hAnsi="Times New Roman" w:cs="Times New Roman"/>
        </w:rPr>
        <w:t>Lastly, in internalized classism, people feel a form of dissonance in which they do not believe they are meeting the perceived standards of their current social class and thus strive harder to achieve the material signs of their status</w:t>
      </w:r>
      <w:r>
        <w:rPr>
          <w:rFonts w:ascii="Times New Roman" w:hAnsi="Times New Roman" w:cs="Times New Roman"/>
        </w:rPr>
        <w:t xml:space="preserve">. </w:t>
      </w:r>
      <w:r w:rsidRPr="006C53D5">
        <w:rPr>
          <w:rFonts w:ascii="Times New Roman" w:hAnsi="Times New Roman" w:cs="Times New Roman"/>
        </w:rPr>
        <w:t>These elements and their underpinnings constitute classism within the SCWM-R</w:t>
      </w:r>
      <w:r w:rsidRPr="00767DF8">
        <w:rPr>
          <w:rFonts w:ascii="Times New Roman" w:hAnsi="Times New Roman" w:cs="Times New Roman"/>
        </w:rPr>
        <w:t xml:space="preserve">. </w:t>
      </w:r>
    </w:p>
    <w:p w14:paraId="7652C8E0" w14:textId="77777777" w:rsidR="000C0A46" w:rsidRPr="006F5988" w:rsidRDefault="000C0A46" w:rsidP="000C0A46">
      <w:pPr>
        <w:spacing w:line="480" w:lineRule="auto"/>
        <w:rPr>
          <w:rFonts w:ascii="Times New Roman" w:hAnsi="Times New Roman" w:cs="Times New Roman"/>
          <w:b/>
          <w:bCs/>
        </w:rPr>
      </w:pPr>
      <w:r w:rsidRPr="006F5988">
        <w:rPr>
          <w:rFonts w:ascii="Times New Roman" w:hAnsi="Times New Roman" w:cs="Times New Roman"/>
          <w:b/>
          <w:bCs/>
        </w:rPr>
        <w:t>Social Class and Classism Consciousness</w:t>
      </w:r>
    </w:p>
    <w:p w14:paraId="60F13E25" w14:textId="3F5FBFAC" w:rsidR="000C0A46" w:rsidRPr="006F5988" w:rsidRDefault="000C0A46" w:rsidP="000C0A46">
      <w:pPr>
        <w:spacing w:line="480" w:lineRule="auto"/>
        <w:ind w:firstLine="720"/>
        <w:rPr>
          <w:rFonts w:ascii="Times New Roman" w:hAnsi="Times New Roman" w:cs="Times New Roman"/>
        </w:rPr>
      </w:pPr>
      <w:r w:rsidRPr="006F5988">
        <w:rPr>
          <w:rFonts w:ascii="Times New Roman" w:hAnsi="Times New Roman" w:cs="Times New Roman"/>
        </w:rPr>
        <w:t>The construct</w:t>
      </w:r>
      <w:r>
        <w:rPr>
          <w:rFonts w:ascii="Times New Roman" w:hAnsi="Times New Roman" w:cs="Times New Roman"/>
        </w:rPr>
        <w:t>s</w:t>
      </w:r>
      <w:r w:rsidRPr="006F5988">
        <w:rPr>
          <w:rFonts w:ascii="Times New Roman" w:hAnsi="Times New Roman" w:cs="Times New Roman"/>
        </w:rPr>
        <w:t xml:space="preserve"> </w:t>
      </w:r>
      <w:r>
        <w:rPr>
          <w:rFonts w:ascii="Times New Roman" w:hAnsi="Times New Roman" w:cs="Times New Roman"/>
        </w:rPr>
        <w:t xml:space="preserve">of </w:t>
      </w:r>
      <w:r w:rsidRPr="002F1070">
        <w:rPr>
          <w:rFonts w:ascii="Times New Roman" w:hAnsi="Times New Roman" w:cs="Times New Roman"/>
        </w:rPr>
        <w:t xml:space="preserve">Social Class and Classism Consciousness (SCCC) within the SCWM-R provide insight into how counselors can recognize their social class awareness (Liu, 2011). </w:t>
      </w:r>
      <w:r w:rsidRPr="006C53D5">
        <w:rPr>
          <w:rFonts w:ascii="Times New Roman" w:hAnsi="Times New Roman" w:cs="Times New Roman"/>
        </w:rPr>
        <w:t xml:space="preserve">The SCCC </w:t>
      </w:r>
      <w:r w:rsidRPr="006F5988">
        <w:rPr>
          <w:rFonts w:ascii="Times New Roman" w:hAnsi="Times New Roman" w:cs="Times New Roman"/>
        </w:rPr>
        <w:t xml:space="preserve">includes 10 statuses within three domains along a spectrum of social class awareness. In the first domain, No Social Class Consciousness, </w:t>
      </w:r>
      <w:r>
        <w:rPr>
          <w:rFonts w:ascii="Times New Roman" w:hAnsi="Times New Roman" w:cs="Times New Roman"/>
        </w:rPr>
        <w:t>people’s</w:t>
      </w:r>
      <w:r w:rsidRPr="006F5988">
        <w:rPr>
          <w:rFonts w:ascii="Times New Roman" w:hAnsi="Times New Roman" w:cs="Times New Roman"/>
        </w:rPr>
        <w:t xml:space="preserve"> self-perceptions move </w:t>
      </w:r>
      <w:r>
        <w:rPr>
          <w:rFonts w:ascii="Times New Roman" w:hAnsi="Times New Roman" w:cs="Times New Roman"/>
        </w:rPr>
        <w:t xml:space="preserve">from </w:t>
      </w:r>
      <w:r w:rsidRPr="006F5988">
        <w:rPr>
          <w:rFonts w:ascii="Times New Roman" w:hAnsi="Times New Roman" w:cs="Times New Roman"/>
        </w:rPr>
        <w:t xml:space="preserve">feelings of independence from social class to questioning their role in the social class system. In the </w:t>
      </w:r>
      <w:r>
        <w:rPr>
          <w:rFonts w:ascii="Times New Roman" w:hAnsi="Times New Roman" w:cs="Times New Roman"/>
        </w:rPr>
        <w:t>second</w:t>
      </w:r>
      <w:r w:rsidRPr="006F5988">
        <w:rPr>
          <w:rFonts w:ascii="Times New Roman" w:hAnsi="Times New Roman" w:cs="Times New Roman"/>
        </w:rPr>
        <w:t xml:space="preserve"> domain, Social Class Self-Consciousness, people begin to explore their place in a social system and move towards the status of blaming others and society for creating inequality. In the </w:t>
      </w:r>
      <w:r>
        <w:rPr>
          <w:rFonts w:ascii="Times New Roman" w:hAnsi="Times New Roman" w:cs="Times New Roman"/>
        </w:rPr>
        <w:t xml:space="preserve">third </w:t>
      </w:r>
      <w:r w:rsidRPr="006F5988">
        <w:rPr>
          <w:rFonts w:ascii="Times New Roman" w:hAnsi="Times New Roman" w:cs="Times New Roman"/>
        </w:rPr>
        <w:t xml:space="preserve">domain, Social Class Consciousness, people recognize an unjust society and its negative impact on others. As a result, </w:t>
      </w:r>
      <w:r>
        <w:rPr>
          <w:rFonts w:ascii="Times New Roman" w:hAnsi="Times New Roman" w:cs="Times New Roman"/>
        </w:rPr>
        <w:t>individuals that have evolved to the last domain understand</w:t>
      </w:r>
      <w:r w:rsidRPr="006F5988">
        <w:rPr>
          <w:rFonts w:ascii="Times New Roman" w:hAnsi="Times New Roman" w:cs="Times New Roman"/>
        </w:rPr>
        <w:t xml:space="preserve"> </w:t>
      </w:r>
      <w:r>
        <w:rPr>
          <w:rFonts w:ascii="Times New Roman" w:hAnsi="Times New Roman" w:cs="Times New Roman"/>
        </w:rPr>
        <w:t xml:space="preserve">their </w:t>
      </w:r>
      <w:r w:rsidRPr="006F5988">
        <w:rPr>
          <w:rFonts w:ascii="Times New Roman" w:hAnsi="Times New Roman" w:cs="Times New Roman"/>
        </w:rPr>
        <w:t>privilege in the social</w:t>
      </w:r>
      <w:r>
        <w:rPr>
          <w:rFonts w:ascii="Times New Roman" w:hAnsi="Times New Roman" w:cs="Times New Roman"/>
        </w:rPr>
        <w:t xml:space="preserve"> class</w:t>
      </w:r>
      <w:r w:rsidRPr="006F5988">
        <w:rPr>
          <w:rFonts w:ascii="Times New Roman" w:hAnsi="Times New Roman" w:cs="Times New Roman"/>
        </w:rPr>
        <w:t xml:space="preserve"> system and understand that they </w:t>
      </w:r>
      <w:r>
        <w:rPr>
          <w:rFonts w:ascii="Times New Roman" w:hAnsi="Times New Roman" w:cs="Times New Roman"/>
        </w:rPr>
        <w:t xml:space="preserve">must </w:t>
      </w:r>
      <w:r w:rsidRPr="006F5988">
        <w:rPr>
          <w:rFonts w:ascii="Times New Roman" w:hAnsi="Times New Roman" w:cs="Times New Roman"/>
        </w:rPr>
        <w:t xml:space="preserve">use </w:t>
      </w:r>
      <w:r>
        <w:rPr>
          <w:rFonts w:ascii="Times New Roman" w:hAnsi="Times New Roman" w:cs="Times New Roman"/>
        </w:rPr>
        <w:t xml:space="preserve">this </w:t>
      </w:r>
      <w:r w:rsidRPr="006F5988">
        <w:rPr>
          <w:rFonts w:ascii="Times New Roman" w:hAnsi="Times New Roman" w:cs="Times New Roman"/>
        </w:rPr>
        <w:t>privilege</w:t>
      </w:r>
      <w:r>
        <w:rPr>
          <w:rFonts w:ascii="Times New Roman" w:hAnsi="Times New Roman" w:cs="Times New Roman"/>
        </w:rPr>
        <w:t xml:space="preserve"> to help others</w:t>
      </w:r>
      <w:r w:rsidRPr="008445E8">
        <w:rPr>
          <w:rFonts w:ascii="Times New Roman" w:hAnsi="Times New Roman" w:cs="Times New Roman"/>
        </w:rPr>
        <w:t>. The navigation and growth through the SCCC domains provide a rich context for counselor educators to bring social class awareness to student counselors.</w:t>
      </w:r>
      <w:r w:rsidRPr="002F1070">
        <w:rPr>
          <w:rFonts w:ascii="Times New Roman" w:hAnsi="Times New Roman" w:cs="Times New Roman"/>
        </w:rPr>
        <w:t xml:space="preserve"> This argument is reinforced through research addressing social class biases in therapy (</w:t>
      </w:r>
      <w:r>
        <w:rPr>
          <w:rFonts w:ascii="Times New Roman" w:hAnsi="Times New Roman" w:cs="Times New Roman"/>
        </w:rPr>
        <w:t xml:space="preserve">e.g., </w:t>
      </w:r>
      <w:r w:rsidRPr="002F1070">
        <w:rPr>
          <w:rFonts w:ascii="Times New Roman" w:hAnsi="Times New Roman" w:cs="Times New Roman"/>
        </w:rPr>
        <w:t>Kaiser &amp; Prieto, 2018; Liu et al., 200</w:t>
      </w:r>
      <w:r>
        <w:rPr>
          <w:rFonts w:ascii="Times New Roman" w:hAnsi="Times New Roman" w:cs="Times New Roman"/>
        </w:rPr>
        <w:t>4</w:t>
      </w:r>
      <w:r w:rsidRPr="002F1070">
        <w:rPr>
          <w:rFonts w:ascii="Times New Roman" w:hAnsi="Times New Roman" w:cs="Times New Roman"/>
        </w:rPr>
        <w:t>; Smith et al., 2008</w:t>
      </w:r>
      <w:r w:rsidRPr="006F5988">
        <w:rPr>
          <w:rFonts w:ascii="Times New Roman" w:hAnsi="Times New Roman" w:cs="Times New Roman"/>
        </w:rPr>
        <w:t>).</w:t>
      </w:r>
      <w:r w:rsidR="00950D9B">
        <w:rPr>
          <w:rFonts w:ascii="Times New Roman" w:hAnsi="Times New Roman" w:cs="Times New Roman"/>
        </w:rPr>
        <w:t xml:space="preserve"> The figure below diagrams the progression through Liu’s (2011) Social Class and Classism Consciousness Model.</w:t>
      </w:r>
      <w:r w:rsidRPr="006F5988">
        <w:rPr>
          <w:rFonts w:ascii="Times New Roman" w:hAnsi="Times New Roman" w:cs="Times New Roman"/>
        </w:rPr>
        <w:t xml:space="preserve"> </w:t>
      </w:r>
    </w:p>
    <w:p w14:paraId="255C6C7C" w14:textId="4EEFF0B2" w:rsidR="00950D9B" w:rsidRDefault="00950D9B" w:rsidP="000C0A46">
      <w:pPr>
        <w:pStyle w:val="NormalWeb"/>
        <w:spacing w:before="0" w:beforeAutospacing="0" w:after="0" w:afterAutospacing="0" w:line="480" w:lineRule="auto"/>
        <w:ind w:firstLine="720"/>
      </w:pPr>
      <w:r w:rsidRPr="00950D9B">
        <w:rPr>
          <w:noProof/>
        </w:rPr>
        <w:lastRenderedPageBreak/>
        <w:drawing>
          <wp:inline distT="0" distB="0" distL="0" distR="0" wp14:anchorId="58497AD5" wp14:editId="0D3AA697">
            <wp:extent cx="5943600" cy="474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749800"/>
                    </a:xfrm>
                    <a:prstGeom prst="rect">
                      <a:avLst/>
                    </a:prstGeom>
                    <a:noFill/>
                    <a:ln>
                      <a:noFill/>
                    </a:ln>
                  </pic:spPr>
                </pic:pic>
              </a:graphicData>
            </a:graphic>
          </wp:inline>
        </w:drawing>
      </w:r>
    </w:p>
    <w:p w14:paraId="7CA2E9A2" w14:textId="618162A1" w:rsidR="00F46C6B" w:rsidRPr="00564A55" w:rsidRDefault="00F46C6B" w:rsidP="00F46C6B">
      <w:pPr>
        <w:spacing w:line="480" w:lineRule="auto"/>
        <w:ind w:firstLine="720"/>
        <w:rPr>
          <w:rFonts w:ascii="Times New Roman" w:hAnsi="Times New Roman" w:cs="Times New Roman"/>
        </w:rPr>
      </w:pPr>
      <w:r w:rsidRPr="00564A55">
        <w:rPr>
          <w:rFonts w:ascii="Times New Roman" w:hAnsi="Times New Roman" w:cs="Times New Roman"/>
          <w:b/>
          <w:bCs/>
        </w:rPr>
        <w:t>Figure</w:t>
      </w:r>
      <w:r w:rsidR="00564A55">
        <w:rPr>
          <w:rFonts w:ascii="Times New Roman" w:hAnsi="Times New Roman" w:cs="Times New Roman"/>
          <w:b/>
          <w:bCs/>
        </w:rPr>
        <w:t xml:space="preserve"> 1</w:t>
      </w:r>
      <w:r w:rsidRPr="00564A55">
        <w:rPr>
          <w:rFonts w:ascii="Times New Roman" w:hAnsi="Times New Roman" w:cs="Times New Roman"/>
          <w:b/>
          <w:bCs/>
        </w:rPr>
        <w:t xml:space="preserve">: </w:t>
      </w:r>
      <w:r w:rsidRPr="00564A55">
        <w:rPr>
          <w:rFonts w:ascii="Times New Roman" w:hAnsi="Times New Roman" w:cs="Times New Roman"/>
        </w:rPr>
        <w:t xml:space="preserve">Liu’s (2011) Social Class and Classism Consciousness Model. </w:t>
      </w:r>
    </w:p>
    <w:p w14:paraId="44FAE8B2" w14:textId="77777777" w:rsidR="00B2240C" w:rsidRDefault="00B2240C">
      <w:pPr>
        <w:rPr>
          <w:rFonts w:ascii="Times New Roman" w:eastAsia="Times New Roman" w:hAnsi="Times New Roman" w:cs="Times New Roman"/>
        </w:rPr>
      </w:pPr>
      <w:r>
        <w:br w:type="page"/>
      </w:r>
    </w:p>
    <w:p w14:paraId="21EA0C8D" w14:textId="795ECD67" w:rsidR="000C0A46" w:rsidRPr="006F5988" w:rsidRDefault="000C0A46" w:rsidP="000C0A46">
      <w:pPr>
        <w:pStyle w:val="NormalWeb"/>
        <w:spacing w:before="0" w:beforeAutospacing="0" w:after="0" w:afterAutospacing="0" w:line="480" w:lineRule="auto"/>
        <w:ind w:firstLine="720"/>
      </w:pPr>
      <w:r w:rsidRPr="006F5988">
        <w:lastRenderedPageBreak/>
        <w:t>Social class is complex to research through a theoretical framework.</w:t>
      </w:r>
      <w:r w:rsidR="00E95D88">
        <w:t xml:space="preserve"> Researchers would argue the lack </w:t>
      </w:r>
      <w:r w:rsidR="006B688A">
        <w:t xml:space="preserve">of </w:t>
      </w:r>
      <w:r w:rsidR="00E95D88">
        <w:t xml:space="preserve">agreed upon </w:t>
      </w:r>
      <w:r w:rsidR="006B688A">
        <w:t xml:space="preserve">definition </w:t>
      </w:r>
      <w:r w:rsidR="00E95D88">
        <w:t xml:space="preserve">of social </w:t>
      </w:r>
      <w:r w:rsidR="006B688A">
        <w:t>class makes</w:t>
      </w:r>
      <w:r w:rsidR="00E95D88">
        <w:t xml:space="preserve"> researching the construct elusive (Cook &amp; Lawson, 2016; Liu, 2004). Despite this lack of consensus r</w:t>
      </w:r>
      <w:r w:rsidRPr="006F5988">
        <w:t xml:space="preserve">esearchers have studied and validated </w:t>
      </w:r>
      <w:r w:rsidR="00E95D88">
        <w:t xml:space="preserve">a </w:t>
      </w:r>
      <w:r w:rsidR="006B688A">
        <w:t>component</w:t>
      </w:r>
      <w:r w:rsidR="00E95D88">
        <w:t xml:space="preserve"> of the construct, </w:t>
      </w:r>
      <w:r w:rsidRPr="006F5988">
        <w:t>classism</w:t>
      </w:r>
      <w:r w:rsidR="00E95D88">
        <w:t xml:space="preserve">, </w:t>
      </w:r>
      <w:r w:rsidRPr="006F5988">
        <w:t>using the SCWM-R framework (Cavalhieri &amp; Chwalisz, 2020; Colbow et al., 2016). Colbow et al. (2016) designed the Classism Attitudinal Scale (CAP) to measure downward and upward classism based on Liu</w:t>
      </w:r>
      <w:r w:rsidR="00E95D88">
        <w:t>’s</w:t>
      </w:r>
      <w:r>
        <w:t xml:space="preserve"> (2011)</w:t>
      </w:r>
      <w:r w:rsidRPr="006F5988">
        <w:t xml:space="preserve"> SCWM-R. Downward classism</w:t>
      </w:r>
      <w:r>
        <w:t xml:space="preserve"> </w:t>
      </w:r>
      <w:r w:rsidRPr="003A76BB">
        <w:t xml:space="preserve">strongly correlated to the Protestant </w:t>
      </w:r>
      <w:r>
        <w:t>W</w:t>
      </w:r>
      <w:r w:rsidRPr="003A76BB">
        <w:t xml:space="preserve">ork </w:t>
      </w:r>
      <w:r>
        <w:t>E</w:t>
      </w:r>
      <w:r w:rsidRPr="003A76BB">
        <w:t xml:space="preserve">thic, the belief that all can make if it they </w:t>
      </w:r>
      <w:r>
        <w:t>work</w:t>
      </w:r>
      <w:r w:rsidRPr="003A76BB">
        <w:t xml:space="preserve"> hard enough</w:t>
      </w:r>
      <w:r w:rsidRPr="006C53D5">
        <w:t xml:space="preserve"> (Colbow et al., 2016). This belief is deeply embedded in the structural class hierarchy of the United States regarding class mobility, which results in bias and discriminatory behavior</w:t>
      </w:r>
      <w:r w:rsidRPr="00767DF8">
        <w:t xml:space="preserve"> against those from a lower social class background</w:t>
      </w:r>
      <w:r w:rsidRPr="006F5988">
        <w:t xml:space="preserve"> by those in power (American Psychological Association [APA], 2007; APA, 2019). Colbow et al. </w:t>
      </w:r>
      <w:r>
        <w:t xml:space="preserve">(2016) </w:t>
      </w:r>
      <w:r w:rsidRPr="006F5988">
        <w:t xml:space="preserve">found a negative association </w:t>
      </w:r>
      <w:r>
        <w:t xml:space="preserve">between life satisfaction and upward classism because no upward classism measures existed and research is absent regarding the measure. In sum, the authors </w:t>
      </w:r>
      <w:r w:rsidRPr="006F5988">
        <w:t xml:space="preserve">findings </w:t>
      </w:r>
      <w:r>
        <w:t xml:space="preserve">on upward classism </w:t>
      </w:r>
      <w:r w:rsidRPr="006F5988">
        <w:t>were not as robust as with downward classism</w:t>
      </w:r>
      <w:r>
        <w:t xml:space="preserve"> (Colbow et al., 2016). </w:t>
      </w:r>
      <w:r w:rsidRPr="006F5988">
        <w:t xml:space="preserve">The researchers hypothesized that this may be because participants’ subjective social status was closely tied to their income. Despite this limitation, the CAP can serve as a valuable tool to understand downward classism through a SCWM-R framework. </w:t>
      </w:r>
    </w:p>
    <w:p w14:paraId="2AF04169" w14:textId="77777777" w:rsidR="000C0A46" w:rsidRDefault="000C0A46" w:rsidP="000C0A46">
      <w:pPr>
        <w:pStyle w:val="NormalWeb"/>
        <w:spacing w:before="0" w:beforeAutospacing="0" w:after="0" w:afterAutospacing="0" w:line="480" w:lineRule="auto"/>
        <w:ind w:firstLine="720"/>
      </w:pPr>
      <w:r w:rsidRPr="006F5988">
        <w:t>Further, Cavalhieri and Chwalisz (2020) devised the Perceived Classism Experiences Scale (PCES) to study the four forms of classism based on Liu’s (2011) SCWM-R. They found that downward, upward, and lateral sub-scales had high internal consistency and directly mapped to constructs in the SCWM-R</w:t>
      </w:r>
      <w:r>
        <w:t>. The authors also found that internalized classism and related emotions of devaluation and inferiority were a self-evaluation byproduct of other forms of classism</w:t>
      </w:r>
      <w:r w:rsidRPr="006F5988">
        <w:t xml:space="preserve">. This is important because clients may experience internalized classism in the </w:t>
      </w:r>
      <w:r w:rsidRPr="006F5988">
        <w:lastRenderedPageBreak/>
        <w:t>therapeutic alliance due to counselor presentation or office décor that triggers clients’ feelings of inferiority and places barriers to forming a strong therapeutic alliance.</w:t>
      </w:r>
    </w:p>
    <w:p w14:paraId="5E0A17DC" w14:textId="6D226AD5" w:rsidR="000C0A46" w:rsidRDefault="000C0A46" w:rsidP="000C0A46">
      <w:pPr>
        <w:pStyle w:val="NormalWeb"/>
        <w:spacing w:before="0" w:beforeAutospacing="0" w:after="0" w:afterAutospacing="0" w:line="480" w:lineRule="auto"/>
        <w:ind w:firstLine="720"/>
      </w:pPr>
      <w:r w:rsidRPr="00561B26">
        <w:t>Culturally competent counselors must have awareness, knowledge, and skills to serve a diverse clientele (ACA, 2014; Ratts et al., 2016). This includes understanding one’s own attitudes, beliefs, and values associated with social class and being responsive to clients’ social class worldview awareness.</w:t>
      </w:r>
      <w:r>
        <w:t xml:space="preserve"> A counselor’s social class self-awareness enhances the therapeutic alliance with the client, thus leading to better client outcomes. </w:t>
      </w:r>
      <w:r w:rsidRPr="00561B26">
        <w:t>As with other “isms,” classism in the therapeutic alliance can rupture the relationship and hinder positive client outcomes (Kaiser &amp; Prieto, 2018). Thompson et al. (201</w:t>
      </w:r>
      <w:r>
        <w:t>5</w:t>
      </w:r>
      <w:r w:rsidRPr="00561B26">
        <w:t>)</w:t>
      </w:r>
      <w:r>
        <w:t>, for example,</w:t>
      </w:r>
      <w:r w:rsidRPr="00561B26">
        <w:t xml:space="preserve"> found that psychologist</w:t>
      </w:r>
      <w:r>
        <w:t>s’</w:t>
      </w:r>
      <w:r w:rsidRPr="00561B26">
        <w:t xml:space="preserve"> lack of awareness </w:t>
      </w:r>
      <w:r>
        <w:t>concerning</w:t>
      </w:r>
      <w:r w:rsidRPr="00561B26">
        <w:t xml:space="preserve"> social class impacted clients’ experience</w:t>
      </w:r>
      <w:r w:rsidR="00523FF3">
        <w:t>s</w:t>
      </w:r>
      <w:r w:rsidRPr="00561B26">
        <w:t xml:space="preserve"> in therapy. The SCWM-R affords counselors a framework to understand social class </w:t>
      </w:r>
      <w:r>
        <w:t>through</w:t>
      </w:r>
      <w:r w:rsidRPr="00561B26">
        <w:t xml:space="preserve"> a</w:t>
      </w:r>
      <w:r>
        <w:t>n inclusive,</w:t>
      </w:r>
      <w:r w:rsidR="000B2D0F">
        <w:t xml:space="preserve"> </w:t>
      </w:r>
      <w:r w:rsidRPr="00561B26">
        <w:t xml:space="preserve">holistic lens (Liu, 2011). Moreover, the CAP and PCES provide researchers a way to organize further investigations to validate </w:t>
      </w:r>
      <w:r>
        <w:t xml:space="preserve">tenets of </w:t>
      </w:r>
      <w:r w:rsidRPr="00561B26">
        <w:t>the SCWM-R, serv</w:t>
      </w:r>
      <w:r>
        <w:t>ing</w:t>
      </w:r>
      <w:r w:rsidRPr="00561B26">
        <w:t xml:space="preserve"> to further social class research in the counseling profession. The next section describe</w:t>
      </w:r>
      <w:r>
        <w:t>s</w:t>
      </w:r>
      <w:r w:rsidRPr="00561B26">
        <w:t xml:space="preserve"> applications of social class and social class worldview specifically </w:t>
      </w:r>
      <w:r>
        <w:t xml:space="preserve">as it is applied </w:t>
      </w:r>
      <w:r w:rsidRPr="00561B26">
        <w:t>to counselors and the counseling process</w:t>
      </w:r>
      <w:r w:rsidRPr="008445E8">
        <w:t>.</w:t>
      </w:r>
    </w:p>
    <w:p w14:paraId="44422E09" w14:textId="77777777" w:rsidR="000C0A46" w:rsidRPr="006F5988" w:rsidRDefault="000C0A46" w:rsidP="000C0A46">
      <w:pPr>
        <w:spacing w:line="48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Social </w:t>
      </w:r>
      <w:r w:rsidRPr="006F5988">
        <w:rPr>
          <w:rFonts w:ascii="Times New Roman" w:eastAsia="Times New Roman" w:hAnsi="Times New Roman" w:cs="Times New Roman"/>
          <w:b/>
          <w:bCs/>
          <w:color w:val="000000"/>
        </w:rPr>
        <w:t>Class in Counseling</w:t>
      </w:r>
    </w:p>
    <w:p w14:paraId="39ECE450" w14:textId="652B5C75" w:rsidR="000C0A46" w:rsidRPr="006C53D5" w:rsidRDefault="000C0A46" w:rsidP="000C0A46">
      <w:pPr>
        <w:spacing w:line="480" w:lineRule="auto"/>
        <w:rPr>
          <w:rFonts w:ascii="Times New Roman" w:eastAsia="Times New Roman" w:hAnsi="Times New Roman" w:cs="Times New Roman"/>
          <w:color w:val="000000"/>
        </w:rPr>
      </w:pPr>
      <w:r w:rsidRPr="006F5988">
        <w:rPr>
          <w:rFonts w:ascii="Times New Roman" w:eastAsia="Times New Roman" w:hAnsi="Times New Roman" w:cs="Times New Roman"/>
          <w:b/>
          <w:bCs/>
          <w:color w:val="000000"/>
        </w:rPr>
        <w:tab/>
      </w:r>
      <w:r>
        <w:rPr>
          <w:rFonts w:ascii="Times New Roman" w:eastAsia="Times New Roman" w:hAnsi="Times New Roman" w:cs="Times New Roman"/>
          <w:color w:val="000000"/>
        </w:rPr>
        <w:t>M</w:t>
      </w:r>
      <w:r w:rsidRPr="00A72A89">
        <w:rPr>
          <w:rFonts w:ascii="Times New Roman" w:eastAsia="Times New Roman" w:hAnsi="Times New Roman" w:cs="Times New Roman"/>
          <w:color w:val="000000"/>
        </w:rPr>
        <w:t>ost counselors come from middle-class background</w:t>
      </w:r>
      <w:r>
        <w:rPr>
          <w:rFonts w:ascii="Times New Roman" w:eastAsia="Times New Roman" w:hAnsi="Times New Roman" w:cs="Times New Roman"/>
          <w:color w:val="000000"/>
        </w:rPr>
        <w:t>s,</w:t>
      </w:r>
      <w:r w:rsidRPr="00A72A89">
        <w:rPr>
          <w:rFonts w:ascii="Times New Roman" w:eastAsia="Times New Roman" w:hAnsi="Times New Roman" w:cs="Times New Roman"/>
          <w:color w:val="000000"/>
        </w:rPr>
        <w:t xml:space="preserve"> and their worldviews are integrated into the therapeutic alliance</w:t>
      </w:r>
      <w:r w:rsidRPr="006F5988">
        <w:rPr>
          <w:rFonts w:ascii="Times New Roman" w:eastAsia="Times New Roman" w:hAnsi="Times New Roman" w:cs="Times New Roman"/>
          <w:color w:val="000000"/>
        </w:rPr>
        <w:t xml:space="preserve"> (</w:t>
      </w:r>
      <w:r w:rsidR="00F064A6">
        <w:rPr>
          <w:rFonts w:ascii="Times New Roman" w:eastAsia="Times New Roman" w:hAnsi="Times New Roman" w:cs="Times New Roman"/>
          <w:color w:val="000000"/>
        </w:rPr>
        <w:t xml:space="preserve">Newton &amp; Erford, 2018; </w:t>
      </w:r>
      <w:r w:rsidRPr="006F5988">
        <w:rPr>
          <w:rFonts w:ascii="Times New Roman" w:eastAsia="Times New Roman" w:hAnsi="Times New Roman" w:cs="Times New Roman"/>
          <w:color w:val="000000"/>
        </w:rPr>
        <w:t xml:space="preserve">Vontress, 2011). </w:t>
      </w:r>
      <w:r>
        <w:rPr>
          <w:rFonts w:ascii="Times New Roman" w:eastAsia="Times New Roman" w:hAnsi="Times New Roman" w:cs="Times New Roman"/>
          <w:color w:val="000000"/>
        </w:rPr>
        <w:t>W</w:t>
      </w:r>
      <w:r w:rsidRPr="00A72A89">
        <w:rPr>
          <w:rFonts w:ascii="Times New Roman" w:eastAsia="Times New Roman" w:hAnsi="Times New Roman" w:cs="Times New Roman"/>
          <w:color w:val="000000"/>
        </w:rPr>
        <w:t>ithout an awareness of these worldviews and their impact on work with clients, counselors risk unwittingly damagin</w:t>
      </w:r>
      <w:r w:rsidRPr="006C53D5">
        <w:rPr>
          <w:rFonts w:ascii="Times New Roman" w:eastAsia="Times New Roman" w:hAnsi="Times New Roman" w:cs="Times New Roman"/>
          <w:color w:val="000000"/>
        </w:rPr>
        <w:t>g the working relationship</w:t>
      </w:r>
      <w:r>
        <w:rPr>
          <w:rFonts w:ascii="Times New Roman" w:eastAsia="Times New Roman" w:hAnsi="Times New Roman" w:cs="Times New Roman"/>
          <w:color w:val="000000"/>
        </w:rPr>
        <w:t xml:space="preserve"> rather than addressing social class more intentionally and enhancing the working relationship</w:t>
      </w:r>
      <w:r w:rsidRPr="00A72A89">
        <w:rPr>
          <w:rFonts w:ascii="Times New Roman" w:eastAsia="Times New Roman" w:hAnsi="Times New Roman" w:cs="Times New Roman"/>
          <w:color w:val="000000"/>
        </w:rPr>
        <w:t xml:space="preserve">. </w:t>
      </w:r>
      <w:r w:rsidRPr="006F5988">
        <w:rPr>
          <w:rFonts w:ascii="Times New Roman" w:eastAsia="Times New Roman" w:hAnsi="Times New Roman" w:cs="Times New Roman"/>
          <w:color w:val="000000"/>
        </w:rPr>
        <w:t>Cook and Lawson (2016) found counselors rooted their worldview through a SES lens rather than a social class lens. The counselors in the study used three objective measures</w:t>
      </w:r>
      <w:r>
        <w:rPr>
          <w:rFonts w:ascii="Times New Roman" w:eastAsia="Times New Roman" w:hAnsi="Times New Roman" w:cs="Times New Roman"/>
          <w:color w:val="000000"/>
        </w:rPr>
        <w:t xml:space="preserve"> (</w:t>
      </w:r>
      <w:r w:rsidRPr="006C53D5">
        <w:rPr>
          <w:rFonts w:ascii="Times New Roman" w:eastAsia="Times New Roman" w:hAnsi="Times New Roman" w:cs="Times New Roman"/>
          <w:color w:val="000000"/>
        </w:rPr>
        <w:t>income, education, and occupation</w:t>
      </w:r>
      <w:r>
        <w:rPr>
          <w:rFonts w:ascii="Times New Roman" w:eastAsia="Times New Roman" w:hAnsi="Times New Roman" w:cs="Times New Roman"/>
          <w:color w:val="000000"/>
        </w:rPr>
        <w:t>)</w:t>
      </w:r>
      <w:r w:rsidRPr="006C53D5">
        <w:rPr>
          <w:rFonts w:ascii="Times New Roman" w:eastAsia="Times New Roman" w:hAnsi="Times New Roman" w:cs="Times New Roman"/>
          <w:color w:val="000000"/>
        </w:rPr>
        <w:t xml:space="preserve"> to describe social class, which led </w:t>
      </w:r>
      <w:r w:rsidRPr="006C53D5">
        <w:rPr>
          <w:rFonts w:ascii="Times New Roman" w:eastAsia="Times New Roman" w:hAnsi="Times New Roman" w:cs="Times New Roman"/>
          <w:color w:val="000000"/>
        </w:rPr>
        <w:lastRenderedPageBreak/>
        <w:t>to class-based assumptions</w:t>
      </w:r>
      <w:r>
        <w:rPr>
          <w:rFonts w:ascii="Times New Roman" w:eastAsia="Times New Roman" w:hAnsi="Times New Roman" w:cs="Times New Roman"/>
          <w:color w:val="000000"/>
        </w:rPr>
        <w:t xml:space="preserve"> </w:t>
      </w:r>
      <w:r w:rsidR="00B5726B">
        <w:rPr>
          <w:rFonts w:ascii="Times New Roman" w:eastAsia="Times New Roman" w:hAnsi="Times New Roman" w:cs="Times New Roman"/>
          <w:color w:val="000000"/>
        </w:rPr>
        <w:t xml:space="preserve">in which </w:t>
      </w:r>
      <w:r w:rsidRPr="006C53D5">
        <w:rPr>
          <w:rFonts w:ascii="Times New Roman" w:eastAsia="Times New Roman" w:hAnsi="Times New Roman" w:cs="Times New Roman"/>
          <w:color w:val="000000"/>
        </w:rPr>
        <w:t>participants</w:t>
      </w:r>
      <w:r w:rsidR="00B5726B">
        <w:rPr>
          <w:rFonts w:ascii="Times New Roman" w:eastAsia="Times New Roman" w:hAnsi="Times New Roman" w:cs="Times New Roman"/>
          <w:color w:val="000000"/>
        </w:rPr>
        <w:t xml:space="preserve"> struggled to </w:t>
      </w:r>
      <w:r w:rsidR="00491EA9">
        <w:rPr>
          <w:rFonts w:ascii="Times New Roman" w:eastAsia="Times New Roman" w:hAnsi="Times New Roman" w:cs="Times New Roman"/>
          <w:color w:val="000000"/>
        </w:rPr>
        <w:t>understand how social class group membership influence</w:t>
      </w:r>
      <w:r w:rsidR="00B5726B">
        <w:rPr>
          <w:rFonts w:ascii="Times New Roman" w:eastAsia="Times New Roman" w:hAnsi="Times New Roman" w:cs="Times New Roman"/>
          <w:color w:val="000000"/>
        </w:rPr>
        <w:t>d</w:t>
      </w:r>
      <w:r w:rsidR="00491EA9">
        <w:rPr>
          <w:rFonts w:ascii="Times New Roman" w:eastAsia="Times New Roman" w:hAnsi="Times New Roman" w:cs="Times New Roman"/>
          <w:color w:val="000000"/>
        </w:rPr>
        <w:t xml:space="preserve"> </w:t>
      </w:r>
      <w:r w:rsidR="00B5726B">
        <w:rPr>
          <w:rFonts w:ascii="Times New Roman" w:eastAsia="Times New Roman" w:hAnsi="Times New Roman" w:cs="Times New Roman"/>
          <w:color w:val="000000"/>
        </w:rPr>
        <w:t>their</w:t>
      </w:r>
      <w:r w:rsidR="00491EA9">
        <w:rPr>
          <w:rFonts w:ascii="Times New Roman" w:eastAsia="Times New Roman" w:hAnsi="Times New Roman" w:cs="Times New Roman"/>
          <w:color w:val="000000"/>
        </w:rPr>
        <w:t xml:space="preserve"> understanding of the world (Cook &amp; Lawson, 2016).</w:t>
      </w:r>
      <w:r w:rsidRPr="006C53D5">
        <w:rPr>
          <w:rFonts w:ascii="Times New Roman" w:eastAsia="Times New Roman" w:hAnsi="Times New Roman" w:cs="Times New Roman"/>
          <w:color w:val="000000"/>
        </w:rPr>
        <w:t xml:space="preserve"> These assumptions can lead to biases and social class microaggressions from counselors (Cook, 2017; Sharir et al., 2019)</w:t>
      </w:r>
      <w:r>
        <w:rPr>
          <w:rFonts w:ascii="Times New Roman" w:eastAsia="Times New Roman" w:hAnsi="Times New Roman" w:cs="Times New Roman"/>
          <w:color w:val="000000"/>
        </w:rPr>
        <w:t>, which Sue (2010) defined as messages that devalue, insult, or demean an individual’s non-dominant social class identity. Thus, c</w:t>
      </w:r>
      <w:r w:rsidRPr="006C53D5">
        <w:rPr>
          <w:rFonts w:ascii="Times New Roman" w:eastAsia="Times New Roman" w:hAnsi="Times New Roman" w:cs="Times New Roman"/>
          <w:color w:val="000000"/>
        </w:rPr>
        <w:t xml:space="preserve">ounselors from higher social class backgrounds </w:t>
      </w:r>
      <w:r>
        <w:rPr>
          <w:rFonts w:ascii="Times New Roman" w:eastAsia="Times New Roman" w:hAnsi="Times New Roman" w:cs="Times New Roman"/>
          <w:color w:val="000000"/>
        </w:rPr>
        <w:t>may</w:t>
      </w:r>
      <w:r w:rsidRPr="006C53D5">
        <w:rPr>
          <w:rFonts w:ascii="Times New Roman" w:eastAsia="Times New Roman" w:hAnsi="Times New Roman" w:cs="Times New Roman"/>
          <w:color w:val="000000"/>
        </w:rPr>
        <w:t xml:space="preserve"> struggle with understanding their clients’ concerns, prevent</w:t>
      </w:r>
      <w:r>
        <w:rPr>
          <w:rFonts w:ascii="Times New Roman" w:eastAsia="Times New Roman" w:hAnsi="Times New Roman" w:cs="Times New Roman"/>
          <w:color w:val="000000"/>
        </w:rPr>
        <w:t>ing</w:t>
      </w:r>
      <w:r w:rsidRPr="006C53D5">
        <w:rPr>
          <w:rFonts w:ascii="Times New Roman" w:eastAsia="Times New Roman" w:hAnsi="Times New Roman" w:cs="Times New Roman"/>
          <w:color w:val="000000"/>
        </w:rPr>
        <w:t xml:space="preserve"> a strong therapeutic alliance (Sharir et al., 2019).</w:t>
      </w:r>
    </w:p>
    <w:p w14:paraId="4FFFB11F" w14:textId="4B86EAD1" w:rsidR="000C0A46" w:rsidRPr="006F5988" w:rsidRDefault="000C0A46" w:rsidP="000C0A46">
      <w:pPr>
        <w:spacing w:line="480" w:lineRule="auto"/>
        <w:ind w:firstLine="720"/>
        <w:rPr>
          <w:rFonts w:ascii="Times New Roman" w:eastAsia="Times New Roman" w:hAnsi="Times New Roman" w:cs="Times New Roman"/>
          <w:color w:val="000000"/>
        </w:rPr>
      </w:pPr>
      <w:r w:rsidRPr="006C53D5">
        <w:rPr>
          <w:rFonts w:ascii="Times New Roman" w:eastAsia="Times New Roman" w:hAnsi="Times New Roman" w:cs="Times New Roman"/>
          <w:color w:val="000000"/>
        </w:rPr>
        <w:t>Other helping professions, such as psychology and social work, have incorporated social class into the therapeutic alliance through an intentional, evidence-based framework</w:t>
      </w:r>
      <w:r w:rsidRPr="006F5988">
        <w:rPr>
          <w:rFonts w:ascii="Times New Roman" w:eastAsia="Times New Roman" w:hAnsi="Times New Roman" w:cs="Times New Roman"/>
          <w:color w:val="000000"/>
        </w:rPr>
        <w:t xml:space="preserve"> (APA, 200</w:t>
      </w:r>
      <w:r>
        <w:rPr>
          <w:rFonts w:ascii="Times New Roman" w:eastAsia="Times New Roman" w:hAnsi="Times New Roman" w:cs="Times New Roman"/>
          <w:color w:val="000000"/>
        </w:rPr>
        <w:t>7</w:t>
      </w:r>
      <w:r w:rsidRPr="006F5988">
        <w:rPr>
          <w:rFonts w:ascii="Times New Roman" w:eastAsia="Times New Roman" w:hAnsi="Times New Roman" w:cs="Times New Roman"/>
          <w:color w:val="000000"/>
        </w:rPr>
        <w:t>; Strier, 2009). By incorporating social class into counseling, counselors can better understand social class through a holistic lens, incorporating both worldview and external forces at play</w:t>
      </w:r>
      <w:r>
        <w:rPr>
          <w:rFonts w:ascii="Times New Roman" w:eastAsia="Times New Roman" w:hAnsi="Times New Roman" w:cs="Times New Roman"/>
          <w:color w:val="000000"/>
        </w:rPr>
        <w:t xml:space="preserve"> (Liu et al., 2004)</w:t>
      </w:r>
      <w:r w:rsidRPr="006F5988">
        <w:rPr>
          <w:rFonts w:ascii="Times New Roman" w:eastAsia="Times New Roman" w:hAnsi="Times New Roman" w:cs="Times New Roman"/>
          <w:color w:val="000000"/>
        </w:rPr>
        <w:t xml:space="preserve">. Specifically, this includes understanding the socialization cycle within social classes and hidden rules, class-linked communication styles, and values associated with social class. By intentionally addressing these key variables in the therapeutic alliance, counselors will be better equipped to understand and work within clients’ social class worldview as required </w:t>
      </w:r>
      <w:r>
        <w:rPr>
          <w:rFonts w:ascii="Times New Roman" w:eastAsia="Times New Roman" w:hAnsi="Times New Roman" w:cs="Times New Roman"/>
          <w:color w:val="000000"/>
        </w:rPr>
        <w:t>by</w:t>
      </w:r>
      <w:r w:rsidRPr="006F5988">
        <w:rPr>
          <w:rFonts w:ascii="Times New Roman" w:eastAsia="Times New Roman" w:hAnsi="Times New Roman" w:cs="Times New Roman"/>
          <w:color w:val="000000"/>
        </w:rPr>
        <w:t xml:space="preserve"> the MSJCCs (Ratts et al., 2016) and ACA </w:t>
      </w:r>
      <w:r w:rsidRPr="006F5988">
        <w:rPr>
          <w:rFonts w:ascii="Times New Roman" w:eastAsia="Times New Roman" w:hAnsi="Times New Roman" w:cs="Times New Roman"/>
          <w:i/>
          <w:iCs/>
          <w:color w:val="000000"/>
        </w:rPr>
        <w:t>Code of Ethics</w:t>
      </w:r>
      <w:r w:rsidRPr="006F5988">
        <w:rPr>
          <w:rFonts w:ascii="Times New Roman" w:eastAsia="Times New Roman" w:hAnsi="Times New Roman" w:cs="Times New Roman"/>
          <w:color w:val="000000"/>
        </w:rPr>
        <w:t xml:space="preserve"> (2014).</w:t>
      </w:r>
    </w:p>
    <w:p w14:paraId="1F3AC6DC" w14:textId="77777777" w:rsidR="000C0A46" w:rsidRPr="006F5988" w:rsidRDefault="000C0A46" w:rsidP="000C0A46">
      <w:pPr>
        <w:spacing w:line="48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Counselor</w:t>
      </w:r>
      <w:r w:rsidRPr="006F5988">
        <w:rPr>
          <w:rFonts w:ascii="Times New Roman" w:eastAsia="Times New Roman" w:hAnsi="Times New Roman" w:cs="Times New Roman"/>
          <w:b/>
          <w:bCs/>
          <w:color w:val="000000"/>
        </w:rPr>
        <w:t xml:space="preserve"> Social Class Socialization</w:t>
      </w:r>
    </w:p>
    <w:p w14:paraId="2CEB9C2C" w14:textId="77777777" w:rsidR="000C0A46" w:rsidRPr="008445E8" w:rsidRDefault="000C0A46" w:rsidP="000C0A46">
      <w:pPr>
        <w:spacing w:line="480" w:lineRule="auto"/>
        <w:ind w:firstLine="720"/>
        <w:rPr>
          <w:rFonts w:ascii="Times New Roman" w:eastAsia="Times New Roman" w:hAnsi="Times New Roman" w:cs="Times New Roman"/>
          <w:color w:val="000000"/>
        </w:rPr>
      </w:pPr>
      <w:r w:rsidRPr="006F5988">
        <w:rPr>
          <w:rFonts w:ascii="Times New Roman" w:eastAsia="Times New Roman" w:hAnsi="Times New Roman" w:cs="Times New Roman"/>
          <w:color w:val="000000"/>
        </w:rPr>
        <w:t xml:space="preserve">As previously mentioned, counselors, for the most part, are socialized in middle-class values </w:t>
      </w:r>
      <w:r w:rsidRPr="006C53D5">
        <w:rPr>
          <w:rFonts w:ascii="Times New Roman" w:eastAsia="Times New Roman" w:hAnsi="Times New Roman" w:cs="Times New Roman"/>
          <w:color w:val="000000"/>
        </w:rPr>
        <w:t>(Vontress, 2011</w:t>
      </w:r>
      <w:r>
        <w:rPr>
          <w:rFonts w:ascii="Times New Roman" w:eastAsia="Times New Roman" w:hAnsi="Times New Roman" w:cs="Times New Roman"/>
          <w:color w:val="000000"/>
        </w:rPr>
        <w:t>; Walsh, 2019</w:t>
      </w:r>
      <w:r w:rsidRPr="006C53D5">
        <w:rPr>
          <w:rFonts w:ascii="Times New Roman" w:eastAsia="Times New Roman" w:hAnsi="Times New Roman" w:cs="Times New Roman"/>
          <w:color w:val="000000"/>
        </w:rPr>
        <w:t xml:space="preserve">). </w:t>
      </w:r>
      <w:r w:rsidRPr="00767DF8">
        <w:rPr>
          <w:rFonts w:ascii="Times New Roman" w:eastAsia="Times New Roman" w:hAnsi="Times New Roman" w:cs="Times New Roman"/>
          <w:color w:val="000000"/>
        </w:rPr>
        <w:t>S</w:t>
      </w:r>
      <w:r w:rsidRPr="006F5988">
        <w:rPr>
          <w:rFonts w:ascii="Times New Roman" w:eastAsia="Times New Roman" w:hAnsi="Times New Roman" w:cs="Times New Roman"/>
          <w:color w:val="000000"/>
        </w:rPr>
        <w:t>ocialization is the process in which individuals are taught the skills, behaviors, values, and motivations needed to function within their perspective system (Maccoby, 2007). The socialization process can profoundly impact an individual’s behaviors, thoughts, and emotions (Harro, 1997).</w:t>
      </w:r>
      <w:r>
        <w:rPr>
          <w:rFonts w:ascii="Times New Roman" w:eastAsia="Times New Roman" w:hAnsi="Times New Roman" w:cs="Times New Roman"/>
          <w:color w:val="000000"/>
        </w:rPr>
        <w:t xml:space="preserve"> The historical underpinnings of counseling are rooted in a class-based self-actualization lens, which is counter to the lower- and working-class </w:t>
      </w:r>
      <w:r>
        <w:rPr>
          <w:rFonts w:ascii="Times New Roman" w:eastAsia="Times New Roman" w:hAnsi="Times New Roman" w:cs="Times New Roman"/>
          <w:color w:val="000000"/>
        </w:rPr>
        <w:lastRenderedPageBreak/>
        <w:t xml:space="preserve">cultures typically served by counselors today. McDowell et al. (2013) found as lower- and working-class graduate students progressed, they felt a sense of having “left behind” their family and community of origin, creating a sense of class dissonance. Thus, </w:t>
      </w:r>
      <w:r w:rsidRPr="006F5988">
        <w:rPr>
          <w:rFonts w:ascii="Times New Roman" w:eastAsia="Times New Roman" w:hAnsi="Times New Roman" w:cs="Times New Roman"/>
          <w:color w:val="000000"/>
        </w:rPr>
        <w:t>individuals residing in a different system than the one they were reared in may experience feelings of dissonance, guilt, anger, stress, and self-hatred. Two</w:t>
      </w:r>
      <w:r w:rsidRPr="008445E8">
        <w:rPr>
          <w:rFonts w:ascii="Times New Roman" w:eastAsia="Times New Roman" w:hAnsi="Times New Roman" w:cs="Times New Roman"/>
          <w:color w:val="000000"/>
        </w:rPr>
        <w:t xml:space="preserve"> of the most salient factors in social class socialization for counselors relate to communication style and class-specific values.</w:t>
      </w:r>
    </w:p>
    <w:p w14:paraId="65D30AF1" w14:textId="5CE464CD" w:rsidR="000C0A46" w:rsidRPr="00D103CF" w:rsidRDefault="000C0A46" w:rsidP="000C0A46">
      <w:pPr>
        <w:spacing w:line="480" w:lineRule="auto"/>
        <w:ind w:right="634"/>
        <w:rPr>
          <w:rFonts w:ascii="Times New Roman" w:eastAsia="Times New Roman" w:hAnsi="Times New Roman" w:cs="Times New Roman"/>
          <w:b/>
          <w:bCs/>
          <w:i/>
          <w:color w:val="000000"/>
        </w:rPr>
      </w:pPr>
      <w:r w:rsidRPr="00D103CF">
        <w:rPr>
          <w:rFonts w:ascii="Times New Roman" w:eastAsia="Times New Roman" w:hAnsi="Times New Roman" w:cs="Times New Roman"/>
          <w:b/>
          <w:bCs/>
          <w:i/>
          <w:color w:val="000000"/>
        </w:rPr>
        <w:t>Communication Style</w:t>
      </w:r>
    </w:p>
    <w:p w14:paraId="6C5799E9" w14:textId="0530B66C" w:rsidR="000C0A46" w:rsidRDefault="000C0A46" w:rsidP="000C0A46">
      <w:pPr>
        <w:spacing w:line="480" w:lineRule="auto"/>
        <w:ind w:right="634" w:firstLine="720"/>
        <w:rPr>
          <w:rFonts w:ascii="Times New Roman" w:eastAsia="Times New Roman" w:hAnsi="Times New Roman" w:cs="Times New Roman"/>
          <w:color w:val="000000"/>
        </w:rPr>
      </w:pPr>
      <w:r w:rsidRPr="008445E8">
        <w:rPr>
          <w:rFonts w:ascii="Times New Roman" w:eastAsia="Times New Roman" w:hAnsi="Times New Roman" w:cs="Times New Roman"/>
          <w:color w:val="000000"/>
        </w:rPr>
        <w:t>Paris and Alim (2014) argue</w:t>
      </w:r>
      <w:r>
        <w:rPr>
          <w:rFonts w:ascii="Times New Roman" w:eastAsia="Times New Roman" w:hAnsi="Times New Roman" w:cs="Times New Roman"/>
          <w:color w:val="000000"/>
        </w:rPr>
        <w:t>d that</w:t>
      </w:r>
      <w:r w:rsidRPr="008445E8">
        <w:rPr>
          <w:rFonts w:ascii="Times New Roman" w:eastAsia="Times New Roman" w:hAnsi="Times New Roman" w:cs="Times New Roman"/>
          <w:color w:val="000000"/>
        </w:rPr>
        <w:t xml:space="preserve"> the goal of the dominant culture is to eradicate linguistic norms of non-dominant culture</w:t>
      </w:r>
      <w:r>
        <w:rPr>
          <w:rFonts w:ascii="Times New Roman" w:eastAsia="Times New Roman" w:hAnsi="Times New Roman" w:cs="Times New Roman"/>
          <w:color w:val="000000"/>
        </w:rPr>
        <w:t>s</w:t>
      </w:r>
      <w:r w:rsidRPr="008445E8">
        <w:rPr>
          <w:rFonts w:ascii="Times New Roman" w:eastAsia="Times New Roman" w:hAnsi="Times New Roman" w:cs="Times New Roman"/>
          <w:color w:val="000000"/>
        </w:rPr>
        <w:t>. The dominant</w:t>
      </w:r>
      <w:r w:rsidRPr="002F1070">
        <w:rPr>
          <w:rFonts w:ascii="Times New Roman" w:eastAsia="Times New Roman" w:hAnsi="Times New Roman" w:cs="Times New Roman"/>
          <w:color w:val="000000"/>
        </w:rPr>
        <w:t xml:space="preserve"> culture’s linguistic underpinnings are based on </w:t>
      </w:r>
      <w:r w:rsidRPr="006F5988">
        <w:rPr>
          <w:rFonts w:ascii="Times New Roman" w:eastAsia="Times New Roman" w:hAnsi="Times New Roman" w:cs="Times New Roman"/>
          <w:color w:val="000000"/>
        </w:rPr>
        <w:t>Western middle- to upper-class pedagogy (Sue &amp; Sue, 2016). This pedagogy, which most counselors are taught, runs counter to non-dominant cultural norms and hinders the therapeutic relationship with clients</w:t>
      </w:r>
      <w:r>
        <w:rPr>
          <w:rFonts w:ascii="Times New Roman" w:eastAsia="Times New Roman" w:hAnsi="Times New Roman" w:cs="Times New Roman"/>
          <w:color w:val="000000"/>
        </w:rPr>
        <w:t xml:space="preserve"> from these non-dominant cultures</w:t>
      </w:r>
      <w:r w:rsidRPr="006F5988">
        <w:rPr>
          <w:rFonts w:ascii="Times New Roman" w:eastAsia="Times New Roman" w:hAnsi="Times New Roman" w:cs="Times New Roman"/>
          <w:color w:val="000000"/>
        </w:rPr>
        <w:t xml:space="preserve"> (Sue &amp; Sue, 2016</w:t>
      </w:r>
      <w:r w:rsidRPr="006C53D5">
        <w:rPr>
          <w:rFonts w:ascii="Times New Roman" w:eastAsia="Times New Roman" w:hAnsi="Times New Roman" w:cs="Times New Roman"/>
          <w:color w:val="000000"/>
        </w:rPr>
        <w:t xml:space="preserve">). </w:t>
      </w:r>
      <w:r w:rsidRPr="006F5988">
        <w:rPr>
          <w:rFonts w:ascii="Times New Roman" w:eastAsia="Times New Roman" w:hAnsi="Times New Roman" w:cs="Times New Roman"/>
          <w:color w:val="000000"/>
        </w:rPr>
        <w:t>Marshall and Haight (201</w:t>
      </w:r>
      <w:r>
        <w:rPr>
          <w:rFonts w:ascii="Times New Roman" w:eastAsia="Times New Roman" w:hAnsi="Times New Roman" w:cs="Times New Roman"/>
          <w:color w:val="000000"/>
        </w:rPr>
        <w:t>4</w:t>
      </w:r>
      <w:r w:rsidRPr="006C53D5">
        <w:rPr>
          <w:rFonts w:ascii="Times New Roman" w:eastAsia="Times New Roman" w:hAnsi="Times New Roman" w:cs="Times New Roman"/>
          <w:color w:val="000000"/>
        </w:rPr>
        <w:t>)</w:t>
      </w:r>
      <w:r w:rsidRPr="006F5988">
        <w:rPr>
          <w:rFonts w:ascii="Times New Roman" w:eastAsia="Times New Roman" w:hAnsi="Times New Roman" w:cs="Times New Roman"/>
          <w:color w:val="000000"/>
        </w:rPr>
        <w:t xml:space="preserve"> interviewed African American and European American child welfare professionals working with low-income African American families. The authors found participants of both races emphasized a more direct form of communication with their clients (Marshall &amp; Haight, 2014). As one participant </w:t>
      </w:r>
      <w:r>
        <w:rPr>
          <w:rFonts w:ascii="Times New Roman" w:eastAsia="Times New Roman" w:hAnsi="Times New Roman" w:cs="Times New Roman"/>
          <w:color w:val="000000"/>
        </w:rPr>
        <w:t>stated</w:t>
      </w:r>
      <w:r w:rsidRPr="006F5988">
        <w:rPr>
          <w:rFonts w:ascii="Times New Roman" w:eastAsia="Times New Roman" w:hAnsi="Times New Roman" w:cs="Times New Roman"/>
          <w:color w:val="000000"/>
        </w:rPr>
        <w:t>: “You don’t have to be rude about it. You have to be direct about it…” (p. 85). This way of operating with clients subverts the dominant cultural expectation that all should conform to their communication patterns, which may include more indirect ways of communicating</w:t>
      </w:r>
      <w:r w:rsidR="00DB34F7">
        <w:rPr>
          <w:rFonts w:ascii="Times New Roman" w:eastAsia="Times New Roman" w:hAnsi="Times New Roman" w:cs="Times New Roman"/>
          <w:color w:val="000000"/>
        </w:rPr>
        <w:t xml:space="preserve"> (</w:t>
      </w:r>
      <w:r w:rsidR="00B5726B">
        <w:rPr>
          <w:rFonts w:ascii="Times New Roman" w:eastAsia="Times New Roman" w:hAnsi="Times New Roman" w:cs="Times New Roman"/>
          <w:color w:val="000000"/>
        </w:rPr>
        <w:t xml:space="preserve">Hernández-Wolfe, 2018; </w:t>
      </w:r>
      <w:r w:rsidR="00BC3EE6">
        <w:rPr>
          <w:rFonts w:ascii="Times New Roman" w:eastAsia="Times New Roman" w:hAnsi="Times New Roman" w:cs="Times New Roman"/>
          <w:color w:val="000000"/>
        </w:rPr>
        <w:t>Smith-Acuña, 2011</w:t>
      </w:r>
      <w:r w:rsidR="00DB34F7">
        <w:rPr>
          <w:rFonts w:ascii="Times New Roman" w:eastAsia="Times New Roman" w:hAnsi="Times New Roman" w:cs="Times New Roman"/>
          <w:color w:val="000000"/>
        </w:rPr>
        <w:t>).</w:t>
      </w:r>
    </w:p>
    <w:p w14:paraId="77B88217" w14:textId="4C503657" w:rsidR="000C0A46" w:rsidRPr="006F5988" w:rsidRDefault="000C0A46" w:rsidP="000C0A46">
      <w:pPr>
        <w:spacing w:line="480" w:lineRule="auto"/>
        <w:ind w:right="634" w:firstLine="720"/>
        <w:rPr>
          <w:rFonts w:ascii="Times New Roman" w:eastAsia="Times New Roman" w:hAnsi="Times New Roman" w:cs="Times New Roman"/>
          <w:color w:val="000000"/>
        </w:rPr>
      </w:pPr>
      <w:r>
        <w:rPr>
          <w:rFonts w:ascii="Times New Roman" w:eastAsia="Times New Roman" w:hAnsi="Times New Roman" w:cs="Times New Roman"/>
          <w:color w:val="000000"/>
        </w:rPr>
        <w:t>F</w:t>
      </w:r>
      <w:r w:rsidRPr="006C53D5">
        <w:rPr>
          <w:rFonts w:ascii="Times New Roman" w:eastAsia="Times New Roman" w:hAnsi="Times New Roman" w:cs="Times New Roman"/>
          <w:color w:val="000000"/>
        </w:rPr>
        <w:t>or counseling to be effective</w:t>
      </w:r>
      <w:r>
        <w:rPr>
          <w:rFonts w:ascii="Times New Roman" w:eastAsia="Times New Roman" w:hAnsi="Times New Roman" w:cs="Times New Roman"/>
          <w:color w:val="000000"/>
        </w:rPr>
        <w:t>,</w:t>
      </w:r>
      <w:r w:rsidRPr="006C53D5">
        <w:rPr>
          <w:rFonts w:ascii="Times New Roman" w:eastAsia="Times New Roman" w:hAnsi="Times New Roman" w:cs="Times New Roman"/>
          <w:color w:val="000000"/>
        </w:rPr>
        <w:t xml:space="preserve"> counselor and client need to communicate in way</w:t>
      </w:r>
      <w:r>
        <w:rPr>
          <w:rFonts w:ascii="Times New Roman" w:eastAsia="Times New Roman" w:hAnsi="Times New Roman" w:cs="Times New Roman"/>
          <w:color w:val="000000"/>
        </w:rPr>
        <w:t>s</w:t>
      </w:r>
      <w:r w:rsidRPr="006C53D5">
        <w:rPr>
          <w:rFonts w:ascii="Times New Roman" w:eastAsia="Times New Roman" w:hAnsi="Times New Roman" w:cs="Times New Roman"/>
          <w:color w:val="000000"/>
        </w:rPr>
        <w:t xml:space="preserve"> both parties </w:t>
      </w:r>
      <w:r>
        <w:rPr>
          <w:rFonts w:ascii="Times New Roman" w:eastAsia="Times New Roman" w:hAnsi="Times New Roman" w:cs="Times New Roman"/>
          <w:color w:val="000000"/>
        </w:rPr>
        <w:t>understand (Sue &amp; Sue, 2016)</w:t>
      </w:r>
      <w:r w:rsidRPr="006C53D5">
        <w:rPr>
          <w:rFonts w:ascii="Times New Roman" w:eastAsia="Times New Roman" w:hAnsi="Times New Roman" w:cs="Times New Roman"/>
          <w:color w:val="000000"/>
        </w:rPr>
        <w:t xml:space="preserve">. This is particularly important </w:t>
      </w:r>
      <w:r w:rsidRPr="006F5988">
        <w:rPr>
          <w:rFonts w:ascii="Times New Roman" w:eastAsia="Times New Roman" w:hAnsi="Times New Roman" w:cs="Times New Roman"/>
          <w:color w:val="000000"/>
        </w:rPr>
        <w:t>for counselors to reflect on the therapeutic alliance because client</w:t>
      </w:r>
      <w:r>
        <w:rPr>
          <w:rFonts w:ascii="Times New Roman" w:eastAsia="Times New Roman" w:hAnsi="Times New Roman" w:cs="Times New Roman"/>
          <w:color w:val="000000"/>
        </w:rPr>
        <w:t>s</w:t>
      </w:r>
      <w:r w:rsidRPr="006C53D5">
        <w:rPr>
          <w:rFonts w:ascii="Times New Roman" w:eastAsia="Times New Roman" w:hAnsi="Times New Roman" w:cs="Times New Roman"/>
          <w:color w:val="000000"/>
        </w:rPr>
        <w:t xml:space="preserve"> may unintentionally misinterpret the </w:t>
      </w:r>
      <w:r w:rsidRPr="006C53D5">
        <w:rPr>
          <w:rFonts w:ascii="Times New Roman" w:eastAsia="Times New Roman" w:hAnsi="Times New Roman" w:cs="Times New Roman"/>
          <w:color w:val="000000"/>
        </w:rPr>
        <w:lastRenderedPageBreak/>
        <w:t>intent behind what counselor</w:t>
      </w:r>
      <w:r>
        <w:rPr>
          <w:rFonts w:ascii="Times New Roman" w:eastAsia="Times New Roman" w:hAnsi="Times New Roman" w:cs="Times New Roman"/>
          <w:color w:val="000000"/>
        </w:rPr>
        <w:t>s are</w:t>
      </w:r>
      <w:r w:rsidRPr="006C53D5">
        <w:rPr>
          <w:rFonts w:ascii="Times New Roman" w:eastAsia="Times New Roman" w:hAnsi="Times New Roman" w:cs="Times New Roman"/>
          <w:color w:val="000000"/>
        </w:rPr>
        <w:t xml:space="preserve"> saying and vi</w:t>
      </w:r>
      <w:r w:rsidRPr="006F5988">
        <w:rPr>
          <w:rFonts w:ascii="Times New Roman" w:eastAsia="Times New Roman" w:hAnsi="Times New Roman" w:cs="Times New Roman"/>
          <w:color w:val="000000"/>
        </w:rPr>
        <w:t>ce versa. Further, the onus falls on counselor</w:t>
      </w:r>
      <w:r>
        <w:rPr>
          <w:rFonts w:ascii="Times New Roman" w:eastAsia="Times New Roman" w:hAnsi="Times New Roman" w:cs="Times New Roman"/>
          <w:color w:val="000000"/>
        </w:rPr>
        <w:t>s</w:t>
      </w:r>
      <w:r w:rsidRPr="006C53D5">
        <w:rPr>
          <w:rFonts w:ascii="Times New Roman" w:eastAsia="Times New Roman" w:hAnsi="Times New Roman" w:cs="Times New Roman"/>
          <w:color w:val="000000"/>
        </w:rPr>
        <w:t xml:space="preserve"> to understand </w:t>
      </w:r>
      <w:r>
        <w:rPr>
          <w:rFonts w:ascii="Times New Roman" w:eastAsia="Times New Roman" w:hAnsi="Times New Roman" w:cs="Times New Roman"/>
          <w:color w:val="000000"/>
        </w:rPr>
        <w:t>clients’</w:t>
      </w:r>
      <w:r w:rsidRPr="006C53D5">
        <w:rPr>
          <w:rFonts w:ascii="Times New Roman" w:eastAsia="Times New Roman" w:hAnsi="Times New Roman" w:cs="Times New Roman"/>
          <w:color w:val="000000"/>
        </w:rPr>
        <w:t xml:space="preserve"> linguistic framework</w:t>
      </w:r>
      <w:r>
        <w:rPr>
          <w:rFonts w:ascii="Times New Roman" w:eastAsia="Times New Roman" w:hAnsi="Times New Roman" w:cs="Times New Roman"/>
          <w:color w:val="000000"/>
        </w:rPr>
        <w:t>s</w:t>
      </w:r>
      <w:r w:rsidRPr="006C53D5">
        <w:rPr>
          <w:rFonts w:ascii="Times New Roman" w:eastAsia="Times New Roman" w:hAnsi="Times New Roman" w:cs="Times New Roman"/>
          <w:color w:val="000000"/>
        </w:rPr>
        <w:t xml:space="preserve"> (</w:t>
      </w:r>
      <w:r w:rsidRPr="006F5988">
        <w:rPr>
          <w:rFonts w:ascii="Times New Roman" w:hAnsi="Times New Roman" w:cs="Times New Roman"/>
        </w:rPr>
        <w:t>Hernánde</w:t>
      </w:r>
      <w:r>
        <w:rPr>
          <w:rFonts w:ascii="Times New Roman" w:hAnsi="Times New Roman" w:cs="Times New Roman"/>
        </w:rPr>
        <w:t>z</w:t>
      </w:r>
      <w:r>
        <w:rPr>
          <w:rFonts w:ascii="Times New Roman" w:hAnsi="Times New Roman" w:cs="Times New Roman"/>
          <w:color w:val="000000"/>
        </w:rPr>
        <w:t>-</w:t>
      </w:r>
      <w:r w:rsidRPr="00277239">
        <w:rPr>
          <w:rFonts w:ascii="Times New Roman" w:hAnsi="Times New Roman" w:cs="Times New Roman"/>
          <w:color w:val="000000"/>
        </w:rPr>
        <w:t>Wolfe, 2020</w:t>
      </w:r>
      <w:r w:rsidRPr="006F5988">
        <w:rPr>
          <w:rFonts w:ascii="Times New Roman" w:eastAsia="Times New Roman" w:hAnsi="Times New Roman" w:cs="Times New Roman"/>
          <w:color w:val="000000"/>
        </w:rPr>
        <w:t xml:space="preserve">). By intentionally attending to </w:t>
      </w:r>
      <w:r>
        <w:rPr>
          <w:rFonts w:ascii="Times New Roman" w:eastAsia="Times New Roman" w:hAnsi="Times New Roman" w:cs="Times New Roman"/>
          <w:color w:val="000000"/>
        </w:rPr>
        <w:t xml:space="preserve">social class </w:t>
      </w:r>
      <w:r w:rsidRPr="006C53D5">
        <w:rPr>
          <w:rFonts w:ascii="Times New Roman" w:eastAsia="Times New Roman" w:hAnsi="Times New Roman" w:cs="Times New Roman"/>
          <w:color w:val="000000"/>
        </w:rPr>
        <w:t>communication style in the therapeutic relationship</w:t>
      </w:r>
      <w:r w:rsidRPr="006F5988">
        <w:rPr>
          <w:rFonts w:ascii="Times New Roman" w:eastAsia="Times New Roman" w:hAnsi="Times New Roman" w:cs="Times New Roman"/>
          <w:color w:val="000000"/>
        </w:rPr>
        <w:t>, counselors can develop a deeper alliance with clients for better outcomes (</w:t>
      </w:r>
      <w:r w:rsidRPr="006F5988">
        <w:rPr>
          <w:rFonts w:ascii="Times New Roman" w:hAnsi="Times New Roman" w:cs="Times New Roman"/>
        </w:rPr>
        <w:t>Hernánde</w:t>
      </w:r>
      <w:r>
        <w:rPr>
          <w:rFonts w:ascii="Times New Roman" w:hAnsi="Times New Roman" w:cs="Times New Roman"/>
        </w:rPr>
        <w:t>z</w:t>
      </w:r>
      <w:r>
        <w:rPr>
          <w:rFonts w:ascii="Times New Roman" w:hAnsi="Times New Roman" w:cs="Times New Roman"/>
          <w:color w:val="000000"/>
        </w:rPr>
        <w:t>-</w:t>
      </w:r>
      <w:r w:rsidRPr="00277239">
        <w:rPr>
          <w:rFonts w:ascii="Times New Roman" w:hAnsi="Times New Roman" w:cs="Times New Roman"/>
          <w:color w:val="000000"/>
        </w:rPr>
        <w:t>Wolfe, 2020</w:t>
      </w:r>
      <w:r w:rsidRPr="006F5988">
        <w:rPr>
          <w:rFonts w:ascii="Times New Roman" w:eastAsia="Times New Roman" w:hAnsi="Times New Roman" w:cs="Times New Roman"/>
          <w:color w:val="000000"/>
        </w:rPr>
        <w:t xml:space="preserve">). </w:t>
      </w:r>
    </w:p>
    <w:p w14:paraId="7C63B5B2" w14:textId="2A31D2B0" w:rsidR="000C0A46" w:rsidRPr="00D103CF" w:rsidRDefault="000C0A46" w:rsidP="000C0A46">
      <w:pPr>
        <w:spacing w:line="480" w:lineRule="auto"/>
        <w:ind w:right="634"/>
        <w:rPr>
          <w:rFonts w:ascii="Times New Roman" w:eastAsia="Times New Roman" w:hAnsi="Times New Roman" w:cs="Times New Roman"/>
          <w:i/>
          <w:color w:val="000000"/>
        </w:rPr>
      </w:pPr>
      <w:r w:rsidRPr="00D103CF">
        <w:rPr>
          <w:rFonts w:ascii="Times New Roman" w:hAnsi="Times New Roman" w:cs="Times New Roman"/>
          <w:b/>
          <w:bCs/>
          <w:i/>
        </w:rPr>
        <w:t>Values</w:t>
      </w:r>
    </w:p>
    <w:p w14:paraId="183E6BEC" w14:textId="181529C5" w:rsidR="000C0A46" w:rsidRPr="006F5988" w:rsidRDefault="000C0A46" w:rsidP="000C0A46">
      <w:pPr>
        <w:spacing w:line="480" w:lineRule="auto"/>
        <w:rPr>
          <w:rFonts w:ascii="Times New Roman" w:hAnsi="Times New Roman" w:cs="Times New Roman"/>
        </w:rPr>
      </w:pPr>
      <w:r w:rsidRPr="008445E8">
        <w:rPr>
          <w:rFonts w:ascii="Times New Roman" w:hAnsi="Times New Roman" w:cs="Times New Roman"/>
          <w:b/>
          <w:bCs/>
        </w:rPr>
        <w:tab/>
      </w:r>
      <w:r w:rsidRPr="008445E8">
        <w:rPr>
          <w:rFonts w:ascii="Times New Roman" w:hAnsi="Times New Roman" w:cs="Times New Roman"/>
        </w:rPr>
        <w:t>The MSJCC (</w:t>
      </w:r>
      <w:r>
        <w:rPr>
          <w:rFonts w:ascii="Times New Roman" w:hAnsi="Times New Roman" w:cs="Times New Roman"/>
        </w:rPr>
        <w:t xml:space="preserve">Ratts et al., </w:t>
      </w:r>
      <w:r w:rsidRPr="008445E8">
        <w:rPr>
          <w:rFonts w:ascii="Times New Roman" w:hAnsi="Times New Roman" w:cs="Times New Roman"/>
        </w:rPr>
        <w:t>2016) call</w:t>
      </w:r>
      <w:r>
        <w:rPr>
          <w:rFonts w:ascii="Times New Roman" w:hAnsi="Times New Roman" w:cs="Times New Roman"/>
        </w:rPr>
        <w:t xml:space="preserve">s </w:t>
      </w:r>
      <w:r w:rsidRPr="008445E8">
        <w:rPr>
          <w:rFonts w:ascii="Times New Roman" w:hAnsi="Times New Roman" w:cs="Times New Roman"/>
        </w:rPr>
        <w:t>on counselors to explore their personal</w:t>
      </w:r>
      <w:r w:rsidRPr="002F1070">
        <w:rPr>
          <w:rFonts w:ascii="Times New Roman" w:hAnsi="Times New Roman" w:cs="Times New Roman"/>
        </w:rPr>
        <w:t xml:space="preserve"> values</w:t>
      </w:r>
      <w:r>
        <w:rPr>
          <w:rFonts w:ascii="Times New Roman" w:hAnsi="Times New Roman" w:cs="Times New Roman"/>
        </w:rPr>
        <w:t xml:space="preserve"> and</w:t>
      </w:r>
      <w:r w:rsidRPr="002F1070">
        <w:rPr>
          <w:rFonts w:ascii="Times New Roman" w:hAnsi="Times New Roman" w:cs="Times New Roman"/>
        </w:rPr>
        <w:t xml:space="preserve"> cultural identities,</w:t>
      </w:r>
      <w:r w:rsidRPr="003A76BB">
        <w:rPr>
          <w:rFonts w:ascii="Times New Roman" w:hAnsi="Times New Roman" w:cs="Times New Roman"/>
        </w:rPr>
        <w:t xml:space="preserve"> </w:t>
      </w:r>
      <w:r>
        <w:rPr>
          <w:rFonts w:ascii="Times New Roman" w:hAnsi="Times New Roman" w:cs="Times New Roman"/>
        </w:rPr>
        <w:t xml:space="preserve">including </w:t>
      </w:r>
      <w:r w:rsidRPr="003A76BB">
        <w:rPr>
          <w:rFonts w:ascii="Times New Roman" w:hAnsi="Times New Roman" w:cs="Times New Roman"/>
        </w:rPr>
        <w:t xml:space="preserve">how these personal values impact the counseling relationship. One such set of personal values is based on the social class identity of the counselor and the privileges that come from said identity. Liu et al. (2007) detailed a list of privileges that Western middle-class </w:t>
      </w:r>
      <w:r w:rsidRPr="00A72A89">
        <w:rPr>
          <w:rFonts w:ascii="Times New Roman" w:hAnsi="Times New Roman" w:cs="Times New Roman"/>
        </w:rPr>
        <w:t xml:space="preserve">individuals hold in </w:t>
      </w:r>
      <w:r>
        <w:rPr>
          <w:rFonts w:ascii="Times New Roman" w:hAnsi="Times New Roman" w:cs="Times New Roman"/>
        </w:rPr>
        <w:t xml:space="preserve">the U.S., including </w:t>
      </w:r>
      <w:r w:rsidRPr="006F5988">
        <w:rPr>
          <w:rFonts w:ascii="Times New Roman" w:hAnsi="Times New Roman" w:cs="Times New Roman"/>
        </w:rPr>
        <w:t>familiarity with Western middle-class norms. Th</w:t>
      </w:r>
      <w:r>
        <w:rPr>
          <w:rFonts w:ascii="Times New Roman" w:hAnsi="Times New Roman" w:cs="Times New Roman"/>
        </w:rPr>
        <w:t>ese</w:t>
      </w:r>
      <w:r w:rsidRPr="006F5988">
        <w:rPr>
          <w:rFonts w:ascii="Times New Roman" w:hAnsi="Times New Roman" w:cs="Times New Roman"/>
        </w:rPr>
        <w:t xml:space="preserve"> norms serve as a foundation for most counseling theories (Leong &amp; Ponterotto, 2003). Bicchieri et al. (2018) define</w:t>
      </w:r>
      <w:r>
        <w:rPr>
          <w:rFonts w:ascii="Times New Roman" w:hAnsi="Times New Roman" w:cs="Times New Roman"/>
        </w:rPr>
        <w:t>d</w:t>
      </w:r>
      <w:r w:rsidRPr="00767DF8">
        <w:rPr>
          <w:rFonts w:ascii="Times New Roman" w:hAnsi="Times New Roman" w:cs="Times New Roman"/>
        </w:rPr>
        <w:t xml:space="preserve"> norms </w:t>
      </w:r>
      <w:r w:rsidRPr="006F5988">
        <w:rPr>
          <w:rFonts w:ascii="Times New Roman" w:hAnsi="Times New Roman" w:cs="Times New Roman"/>
        </w:rPr>
        <w:t xml:space="preserve">as informal rules that govern groups and societies. From these norms, individuals are expected to perform a certain way based on the dominant social class worldview. </w:t>
      </w:r>
      <w:r>
        <w:rPr>
          <w:rFonts w:ascii="Times New Roman" w:hAnsi="Times New Roman" w:cs="Times New Roman"/>
        </w:rPr>
        <w:t>When counselors a</w:t>
      </w:r>
      <w:r w:rsidRPr="006F5988">
        <w:rPr>
          <w:rFonts w:ascii="Times New Roman" w:hAnsi="Times New Roman" w:cs="Times New Roman"/>
        </w:rPr>
        <w:t>dher</w:t>
      </w:r>
      <w:r>
        <w:rPr>
          <w:rFonts w:ascii="Times New Roman" w:hAnsi="Times New Roman" w:cs="Times New Roman"/>
        </w:rPr>
        <w:t>e</w:t>
      </w:r>
      <w:r w:rsidRPr="006F5988">
        <w:rPr>
          <w:rFonts w:ascii="Times New Roman" w:hAnsi="Times New Roman" w:cs="Times New Roman"/>
        </w:rPr>
        <w:t xml:space="preserve"> to norms of the dominant social class culture </w:t>
      </w:r>
      <w:r>
        <w:rPr>
          <w:rFonts w:ascii="Times New Roman" w:hAnsi="Times New Roman" w:cs="Times New Roman"/>
        </w:rPr>
        <w:t xml:space="preserve">they </w:t>
      </w:r>
      <w:r w:rsidRPr="006F5988">
        <w:rPr>
          <w:rFonts w:ascii="Times New Roman" w:hAnsi="Times New Roman" w:cs="Times New Roman"/>
        </w:rPr>
        <w:t>run counter to the MSJCC</w:t>
      </w:r>
      <w:r>
        <w:rPr>
          <w:rFonts w:ascii="Times New Roman" w:hAnsi="Times New Roman" w:cs="Times New Roman"/>
        </w:rPr>
        <w:t>s</w:t>
      </w:r>
      <w:r w:rsidRPr="00767DF8">
        <w:rPr>
          <w:rFonts w:ascii="Times New Roman" w:hAnsi="Times New Roman" w:cs="Times New Roman"/>
        </w:rPr>
        <w:t xml:space="preserve"> (Ratts et al., 2016)</w:t>
      </w:r>
      <w:r w:rsidRPr="006F5988">
        <w:rPr>
          <w:rFonts w:ascii="Times New Roman" w:hAnsi="Times New Roman" w:cs="Times New Roman"/>
        </w:rPr>
        <w:t xml:space="preserve">. </w:t>
      </w:r>
      <w:r>
        <w:rPr>
          <w:rFonts w:ascii="Times New Roman" w:hAnsi="Times New Roman" w:cs="Times New Roman"/>
        </w:rPr>
        <w:t xml:space="preserve">Additionally, </w:t>
      </w:r>
      <w:r w:rsidRPr="00767DF8">
        <w:rPr>
          <w:rFonts w:ascii="Times New Roman" w:hAnsi="Times New Roman" w:cs="Times New Roman"/>
        </w:rPr>
        <w:t>Pe</w:t>
      </w:r>
      <w:r w:rsidRPr="006F5988">
        <w:rPr>
          <w:rFonts w:ascii="Times New Roman" w:hAnsi="Times New Roman" w:cs="Times New Roman"/>
        </w:rPr>
        <w:t>dersen (2003) argue</w:t>
      </w:r>
      <w:r>
        <w:rPr>
          <w:rFonts w:ascii="Times New Roman" w:hAnsi="Times New Roman" w:cs="Times New Roman"/>
        </w:rPr>
        <w:t>d</w:t>
      </w:r>
      <w:r w:rsidRPr="00767DF8">
        <w:rPr>
          <w:rFonts w:ascii="Times New Roman" w:hAnsi="Times New Roman" w:cs="Times New Roman"/>
        </w:rPr>
        <w:t xml:space="preserve"> that a singular point</w:t>
      </w:r>
      <w:r w:rsidRPr="006F5988">
        <w:rPr>
          <w:rFonts w:ascii="Times New Roman" w:hAnsi="Times New Roman" w:cs="Times New Roman"/>
        </w:rPr>
        <w:t xml:space="preserve"> of view based on dominant norms and values hinders the counseling profession’s stride toward inclusivity.</w:t>
      </w:r>
    </w:p>
    <w:p w14:paraId="3C8A57DF" w14:textId="77777777" w:rsidR="00BC3EE6" w:rsidRDefault="000C0A46" w:rsidP="000C0A46">
      <w:pPr>
        <w:spacing w:line="480" w:lineRule="auto"/>
        <w:ind w:firstLine="720"/>
        <w:rPr>
          <w:rFonts w:ascii="Times New Roman" w:hAnsi="Times New Roman" w:cs="Times New Roman"/>
        </w:rPr>
      </w:pPr>
      <w:r w:rsidRPr="006F5988">
        <w:rPr>
          <w:rFonts w:ascii="Times New Roman" w:eastAsia="Times New Roman" w:hAnsi="Times New Roman" w:cs="Times New Roman"/>
          <w:color w:val="000000"/>
        </w:rPr>
        <w:t xml:space="preserve">To this point, </w:t>
      </w:r>
      <w:r w:rsidRPr="00D8763C">
        <w:rPr>
          <w:rFonts w:ascii="Times New Roman" w:eastAsia="Times New Roman" w:hAnsi="Times New Roman" w:cs="Times New Roman"/>
          <w:color w:val="000000"/>
        </w:rPr>
        <w:t>Smith et al. (201</w:t>
      </w:r>
      <w:r>
        <w:rPr>
          <w:rFonts w:ascii="Times New Roman" w:eastAsia="Times New Roman" w:hAnsi="Times New Roman" w:cs="Times New Roman"/>
          <w:color w:val="000000"/>
        </w:rPr>
        <w:t>1</w:t>
      </w:r>
      <w:r w:rsidRPr="00D8763C">
        <w:rPr>
          <w:rFonts w:ascii="Times New Roman" w:eastAsia="Times New Roman" w:hAnsi="Times New Roman" w:cs="Times New Roman"/>
          <w:color w:val="000000"/>
        </w:rPr>
        <w:t>)</w:t>
      </w:r>
      <w:r w:rsidRPr="006F598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explored the influence of a client’s social class on the early diagnostic impressions of counselors-in-training and </w:t>
      </w:r>
      <w:r w:rsidRPr="006F5988">
        <w:rPr>
          <w:rFonts w:ascii="Times New Roman" w:eastAsia="Times New Roman" w:hAnsi="Times New Roman" w:cs="Times New Roman"/>
          <w:color w:val="000000"/>
        </w:rPr>
        <w:t xml:space="preserve">found CITs had less than favorable views of hypothetical clients </w:t>
      </w:r>
      <w:r>
        <w:rPr>
          <w:rFonts w:ascii="Times New Roman" w:eastAsia="Times New Roman" w:hAnsi="Times New Roman" w:cs="Times New Roman"/>
          <w:color w:val="000000"/>
        </w:rPr>
        <w:t>from a different social class, while all other</w:t>
      </w:r>
      <w:r w:rsidRPr="006F5988">
        <w:rPr>
          <w:rFonts w:ascii="Times New Roman" w:eastAsia="Times New Roman" w:hAnsi="Times New Roman" w:cs="Times New Roman"/>
          <w:color w:val="000000"/>
        </w:rPr>
        <w:t xml:space="preserve"> demographics </w:t>
      </w:r>
      <w:r>
        <w:rPr>
          <w:rFonts w:ascii="Times New Roman" w:eastAsia="Times New Roman" w:hAnsi="Times New Roman" w:cs="Times New Roman"/>
          <w:color w:val="000000"/>
        </w:rPr>
        <w:t xml:space="preserve">matched. CITs mainly identifying as middle-class pathologized the hypothetical poor and working-class clients. The authors found CITs believed these clients were resistant to treatment and thus </w:t>
      </w:r>
      <w:r>
        <w:rPr>
          <w:rFonts w:ascii="Times New Roman" w:eastAsia="Times New Roman" w:hAnsi="Times New Roman" w:cs="Times New Roman"/>
          <w:color w:val="000000"/>
        </w:rPr>
        <w:lastRenderedPageBreak/>
        <w:t xml:space="preserve">expected less successful outcomes compared to the higher social class client. </w:t>
      </w:r>
      <w:r w:rsidRPr="006F5988">
        <w:rPr>
          <w:rFonts w:ascii="Times New Roman" w:eastAsia="Times New Roman" w:hAnsi="Times New Roman" w:cs="Times New Roman"/>
          <w:color w:val="000000"/>
        </w:rPr>
        <w:t>Alternatively, counselors from working</w:t>
      </w:r>
      <w:r>
        <w:rPr>
          <w:rFonts w:ascii="Times New Roman" w:eastAsia="Times New Roman" w:hAnsi="Times New Roman" w:cs="Times New Roman"/>
          <w:color w:val="000000"/>
        </w:rPr>
        <w:t>-</w:t>
      </w:r>
      <w:r w:rsidRPr="006F5988">
        <w:rPr>
          <w:rFonts w:ascii="Times New Roman" w:eastAsia="Times New Roman" w:hAnsi="Times New Roman" w:cs="Times New Roman"/>
          <w:color w:val="000000"/>
        </w:rPr>
        <w:t xml:space="preserve">class backgrounds </w:t>
      </w:r>
      <w:r>
        <w:rPr>
          <w:rFonts w:ascii="Times New Roman" w:eastAsia="Times New Roman" w:hAnsi="Times New Roman" w:cs="Times New Roman"/>
          <w:color w:val="000000"/>
        </w:rPr>
        <w:t>may</w:t>
      </w:r>
      <w:r w:rsidRPr="00767DF8">
        <w:rPr>
          <w:rFonts w:ascii="Times New Roman" w:eastAsia="Times New Roman" w:hAnsi="Times New Roman" w:cs="Times New Roman"/>
          <w:color w:val="000000"/>
        </w:rPr>
        <w:t xml:space="preserve"> find working with clients from higher social class</w:t>
      </w:r>
      <w:r>
        <w:rPr>
          <w:rFonts w:ascii="Times New Roman" w:eastAsia="Times New Roman" w:hAnsi="Times New Roman" w:cs="Times New Roman"/>
          <w:color w:val="000000"/>
        </w:rPr>
        <w:t>es</w:t>
      </w:r>
      <w:r w:rsidRPr="00767DF8">
        <w:rPr>
          <w:rFonts w:ascii="Times New Roman" w:eastAsia="Times New Roman" w:hAnsi="Times New Roman" w:cs="Times New Roman"/>
          <w:color w:val="000000"/>
        </w:rPr>
        <w:t xml:space="preserve"> difficult. </w:t>
      </w:r>
      <w:r w:rsidRPr="006F5988">
        <w:rPr>
          <w:rFonts w:ascii="Times New Roman" w:hAnsi="Times New Roman" w:cs="Times New Roman"/>
        </w:rPr>
        <w:t>Hernánde</w:t>
      </w:r>
      <w:r>
        <w:rPr>
          <w:rFonts w:ascii="Times New Roman" w:hAnsi="Times New Roman" w:cs="Times New Roman"/>
        </w:rPr>
        <w:t>z</w:t>
      </w:r>
      <w:r>
        <w:rPr>
          <w:rFonts w:ascii="Times New Roman" w:hAnsi="Times New Roman" w:cs="Times New Roman"/>
          <w:color w:val="000000"/>
        </w:rPr>
        <w:t>-</w:t>
      </w:r>
      <w:r w:rsidRPr="00277239">
        <w:rPr>
          <w:rFonts w:ascii="Times New Roman" w:hAnsi="Times New Roman" w:cs="Times New Roman"/>
          <w:color w:val="000000"/>
        </w:rPr>
        <w:t>Wolfe</w:t>
      </w:r>
      <w:r>
        <w:rPr>
          <w:rFonts w:ascii="Times New Roman" w:hAnsi="Times New Roman" w:cs="Times New Roman"/>
          <w:color w:val="000000"/>
        </w:rPr>
        <w:t xml:space="preserve"> (</w:t>
      </w:r>
      <w:r w:rsidRPr="00277239">
        <w:rPr>
          <w:rFonts w:ascii="Times New Roman" w:hAnsi="Times New Roman" w:cs="Times New Roman"/>
          <w:color w:val="000000"/>
        </w:rPr>
        <w:t>2020</w:t>
      </w:r>
      <w:r>
        <w:rPr>
          <w:rFonts w:ascii="Times New Roman" w:hAnsi="Times New Roman" w:cs="Times New Roman"/>
          <w:color w:val="000000"/>
        </w:rPr>
        <w:t xml:space="preserve">) </w:t>
      </w:r>
      <w:r w:rsidRPr="006F5988">
        <w:rPr>
          <w:rFonts w:ascii="Times New Roman" w:eastAsia="Times New Roman" w:hAnsi="Times New Roman" w:cs="Times New Roman"/>
          <w:color w:val="000000"/>
        </w:rPr>
        <w:t>note</w:t>
      </w:r>
      <w:r>
        <w:rPr>
          <w:rFonts w:ascii="Times New Roman" w:eastAsia="Times New Roman" w:hAnsi="Times New Roman" w:cs="Times New Roman"/>
          <w:color w:val="000000"/>
        </w:rPr>
        <w:t>d</w:t>
      </w:r>
      <w:r w:rsidRPr="00767DF8">
        <w:rPr>
          <w:rFonts w:ascii="Times New Roman" w:eastAsia="Times New Roman" w:hAnsi="Times New Roman" w:cs="Times New Roman"/>
          <w:color w:val="000000"/>
        </w:rPr>
        <w:t xml:space="preserve"> that </w:t>
      </w:r>
      <w:r w:rsidRPr="006F5988">
        <w:rPr>
          <w:rFonts w:ascii="Times New Roman" w:eastAsia="Times New Roman" w:hAnsi="Times New Roman" w:cs="Times New Roman"/>
          <w:color w:val="000000"/>
        </w:rPr>
        <w:t>counselors from working</w:t>
      </w:r>
      <w:r>
        <w:rPr>
          <w:rFonts w:ascii="Times New Roman" w:eastAsia="Times New Roman" w:hAnsi="Times New Roman" w:cs="Times New Roman"/>
          <w:color w:val="000000"/>
        </w:rPr>
        <w:t>-</w:t>
      </w:r>
      <w:r w:rsidRPr="006F5988">
        <w:rPr>
          <w:rFonts w:ascii="Times New Roman" w:eastAsia="Times New Roman" w:hAnsi="Times New Roman" w:cs="Times New Roman"/>
          <w:color w:val="000000"/>
        </w:rPr>
        <w:t xml:space="preserve">class backgrounds can be intimidated by clients </w:t>
      </w:r>
      <w:r>
        <w:rPr>
          <w:rFonts w:ascii="Times New Roman" w:eastAsia="Times New Roman" w:hAnsi="Times New Roman" w:cs="Times New Roman"/>
          <w:color w:val="000000"/>
        </w:rPr>
        <w:t>who</w:t>
      </w:r>
      <w:r w:rsidRPr="00767DF8">
        <w:rPr>
          <w:rFonts w:ascii="Times New Roman" w:eastAsia="Times New Roman" w:hAnsi="Times New Roman" w:cs="Times New Roman"/>
          <w:color w:val="000000"/>
        </w:rPr>
        <w:t xml:space="preserve"> </w:t>
      </w:r>
      <w:r w:rsidRPr="006F5988">
        <w:rPr>
          <w:rFonts w:ascii="Times New Roman" w:eastAsia="Times New Roman" w:hAnsi="Times New Roman" w:cs="Times New Roman"/>
          <w:color w:val="000000"/>
        </w:rPr>
        <w:t>are wealthy and hold social class power over them. These hidden yet powerful social class messages are important to recognize and be aware of</w:t>
      </w:r>
      <w:r>
        <w:rPr>
          <w:rFonts w:ascii="Times New Roman" w:eastAsia="Times New Roman" w:hAnsi="Times New Roman" w:cs="Times New Roman"/>
          <w:color w:val="000000"/>
        </w:rPr>
        <w:t xml:space="preserve"> so counselors can</w:t>
      </w:r>
      <w:r w:rsidRPr="006F5988">
        <w:rPr>
          <w:rFonts w:ascii="Times New Roman" w:eastAsia="Times New Roman" w:hAnsi="Times New Roman" w:cs="Times New Roman"/>
          <w:color w:val="000000"/>
        </w:rPr>
        <w:t xml:space="preserve"> prevent </w:t>
      </w:r>
      <w:r w:rsidRPr="006F5988">
        <w:rPr>
          <w:rFonts w:ascii="Times New Roman" w:hAnsi="Times New Roman" w:cs="Times New Roman"/>
        </w:rPr>
        <w:t>biases based on social class from contaminating the therapeutic relationship. Counselor educators play an important role in raising CITs’ consciousness of social class socialization and its impact on their work with clients. To understand how social class as a multicultural identity is present, or absent, in the counselor education curriculum, it must first be considered within the context of overall graduate education.</w:t>
      </w:r>
    </w:p>
    <w:p w14:paraId="2DBEF2C2" w14:textId="5F751C4C" w:rsidR="000C0A46" w:rsidRPr="008445E8" w:rsidRDefault="00BC3EE6" w:rsidP="000C0A46">
      <w:pPr>
        <w:spacing w:line="480" w:lineRule="auto"/>
        <w:ind w:firstLine="720"/>
        <w:rPr>
          <w:rFonts w:ascii="Times New Roman" w:hAnsi="Times New Roman" w:cs="Times New Roman"/>
        </w:rPr>
      </w:pPr>
      <w:r>
        <w:rPr>
          <w:rFonts w:ascii="Times New Roman" w:hAnsi="Times New Roman" w:cs="Times New Roman"/>
        </w:rPr>
        <w:t>Counselors are socialized based on their ecological system of development (Bronfenbrenner, 1979; Harro, 1997). The social class one born and socialized within influences the communication style and values (</w:t>
      </w:r>
      <w:r>
        <w:rPr>
          <w:rFonts w:ascii="Times New Roman" w:eastAsia="Times New Roman" w:hAnsi="Times New Roman" w:cs="Times New Roman"/>
          <w:color w:val="000000"/>
        </w:rPr>
        <w:t>Hernández-Wolfe, 2018; Ratts et al, 2016</w:t>
      </w:r>
      <w:r w:rsidR="00B5726B">
        <w:rPr>
          <w:rFonts w:ascii="Times New Roman" w:eastAsia="Times New Roman" w:hAnsi="Times New Roman" w:cs="Times New Roman"/>
          <w:color w:val="000000"/>
        </w:rPr>
        <w:t>;</w:t>
      </w:r>
      <w:r w:rsidR="00B5726B" w:rsidRPr="00B5726B">
        <w:rPr>
          <w:rFonts w:ascii="Times New Roman" w:eastAsia="Times New Roman" w:hAnsi="Times New Roman" w:cs="Times New Roman"/>
          <w:color w:val="000000"/>
        </w:rPr>
        <w:t xml:space="preserve"> </w:t>
      </w:r>
      <w:r w:rsidR="00B5726B">
        <w:rPr>
          <w:rFonts w:ascii="Times New Roman" w:eastAsia="Times New Roman" w:hAnsi="Times New Roman" w:cs="Times New Roman"/>
          <w:color w:val="000000"/>
        </w:rPr>
        <w:t>Smith-Acuña, 2011</w:t>
      </w:r>
      <w:r>
        <w:rPr>
          <w:rFonts w:ascii="Times New Roman" w:eastAsia="Times New Roman" w:hAnsi="Times New Roman" w:cs="Times New Roman"/>
          <w:color w:val="000000"/>
        </w:rPr>
        <w:t>) and can be enter the counselor-client relationship. Understanding social class values and communication style can better equip counselor</w:t>
      </w:r>
      <w:r w:rsidR="00B5726B">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 to </w:t>
      </w:r>
      <w:r>
        <w:rPr>
          <w:rFonts w:ascii="Times New Roman" w:hAnsi="Times New Roman" w:cs="Times New Roman"/>
        </w:rPr>
        <w:t xml:space="preserve">successfully navigate this complex construct the therapeutic relationship.   </w:t>
      </w:r>
    </w:p>
    <w:p w14:paraId="1173D4E5" w14:textId="77777777" w:rsidR="000C0A46" w:rsidRPr="006F5988" w:rsidRDefault="000C0A46" w:rsidP="000C0A46">
      <w:pPr>
        <w:spacing w:line="480" w:lineRule="auto"/>
        <w:jc w:val="center"/>
        <w:rPr>
          <w:rFonts w:ascii="Times New Roman" w:eastAsia="Times New Roman" w:hAnsi="Times New Roman" w:cs="Times New Roman"/>
          <w:color w:val="000000"/>
        </w:rPr>
      </w:pPr>
      <w:r w:rsidRPr="006F5988">
        <w:rPr>
          <w:rFonts w:ascii="Times New Roman" w:hAnsi="Times New Roman" w:cs="Times New Roman"/>
          <w:b/>
          <w:bCs/>
        </w:rPr>
        <w:t>Social Class in Graduate Education</w:t>
      </w:r>
    </w:p>
    <w:p w14:paraId="23BB158F" w14:textId="04D2F7B5" w:rsidR="000C0A46" w:rsidRPr="003A76BB" w:rsidRDefault="000C0A46" w:rsidP="000C0A46">
      <w:pPr>
        <w:spacing w:line="480" w:lineRule="auto"/>
        <w:ind w:right="634" w:firstLine="720"/>
        <w:rPr>
          <w:rFonts w:ascii="Times New Roman" w:eastAsia="Times New Roman" w:hAnsi="Times New Roman" w:cs="Times New Roman"/>
          <w:color w:val="000000"/>
        </w:rPr>
      </w:pPr>
      <w:r w:rsidRPr="006F5988">
        <w:rPr>
          <w:rFonts w:ascii="Times New Roman" w:eastAsia="Times New Roman" w:hAnsi="Times New Roman" w:cs="Times New Roman"/>
          <w:color w:val="000000"/>
        </w:rPr>
        <w:t>Graduate education in</w:t>
      </w:r>
      <w:r>
        <w:rPr>
          <w:rFonts w:ascii="Times New Roman" w:eastAsia="Times New Roman" w:hAnsi="Times New Roman" w:cs="Times New Roman"/>
          <w:color w:val="000000"/>
        </w:rPr>
        <w:t xml:space="preserve"> the United States </w:t>
      </w:r>
      <w:r w:rsidRPr="006F5988">
        <w:rPr>
          <w:rFonts w:ascii="Times New Roman" w:eastAsia="Times New Roman" w:hAnsi="Times New Roman" w:cs="Times New Roman"/>
          <w:color w:val="000000"/>
        </w:rPr>
        <w:t xml:space="preserve">is class education in </w:t>
      </w:r>
      <w:r>
        <w:rPr>
          <w:rFonts w:ascii="Times New Roman" w:eastAsia="Times New Roman" w:hAnsi="Times New Roman" w:cs="Times New Roman"/>
          <w:color w:val="000000"/>
        </w:rPr>
        <w:t xml:space="preserve">the United States </w:t>
      </w:r>
      <w:r w:rsidRPr="006F5988">
        <w:rPr>
          <w:rFonts w:ascii="Times New Roman" w:eastAsia="Times New Roman" w:hAnsi="Times New Roman" w:cs="Times New Roman"/>
          <w:color w:val="000000"/>
        </w:rPr>
        <w:t>(Smith et al., 2016).</w:t>
      </w:r>
      <w:r>
        <w:rPr>
          <w:rFonts w:ascii="Times New Roman" w:eastAsia="Times New Roman" w:hAnsi="Times New Roman" w:cs="Times New Roman"/>
          <w:color w:val="000000"/>
        </w:rPr>
        <w:t xml:space="preserve"> </w:t>
      </w:r>
      <w:r w:rsidRPr="006F5988">
        <w:rPr>
          <w:rFonts w:ascii="Times New Roman" w:eastAsia="Times New Roman" w:hAnsi="Times New Roman" w:cs="Times New Roman"/>
          <w:color w:val="000000"/>
        </w:rPr>
        <w:t>Smith et al. (2016) interviewed 15 poor or working-class graduate students and found participants experienced social class microaggressions in the form of classism in their graduate studies. One participant, for example, echoed the financial burdens of being a working-class graduate student while faculty wrongly assumed everyone was from a middle-class background.</w:t>
      </w:r>
      <w:r>
        <w:rPr>
          <w:rFonts w:ascii="Times New Roman" w:eastAsia="Times New Roman" w:hAnsi="Times New Roman" w:cs="Times New Roman"/>
          <w:color w:val="000000"/>
        </w:rPr>
        <w:t xml:space="preserve"> The participants were also reluctant to </w:t>
      </w:r>
      <w:r>
        <w:rPr>
          <w:rFonts w:ascii="Times New Roman" w:eastAsia="Times New Roman" w:hAnsi="Times New Roman" w:cs="Times New Roman"/>
          <w:color w:val="000000"/>
        </w:rPr>
        <w:lastRenderedPageBreak/>
        <w:t xml:space="preserve">discuss their poor and working-class backgrounds because of exclusionary tendencies and negative views of those from middle-class backgrounds. </w:t>
      </w:r>
      <w:r w:rsidRPr="006F5988">
        <w:rPr>
          <w:rFonts w:ascii="Times New Roman" w:eastAsia="Times New Roman" w:hAnsi="Times New Roman" w:cs="Times New Roman"/>
          <w:color w:val="000000"/>
        </w:rPr>
        <w:t>These</w:t>
      </w:r>
      <w:r w:rsidRPr="008445E8">
        <w:rPr>
          <w:rFonts w:ascii="Times New Roman" w:eastAsia="Times New Roman" w:hAnsi="Times New Roman" w:cs="Times New Roman"/>
          <w:color w:val="000000"/>
        </w:rPr>
        <w:t xml:space="preserve"> types of social class microaggressions</w:t>
      </w:r>
      <w:r w:rsidRPr="002F1070">
        <w:rPr>
          <w:rFonts w:ascii="Times New Roman" w:eastAsia="Times New Roman" w:hAnsi="Times New Roman" w:cs="Times New Roman"/>
          <w:color w:val="000000"/>
        </w:rPr>
        <w:t xml:space="preserve"> create hostile learning environment</w:t>
      </w:r>
      <w:r>
        <w:rPr>
          <w:rFonts w:ascii="Times New Roman" w:eastAsia="Times New Roman" w:hAnsi="Times New Roman" w:cs="Times New Roman"/>
          <w:color w:val="000000"/>
        </w:rPr>
        <w:t>s</w:t>
      </w:r>
      <w:r w:rsidRPr="002F1070">
        <w:rPr>
          <w:rFonts w:ascii="Times New Roman" w:eastAsia="Times New Roman" w:hAnsi="Times New Roman" w:cs="Times New Roman"/>
          <w:color w:val="000000"/>
        </w:rPr>
        <w:t xml:space="preserve"> based on class. hooks (2000) illustrated this poignantly in her writings on the dire need for a </w:t>
      </w:r>
      <w:r w:rsidRPr="003A76BB">
        <w:rPr>
          <w:rFonts w:ascii="Times New Roman" w:eastAsia="Times New Roman" w:hAnsi="Times New Roman" w:cs="Times New Roman"/>
          <w:color w:val="000000"/>
        </w:rPr>
        <w:t>class-based perspective in higher education:</w:t>
      </w:r>
    </w:p>
    <w:p w14:paraId="5B36C38C" w14:textId="77777777" w:rsidR="000C0A46" w:rsidRPr="003A76BB" w:rsidRDefault="000C0A46" w:rsidP="000C0A46">
      <w:pPr>
        <w:spacing w:line="480" w:lineRule="auto"/>
        <w:ind w:left="180" w:firstLine="720"/>
        <w:rPr>
          <w:rFonts w:ascii="Times New Roman" w:hAnsi="Times New Roman" w:cs="Times New Roman"/>
          <w:b/>
          <w:bCs/>
        </w:rPr>
      </w:pPr>
      <w:r w:rsidRPr="003A76BB">
        <w:rPr>
          <w:rFonts w:ascii="Times New Roman" w:eastAsia="Times New Roman" w:hAnsi="Times New Roman" w:cs="Times New Roman"/>
          <w:color w:val="000000"/>
        </w:rPr>
        <w:t>Slowly I began to understand fully that there was no place in academe for folks</w:t>
      </w:r>
    </w:p>
    <w:p w14:paraId="5EF8BF54" w14:textId="77777777" w:rsidR="000C0A46" w:rsidRPr="00767DF8" w:rsidRDefault="000C0A46" w:rsidP="000C0A46">
      <w:pPr>
        <w:spacing w:line="480" w:lineRule="auto"/>
        <w:ind w:left="900" w:right="270"/>
        <w:rPr>
          <w:rFonts w:ascii="Times New Roman" w:eastAsia="Times New Roman" w:hAnsi="Times New Roman" w:cs="Times New Roman"/>
          <w:color w:val="000000"/>
        </w:rPr>
      </w:pPr>
      <w:r w:rsidRPr="003A76BB">
        <w:rPr>
          <w:rFonts w:ascii="Times New Roman" w:eastAsia="Times New Roman" w:hAnsi="Times New Roman" w:cs="Times New Roman"/>
          <w:color w:val="000000"/>
        </w:rPr>
        <w:t>from working-class backgrounds who did not wi</w:t>
      </w:r>
      <w:r w:rsidRPr="00A72A89">
        <w:rPr>
          <w:rFonts w:ascii="Times New Roman" w:eastAsia="Times New Roman" w:hAnsi="Times New Roman" w:cs="Times New Roman"/>
          <w:color w:val="000000"/>
        </w:rPr>
        <w:t xml:space="preserve">sh to leave the past behind. </w:t>
      </w:r>
      <w:r w:rsidRPr="006C53D5">
        <w:rPr>
          <w:rFonts w:ascii="Times New Roman" w:eastAsia="Times New Roman" w:hAnsi="Times New Roman" w:cs="Times New Roman"/>
          <w:color w:val="000000"/>
        </w:rPr>
        <w:t>That was the price of the ticket. Poor students would be welcome at the best institutions of higher learning only if they were willing to surrender memory, to forget the past and claim the assimilated present as the only worthwhile and meaningful reality (</w:t>
      </w:r>
      <w:r>
        <w:rPr>
          <w:rFonts w:ascii="Times New Roman" w:eastAsia="Times New Roman" w:hAnsi="Times New Roman" w:cs="Times New Roman"/>
          <w:color w:val="000000"/>
        </w:rPr>
        <w:t>p</w:t>
      </w:r>
      <w:r w:rsidRPr="00767DF8">
        <w:rPr>
          <w:rFonts w:ascii="Times New Roman" w:eastAsia="Times New Roman" w:hAnsi="Times New Roman" w:cs="Times New Roman"/>
          <w:color w:val="000000"/>
        </w:rPr>
        <w:t>p. 36-37).</w:t>
      </w:r>
    </w:p>
    <w:p w14:paraId="07D0E1D2" w14:textId="103AE160" w:rsidR="000C0A46" w:rsidRPr="006C53D5" w:rsidRDefault="000C0A46" w:rsidP="000C0A46">
      <w:pPr>
        <w:spacing w:line="480" w:lineRule="auto"/>
        <w:ind w:right="634" w:firstLine="720"/>
        <w:rPr>
          <w:rFonts w:ascii="Times New Roman" w:eastAsia="Times New Roman" w:hAnsi="Times New Roman" w:cs="Times New Roman"/>
          <w:color w:val="000000"/>
        </w:rPr>
      </w:pPr>
      <w:r w:rsidRPr="006F5988">
        <w:rPr>
          <w:rFonts w:ascii="Times New Roman" w:eastAsia="Times New Roman" w:hAnsi="Times New Roman" w:cs="Times New Roman"/>
          <w:color w:val="000000"/>
        </w:rPr>
        <w:t>hooks (2000) succinctly illustrate</w:t>
      </w:r>
      <w:r>
        <w:rPr>
          <w:rFonts w:ascii="Times New Roman" w:eastAsia="Times New Roman" w:hAnsi="Times New Roman" w:cs="Times New Roman"/>
          <w:color w:val="000000"/>
        </w:rPr>
        <w:t>d</w:t>
      </w:r>
      <w:r w:rsidRPr="006F5988">
        <w:rPr>
          <w:rFonts w:ascii="Times New Roman" w:eastAsia="Times New Roman" w:hAnsi="Times New Roman" w:cs="Times New Roman"/>
          <w:color w:val="000000"/>
        </w:rPr>
        <w:t xml:space="preserve"> the struggles graduate students face in academia by choosing between assimilating to the dominant social class paradigm and losing their roots or facing continual social class microaggressions for holding on to their working-class identity.</w:t>
      </w:r>
      <w:r>
        <w:rPr>
          <w:rFonts w:ascii="Times New Roman" w:eastAsia="Times New Roman" w:hAnsi="Times New Roman" w:cs="Times New Roman"/>
          <w:color w:val="000000"/>
        </w:rPr>
        <w:t xml:space="preserve"> </w:t>
      </w:r>
      <w:r w:rsidRPr="006F5988">
        <w:rPr>
          <w:rFonts w:ascii="Times New Roman" w:eastAsia="Times New Roman" w:hAnsi="Times New Roman" w:cs="Times New Roman"/>
          <w:color w:val="000000"/>
        </w:rPr>
        <w:t xml:space="preserve">Graduate education in counseling is no different. Social class microaggressions are embedded in counselor </w:t>
      </w:r>
      <w:r w:rsidR="00326140">
        <w:rPr>
          <w:rFonts w:ascii="Times New Roman" w:eastAsia="Times New Roman" w:hAnsi="Times New Roman" w:cs="Times New Roman"/>
          <w:color w:val="000000"/>
        </w:rPr>
        <w:t>preparation</w:t>
      </w:r>
      <w:r w:rsidRPr="006F5988">
        <w:rPr>
          <w:rFonts w:ascii="Times New Roman" w:eastAsia="Times New Roman" w:hAnsi="Times New Roman" w:cs="Times New Roman"/>
          <w:color w:val="000000"/>
        </w:rPr>
        <w:t xml:space="preserve"> programs. In a recent study of </w:t>
      </w:r>
      <w:r>
        <w:rPr>
          <w:rFonts w:ascii="Times New Roman" w:eastAsia="Times New Roman" w:hAnsi="Times New Roman" w:cs="Times New Roman"/>
          <w:color w:val="000000"/>
        </w:rPr>
        <w:t>doctoral counseling students</w:t>
      </w:r>
      <w:r w:rsidRPr="006F598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O’Hara and Cook (2018)</w:t>
      </w:r>
      <w:r w:rsidRPr="00767DF8">
        <w:rPr>
          <w:rFonts w:ascii="Times New Roman" w:eastAsia="Times New Roman" w:hAnsi="Times New Roman" w:cs="Times New Roman"/>
          <w:color w:val="000000"/>
        </w:rPr>
        <w:t xml:space="preserve"> found participants were subjected to public social class microaggressions by faculty </w:t>
      </w:r>
      <w:r>
        <w:rPr>
          <w:rFonts w:ascii="Times New Roman" w:eastAsia="Times New Roman" w:hAnsi="Times New Roman" w:cs="Times New Roman"/>
          <w:color w:val="000000"/>
        </w:rPr>
        <w:t>members</w:t>
      </w:r>
      <w:r w:rsidRPr="00767DF8">
        <w:rPr>
          <w:rFonts w:ascii="Times New Roman" w:eastAsia="Times New Roman" w:hAnsi="Times New Roman" w:cs="Times New Roman"/>
          <w:color w:val="000000"/>
        </w:rPr>
        <w:t>. For instance, a participant was publicly scolded because she advocated for herself to complete a program milestone early to</w:t>
      </w:r>
      <w:r w:rsidRPr="006F5988">
        <w:rPr>
          <w:rFonts w:ascii="Times New Roman" w:eastAsia="Times New Roman" w:hAnsi="Times New Roman" w:cs="Times New Roman"/>
          <w:color w:val="000000"/>
        </w:rPr>
        <w:t xml:space="preserve"> lessen the financial burden. </w:t>
      </w:r>
      <w:r w:rsidRPr="006F5988">
        <w:rPr>
          <w:rFonts w:ascii="Times New Roman" w:hAnsi="Times New Roman" w:cs="Times New Roman"/>
        </w:rPr>
        <w:t>This participant had to choose between upsetting her faculty and facing additional financial burdens</w:t>
      </w:r>
      <w:r>
        <w:rPr>
          <w:rFonts w:ascii="Times New Roman" w:hAnsi="Times New Roman" w:cs="Times New Roman"/>
        </w:rPr>
        <w:t xml:space="preserve">. While addressing a diverse social class culture within counselor </w:t>
      </w:r>
      <w:r w:rsidR="00326140">
        <w:rPr>
          <w:rFonts w:ascii="Times New Roman" w:hAnsi="Times New Roman" w:cs="Times New Roman"/>
        </w:rPr>
        <w:t>preparation</w:t>
      </w:r>
      <w:r>
        <w:rPr>
          <w:rFonts w:ascii="Times New Roman" w:hAnsi="Times New Roman" w:cs="Times New Roman"/>
        </w:rPr>
        <w:t xml:space="preserve"> programs is an important, addressing the intentional </w:t>
      </w:r>
      <w:r>
        <w:rPr>
          <w:rFonts w:ascii="Times New Roman" w:hAnsi="Times New Roman" w:cs="Times New Roman"/>
        </w:rPr>
        <w:lastRenderedPageBreak/>
        <w:t xml:space="preserve">pedagogical practices surrounding social class within multicultural counseling courses is equally important.  </w:t>
      </w:r>
    </w:p>
    <w:p w14:paraId="7373E2C5" w14:textId="77777777" w:rsidR="000C0A46" w:rsidRPr="006C53D5" w:rsidRDefault="000C0A46" w:rsidP="000C0A46">
      <w:pPr>
        <w:spacing w:line="480" w:lineRule="auto"/>
        <w:rPr>
          <w:rFonts w:ascii="Times New Roman" w:hAnsi="Times New Roman" w:cs="Times New Roman"/>
          <w:b/>
          <w:bCs/>
        </w:rPr>
      </w:pPr>
      <w:r w:rsidRPr="006C53D5">
        <w:rPr>
          <w:rFonts w:ascii="Times New Roman" w:hAnsi="Times New Roman" w:cs="Times New Roman"/>
          <w:b/>
          <w:bCs/>
        </w:rPr>
        <w:t>Social Class Within Multicultural Pedagogy in Counselor Education</w:t>
      </w:r>
    </w:p>
    <w:p w14:paraId="3FCF8339" w14:textId="579DEE24" w:rsidR="000C0A46" w:rsidRPr="00D103CF" w:rsidRDefault="000C0A46" w:rsidP="000C0A46">
      <w:pPr>
        <w:spacing w:line="480" w:lineRule="auto"/>
        <w:ind w:firstLine="720"/>
        <w:rPr>
          <w:rFonts w:ascii="Times New Roman" w:hAnsi="Times New Roman" w:cs="Times New Roman"/>
        </w:rPr>
      </w:pPr>
      <w:r w:rsidRPr="006C53D5">
        <w:rPr>
          <w:rFonts w:ascii="Times New Roman" w:hAnsi="Times New Roman" w:cs="Times New Roman"/>
        </w:rPr>
        <w:t xml:space="preserve">Counselor educators </w:t>
      </w:r>
      <w:r>
        <w:rPr>
          <w:rFonts w:ascii="Times New Roman" w:hAnsi="Times New Roman" w:cs="Times New Roman"/>
        </w:rPr>
        <w:t>should</w:t>
      </w:r>
      <w:r w:rsidRPr="006C53D5">
        <w:rPr>
          <w:rFonts w:ascii="Times New Roman" w:hAnsi="Times New Roman" w:cs="Times New Roman"/>
        </w:rPr>
        <w:t xml:space="preserve"> intentionally include social class </w:t>
      </w:r>
      <w:r w:rsidRPr="00767DF8">
        <w:rPr>
          <w:rFonts w:ascii="Times New Roman" w:hAnsi="Times New Roman" w:cs="Times New Roman"/>
        </w:rPr>
        <w:t>in their curriculum to prepare CITs for an increasing</w:t>
      </w:r>
      <w:r>
        <w:rPr>
          <w:rFonts w:ascii="Times New Roman" w:hAnsi="Times New Roman" w:cs="Times New Roman"/>
        </w:rPr>
        <w:t>ly</w:t>
      </w:r>
      <w:r w:rsidRPr="00767DF8">
        <w:rPr>
          <w:rFonts w:ascii="Times New Roman" w:hAnsi="Times New Roman" w:cs="Times New Roman"/>
        </w:rPr>
        <w:t xml:space="preserve"> socially stratified, multicultural society (Das, 1995).</w:t>
      </w:r>
      <w:r>
        <w:rPr>
          <w:rFonts w:ascii="Times New Roman" w:hAnsi="Times New Roman" w:cs="Times New Roman"/>
        </w:rPr>
        <w:t xml:space="preserve"> </w:t>
      </w:r>
      <w:r w:rsidRPr="00383BFD">
        <w:rPr>
          <w:rFonts w:ascii="Times New Roman" w:hAnsi="Times New Roman" w:cs="Times New Roman"/>
          <w:szCs w:val="28"/>
        </w:rPr>
        <w:t xml:space="preserve">Das stated, “Special problems arise in a multicultural, multiethnic, and multiracial society because of racism, discrimination, and </w:t>
      </w:r>
      <w:r w:rsidRPr="00383BFD">
        <w:rPr>
          <w:rFonts w:ascii="Times New Roman" w:hAnsi="Times New Roman" w:cs="Times New Roman"/>
          <w:i/>
          <w:iCs/>
          <w:szCs w:val="28"/>
        </w:rPr>
        <w:t>social stratificatio</w:t>
      </w:r>
      <w:r>
        <w:rPr>
          <w:rFonts w:ascii="Times New Roman" w:hAnsi="Times New Roman" w:cs="Times New Roman"/>
          <w:i/>
          <w:iCs/>
          <w:szCs w:val="28"/>
        </w:rPr>
        <w:t xml:space="preserve">n </w:t>
      </w:r>
      <w:r>
        <w:rPr>
          <w:rFonts w:ascii="Times New Roman" w:hAnsi="Times New Roman" w:cs="Times New Roman"/>
          <w:szCs w:val="28"/>
        </w:rPr>
        <w:t>[emphasis added]</w:t>
      </w:r>
      <w:r w:rsidRPr="00383BFD">
        <w:rPr>
          <w:rFonts w:ascii="Times New Roman" w:hAnsi="Times New Roman" w:cs="Times New Roman"/>
          <w:szCs w:val="28"/>
        </w:rPr>
        <w:t>, and inequalities of power and access to resources” (1995, p. 50).</w:t>
      </w:r>
      <w:r w:rsidRPr="00383BFD">
        <w:rPr>
          <w:rFonts w:ascii="Times New Roman" w:hAnsi="Times New Roman" w:cs="Times New Roman"/>
          <w:sz w:val="28"/>
          <w:szCs w:val="28"/>
        </w:rPr>
        <w:t xml:space="preserve"> </w:t>
      </w:r>
      <w:r>
        <w:rPr>
          <w:rFonts w:ascii="Times New Roman" w:hAnsi="Times New Roman" w:cs="Times New Roman"/>
        </w:rPr>
        <w:t>D</w:t>
      </w:r>
      <w:r w:rsidRPr="00767DF8">
        <w:rPr>
          <w:rFonts w:ascii="Times New Roman" w:hAnsi="Times New Roman" w:cs="Times New Roman"/>
        </w:rPr>
        <w:t xml:space="preserve">espite accreditation standards and </w:t>
      </w:r>
      <w:r>
        <w:rPr>
          <w:rFonts w:ascii="Times New Roman" w:hAnsi="Times New Roman" w:cs="Times New Roman"/>
        </w:rPr>
        <w:t xml:space="preserve">the </w:t>
      </w:r>
      <w:r w:rsidRPr="00767DF8">
        <w:rPr>
          <w:rFonts w:ascii="Times New Roman" w:hAnsi="Times New Roman" w:cs="Times New Roman"/>
        </w:rPr>
        <w:t xml:space="preserve">ethical responsibility of </w:t>
      </w:r>
      <w:r w:rsidRPr="006F5988">
        <w:rPr>
          <w:rFonts w:ascii="Times New Roman" w:hAnsi="Times New Roman" w:cs="Times New Roman"/>
        </w:rPr>
        <w:t>counselor educators to infuse culturally relevant teachings surrounding social class into the classroom, social class pedagogy within counselor</w:t>
      </w:r>
      <w:r w:rsidR="00566974">
        <w:rPr>
          <w:rFonts w:ascii="Times New Roman" w:hAnsi="Times New Roman" w:cs="Times New Roman"/>
        </w:rPr>
        <w:t xml:space="preserve"> preparation</w:t>
      </w:r>
      <w:r w:rsidRPr="006F5988">
        <w:rPr>
          <w:rFonts w:ascii="Times New Roman" w:hAnsi="Times New Roman" w:cs="Times New Roman"/>
        </w:rPr>
        <w:t xml:space="preserve"> curricul</w:t>
      </w:r>
      <w:r>
        <w:rPr>
          <w:rFonts w:ascii="Times New Roman" w:hAnsi="Times New Roman" w:cs="Times New Roman"/>
        </w:rPr>
        <w:t xml:space="preserve">a </w:t>
      </w:r>
      <w:r w:rsidRPr="006F5988">
        <w:rPr>
          <w:rFonts w:ascii="Times New Roman" w:hAnsi="Times New Roman" w:cs="Times New Roman"/>
        </w:rPr>
        <w:t xml:space="preserve">still needs </w:t>
      </w:r>
      <w:r>
        <w:rPr>
          <w:rFonts w:ascii="Times New Roman" w:hAnsi="Times New Roman" w:cs="Times New Roman"/>
        </w:rPr>
        <w:t xml:space="preserve">further </w:t>
      </w:r>
      <w:r w:rsidRPr="006F5988">
        <w:rPr>
          <w:rFonts w:ascii="Times New Roman" w:hAnsi="Times New Roman" w:cs="Times New Roman"/>
        </w:rPr>
        <w:t>develop</w:t>
      </w:r>
      <w:r>
        <w:rPr>
          <w:rFonts w:ascii="Times New Roman" w:hAnsi="Times New Roman" w:cs="Times New Roman"/>
        </w:rPr>
        <w:t>ment</w:t>
      </w:r>
      <w:r w:rsidRPr="006F5988">
        <w:rPr>
          <w:rFonts w:ascii="Times New Roman" w:hAnsi="Times New Roman" w:cs="Times New Roman"/>
        </w:rPr>
        <w:t xml:space="preserve"> (Clark et al., 2017; Cook &amp; Lawson, 2016; Liu</w:t>
      </w:r>
      <w:r>
        <w:rPr>
          <w:rFonts w:ascii="Times New Roman" w:hAnsi="Times New Roman" w:cs="Times New Roman"/>
        </w:rPr>
        <w:t xml:space="preserve"> et al.</w:t>
      </w:r>
      <w:r w:rsidRPr="006F5988">
        <w:rPr>
          <w:rFonts w:ascii="Times New Roman" w:hAnsi="Times New Roman" w:cs="Times New Roman"/>
        </w:rPr>
        <w:t>, 2007).</w:t>
      </w:r>
    </w:p>
    <w:p w14:paraId="16E9EBAA" w14:textId="6119C12A" w:rsidR="000C0A46" w:rsidRPr="006F5988" w:rsidRDefault="000C0A46" w:rsidP="000C0A46">
      <w:pPr>
        <w:spacing w:line="480" w:lineRule="auto"/>
        <w:ind w:firstLine="720"/>
        <w:rPr>
          <w:rFonts w:ascii="Times New Roman" w:hAnsi="Times New Roman" w:cs="Times New Roman"/>
        </w:rPr>
      </w:pPr>
      <w:r w:rsidRPr="008445E8">
        <w:rPr>
          <w:rFonts w:ascii="Times New Roman" w:hAnsi="Times New Roman" w:cs="Times New Roman"/>
        </w:rPr>
        <w:t xml:space="preserve">Considering the lack of research surrounding social class in counseling journals, it is not surprising that multicultural counseling </w:t>
      </w:r>
      <w:r>
        <w:rPr>
          <w:rFonts w:ascii="Times New Roman" w:hAnsi="Times New Roman" w:cs="Times New Roman"/>
        </w:rPr>
        <w:t>materials</w:t>
      </w:r>
      <w:r w:rsidRPr="008445E8">
        <w:rPr>
          <w:rFonts w:ascii="Times New Roman" w:hAnsi="Times New Roman" w:cs="Times New Roman"/>
        </w:rPr>
        <w:t xml:space="preserve"> </w:t>
      </w:r>
      <w:r>
        <w:rPr>
          <w:rFonts w:ascii="Times New Roman" w:hAnsi="Times New Roman" w:cs="Times New Roman"/>
        </w:rPr>
        <w:t xml:space="preserve">tend not to </w:t>
      </w:r>
      <w:r w:rsidRPr="008445E8">
        <w:rPr>
          <w:rFonts w:ascii="Times New Roman" w:hAnsi="Times New Roman" w:cs="Times New Roman"/>
        </w:rPr>
        <w:t>inclu</w:t>
      </w:r>
      <w:r>
        <w:rPr>
          <w:rFonts w:ascii="Times New Roman" w:hAnsi="Times New Roman" w:cs="Times New Roman"/>
        </w:rPr>
        <w:t>de</w:t>
      </w:r>
      <w:r w:rsidRPr="008445E8">
        <w:rPr>
          <w:rFonts w:ascii="Times New Roman" w:hAnsi="Times New Roman" w:cs="Times New Roman"/>
        </w:rPr>
        <w:t xml:space="preserve"> social class. Pieterse et al. (2009) analyzed multicultural syllabi from </w:t>
      </w:r>
      <w:r w:rsidRPr="006F5988">
        <w:rPr>
          <w:rFonts w:ascii="Times New Roman" w:hAnsi="Times New Roman" w:cs="Times New Roman"/>
        </w:rPr>
        <w:t>APA-</w:t>
      </w:r>
      <w:r>
        <w:rPr>
          <w:rFonts w:ascii="Times New Roman" w:hAnsi="Times New Roman" w:cs="Times New Roman"/>
        </w:rPr>
        <w:t xml:space="preserve"> </w:t>
      </w:r>
      <w:r w:rsidRPr="006C53D5">
        <w:rPr>
          <w:rFonts w:ascii="Times New Roman" w:hAnsi="Times New Roman" w:cs="Times New Roman"/>
        </w:rPr>
        <w:t xml:space="preserve">and </w:t>
      </w:r>
      <w:r w:rsidRPr="006F5988">
        <w:rPr>
          <w:rFonts w:ascii="Times New Roman" w:hAnsi="Times New Roman" w:cs="Times New Roman"/>
        </w:rPr>
        <w:t>CACREP–accredited programs and found only 22</w:t>
      </w:r>
      <w:r>
        <w:rPr>
          <w:rFonts w:ascii="Times New Roman" w:hAnsi="Times New Roman" w:cs="Times New Roman"/>
        </w:rPr>
        <w:t>%</w:t>
      </w:r>
      <w:r w:rsidRPr="00767DF8">
        <w:rPr>
          <w:rFonts w:ascii="Times New Roman" w:hAnsi="Times New Roman" w:cs="Times New Roman"/>
        </w:rPr>
        <w:t xml:space="preserve"> mentioned social class or </w:t>
      </w:r>
      <w:r w:rsidRPr="006F5988">
        <w:rPr>
          <w:rFonts w:ascii="Times New Roman" w:hAnsi="Times New Roman" w:cs="Times New Roman"/>
        </w:rPr>
        <w:t>SES, while 87</w:t>
      </w:r>
      <w:r>
        <w:rPr>
          <w:rFonts w:ascii="Times New Roman" w:hAnsi="Times New Roman" w:cs="Times New Roman"/>
        </w:rPr>
        <w:t>%</w:t>
      </w:r>
      <w:r w:rsidRPr="00767DF8">
        <w:rPr>
          <w:rFonts w:ascii="Times New Roman" w:hAnsi="Times New Roman" w:cs="Times New Roman"/>
        </w:rPr>
        <w:t xml:space="preserve"> </w:t>
      </w:r>
      <w:r w:rsidRPr="006F5988">
        <w:rPr>
          <w:rFonts w:ascii="Times New Roman" w:hAnsi="Times New Roman" w:cs="Times New Roman"/>
        </w:rPr>
        <w:t xml:space="preserve">mentioned racial </w:t>
      </w:r>
      <w:r w:rsidR="00A3515C" w:rsidRPr="006F5988">
        <w:rPr>
          <w:rFonts w:ascii="Times New Roman" w:hAnsi="Times New Roman" w:cs="Times New Roman"/>
        </w:rPr>
        <w:t>identity</w:t>
      </w:r>
      <w:r w:rsidRPr="00767DF8">
        <w:rPr>
          <w:rFonts w:ascii="Times New Roman" w:hAnsi="Times New Roman" w:cs="Times New Roman"/>
        </w:rPr>
        <w:t>.</w:t>
      </w:r>
      <w:r w:rsidRPr="006F5988">
        <w:rPr>
          <w:rFonts w:ascii="Times New Roman" w:hAnsi="Times New Roman" w:cs="Times New Roman"/>
        </w:rPr>
        <w:t xml:space="preserve"> Th</w:t>
      </w:r>
      <w:r>
        <w:rPr>
          <w:rFonts w:ascii="Times New Roman" w:hAnsi="Times New Roman" w:cs="Times New Roman"/>
        </w:rPr>
        <w:t>is finding is worrisome</w:t>
      </w:r>
      <w:r w:rsidRPr="006F5988">
        <w:rPr>
          <w:rFonts w:ascii="Times New Roman" w:hAnsi="Times New Roman" w:cs="Times New Roman"/>
        </w:rPr>
        <w:t>, as counselor educators should incorporate aspects of diversity in their syllabi that “broaden [CITs’] perspective about diversity and aid them in reflecting on their own biases and assumptions” (Association for Counselor Education and Supervision [ACES], 2016, p.</w:t>
      </w:r>
      <w:r>
        <w:rPr>
          <w:rFonts w:ascii="Times New Roman" w:hAnsi="Times New Roman" w:cs="Times New Roman"/>
        </w:rPr>
        <w:t xml:space="preserve"> </w:t>
      </w:r>
      <w:r w:rsidRPr="006F5988">
        <w:rPr>
          <w:rFonts w:ascii="Times New Roman" w:hAnsi="Times New Roman" w:cs="Times New Roman"/>
        </w:rPr>
        <w:t>26).</w:t>
      </w:r>
    </w:p>
    <w:p w14:paraId="270296F3" w14:textId="28EE8F46" w:rsidR="000C0A46" w:rsidRPr="006F5988" w:rsidRDefault="000C0A46" w:rsidP="000C0A46">
      <w:pPr>
        <w:spacing w:line="480" w:lineRule="auto"/>
        <w:ind w:firstLine="720"/>
        <w:rPr>
          <w:rFonts w:ascii="Times New Roman" w:hAnsi="Times New Roman" w:cs="Times New Roman"/>
        </w:rPr>
      </w:pPr>
      <w:r>
        <w:rPr>
          <w:rFonts w:ascii="Times New Roman" w:hAnsi="Times New Roman" w:cs="Times New Roman"/>
        </w:rPr>
        <w:t>C</w:t>
      </w:r>
      <w:r w:rsidRPr="006F5988">
        <w:rPr>
          <w:rFonts w:ascii="Times New Roman" w:hAnsi="Times New Roman" w:cs="Times New Roman"/>
        </w:rPr>
        <w:t xml:space="preserve">ommonly used textbooks in multicultural </w:t>
      </w:r>
      <w:r>
        <w:rPr>
          <w:rFonts w:ascii="Times New Roman" w:hAnsi="Times New Roman" w:cs="Times New Roman"/>
        </w:rPr>
        <w:t xml:space="preserve">counseling </w:t>
      </w:r>
      <w:r w:rsidRPr="006F5988">
        <w:rPr>
          <w:rFonts w:ascii="Times New Roman" w:hAnsi="Times New Roman" w:cs="Times New Roman"/>
        </w:rPr>
        <w:t xml:space="preserve">courses </w:t>
      </w:r>
      <w:r>
        <w:rPr>
          <w:rFonts w:ascii="Times New Roman" w:hAnsi="Times New Roman" w:cs="Times New Roman"/>
        </w:rPr>
        <w:t>contain</w:t>
      </w:r>
      <w:r w:rsidRPr="006F5988">
        <w:rPr>
          <w:rFonts w:ascii="Times New Roman" w:hAnsi="Times New Roman" w:cs="Times New Roman"/>
        </w:rPr>
        <w:t xml:space="preserve"> inconsistencies and varying degree</w:t>
      </w:r>
      <w:r>
        <w:rPr>
          <w:rFonts w:ascii="Times New Roman" w:hAnsi="Times New Roman" w:cs="Times New Roman"/>
        </w:rPr>
        <w:t>s</w:t>
      </w:r>
      <w:r w:rsidRPr="006F5988">
        <w:rPr>
          <w:rFonts w:ascii="Times New Roman" w:hAnsi="Times New Roman" w:cs="Times New Roman"/>
        </w:rPr>
        <w:t xml:space="preserve"> </w:t>
      </w:r>
      <w:r>
        <w:rPr>
          <w:rFonts w:ascii="Times New Roman" w:hAnsi="Times New Roman" w:cs="Times New Roman"/>
        </w:rPr>
        <w:t>of</w:t>
      </w:r>
      <w:r w:rsidRPr="006F5988">
        <w:rPr>
          <w:rFonts w:ascii="Times New Roman" w:hAnsi="Times New Roman" w:cs="Times New Roman"/>
        </w:rPr>
        <w:t xml:space="preserve"> address</w:t>
      </w:r>
      <w:r>
        <w:rPr>
          <w:rFonts w:ascii="Times New Roman" w:hAnsi="Times New Roman" w:cs="Times New Roman"/>
        </w:rPr>
        <w:t>ing social class</w:t>
      </w:r>
      <w:r w:rsidRPr="006F5988">
        <w:rPr>
          <w:rFonts w:ascii="Times New Roman" w:hAnsi="Times New Roman" w:cs="Times New Roman"/>
        </w:rPr>
        <w:t xml:space="preserve">. </w:t>
      </w:r>
      <w:r>
        <w:rPr>
          <w:rFonts w:ascii="Times New Roman" w:hAnsi="Times New Roman" w:cs="Times New Roman"/>
        </w:rPr>
        <w:t>F</w:t>
      </w:r>
      <w:r w:rsidRPr="008445E8">
        <w:rPr>
          <w:rFonts w:ascii="Times New Roman" w:hAnsi="Times New Roman" w:cs="Times New Roman"/>
        </w:rPr>
        <w:t xml:space="preserve">or instance, </w:t>
      </w:r>
      <w:r>
        <w:rPr>
          <w:rFonts w:ascii="Times New Roman" w:hAnsi="Times New Roman" w:cs="Times New Roman"/>
        </w:rPr>
        <w:t>Sue and Sue (2016)</w:t>
      </w:r>
      <w:r w:rsidRPr="008445E8">
        <w:rPr>
          <w:rFonts w:ascii="Times New Roman" w:hAnsi="Times New Roman" w:cs="Times New Roman"/>
        </w:rPr>
        <w:t xml:space="preserve"> embed</w:t>
      </w:r>
      <w:r>
        <w:rPr>
          <w:rFonts w:ascii="Times New Roman" w:hAnsi="Times New Roman" w:cs="Times New Roman"/>
        </w:rPr>
        <w:t>ded</w:t>
      </w:r>
      <w:r w:rsidRPr="008445E8">
        <w:rPr>
          <w:rFonts w:ascii="Times New Roman" w:hAnsi="Times New Roman" w:cs="Times New Roman"/>
        </w:rPr>
        <w:t xml:space="preserve"> </w:t>
      </w:r>
      <w:r>
        <w:rPr>
          <w:rFonts w:ascii="Times New Roman" w:hAnsi="Times New Roman" w:cs="Times New Roman"/>
        </w:rPr>
        <w:t>s</w:t>
      </w:r>
      <w:r w:rsidRPr="008445E8">
        <w:rPr>
          <w:rFonts w:ascii="Times New Roman" w:hAnsi="Times New Roman" w:cs="Times New Roman"/>
        </w:rPr>
        <w:t>ocial class identity throughout the</w:t>
      </w:r>
      <w:r>
        <w:rPr>
          <w:rFonts w:ascii="Times New Roman" w:hAnsi="Times New Roman" w:cs="Times New Roman"/>
        </w:rPr>
        <w:t>ir</w:t>
      </w:r>
      <w:r w:rsidRPr="008445E8">
        <w:rPr>
          <w:rFonts w:ascii="Times New Roman" w:hAnsi="Times New Roman" w:cs="Times New Roman"/>
        </w:rPr>
        <w:t xml:space="preserve"> textbook as an intersecting identity </w:t>
      </w:r>
      <w:r>
        <w:rPr>
          <w:rFonts w:ascii="Times New Roman" w:hAnsi="Times New Roman" w:cs="Times New Roman"/>
        </w:rPr>
        <w:t>for</w:t>
      </w:r>
      <w:r w:rsidRPr="008445E8">
        <w:rPr>
          <w:rFonts w:ascii="Times New Roman" w:hAnsi="Times New Roman" w:cs="Times New Roman"/>
        </w:rPr>
        <w:t xml:space="preserve"> clients</w:t>
      </w:r>
      <w:r>
        <w:rPr>
          <w:rFonts w:ascii="Times New Roman" w:hAnsi="Times New Roman" w:cs="Times New Roman"/>
        </w:rPr>
        <w:t xml:space="preserve"> and </w:t>
      </w:r>
      <w:r w:rsidRPr="008445E8">
        <w:rPr>
          <w:rFonts w:ascii="Times New Roman" w:hAnsi="Times New Roman" w:cs="Times New Roman"/>
        </w:rPr>
        <w:t>devote</w:t>
      </w:r>
      <w:r>
        <w:rPr>
          <w:rFonts w:ascii="Times New Roman" w:hAnsi="Times New Roman" w:cs="Times New Roman"/>
        </w:rPr>
        <w:t>d</w:t>
      </w:r>
      <w:r w:rsidRPr="008445E8">
        <w:rPr>
          <w:rFonts w:ascii="Times New Roman" w:hAnsi="Times New Roman" w:cs="Times New Roman"/>
        </w:rPr>
        <w:t xml:space="preserve"> a chapter </w:t>
      </w:r>
      <w:r w:rsidRPr="006F5988">
        <w:rPr>
          <w:rFonts w:ascii="Times New Roman" w:hAnsi="Times New Roman" w:cs="Times New Roman"/>
        </w:rPr>
        <w:t>to social class</w:t>
      </w:r>
      <w:r>
        <w:rPr>
          <w:rFonts w:ascii="Times New Roman" w:hAnsi="Times New Roman" w:cs="Times New Roman"/>
        </w:rPr>
        <w:t xml:space="preserve"> with a primary focus on</w:t>
      </w:r>
      <w:r w:rsidRPr="006F5988">
        <w:rPr>
          <w:rFonts w:ascii="Times New Roman" w:hAnsi="Times New Roman" w:cs="Times New Roman"/>
        </w:rPr>
        <w:t xml:space="preserve"> poverty. The chapter narrowly addresses social class through constrained objective measures, such as income, occupation, and education. This </w:t>
      </w:r>
      <w:r w:rsidRPr="006F5988">
        <w:rPr>
          <w:rFonts w:ascii="Times New Roman" w:hAnsi="Times New Roman" w:cs="Times New Roman"/>
        </w:rPr>
        <w:lastRenderedPageBreak/>
        <w:t xml:space="preserve">narrow definition runs counter to the broader conversation </w:t>
      </w:r>
      <w:r w:rsidR="00AC03BE">
        <w:rPr>
          <w:rFonts w:ascii="Times New Roman" w:hAnsi="Times New Roman" w:cs="Times New Roman"/>
        </w:rPr>
        <w:t xml:space="preserve">on </w:t>
      </w:r>
      <w:r w:rsidRPr="006F5988">
        <w:rPr>
          <w:rFonts w:ascii="Times New Roman" w:hAnsi="Times New Roman" w:cs="Times New Roman"/>
        </w:rPr>
        <w:t xml:space="preserve">social class </w:t>
      </w:r>
      <w:r w:rsidR="00AC03BE">
        <w:rPr>
          <w:rFonts w:ascii="Times New Roman" w:hAnsi="Times New Roman" w:cs="Times New Roman"/>
        </w:rPr>
        <w:t xml:space="preserve">that is </w:t>
      </w:r>
      <w:r w:rsidRPr="006F5988">
        <w:rPr>
          <w:rFonts w:ascii="Times New Roman" w:hAnsi="Times New Roman" w:cs="Times New Roman"/>
        </w:rPr>
        <w:t xml:space="preserve">needed in counselor education. </w:t>
      </w:r>
    </w:p>
    <w:p w14:paraId="2965B8FA" w14:textId="77777777" w:rsidR="000C0A46" w:rsidRPr="006F5988" w:rsidRDefault="000C0A46" w:rsidP="000C0A46">
      <w:pPr>
        <w:spacing w:line="480" w:lineRule="auto"/>
        <w:ind w:firstLine="720"/>
        <w:rPr>
          <w:rFonts w:ascii="Times New Roman" w:hAnsi="Times New Roman" w:cs="Times New Roman"/>
        </w:rPr>
      </w:pPr>
      <w:r w:rsidRPr="006F5988">
        <w:rPr>
          <w:rFonts w:ascii="Times New Roman" w:hAnsi="Times New Roman" w:cs="Times New Roman"/>
        </w:rPr>
        <w:t>In a parallel fashion</w:t>
      </w:r>
      <w:r w:rsidRPr="006F5988">
        <w:rPr>
          <w:rFonts w:ascii="Times New Roman" w:hAnsi="Times New Roman" w:cs="Times New Roman"/>
          <w:i/>
          <w:iCs/>
        </w:rPr>
        <w:t xml:space="preserve">, </w:t>
      </w:r>
      <w:r>
        <w:rPr>
          <w:rFonts w:ascii="Times New Roman" w:hAnsi="Times New Roman" w:cs="Times New Roman"/>
        </w:rPr>
        <w:t xml:space="preserve">Reed and Smith (2014) </w:t>
      </w:r>
      <w:r w:rsidRPr="006F5988">
        <w:rPr>
          <w:rFonts w:ascii="Times New Roman" w:hAnsi="Times New Roman" w:cs="Times New Roman"/>
        </w:rPr>
        <w:t>tackle</w:t>
      </w:r>
      <w:r>
        <w:rPr>
          <w:rFonts w:ascii="Times New Roman" w:hAnsi="Times New Roman" w:cs="Times New Roman"/>
        </w:rPr>
        <w:t>d</w:t>
      </w:r>
      <w:r w:rsidRPr="006F5988">
        <w:rPr>
          <w:rFonts w:ascii="Times New Roman" w:hAnsi="Times New Roman" w:cs="Times New Roman"/>
        </w:rPr>
        <w:t xml:space="preserve"> social class concretely as its own separate identity and focus</w:t>
      </w:r>
      <w:r>
        <w:rPr>
          <w:rFonts w:ascii="Times New Roman" w:hAnsi="Times New Roman" w:cs="Times New Roman"/>
        </w:rPr>
        <w:t>ed</w:t>
      </w:r>
      <w:r w:rsidRPr="006F5988">
        <w:rPr>
          <w:rFonts w:ascii="Times New Roman" w:hAnsi="Times New Roman" w:cs="Times New Roman"/>
        </w:rPr>
        <w:t xml:space="preserve"> the conversation primarily through the lens of poverty. The</w:t>
      </w:r>
      <w:r>
        <w:rPr>
          <w:rFonts w:ascii="Times New Roman" w:hAnsi="Times New Roman" w:cs="Times New Roman"/>
        </w:rPr>
        <w:t>ir</w:t>
      </w:r>
      <w:r w:rsidRPr="006F5988">
        <w:rPr>
          <w:rFonts w:ascii="Times New Roman" w:hAnsi="Times New Roman" w:cs="Times New Roman"/>
        </w:rPr>
        <w:t xml:space="preserve"> social justice perspective </w:t>
      </w:r>
      <w:r>
        <w:rPr>
          <w:rFonts w:ascii="Times New Roman" w:hAnsi="Times New Roman" w:cs="Times New Roman"/>
        </w:rPr>
        <w:t>acknowledg</w:t>
      </w:r>
      <w:r w:rsidRPr="006F5988">
        <w:rPr>
          <w:rFonts w:ascii="Times New Roman" w:hAnsi="Times New Roman" w:cs="Times New Roman"/>
        </w:rPr>
        <w:t xml:space="preserve">es the complexity of social class by addressing systemic inequality issues related to class; however, the narrow focus on poverty stymies a broader conversation on social class in the classroom. </w:t>
      </w:r>
    </w:p>
    <w:p w14:paraId="3E761A59" w14:textId="77777777" w:rsidR="000C0A46" w:rsidRPr="006F5988" w:rsidRDefault="000C0A46" w:rsidP="000C0A46">
      <w:pPr>
        <w:spacing w:line="480" w:lineRule="auto"/>
        <w:ind w:firstLine="720"/>
        <w:rPr>
          <w:rFonts w:ascii="Times New Roman" w:hAnsi="Times New Roman" w:cs="Times New Roman"/>
        </w:rPr>
      </w:pPr>
      <w:r>
        <w:rPr>
          <w:rFonts w:ascii="Times New Roman" w:hAnsi="Times New Roman" w:cs="Times New Roman"/>
        </w:rPr>
        <w:t xml:space="preserve">Newton and Erford (2018) </w:t>
      </w:r>
      <w:r w:rsidRPr="006F5988">
        <w:rPr>
          <w:rFonts w:ascii="Times New Roman" w:hAnsi="Times New Roman" w:cs="Times New Roman"/>
        </w:rPr>
        <w:t>devote</w:t>
      </w:r>
      <w:r>
        <w:rPr>
          <w:rFonts w:ascii="Times New Roman" w:hAnsi="Times New Roman" w:cs="Times New Roman"/>
        </w:rPr>
        <w:t>d</w:t>
      </w:r>
      <w:r w:rsidRPr="006F5988">
        <w:rPr>
          <w:rFonts w:ascii="Times New Roman" w:hAnsi="Times New Roman" w:cs="Times New Roman"/>
        </w:rPr>
        <w:t xml:space="preserve"> a chapter to social class and acknowledge</w:t>
      </w:r>
      <w:r>
        <w:rPr>
          <w:rFonts w:ascii="Times New Roman" w:hAnsi="Times New Roman" w:cs="Times New Roman"/>
        </w:rPr>
        <w:t>d</w:t>
      </w:r>
      <w:r w:rsidRPr="006F5988">
        <w:rPr>
          <w:rFonts w:ascii="Times New Roman" w:hAnsi="Times New Roman" w:cs="Times New Roman"/>
        </w:rPr>
        <w:t xml:space="preserve"> that there are multiple perspectives to conceptualize the construct</w:t>
      </w:r>
      <w:r>
        <w:rPr>
          <w:rFonts w:ascii="Times New Roman" w:hAnsi="Times New Roman" w:cs="Times New Roman"/>
        </w:rPr>
        <w:t>, which</w:t>
      </w:r>
      <w:r w:rsidRPr="006F5988">
        <w:rPr>
          <w:rFonts w:ascii="Times New Roman" w:hAnsi="Times New Roman" w:cs="Times New Roman"/>
        </w:rPr>
        <w:t xml:space="preserve"> is important in student learning outcomes for CITs. Further, various social class terms (e.g., poor, middle-class) </w:t>
      </w:r>
      <w:r>
        <w:rPr>
          <w:rFonts w:ascii="Times New Roman" w:hAnsi="Times New Roman" w:cs="Times New Roman"/>
        </w:rPr>
        <w:t>were</w:t>
      </w:r>
      <w:r w:rsidRPr="006F5988">
        <w:rPr>
          <w:rFonts w:ascii="Times New Roman" w:hAnsi="Times New Roman" w:cs="Times New Roman"/>
        </w:rPr>
        <w:t xml:space="preserve"> delineated, contribut</w:t>
      </w:r>
      <w:r>
        <w:rPr>
          <w:rFonts w:ascii="Times New Roman" w:hAnsi="Times New Roman" w:cs="Times New Roman"/>
        </w:rPr>
        <w:t>ing</w:t>
      </w:r>
      <w:r w:rsidRPr="006F5988">
        <w:rPr>
          <w:rFonts w:ascii="Times New Roman" w:hAnsi="Times New Roman" w:cs="Times New Roman"/>
        </w:rPr>
        <w:t xml:space="preserve"> to </w:t>
      </w:r>
      <w:r>
        <w:rPr>
          <w:rFonts w:ascii="Times New Roman" w:hAnsi="Times New Roman" w:cs="Times New Roman"/>
        </w:rPr>
        <w:t>a greater understanding</w:t>
      </w:r>
      <w:r w:rsidRPr="006F5988">
        <w:rPr>
          <w:rFonts w:ascii="Times New Roman" w:hAnsi="Times New Roman" w:cs="Times New Roman"/>
        </w:rPr>
        <w:t xml:space="preserve"> </w:t>
      </w:r>
      <w:r>
        <w:rPr>
          <w:rFonts w:ascii="Times New Roman" w:hAnsi="Times New Roman" w:cs="Times New Roman"/>
        </w:rPr>
        <w:t xml:space="preserve">of the </w:t>
      </w:r>
      <w:r w:rsidRPr="006F5988">
        <w:rPr>
          <w:rFonts w:ascii="Times New Roman" w:hAnsi="Times New Roman" w:cs="Times New Roman"/>
        </w:rPr>
        <w:t xml:space="preserve">communication styles CITs may encounter in counseling sessions. As with the previous examples, however, the singular construct of poverty </w:t>
      </w:r>
      <w:r>
        <w:rPr>
          <w:rFonts w:ascii="Times New Roman" w:hAnsi="Times New Roman" w:cs="Times New Roman"/>
        </w:rPr>
        <w:t>dominates</w:t>
      </w:r>
      <w:r w:rsidRPr="006F5988">
        <w:rPr>
          <w:rFonts w:ascii="Times New Roman" w:hAnsi="Times New Roman" w:cs="Times New Roman"/>
        </w:rPr>
        <w:t xml:space="preserve"> the chapter,</w:t>
      </w:r>
      <w:r>
        <w:rPr>
          <w:rFonts w:ascii="Times New Roman" w:hAnsi="Times New Roman" w:cs="Times New Roman"/>
        </w:rPr>
        <w:t xml:space="preserve"> </w:t>
      </w:r>
      <w:r w:rsidRPr="006F5988">
        <w:rPr>
          <w:rFonts w:ascii="Times New Roman" w:hAnsi="Times New Roman" w:cs="Times New Roman"/>
        </w:rPr>
        <w:t>forc</w:t>
      </w:r>
      <w:r>
        <w:rPr>
          <w:rFonts w:ascii="Times New Roman" w:hAnsi="Times New Roman" w:cs="Times New Roman"/>
        </w:rPr>
        <w:t>ing</w:t>
      </w:r>
      <w:r w:rsidRPr="006F5988">
        <w:rPr>
          <w:rFonts w:ascii="Times New Roman" w:hAnsi="Times New Roman" w:cs="Times New Roman"/>
        </w:rPr>
        <w:t xml:space="preserve"> class discourse towards that narrow funnel. </w:t>
      </w:r>
    </w:p>
    <w:p w14:paraId="53DDA5C4" w14:textId="46B715CF" w:rsidR="000C0A46" w:rsidRPr="006C53D5" w:rsidRDefault="000C0A46" w:rsidP="000C0A46">
      <w:pPr>
        <w:spacing w:line="480" w:lineRule="auto"/>
        <w:ind w:firstLine="720"/>
        <w:rPr>
          <w:rFonts w:ascii="Times New Roman" w:hAnsi="Times New Roman" w:cs="Times New Roman"/>
        </w:rPr>
      </w:pPr>
      <w:r w:rsidRPr="006F5988">
        <w:rPr>
          <w:rFonts w:ascii="Times New Roman" w:hAnsi="Times New Roman" w:cs="Times New Roman"/>
        </w:rPr>
        <w:t>Hernández-Wolfe</w:t>
      </w:r>
      <w:r>
        <w:rPr>
          <w:rFonts w:ascii="Times New Roman" w:hAnsi="Times New Roman" w:cs="Times New Roman"/>
        </w:rPr>
        <w:t xml:space="preserve"> (</w:t>
      </w:r>
      <w:r w:rsidRPr="006F5988">
        <w:rPr>
          <w:rFonts w:ascii="Times New Roman" w:hAnsi="Times New Roman" w:cs="Times New Roman"/>
        </w:rPr>
        <w:t>2020</w:t>
      </w:r>
      <w:r>
        <w:rPr>
          <w:rFonts w:ascii="Times New Roman" w:hAnsi="Times New Roman" w:cs="Times New Roman"/>
        </w:rPr>
        <w:t xml:space="preserve">) </w:t>
      </w:r>
      <w:r w:rsidRPr="006F5988">
        <w:rPr>
          <w:rFonts w:ascii="Times New Roman" w:hAnsi="Times New Roman" w:cs="Times New Roman"/>
        </w:rPr>
        <w:t>provide</w:t>
      </w:r>
      <w:r>
        <w:rPr>
          <w:rFonts w:ascii="Times New Roman" w:hAnsi="Times New Roman" w:cs="Times New Roman"/>
        </w:rPr>
        <w:t>d</w:t>
      </w:r>
      <w:r w:rsidRPr="006F5988">
        <w:rPr>
          <w:rFonts w:ascii="Times New Roman" w:hAnsi="Times New Roman" w:cs="Times New Roman"/>
        </w:rPr>
        <w:t xml:space="preserve"> possibly the broadest discussion on social class and counseling. The chapter on social class reviews sociological underpinnings of social stratification theories, class culture, and middle-class bias in counseling. The author also discusse</w:t>
      </w:r>
      <w:r>
        <w:rPr>
          <w:rFonts w:ascii="Times New Roman" w:hAnsi="Times New Roman" w:cs="Times New Roman"/>
        </w:rPr>
        <w:t>d</w:t>
      </w:r>
      <w:r w:rsidRPr="006F5988">
        <w:rPr>
          <w:rFonts w:ascii="Times New Roman" w:hAnsi="Times New Roman" w:cs="Times New Roman"/>
        </w:rPr>
        <w:t xml:space="preserve"> Liu</w:t>
      </w:r>
      <w:r>
        <w:rPr>
          <w:rFonts w:ascii="Times New Roman" w:hAnsi="Times New Roman" w:cs="Times New Roman"/>
        </w:rPr>
        <w:t xml:space="preserve"> et al.</w:t>
      </w:r>
      <w:r w:rsidRPr="006F5988">
        <w:rPr>
          <w:rFonts w:ascii="Times New Roman" w:hAnsi="Times New Roman" w:cs="Times New Roman"/>
        </w:rPr>
        <w:t xml:space="preserve">’s (2004) research </w:t>
      </w:r>
      <w:r>
        <w:rPr>
          <w:rFonts w:ascii="Times New Roman" w:hAnsi="Times New Roman" w:cs="Times New Roman"/>
        </w:rPr>
        <w:t>o</w:t>
      </w:r>
      <w:r w:rsidRPr="006F5988">
        <w:rPr>
          <w:rFonts w:ascii="Times New Roman" w:hAnsi="Times New Roman" w:cs="Times New Roman"/>
        </w:rPr>
        <w:t>n social class and how counselors can mistakenly assume a client’s social class because of the</w:t>
      </w:r>
      <w:r w:rsidR="00343474">
        <w:rPr>
          <w:rFonts w:ascii="Times New Roman" w:hAnsi="Times New Roman" w:cs="Times New Roman"/>
        </w:rPr>
        <w:t xml:space="preserve"> preparation</w:t>
      </w:r>
      <w:r w:rsidRPr="006F5988">
        <w:rPr>
          <w:rFonts w:ascii="Times New Roman" w:hAnsi="Times New Roman" w:cs="Times New Roman"/>
        </w:rPr>
        <w:t xml:space="preserve"> they received in their graduate programs. Despite a broader review on social class, poverty remained </w:t>
      </w:r>
      <w:r>
        <w:rPr>
          <w:rFonts w:ascii="Times New Roman" w:hAnsi="Times New Roman" w:cs="Times New Roman"/>
        </w:rPr>
        <w:t>the focus of</w:t>
      </w:r>
      <w:r w:rsidRPr="006F5988">
        <w:rPr>
          <w:rFonts w:ascii="Times New Roman" w:hAnsi="Times New Roman" w:cs="Times New Roman"/>
        </w:rPr>
        <w:t xml:space="preserve"> the chapter. </w:t>
      </w:r>
      <w:r>
        <w:rPr>
          <w:rFonts w:ascii="Times New Roman" w:hAnsi="Times New Roman" w:cs="Times New Roman"/>
        </w:rPr>
        <w:t>S</w:t>
      </w:r>
      <w:r w:rsidRPr="006F5988">
        <w:rPr>
          <w:rFonts w:ascii="Times New Roman" w:hAnsi="Times New Roman" w:cs="Times New Roman"/>
        </w:rPr>
        <w:t xml:space="preserve">ocial class is more complex and expansive than poverty (Liu, 2011). It is imperative to expand the profession’s understanding of social class. Otherwise, multicultural </w:t>
      </w:r>
      <w:r w:rsidR="00343474">
        <w:rPr>
          <w:rFonts w:ascii="Times New Roman" w:hAnsi="Times New Roman" w:cs="Times New Roman"/>
        </w:rPr>
        <w:t xml:space="preserve">preparation </w:t>
      </w:r>
      <w:r w:rsidRPr="006F5988">
        <w:rPr>
          <w:rFonts w:ascii="Times New Roman" w:hAnsi="Times New Roman" w:cs="Times New Roman"/>
        </w:rPr>
        <w:t>provided by counselor educators</w:t>
      </w:r>
      <w:r>
        <w:rPr>
          <w:rFonts w:ascii="Times New Roman" w:hAnsi="Times New Roman" w:cs="Times New Roman"/>
        </w:rPr>
        <w:t xml:space="preserve"> </w:t>
      </w:r>
      <w:r w:rsidRPr="006C53D5">
        <w:rPr>
          <w:rFonts w:ascii="Times New Roman" w:hAnsi="Times New Roman" w:cs="Times New Roman"/>
        </w:rPr>
        <w:t>will suffer, impact</w:t>
      </w:r>
      <w:r>
        <w:rPr>
          <w:rFonts w:ascii="Times New Roman" w:hAnsi="Times New Roman" w:cs="Times New Roman"/>
        </w:rPr>
        <w:t>ing</w:t>
      </w:r>
      <w:r w:rsidRPr="006C53D5">
        <w:rPr>
          <w:rFonts w:ascii="Times New Roman" w:hAnsi="Times New Roman" w:cs="Times New Roman"/>
        </w:rPr>
        <w:t xml:space="preserve"> </w:t>
      </w:r>
      <w:r w:rsidR="00BD0198">
        <w:rPr>
          <w:rFonts w:ascii="Times New Roman" w:hAnsi="Times New Roman" w:cs="Times New Roman"/>
        </w:rPr>
        <w:t xml:space="preserve">counselors’ </w:t>
      </w:r>
      <w:r w:rsidRPr="006C53D5">
        <w:rPr>
          <w:rFonts w:ascii="Times New Roman" w:hAnsi="Times New Roman" w:cs="Times New Roman"/>
        </w:rPr>
        <w:t>social class</w:t>
      </w:r>
      <w:r>
        <w:rPr>
          <w:rFonts w:ascii="Times New Roman" w:hAnsi="Times New Roman" w:cs="Times New Roman"/>
        </w:rPr>
        <w:t xml:space="preserve"> competency</w:t>
      </w:r>
      <w:r w:rsidRPr="006C53D5">
        <w:rPr>
          <w:rFonts w:ascii="Times New Roman" w:hAnsi="Times New Roman" w:cs="Times New Roman"/>
        </w:rPr>
        <w:t xml:space="preserve">. </w:t>
      </w:r>
    </w:p>
    <w:p w14:paraId="05C7FEF1" w14:textId="77777777" w:rsidR="00B2240C" w:rsidRDefault="00B2240C" w:rsidP="000C0A46">
      <w:pPr>
        <w:spacing w:line="480" w:lineRule="auto"/>
        <w:jc w:val="center"/>
        <w:rPr>
          <w:rFonts w:ascii="Times New Roman" w:hAnsi="Times New Roman" w:cs="Times New Roman"/>
          <w:b/>
          <w:bCs/>
        </w:rPr>
      </w:pPr>
    </w:p>
    <w:p w14:paraId="792D3D72" w14:textId="1E2B7F86" w:rsidR="000C0A46" w:rsidRDefault="000C0A46" w:rsidP="000C0A46">
      <w:pPr>
        <w:spacing w:line="480" w:lineRule="auto"/>
        <w:jc w:val="center"/>
        <w:rPr>
          <w:rFonts w:ascii="Times New Roman" w:hAnsi="Times New Roman" w:cs="Times New Roman"/>
          <w:b/>
          <w:bCs/>
        </w:rPr>
      </w:pPr>
      <w:r w:rsidRPr="006C53D5">
        <w:rPr>
          <w:rFonts w:ascii="Times New Roman" w:hAnsi="Times New Roman" w:cs="Times New Roman"/>
          <w:b/>
          <w:bCs/>
        </w:rPr>
        <w:lastRenderedPageBreak/>
        <w:t>Implications</w:t>
      </w:r>
      <w:r>
        <w:rPr>
          <w:rFonts w:ascii="Times New Roman" w:hAnsi="Times New Roman" w:cs="Times New Roman"/>
          <w:b/>
          <w:bCs/>
        </w:rPr>
        <w:t xml:space="preserve"> for Practice and Research</w:t>
      </w:r>
    </w:p>
    <w:p w14:paraId="579B382C" w14:textId="746814D6" w:rsidR="000C0A46" w:rsidRDefault="000C0A46" w:rsidP="000C0A46">
      <w:pPr>
        <w:autoSpaceDE w:val="0"/>
        <w:autoSpaceDN w:val="0"/>
        <w:adjustRightInd w:val="0"/>
        <w:spacing w:line="480" w:lineRule="auto"/>
        <w:ind w:firstLine="720"/>
        <w:rPr>
          <w:rFonts w:ascii="Times New Roman" w:hAnsi="Times New Roman" w:cs="Times New Roman"/>
        </w:rPr>
      </w:pPr>
      <w:r w:rsidRPr="002C53DE">
        <w:rPr>
          <w:rFonts w:ascii="Times New Roman" w:hAnsi="Times New Roman" w:cs="Times New Roman"/>
        </w:rPr>
        <w:t>Researchers agree there is a need for better social class pedagogy to ensure effective preparation for the next generation of counselors (</w:t>
      </w:r>
      <w:r w:rsidRPr="006F5988">
        <w:rPr>
          <w:rFonts w:ascii="Times New Roman" w:hAnsi="Times New Roman" w:cs="Times New Roman"/>
        </w:rPr>
        <w:t xml:space="preserve">Barrio </w:t>
      </w:r>
      <w:r>
        <w:rPr>
          <w:rFonts w:ascii="Times New Roman" w:hAnsi="Times New Roman" w:cs="Times New Roman"/>
        </w:rPr>
        <w:t xml:space="preserve">Minton </w:t>
      </w:r>
      <w:r w:rsidRPr="006F5988">
        <w:rPr>
          <w:rFonts w:ascii="Times New Roman" w:hAnsi="Times New Roman" w:cs="Times New Roman"/>
        </w:rPr>
        <w:t>et al., 2016; CACREP, 2015; Celinska &amp; Swazo, 2016; Cook &amp; Lawson, 2016; Liu</w:t>
      </w:r>
      <w:r>
        <w:rPr>
          <w:rFonts w:ascii="Times New Roman" w:hAnsi="Times New Roman" w:cs="Times New Roman"/>
        </w:rPr>
        <w:t xml:space="preserve"> et al., </w:t>
      </w:r>
      <w:r w:rsidRPr="006F5988">
        <w:rPr>
          <w:rFonts w:ascii="Times New Roman" w:hAnsi="Times New Roman" w:cs="Times New Roman"/>
        </w:rPr>
        <w:t xml:space="preserve">2004; </w:t>
      </w:r>
      <w:r>
        <w:rPr>
          <w:rFonts w:ascii="Times New Roman" w:hAnsi="Times New Roman" w:cs="Times New Roman"/>
        </w:rPr>
        <w:t xml:space="preserve">Liu et al., 2007; </w:t>
      </w:r>
      <w:r w:rsidRPr="006F5988">
        <w:rPr>
          <w:rFonts w:ascii="Times New Roman" w:hAnsi="Times New Roman" w:cs="Times New Roman"/>
        </w:rPr>
        <w:t xml:space="preserve">Liu, 2011; Zalaquett et al., 2008). Counselor educators should reexamine their pedagogical practices related to social class, starting with </w:t>
      </w:r>
      <w:r>
        <w:rPr>
          <w:rFonts w:ascii="Times New Roman" w:hAnsi="Times New Roman" w:cs="Times New Roman"/>
        </w:rPr>
        <w:t xml:space="preserve">how they teach about </w:t>
      </w:r>
      <w:r w:rsidRPr="006F5988">
        <w:rPr>
          <w:rFonts w:ascii="Times New Roman" w:hAnsi="Times New Roman" w:cs="Times New Roman"/>
        </w:rPr>
        <w:t xml:space="preserve">the client intake process. Pedagogical practices surrounding intakes need to move beyond </w:t>
      </w:r>
      <w:r>
        <w:rPr>
          <w:rFonts w:ascii="Times New Roman" w:hAnsi="Times New Roman" w:cs="Times New Roman"/>
        </w:rPr>
        <w:t>traditional</w:t>
      </w:r>
      <w:r w:rsidRPr="006F5988">
        <w:rPr>
          <w:rFonts w:ascii="Times New Roman" w:hAnsi="Times New Roman" w:cs="Times New Roman"/>
        </w:rPr>
        <w:t xml:space="preserve"> measures to better describe social class (Cook et al., 2020). </w:t>
      </w:r>
      <w:r>
        <w:rPr>
          <w:rFonts w:ascii="Times New Roman" w:hAnsi="Times New Roman" w:cs="Times New Roman"/>
        </w:rPr>
        <w:t>If c</w:t>
      </w:r>
      <w:r w:rsidRPr="006F5988">
        <w:rPr>
          <w:rFonts w:ascii="Times New Roman" w:hAnsi="Times New Roman" w:cs="Times New Roman"/>
        </w:rPr>
        <w:t>ounselors understand how social class impacts the intake process</w:t>
      </w:r>
      <w:r>
        <w:rPr>
          <w:rFonts w:ascii="Times New Roman" w:hAnsi="Times New Roman" w:cs="Times New Roman"/>
        </w:rPr>
        <w:t xml:space="preserve">, they can better engage clients </w:t>
      </w:r>
      <w:r w:rsidRPr="006F5988">
        <w:rPr>
          <w:rFonts w:ascii="Times New Roman" w:hAnsi="Times New Roman" w:cs="Times New Roman"/>
        </w:rPr>
        <w:t xml:space="preserve">from the start. Counselor educators also need to work with CITs to reframe word choices to reflect more inclusive language for individuals from lower class backgrounds. Further, counselor educators </w:t>
      </w:r>
      <w:r>
        <w:rPr>
          <w:rFonts w:ascii="Times New Roman" w:hAnsi="Times New Roman" w:cs="Times New Roman"/>
        </w:rPr>
        <w:t>should</w:t>
      </w:r>
      <w:r w:rsidRPr="006F5988">
        <w:rPr>
          <w:rFonts w:ascii="Times New Roman" w:hAnsi="Times New Roman" w:cs="Times New Roman"/>
        </w:rPr>
        <w:t xml:space="preserve"> examine instructional materials, including their syllabi, to determine if they are inclusive of </w:t>
      </w:r>
      <w:r>
        <w:rPr>
          <w:rFonts w:ascii="Times New Roman" w:hAnsi="Times New Roman" w:cs="Times New Roman"/>
        </w:rPr>
        <w:t xml:space="preserve">and </w:t>
      </w:r>
      <w:r w:rsidRPr="006F5988">
        <w:rPr>
          <w:rFonts w:ascii="Times New Roman" w:hAnsi="Times New Roman" w:cs="Times New Roman"/>
        </w:rPr>
        <w:t>properly address</w:t>
      </w:r>
      <w:r>
        <w:rPr>
          <w:rFonts w:ascii="Times New Roman" w:hAnsi="Times New Roman" w:cs="Times New Roman"/>
        </w:rPr>
        <w:t>ing</w:t>
      </w:r>
      <w:r w:rsidRPr="006F5988">
        <w:rPr>
          <w:rFonts w:ascii="Times New Roman" w:hAnsi="Times New Roman" w:cs="Times New Roman"/>
        </w:rPr>
        <w:t xml:space="preserve"> social class. This can be accomplished through experiential exercises and reflections on social class (Newton &amp; Erford, 2018). </w:t>
      </w:r>
    </w:p>
    <w:p w14:paraId="78C6D044" w14:textId="6AF95C0B" w:rsidR="000C0A46" w:rsidRDefault="000C0A46" w:rsidP="000C0A46">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Additionally, counselor educators should revisit how they address social class through textbooks used in multicultural counseling courses. The textbooks cited in this article reveal a general lack of holistic conceptualization of social class. For the most part, the authors imparted pedagogy on social class through the lens of poverty</w:t>
      </w:r>
      <w:r w:rsidR="00AE5AD4">
        <w:rPr>
          <w:rFonts w:ascii="Times New Roman" w:hAnsi="Times New Roman" w:cs="Times New Roman"/>
        </w:rPr>
        <w:t xml:space="preserve"> (Newton &amp; Erford, 2018; Reed &amp; Smith, 2014; Sue &amp; Sue, 2016)</w:t>
      </w:r>
      <w:r>
        <w:rPr>
          <w:rFonts w:ascii="Times New Roman" w:hAnsi="Times New Roman" w:cs="Times New Roman"/>
        </w:rPr>
        <w:t>. This narrowly constricted lens does not serve CITs well because the dominant upper social class view on poverty is perpetuated. Therefore, counselor educators would do well to supplement textbooks with other kinds of materials, such as podcasts, videos, and journal articles, thereby furthering the complex conversation surrounding social class.</w:t>
      </w:r>
    </w:p>
    <w:p w14:paraId="7E30AA33" w14:textId="4A8075AB" w:rsidR="000C0A46" w:rsidRPr="006F5988" w:rsidRDefault="000C0A46" w:rsidP="000C0A46">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lastRenderedPageBreak/>
        <w:t xml:space="preserve">As previously emphasized, accreditation standards and ethical obligations require counselor educators to incorporate a multicultural framework in their </w:t>
      </w:r>
      <w:r w:rsidR="00326140">
        <w:rPr>
          <w:rFonts w:ascii="Times New Roman" w:hAnsi="Times New Roman" w:cs="Times New Roman"/>
        </w:rPr>
        <w:t xml:space="preserve">preparation </w:t>
      </w:r>
      <w:r>
        <w:rPr>
          <w:rFonts w:ascii="Times New Roman" w:hAnsi="Times New Roman" w:cs="Times New Roman"/>
        </w:rPr>
        <w:t>programs (APA, 2019; CACREP, 2015). While the profession has intentionally incorporated discussions surrounding race, ethnicity, and sexuality into their programs overall, the intentional incorporation of social class continues to lag (O’Hara &amp; Cook, 2018). Counselor educators can address this gap by systematically reviewing the multicultural framework of individual components of their counseling programs. For instance, in practicum and internship, are CITs placed in a wide range of settings that expose them to a varying degree of classes? In ethics courses, are CITs learning about their obligation to practice competently with clients from various social class backgrounds? In group counseling courses, are CITs hearing about how communication differences rooted in differing social class worldviews might influence group members in various stages of a group?</w:t>
      </w:r>
    </w:p>
    <w:p w14:paraId="2BFE5D24" w14:textId="2D2EAA6A" w:rsidR="000C0A46" w:rsidRPr="00760B86" w:rsidRDefault="000C0A46" w:rsidP="000C0A46">
      <w:pPr>
        <w:autoSpaceDE w:val="0"/>
        <w:autoSpaceDN w:val="0"/>
        <w:adjustRightInd w:val="0"/>
        <w:spacing w:line="480" w:lineRule="auto"/>
        <w:ind w:firstLine="720"/>
        <w:rPr>
          <w:rFonts w:ascii="Times New Roman" w:hAnsi="Times New Roman" w:cs="Times New Roman"/>
          <w:b/>
          <w:bCs/>
        </w:rPr>
      </w:pPr>
      <w:r>
        <w:rPr>
          <w:rFonts w:ascii="Times New Roman" w:hAnsi="Times New Roman" w:cs="Times New Roman"/>
        </w:rPr>
        <w:t>Additionally,</w:t>
      </w:r>
      <w:r w:rsidRPr="006F5988">
        <w:rPr>
          <w:rFonts w:ascii="Times New Roman" w:hAnsi="Times New Roman" w:cs="Times New Roman"/>
        </w:rPr>
        <w:t xml:space="preserve"> counselor educators have an ethical duty to examine biases and assumptions regarding their various identities and how these identities impact the learning environment (ACA, 2014; CACREP, 2015; Ratts et al., 2016). As with the general population, counselor educators tend to neglect</w:t>
      </w:r>
      <w:r w:rsidRPr="008445E8">
        <w:rPr>
          <w:rFonts w:ascii="Times New Roman" w:hAnsi="Times New Roman" w:cs="Times New Roman"/>
        </w:rPr>
        <w:t xml:space="preserve"> their social class background, w</w:t>
      </w:r>
      <w:r w:rsidRPr="002F1070">
        <w:rPr>
          <w:rFonts w:ascii="Times New Roman" w:hAnsi="Times New Roman" w:cs="Times New Roman"/>
        </w:rPr>
        <w:t>hich leads to unintentional social class biases and microaggressions in the learning environment</w:t>
      </w:r>
      <w:r>
        <w:rPr>
          <w:rFonts w:ascii="Times New Roman" w:hAnsi="Times New Roman" w:cs="Times New Roman"/>
        </w:rPr>
        <w:t xml:space="preserve"> (Cook, 2017).</w:t>
      </w:r>
      <w:r w:rsidRPr="002F1070">
        <w:rPr>
          <w:rFonts w:ascii="Times New Roman" w:hAnsi="Times New Roman" w:cs="Times New Roman"/>
        </w:rPr>
        <w:t xml:space="preserve"> </w:t>
      </w:r>
      <w:r>
        <w:rPr>
          <w:rFonts w:ascii="Times New Roman" w:hAnsi="Times New Roman" w:cs="Times New Roman"/>
        </w:rPr>
        <w:t xml:space="preserve">To counter this, counselor educators need to examine their social </w:t>
      </w:r>
      <w:r w:rsidRPr="006F5988">
        <w:rPr>
          <w:rFonts w:ascii="Times New Roman" w:hAnsi="Times New Roman" w:cs="Times New Roman"/>
        </w:rPr>
        <w:t xml:space="preserve">class biases and assumptions </w:t>
      </w:r>
      <w:r>
        <w:rPr>
          <w:rFonts w:ascii="Times New Roman" w:hAnsi="Times New Roman" w:cs="Times New Roman"/>
        </w:rPr>
        <w:t xml:space="preserve">through </w:t>
      </w:r>
      <w:r w:rsidRPr="006F5988">
        <w:rPr>
          <w:rFonts w:ascii="Times New Roman" w:hAnsi="Times New Roman" w:cs="Times New Roman"/>
        </w:rPr>
        <w:t>targeted reflections</w:t>
      </w:r>
      <w:r>
        <w:rPr>
          <w:rFonts w:ascii="Times New Roman" w:hAnsi="Times New Roman" w:cs="Times New Roman"/>
        </w:rPr>
        <w:t xml:space="preserve">, which would develop their social class awareness while instilling this awareness in their </w:t>
      </w:r>
      <w:r w:rsidR="00326140">
        <w:rPr>
          <w:rFonts w:ascii="Times New Roman" w:hAnsi="Times New Roman" w:cs="Times New Roman"/>
        </w:rPr>
        <w:t xml:space="preserve">preparation </w:t>
      </w:r>
      <w:r>
        <w:rPr>
          <w:rFonts w:ascii="Times New Roman" w:hAnsi="Times New Roman" w:cs="Times New Roman"/>
        </w:rPr>
        <w:t xml:space="preserve">programs. </w:t>
      </w:r>
    </w:p>
    <w:p w14:paraId="5847F63C" w14:textId="77777777" w:rsidR="000C0A46" w:rsidRDefault="000C0A46" w:rsidP="000C0A46">
      <w:pPr>
        <w:autoSpaceDE w:val="0"/>
        <w:autoSpaceDN w:val="0"/>
        <w:adjustRightInd w:val="0"/>
        <w:spacing w:line="480" w:lineRule="auto"/>
        <w:ind w:firstLine="720"/>
        <w:rPr>
          <w:rFonts w:ascii="Times New Roman" w:hAnsi="Times New Roman" w:cs="Times New Roman"/>
        </w:rPr>
      </w:pPr>
      <w:r w:rsidRPr="006F5988">
        <w:rPr>
          <w:rFonts w:ascii="Times New Roman" w:hAnsi="Times New Roman" w:cs="Times New Roman"/>
        </w:rPr>
        <w:t>Social class is an important construct warranting greater research into</w:t>
      </w:r>
      <w:r>
        <w:rPr>
          <w:rFonts w:ascii="Times New Roman" w:hAnsi="Times New Roman" w:cs="Times New Roman"/>
        </w:rPr>
        <w:t xml:space="preserve"> how CITs are</w:t>
      </w:r>
      <w:r w:rsidRPr="006F5988">
        <w:rPr>
          <w:rFonts w:ascii="Times New Roman" w:hAnsi="Times New Roman" w:cs="Times New Roman"/>
        </w:rPr>
        <w:t xml:space="preserve"> train</w:t>
      </w:r>
      <w:r>
        <w:rPr>
          <w:rFonts w:ascii="Times New Roman" w:hAnsi="Times New Roman" w:cs="Times New Roman"/>
        </w:rPr>
        <w:t>ed</w:t>
      </w:r>
      <w:r w:rsidRPr="006F5988">
        <w:rPr>
          <w:rFonts w:ascii="Times New Roman" w:hAnsi="Times New Roman" w:cs="Times New Roman"/>
        </w:rPr>
        <w:t xml:space="preserve"> (Clark et al., 2017; Cook &amp; Lawson, 2016; Cook &amp; O’Hara, 2019). Social class is usually addressed through the narrow lens of poverty</w:t>
      </w:r>
      <w:r>
        <w:rPr>
          <w:rFonts w:ascii="Times New Roman" w:hAnsi="Times New Roman" w:cs="Times New Roman"/>
        </w:rPr>
        <w:t>,</w:t>
      </w:r>
      <w:r w:rsidRPr="006F5988">
        <w:rPr>
          <w:rFonts w:ascii="Times New Roman" w:hAnsi="Times New Roman" w:cs="Times New Roman"/>
        </w:rPr>
        <w:t xml:space="preserve"> even though only 11.8</w:t>
      </w:r>
      <w:r>
        <w:rPr>
          <w:rFonts w:ascii="Times New Roman" w:hAnsi="Times New Roman" w:cs="Times New Roman"/>
        </w:rPr>
        <w:t>%</w:t>
      </w:r>
      <w:r w:rsidRPr="006F5988">
        <w:rPr>
          <w:rFonts w:ascii="Times New Roman" w:hAnsi="Times New Roman" w:cs="Times New Roman"/>
        </w:rPr>
        <w:t xml:space="preserve"> of the United States </w:t>
      </w:r>
      <w:r w:rsidRPr="006F5988">
        <w:rPr>
          <w:rFonts w:ascii="Times New Roman" w:hAnsi="Times New Roman" w:cs="Times New Roman"/>
        </w:rPr>
        <w:lastRenderedPageBreak/>
        <w:t>population lives in poverty (U</w:t>
      </w:r>
      <w:r>
        <w:rPr>
          <w:rFonts w:ascii="Times New Roman" w:hAnsi="Times New Roman" w:cs="Times New Roman"/>
        </w:rPr>
        <w:t xml:space="preserve">. </w:t>
      </w:r>
      <w:r w:rsidRPr="006F5988">
        <w:rPr>
          <w:rFonts w:ascii="Times New Roman" w:hAnsi="Times New Roman" w:cs="Times New Roman"/>
        </w:rPr>
        <w:t>S</w:t>
      </w:r>
      <w:r>
        <w:rPr>
          <w:rFonts w:ascii="Times New Roman" w:hAnsi="Times New Roman" w:cs="Times New Roman"/>
        </w:rPr>
        <w:t>.</w:t>
      </w:r>
      <w:r w:rsidRPr="006F5988">
        <w:rPr>
          <w:rFonts w:ascii="Times New Roman" w:hAnsi="Times New Roman" w:cs="Times New Roman"/>
        </w:rPr>
        <w:t xml:space="preserve"> Census Bureau, 201</w:t>
      </w:r>
      <w:r>
        <w:rPr>
          <w:rFonts w:ascii="Times New Roman" w:hAnsi="Times New Roman" w:cs="Times New Roman"/>
        </w:rPr>
        <w:t>9</w:t>
      </w:r>
      <w:r w:rsidRPr="006F5988">
        <w:rPr>
          <w:rFonts w:ascii="Times New Roman" w:hAnsi="Times New Roman" w:cs="Times New Roman"/>
        </w:rPr>
        <w:t>). This means 88.2</w:t>
      </w:r>
      <w:r>
        <w:rPr>
          <w:rFonts w:ascii="Times New Roman" w:hAnsi="Times New Roman" w:cs="Times New Roman"/>
        </w:rPr>
        <w:t>%</w:t>
      </w:r>
      <w:r w:rsidRPr="006F5988">
        <w:rPr>
          <w:rFonts w:ascii="Times New Roman" w:hAnsi="Times New Roman" w:cs="Times New Roman"/>
        </w:rPr>
        <w:t xml:space="preserve"> of the population is not addressed through a social class lens in counseling sessions. </w:t>
      </w:r>
      <w:r>
        <w:rPr>
          <w:rFonts w:ascii="Times New Roman" w:hAnsi="Times New Roman" w:cs="Times New Roman"/>
        </w:rPr>
        <w:t>A</w:t>
      </w:r>
      <w:r w:rsidRPr="006F5988">
        <w:rPr>
          <w:rFonts w:ascii="Times New Roman" w:hAnsi="Times New Roman" w:cs="Times New Roman"/>
        </w:rPr>
        <w:t>dditional research should include how counselor educators intentionally incorporate social class into curricula of multicultural counseling courses</w:t>
      </w:r>
      <w:r>
        <w:rPr>
          <w:rFonts w:ascii="Times New Roman" w:hAnsi="Times New Roman" w:cs="Times New Roman"/>
        </w:rPr>
        <w:t xml:space="preserve">, and throughout their programs, while broadening </w:t>
      </w:r>
      <w:r w:rsidRPr="006F5988">
        <w:rPr>
          <w:rFonts w:ascii="Times New Roman" w:hAnsi="Times New Roman" w:cs="Times New Roman"/>
        </w:rPr>
        <w:t>the lens of social class beyond poverty</w:t>
      </w:r>
      <w:r>
        <w:rPr>
          <w:rFonts w:ascii="Times New Roman" w:hAnsi="Times New Roman" w:cs="Times New Roman"/>
        </w:rPr>
        <w:t xml:space="preserve">. </w:t>
      </w:r>
    </w:p>
    <w:p w14:paraId="5BBE3290" w14:textId="1CE246EF" w:rsidR="000C0A46" w:rsidRDefault="000C0A46" w:rsidP="000C0A46">
      <w:pPr>
        <w:autoSpaceDE w:val="0"/>
        <w:autoSpaceDN w:val="0"/>
        <w:adjustRightInd w:val="0"/>
        <w:spacing w:line="480" w:lineRule="auto"/>
        <w:rPr>
          <w:rFonts w:ascii="Times New Roman" w:hAnsi="Times New Roman" w:cs="Times New Roman"/>
        </w:rPr>
      </w:pPr>
      <w:r>
        <w:rPr>
          <w:rFonts w:ascii="Times New Roman" w:hAnsi="Times New Roman" w:cs="Times New Roman"/>
        </w:rPr>
        <w:tab/>
        <w:t>Another possibility is to explore how social class is addressed in career counseling courses specifically. Scholars in career counseling developed models in the 1990s emphasizing multicultural, structural, and systemic barriers that hinder career development for underrepresented and marginalized populations (Lytle et al., 2015). These updated models were a good step in moving away from the dominant white middle-to-upper-class lens, in which individuals have boundless opportunities based on a Protestant work ethic. Despite these recent developments</w:t>
      </w:r>
      <w:r w:rsidR="00AE5AD4">
        <w:rPr>
          <w:rFonts w:ascii="Times New Roman" w:hAnsi="Times New Roman" w:cs="Times New Roman"/>
        </w:rPr>
        <w:t>,</w:t>
      </w:r>
      <w:r>
        <w:rPr>
          <w:rFonts w:ascii="Times New Roman" w:hAnsi="Times New Roman" w:cs="Times New Roman"/>
        </w:rPr>
        <w:t xml:space="preserve"> researchers for the most part still conflate social class and SES in most studies, while neglecting a holistic conceptualization of the construct in career development (Flores et al., 2017). A more intentional approach to social class and its influence on career development, through a holistic cross-class lens, is needed in the conversation. </w:t>
      </w:r>
    </w:p>
    <w:p w14:paraId="2AA6A531" w14:textId="5FED45C7" w:rsidR="000C0A46" w:rsidRPr="006F5988" w:rsidRDefault="000C0A46" w:rsidP="000C0A46">
      <w:pPr>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 </w:t>
      </w:r>
      <w:r w:rsidR="00961520">
        <w:rPr>
          <w:rFonts w:ascii="Times New Roman" w:hAnsi="Times New Roman" w:cs="Times New Roman"/>
        </w:rPr>
        <w:t>Finally, counselor</w:t>
      </w:r>
      <w:r w:rsidR="007F7301">
        <w:rPr>
          <w:rFonts w:ascii="Times New Roman" w:hAnsi="Times New Roman" w:cs="Times New Roman"/>
        </w:rPr>
        <w:t xml:space="preserve"> preparation</w:t>
      </w:r>
      <w:r w:rsidR="00961520">
        <w:rPr>
          <w:rFonts w:ascii="Times New Roman" w:hAnsi="Times New Roman" w:cs="Times New Roman"/>
        </w:rPr>
        <w:t xml:space="preserve"> programs should critically review their admission practices. If other classes, beyond the dominant middle and upper classes, are unintentionally excluded, class homogeneity of the profession will perpetuate. Future researchers should explore how social class influences the candidate admission. For example, how do counselor educators’ views of historically Black colleges and universities (HBCUs), which typically provide access for poor and working-class students to gain a higher education degree, impact admission to counselor</w:t>
      </w:r>
      <w:r w:rsidR="00D458F6">
        <w:rPr>
          <w:rFonts w:ascii="Times New Roman" w:hAnsi="Times New Roman" w:cs="Times New Roman"/>
        </w:rPr>
        <w:t xml:space="preserve"> preparation </w:t>
      </w:r>
      <w:r w:rsidR="00961520">
        <w:rPr>
          <w:rFonts w:ascii="Times New Roman" w:hAnsi="Times New Roman" w:cs="Times New Roman"/>
        </w:rPr>
        <w:t xml:space="preserve">programs?  Exploration of implicit biases related to social class and impact </w:t>
      </w:r>
      <w:r w:rsidR="00961520">
        <w:rPr>
          <w:rFonts w:ascii="Times New Roman" w:hAnsi="Times New Roman" w:cs="Times New Roman"/>
        </w:rPr>
        <w:lastRenderedPageBreak/>
        <w:t>on admission processes could shed valuable and critical light on programs’ efforts to recruit and retain diverse students, including those from classes other than middle class backgrounds.</w:t>
      </w:r>
    </w:p>
    <w:p w14:paraId="561C0B56" w14:textId="77777777" w:rsidR="000C0A46" w:rsidRPr="006F5988" w:rsidRDefault="000C0A46" w:rsidP="000C0A46">
      <w:pPr>
        <w:autoSpaceDE w:val="0"/>
        <w:autoSpaceDN w:val="0"/>
        <w:adjustRightInd w:val="0"/>
        <w:spacing w:line="480" w:lineRule="auto"/>
        <w:jc w:val="center"/>
        <w:rPr>
          <w:rFonts w:ascii="Times New Roman" w:hAnsi="Times New Roman" w:cs="Times New Roman"/>
        </w:rPr>
      </w:pPr>
      <w:r w:rsidRPr="006F5988">
        <w:rPr>
          <w:rFonts w:ascii="Times New Roman" w:hAnsi="Times New Roman" w:cs="Times New Roman"/>
          <w:b/>
          <w:bCs/>
        </w:rPr>
        <w:t>Conclusion</w:t>
      </w:r>
    </w:p>
    <w:p w14:paraId="57BFED90" w14:textId="30F95C1D" w:rsidR="00463153" w:rsidRDefault="000C0A46" w:rsidP="000C0A46">
      <w:pPr>
        <w:spacing w:line="480" w:lineRule="auto"/>
        <w:ind w:firstLine="720"/>
        <w:rPr>
          <w:rFonts w:ascii="Times" w:hAnsi="Times"/>
        </w:rPr>
      </w:pPr>
      <w:r w:rsidRPr="006F5988">
        <w:rPr>
          <w:rFonts w:ascii="Times New Roman" w:hAnsi="Times New Roman" w:cs="Times New Roman"/>
        </w:rPr>
        <w:t xml:space="preserve">The counseling profession devotes an enormous amount of research to pedagogical practices in </w:t>
      </w:r>
      <w:r w:rsidR="003D327E">
        <w:rPr>
          <w:rFonts w:ascii="Times New Roman" w:hAnsi="Times New Roman" w:cs="Times New Roman"/>
        </w:rPr>
        <w:t xml:space="preserve">preparing </w:t>
      </w:r>
      <w:r w:rsidRPr="006F5988">
        <w:rPr>
          <w:rFonts w:ascii="Times New Roman" w:hAnsi="Times New Roman" w:cs="Times New Roman"/>
        </w:rPr>
        <w:t>CITs to become culturally competent counselors</w:t>
      </w:r>
      <w:r>
        <w:rPr>
          <w:rFonts w:ascii="Times New Roman" w:hAnsi="Times New Roman" w:cs="Times New Roman"/>
        </w:rPr>
        <w:t>; however, attention to social class is largely missing in this exploration</w:t>
      </w:r>
      <w:r w:rsidRPr="006F5988">
        <w:rPr>
          <w:rFonts w:ascii="Times New Roman" w:hAnsi="Times New Roman" w:cs="Times New Roman"/>
        </w:rPr>
        <w:t>. This article highlights the complexity of tackling an elusive construct and barriers to effectively</w:t>
      </w:r>
      <w:r w:rsidR="000F6A1D">
        <w:rPr>
          <w:rFonts w:ascii="Times New Roman" w:hAnsi="Times New Roman" w:cs="Times New Roman"/>
        </w:rPr>
        <w:t xml:space="preserve"> preparing</w:t>
      </w:r>
      <w:r w:rsidRPr="006F5988">
        <w:rPr>
          <w:rFonts w:ascii="Times New Roman" w:hAnsi="Times New Roman" w:cs="Times New Roman"/>
        </w:rPr>
        <w:t xml:space="preserve"> CITs to address social class in the therapeutic alliance. If counselors and counselor educators are to move beyond the initial premise of social class, we must engage all social class populations intentionally and inclusively. By intentionally cultivating social class as a broad, complex identity in multicultural counseling curricula, the profession’s goals of inclusivity for all identities w</w:t>
      </w:r>
      <w:r>
        <w:rPr>
          <w:rFonts w:ascii="Times New Roman" w:hAnsi="Times New Roman" w:cs="Times New Roman"/>
        </w:rPr>
        <w:t>ill</w:t>
      </w:r>
      <w:r w:rsidRPr="006F5988">
        <w:rPr>
          <w:rFonts w:ascii="Times New Roman" w:hAnsi="Times New Roman" w:cs="Times New Roman"/>
        </w:rPr>
        <w:t xml:space="preserve"> be strengthened. As a result, counselors w</w:t>
      </w:r>
      <w:r>
        <w:rPr>
          <w:rFonts w:ascii="Times New Roman" w:hAnsi="Times New Roman" w:cs="Times New Roman"/>
        </w:rPr>
        <w:t>ill</w:t>
      </w:r>
      <w:r w:rsidRPr="006F5988">
        <w:rPr>
          <w:rFonts w:ascii="Times New Roman" w:hAnsi="Times New Roman" w:cs="Times New Roman"/>
        </w:rPr>
        <w:t xml:space="preserve"> facilitate better client outcomes through an intersecting paradigm of both visible and invisible salient identities.</w:t>
      </w:r>
    </w:p>
    <w:p w14:paraId="0A0C636E" w14:textId="77777777" w:rsidR="00C568DA" w:rsidRDefault="00C568DA">
      <w:pPr>
        <w:rPr>
          <w:rFonts w:ascii="Times" w:hAnsi="Times"/>
          <w:b/>
          <w:bCs/>
        </w:rPr>
      </w:pPr>
      <w:r>
        <w:rPr>
          <w:rFonts w:ascii="Times" w:hAnsi="Times"/>
          <w:b/>
          <w:bCs/>
        </w:rPr>
        <w:br w:type="page"/>
      </w:r>
    </w:p>
    <w:p w14:paraId="790999E1" w14:textId="0A94D06C" w:rsidR="00463153" w:rsidRPr="00463153" w:rsidRDefault="00463153" w:rsidP="00463153">
      <w:pPr>
        <w:jc w:val="center"/>
        <w:rPr>
          <w:rFonts w:ascii="Times" w:hAnsi="Times"/>
          <w:b/>
          <w:bCs/>
        </w:rPr>
      </w:pPr>
      <w:r w:rsidRPr="00463153">
        <w:rPr>
          <w:rFonts w:ascii="Times" w:hAnsi="Times"/>
          <w:b/>
          <w:bCs/>
        </w:rPr>
        <w:lastRenderedPageBreak/>
        <w:t>REFERENCES</w:t>
      </w:r>
    </w:p>
    <w:p w14:paraId="00615483" w14:textId="77777777" w:rsidR="00463153" w:rsidRDefault="00463153" w:rsidP="00463153">
      <w:pPr>
        <w:jc w:val="center"/>
        <w:rPr>
          <w:rFonts w:ascii="Times" w:hAnsi="Times"/>
        </w:rPr>
      </w:pPr>
    </w:p>
    <w:p w14:paraId="72F28161" w14:textId="77777777" w:rsidR="000C0A46" w:rsidRPr="008445E8" w:rsidRDefault="000C0A46" w:rsidP="000C0A46">
      <w:pPr>
        <w:pStyle w:val="EndNoteBibliography"/>
        <w:ind w:left="720" w:hanging="720"/>
        <w:rPr>
          <w:szCs w:val="24"/>
        </w:rPr>
      </w:pPr>
      <w:r w:rsidRPr="00D103CF">
        <w:rPr>
          <w:szCs w:val="24"/>
        </w:rPr>
        <w:t xml:space="preserve">American Counseling Association. (2014). </w:t>
      </w:r>
      <w:r w:rsidRPr="00D103CF">
        <w:rPr>
          <w:i/>
          <w:szCs w:val="24"/>
        </w:rPr>
        <w:t>2014 c</w:t>
      </w:r>
      <w:r w:rsidRPr="00D103CF">
        <w:rPr>
          <w:i/>
          <w:iCs/>
          <w:szCs w:val="24"/>
        </w:rPr>
        <w:t>ode of ethics</w:t>
      </w:r>
      <w:r w:rsidRPr="00D103CF">
        <w:rPr>
          <w:szCs w:val="24"/>
        </w:rPr>
        <w:t xml:space="preserve">. Retrieved from: </w:t>
      </w:r>
      <w:r w:rsidRPr="008445E8">
        <w:rPr>
          <w:szCs w:val="24"/>
        </w:rPr>
        <w:t>https://www.counseling.org/resources/aca-code-of-ethics.pdf</w:t>
      </w:r>
      <w:r w:rsidRPr="00D103CF">
        <w:rPr>
          <w:szCs w:val="24"/>
        </w:rPr>
        <w:t xml:space="preserve"> </w:t>
      </w:r>
    </w:p>
    <w:p w14:paraId="5C5A4E76" w14:textId="77777777" w:rsidR="000C0A46" w:rsidRPr="006F5988" w:rsidRDefault="000C0A46" w:rsidP="000C0A46">
      <w:pPr>
        <w:pStyle w:val="EndNoteBibliography"/>
        <w:ind w:left="720" w:hanging="720"/>
        <w:rPr>
          <w:szCs w:val="24"/>
        </w:rPr>
      </w:pPr>
      <w:bookmarkStart w:id="3" w:name="_Hlk56947434"/>
      <w:r w:rsidRPr="008445E8">
        <w:rPr>
          <w:szCs w:val="24"/>
        </w:rPr>
        <w:t>American Psychological Association. (200</w:t>
      </w:r>
      <w:r>
        <w:rPr>
          <w:szCs w:val="24"/>
        </w:rPr>
        <w:t>7</w:t>
      </w:r>
      <w:r w:rsidRPr="008445E8">
        <w:rPr>
          <w:szCs w:val="24"/>
        </w:rPr>
        <w:t>).</w:t>
      </w:r>
      <w:r w:rsidRPr="002F1070">
        <w:rPr>
          <w:szCs w:val="24"/>
        </w:rPr>
        <w:t xml:space="preserve"> </w:t>
      </w:r>
      <w:r w:rsidRPr="002F1070">
        <w:rPr>
          <w:i/>
          <w:iCs/>
          <w:szCs w:val="24"/>
        </w:rPr>
        <w:t xml:space="preserve">Report of the </w:t>
      </w:r>
      <w:r w:rsidRPr="006F5988">
        <w:rPr>
          <w:i/>
          <w:iCs/>
          <w:szCs w:val="24"/>
        </w:rPr>
        <w:t xml:space="preserve">APA task force on socioeconomic status. </w:t>
      </w:r>
      <w:r w:rsidRPr="006F5988">
        <w:rPr>
          <w:szCs w:val="24"/>
        </w:rPr>
        <w:t>Author.</w:t>
      </w:r>
    </w:p>
    <w:bookmarkEnd w:id="3"/>
    <w:p w14:paraId="0F80F82F" w14:textId="77777777" w:rsidR="000C0A46" w:rsidRPr="006F5988" w:rsidRDefault="000C0A46" w:rsidP="000C0A46">
      <w:pPr>
        <w:pStyle w:val="EndNoteBibliography"/>
        <w:ind w:left="720" w:hanging="720"/>
        <w:rPr>
          <w:szCs w:val="24"/>
        </w:rPr>
      </w:pPr>
      <w:r w:rsidRPr="006F5988">
        <w:rPr>
          <w:szCs w:val="24"/>
        </w:rPr>
        <w:t xml:space="preserve">American Psychological Association. (2019). </w:t>
      </w:r>
      <w:r w:rsidRPr="006F5988">
        <w:rPr>
          <w:i/>
          <w:iCs/>
          <w:szCs w:val="24"/>
        </w:rPr>
        <w:t xml:space="preserve">APA guidelines for psychological practice for people with low-income and economic marginalizaiton. </w:t>
      </w:r>
      <w:r w:rsidRPr="006F5988">
        <w:rPr>
          <w:szCs w:val="24"/>
        </w:rPr>
        <w:t xml:space="preserve">Author. </w:t>
      </w:r>
    </w:p>
    <w:p w14:paraId="61BDEB74" w14:textId="77777777" w:rsidR="000C0A46" w:rsidRPr="006F5988" w:rsidRDefault="000C0A46" w:rsidP="000C0A46">
      <w:pPr>
        <w:pStyle w:val="EndNoteBibliography"/>
        <w:ind w:left="720" w:hanging="720"/>
        <w:rPr>
          <w:szCs w:val="24"/>
        </w:rPr>
      </w:pPr>
      <w:r w:rsidRPr="006F5988">
        <w:rPr>
          <w:szCs w:val="24"/>
        </w:rPr>
        <w:t xml:space="preserve">Association for Counselor Education and Supervision. (2016). </w:t>
      </w:r>
      <w:r w:rsidRPr="006F5988">
        <w:rPr>
          <w:i/>
          <w:iCs/>
          <w:szCs w:val="24"/>
        </w:rPr>
        <w:t>ACES teaching initiative taskforce: Best practices in teaching in counselor education.</w:t>
      </w:r>
      <w:r w:rsidRPr="006F5988">
        <w:rPr>
          <w:szCs w:val="24"/>
        </w:rPr>
        <w:t xml:space="preserve"> American Counseling Association. </w:t>
      </w:r>
    </w:p>
    <w:p w14:paraId="4DFEACD0" w14:textId="77777777" w:rsidR="000C0A46" w:rsidRPr="006F5988" w:rsidRDefault="000C0A46" w:rsidP="000C0A46">
      <w:pPr>
        <w:pStyle w:val="EndNoteBibliography"/>
        <w:ind w:left="720" w:hanging="720"/>
        <w:rPr>
          <w:szCs w:val="24"/>
          <w:shd w:val="clear" w:color="auto" w:fill="FFFFFF"/>
        </w:rPr>
      </w:pPr>
      <w:r w:rsidRPr="006F5988">
        <w:rPr>
          <w:color w:val="000000"/>
          <w:szCs w:val="24"/>
          <w:shd w:val="clear" w:color="auto" w:fill="FFFFFF"/>
        </w:rPr>
        <w:t>Barrio Minton, C. A., Wachter Morris, C. A., &amp; Yaites, L. D. (2014). Pedagogy in counselor education: A 10-year content analysis of journals. </w:t>
      </w:r>
      <w:r w:rsidRPr="006F5988">
        <w:rPr>
          <w:rStyle w:val="Emphasis"/>
          <w:color w:val="000000"/>
          <w:szCs w:val="24"/>
          <w:shd w:val="clear" w:color="auto" w:fill="FFFFFF"/>
        </w:rPr>
        <w:t>Counselor Education and Supervision</w:t>
      </w:r>
      <w:r w:rsidRPr="006F5988">
        <w:rPr>
          <w:color w:val="000000"/>
          <w:szCs w:val="24"/>
          <w:shd w:val="clear" w:color="auto" w:fill="FFFFFF"/>
        </w:rPr>
        <w:t>, </w:t>
      </w:r>
      <w:r w:rsidRPr="006F5988">
        <w:rPr>
          <w:rStyle w:val="Emphasis"/>
          <w:color w:val="000000"/>
          <w:szCs w:val="24"/>
          <w:shd w:val="clear" w:color="auto" w:fill="FFFFFF"/>
        </w:rPr>
        <w:t>53</w:t>
      </w:r>
      <w:r w:rsidRPr="006F5988">
        <w:rPr>
          <w:color w:val="000000"/>
          <w:szCs w:val="24"/>
          <w:shd w:val="clear" w:color="auto" w:fill="FFFFFF"/>
        </w:rPr>
        <w:t>(3), 162-177. </w:t>
      </w:r>
      <w:r w:rsidRPr="006F5988">
        <w:rPr>
          <w:szCs w:val="24"/>
          <w:shd w:val="clear" w:color="auto" w:fill="FFFFFF"/>
        </w:rPr>
        <w:t>https://doi.org/10.1002/j.1556-6978.2014.00055.x</w:t>
      </w:r>
    </w:p>
    <w:p w14:paraId="3E388214" w14:textId="77777777" w:rsidR="000C0A46" w:rsidRPr="006F5988" w:rsidRDefault="000C0A46" w:rsidP="000C0A46">
      <w:pPr>
        <w:pStyle w:val="EndNoteBibliography"/>
        <w:ind w:left="720" w:hanging="720"/>
        <w:rPr>
          <w:szCs w:val="24"/>
        </w:rPr>
      </w:pPr>
      <w:r w:rsidRPr="006F5988">
        <w:rPr>
          <w:szCs w:val="24"/>
          <w:shd w:val="clear" w:color="auto" w:fill="FFFFFF"/>
        </w:rPr>
        <w:t>Barrio Minton, C. A., &amp; Morris, C. A. (2016). </w:t>
      </w:r>
      <w:r w:rsidRPr="006F5988">
        <w:rPr>
          <w:rStyle w:val="Emphasis"/>
          <w:szCs w:val="24"/>
          <w:shd w:val="clear" w:color="auto" w:fill="FFFFFF"/>
        </w:rPr>
        <w:t>Evaluating student learning outcomes in counselor education</w:t>
      </w:r>
      <w:r w:rsidRPr="006F5988">
        <w:rPr>
          <w:szCs w:val="24"/>
          <w:shd w:val="clear" w:color="auto" w:fill="FFFFFF"/>
        </w:rPr>
        <w:t>. American Counseling Association.</w:t>
      </w:r>
      <w:r w:rsidRPr="006F5988">
        <w:rPr>
          <w:szCs w:val="24"/>
        </w:rPr>
        <w:t xml:space="preserve"> </w:t>
      </w:r>
    </w:p>
    <w:p w14:paraId="18E2FCEE" w14:textId="77777777" w:rsidR="000C0A46" w:rsidRPr="006F5988" w:rsidRDefault="000C0A46" w:rsidP="000C0A46">
      <w:pPr>
        <w:pStyle w:val="EndNoteBibliography"/>
        <w:ind w:left="720" w:hanging="720"/>
        <w:rPr>
          <w:color w:val="222222"/>
          <w:szCs w:val="24"/>
          <w:shd w:val="clear" w:color="auto" w:fill="FFFFFF"/>
        </w:rPr>
      </w:pPr>
      <w:r w:rsidRPr="006F5988">
        <w:rPr>
          <w:color w:val="000000"/>
          <w:szCs w:val="24"/>
          <w:shd w:val="clear" w:color="auto" w:fill="FFFFFF"/>
        </w:rPr>
        <w:t>Barrio Minton, C. A., Morris, C. W., &amp; Bruner, S. L. (2018). Pedagogy in counselor education: 2011-2015 update. </w:t>
      </w:r>
      <w:r w:rsidRPr="006F5988">
        <w:rPr>
          <w:rStyle w:val="Emphasis"/>
          <w:color w:val="000000"/>
          <w:szCs w:val="24"/>
          <w:shd w:val="clear" w:color="auto" w:fill="FFFFFF"/>
        </w:rPr>
        <w:t>Counselor Education and Supervision</w:t>
      </w:r>
      <w:r w:rsidRPr="006F5988">
        <w:rPr>
          <w:color w:val="000000"/>
          <w:szCs w:val="24"/>
          <w:shd w:val="clear" w:color="auto" w:fill="FFFFFF"/>
        </w:rPr>
        <w:t>, </w:t>
      </w:r>
      <w:r w:rsidRPr="006F5988">
        <w:rPr>
          <w:rStyle w:val="Emphasis"/>
          <w:color w:val="000000"/>
          <w:szCs w:val="24"/>
          <w:shd w:val="clear" w:color="auto" w:fill="FFFFFF"/>
        </w:rPr>
        <w:t>57</w:t>
      </w:r>
      <w:r w:rsidRPr="006F5988">
        <w:rPr>
          <w:color w:val="000000"/>
          <w:szCs w:val="24"/>
          <w:shd w:val="clear" w:color="auto" w:fill="FFFFFF"/>
        </w:rPr>
        <w:t>(3), 227-236. </w:t>
      </w:r>
      <w:r w:rsidRPr="006F5988">
        <w:rPr>
          <w:szCs w:val="24"/>
          <w:shd w:val="clear" w:color="auto" w:fill="FFFFFF"/>
        </w:rPr>
        <w:t>https://doi.org/10.1002/ceas.12112</w:t>
      </w:r>
    </w:p>
    <w:p w14:paraId="570DEAC3" w14:textId="77777777" w:rsidR="000C0A46" w:rsidRPr="00D103CF" w:rsidRDefault="000C0A46" w:rsidP="000C0A46">
      <w:pPr>
        <w:spacing w:line="480" w:lineRule="auto"/>
        <w:ind w:left="720" w:hanging="720"/>
        <w:rPr>
          <w:rFonts w:ascii="Times New Roman" w:hAnsi="Times New Roman" w:cs="Times New Roman"/>
        </w:rPr>
      </w:pPr>
      <w:r w:rsidRPr="006F5988">
        <w:rPr>
          <w:rFonts w:ascii="Times New Roman" w:hAnsi="Times New Roman" w:cs="Times New Roman"/>
          <w:lang w:val="en"/>
        </w:rPr>
        <w:t xml:space="preserve">Barrio Minton, C. A., Hightower, J. M., Wester, K. L., &amp; Wachter Morris, C. A. (2020). </w:t>
      </w:r>
      <w:r w:rsidRPr="006F5988">
        <w:rPr>
          <w:rFonts w:ascii="Times New Roman" w:hAnsi="Times New Roman" w:cs="Times New Roman"/>
          <w:i/>
          <w:iCs/>
          <w:lang w:val="en"/>
        </w:rPr>
        <w:t>The status of research in the counseling profession</w:t>
      </w:r>
      <w:r w:rsidRPr="006F5988">
        <w:rPr>
          <w:rFonts w:ascii="Times New Roman" w:hAnsi="Times New Roman" w:cs="Times New Roman"/>
          <w:lang w:val="en"/>
        </w:rPr>
        <w:t xml:space="preserve"> [Manuscript in preparation]. Department of Educational Psychology and Counseling, University of Tennessee.</w:t>
      </w:r>
    </w:p>
    <w:p w14:paraId="4BF40C70" w14:textId="77777777" w:rsidR="000C0A46" w:rsidRPr="006F5988" w:rsidRDefault="000C0A46" w:rsidP="000C0A46">
      <w:pPr>
        <w:pStyle w:val="EndNoteBibliography"/>
        <w:ind w:left="720" w:hanging="720"/>
        <w:rPr>
          <w:color w:val="222222"/>
          <w:szCs w:val="24"/>
          <w:shd w:val="clear" w:color="auto" w:fill="FFFFFF"/>
        </w:rPr>
      </w:pPr>
      <w:r w:rsidRPr="008445E8">
        <w:rPr>
          <w:color w:val="222222"/>
          <w:szCs w:val="24"/>
          <w:shd w:val="clear" w:color="auto" w:fill="FFFFFF"/>
        </w:rPr>
        <w:t xml:space="preserve">Biles, K., Mphande-Finn, J., &amp; Stroud, D. </w:t>
      </w:r>
      <w:r w:rsidRPr="008445E8">
        <w:rPr>
          <w:color w:val="000000"/>
          <w:szCs w:val="24"/>
          <w:shd w:val="clear" w:color="auto" w:fill="FFFFFF"/>
        </w:rPr>
        <w:t>(2012). Social class and the schools: Beyond Ruby Payne</w:t>
      </w:r>
      <w:r w:rsidRPr="002F1070">
        <w:rPr>
          <w:color w:val="000000"/>
          <w:szCs w:val="24"/>
          <w:shd w:val="clear" w:color="auto" w:fill="FFFFFF"/>
        </w:rPr>
        <w:t xml:space="preserve">. In D.C. Strum &amp; D.M. Gibson (Eds), </w:t>
      </w:r>
      <w:r w:rsidRPr="002F1070">
        <w:rPr>
          <w:rStyle w:val="Emphasis"/>
          <w:color w:val="000000"/>
          <w:szCs w:val="24"/>
          <w:shd w:val="clear" w:color="auto" w:fill="FFFFFF"/>
        </w:rPr>
        <w:t xml:space="preserve">Social class and the helping professions: A </w:t>
      </w:r>
      <w:r w:rsidRPr="002F1070">
        <w:rPr>
          <w:rStyle w:val="Emphasis"/>
          <w:color w:val="000000"/>
          <w:szCs w:val="24"/>
          <w:shd w:val="clear" w:color="auto" w:fill="FFFFFF"/>
        </w:rPr>
        <w:lastRenderedPageBreak/>
        <w:t>clinician's guide to navigating the landscape of class in America</w:t>
      </w:r>
      <w:r w:rsidRPr="006F5988">
        <w:rPr>
          <w:color w:val="000000"/>
          <w:szCs w:val="24"/>
          <w:shd w:val="clear" w:color="auto" w:fill="FFFFFF"/>
        </w:rPr>
        <w:t xml:space="preserve"> (pp.151-163). Routledge. </w:t>
      </w:r>
    </w:p>
    <w:p w14:paraId="6C8DF71B" w14:textId="77777777" w:rsidR="000C0A46" w:rsidRPr="007C6030" w:rsidRDefault="000C0A46" w:rsidP="000C0A46">
      <w:pPr>
        <w:pStyle w:val="EndNoteBibliography"/>
        <w:ind w:left="720" w:hanging="720"/>
        <w:rPr>
          <w:szCs w:val="24"/>
        </w:rPr>
      </w:pPr>
      <w:r>
        <w:rPr>
          <w:szCs w:val="24"/>
        </w:rPr>
        <w:t xml:space="preserve">Bronfenbrenner, U. (1979). </w:t>
      </w:r>
      <w:r>
        <w:rPr>
          <w:i/>
          <w:iCs/>
          <w:szCs w:val="24"/>
        </w:rPr>
        <w:t>The ecology of hunam development: Experiments by nautre and design</w:t>
      </w:r>
      <w:r>
        <w:rPr>
          <w:szCs w:val="24"/>
        </w:rPr>
        <w:t xml:space="preserve">. Harvard University Press. </w:t>
      </w:r>
    </w:p>
    <w:p w14:paraId="1D4DBF85" w14:textId="77777777" w:rsidR="000C0A46" w:rsidRPr="006F5988" w:rsidRDefault="000C0A46" w:rsidP="000C0A46">
      <w:pPr>
        <w:pStyle w:val="EndNoteBibliography"/>
        <w:ind w:left="720" w:hanging="720"/>
        <w:rPr>
          <w:szCs w:val="24"/>
        </w:rPr>
      </w:pPr>
      <w:r w:rsidRPr="006F5988">
        <w:rPr>
          <w:szCs w:val="24"/>
        </w:rPr>
        <w:t xml:space="preserve">Cavalhieri, K. E., &amp; Chwalisz, K. (2020). Development and initial validation of the perceived classism experiences scale. </w:t>
      </w:r>
      <w:r w:rsidRPr="006F5988">
        <w:rPr>
          <w:i/>
          <w:szCs w:val="24"/>
        </w:rPr>
        <w:t>The Counseling Psychologist, 48</w:t>
      </w:r>
      <w:r w:rsidRPr="006F5988">
        <w:rPr>
          <w:szCs w:val="24"/>
        </w:rPr>
        <w:t>(3), 310-341. http://doi.org/10.1177/0011000019899395</w:t>
      </w:r>
    </w:p>
    <w:p w14:paraId="4AB91CC5" w14:textId="77777777" w:rsidR="000C0A46" w:rsidRPr="006F5988" w:rsidRDefault="000C0A46" w:rsidP="000C0A46">
      <w:pPr>
        <w:pStyle w:val="EndNoteBibliography"/>
        <w:ind w:left="720" w:hanging="720"/>
        <w:rPr>
          <w:szCs w:val="24"/>
        </w:rPr>
      </w:pPr>
      <w:r w:rsidRPr="006F5988">
        <w:rPr>
          <w:szCs w:val="24"/>
        </w:rPr>
        <w:t xml:space="preserve">Celinska, D., &amp; Swazo, R. (2016). Multicultural curriculum designs in counselor education programs: Enhancing counselors-in-training openness to diversity. </w:t>
      </w:r>
      <w:r w:rsidRPr="006F5988">
        <w:rPr>
          <w:i/>
          <w:szCs w:val="24"/>
        </w:rPr>
        <w:t>Journal of Counselor Preparation and Supervision, 8</w:t>
      </w:r>
      <w:r w:rsidRPr="006F5988">
        <w:rPr>
          <w:szCs w:val="24"/>
        </w:rPr>
        <w:t>(3</w:t>
      </w:r>
      <w:r w:rsidRPr="008445E8">
        <w:rPr>
          <w:szCs w:val="24"/>
        </w:rPr>
        <w:t>)</w:t>
      </w:r>
      <w:r>
        <w:rPr>
          <w:szCs w:val="24"/>
        </w:rPr>
        <w:t>, 288-310.</w:t>
      </w:r>
      <w:r w:rsidRPr="008445E8">
        <w:rPr>
          <w:szCs w:val="24"/>
        </w:rPr>
        <w:t xml:space="preserve"> http://doi</w:t>
      </w:r>
      <w:r w:rsidRPr="006F5988">
        <w:rPr>
          <w:szCs w:val="24"/>
        </w:rPr>
        <w:t>.org/10.7729/83.1124</w:t>
      </w:r>
    </w:p>
    <w:p w14:paraId="172AB65F" w14:textId="77777777" w:rsidR="00EC46DD" w:rsidRPr="00EC46DD" w:rsidRDefault="00EC46DD" w:rsidP="00EC46DD">
      <w:pPr>
        <w:spacing w:line="480" w:lineRule="auto"/>
        <w:ind w:left="720" w:hanging="720"/>
        <w:rPr>
          <w:rFonts w:ascii="Times New Roman" w:eastAsia="Times New Roman" w:hAnsi="Times New Roman" w:cs="Times New Roman"/>
        </w:rPr>
      </w:pPr>
      <w:r w:rsidRPr="00EC46DD">
        <w:rPr>
          <w:rFonts w:ascii="Times New Roman" w:eastAsia="Times New Roman" w:hAnsi="Times New Roman" w:cs="Times New Roman"/>
        </w:rPr>
        <w:t xml:space="preserve">Chang, C. Y., &amp; Rabess, A. (2020). Response to signature pedagogies: A framework for pedagogical foundations in counselor education: Through a multicultural and social justice competencies lens. </w:t>
      </w:r>
      <w:r w:rsidRPr="00EC46DD">
        <w:rPr>
          <w:rFonts w:ascii="Times New Roman" w:eastAsia="Times New Roman" w:hAnsi="Times New Roman" w:cs="Times New Roman"/>
          <w:i/>
          <w:iCs/>
        </w:rPr>
        <w:t>Teaching and Supervision in Counseling</w:t>
      </w:r>
      <w:r w:rsidRPr="00EC46DD">
        <w:rPr>
          <w:rFonts w:ascii="Times New Roman" w:eastAsia="Times New Roman" w:hAnsi="Times New Roman" w:cs="Times New Roman"/>
        </w:rPr>
        <w:t xml:space="preserve">, </w:t>
      </w:r>
      <w:r w:rsidRPr="00EC46DD">
        <w:rPr>
          <w:rFonts w:ascii="Times New Roman" w:eastAsia="Times New Roman" w:hAnsi="Times New Roman" w:cs="Times New Roman"/>
          <w:i/>
          <w:iCs/>
        </w:rPr>
        <w:t>2</w:t>
      </w:r>
      <w:r w:rsidRPr="00EC46DD">
        <w:rPr>
          <w:rFonts w:ascii="Times New Roman" w:eastAsia="Times New Roman" w:hAnsi="Times New Roman" w:cs="Times New Roman"/>
        </w:rPr>
        <w:t>(2). https://doi.org/10.7290/tsc020203</w:t>
      </w:r>
    </w:p>
    <w:p w14:paraId="3A918809" w14:textId="101068C4" w:rsidR="000C0A46" w:rsidRPr="006F5988" w:rsidRDefault="000C0A46" w:rsidP="000C0A46">
      <w:pPr>
        <w:pStyle w:val="EndNoteBibliography"/>
        <w:ind w:left="720" w:hanging="720"/>
        <w:rPr>
          <w:szCs w:val="24"/>
        </w:rPr>
      </w:pPr>
      <w:r w:rsidRPr="006F5988">
        <w:rPr>
          <w:szCs w:val="24"/>
        </w:rPr>
        <w:t xml:space="preserve">Clark, M., Moe, J., &amp; Hays, D. (2017). The relationship between counselors’ multicultural counseling competence and poverty beliefs. </w:t>
      </w:r>
      <w:r w:rsidRPr="006F5988">
        <w:rPr>
          <w:i/>
          <w:szCs w:val="24"/>
        </w:rPr>
        <w:t>Counselor Education and Supervision, 56</w:t>
      </w:r>
      <w:r w:rsidRPr="006F5988">
        <w:rPr>
          <w:szCs w:val="24"/>
        </w:rPr>
        <w:t>(4), 259-273. http://doi.org/10.1002/ceas.12084</w:t>
      </w:r>
    </w:p>
    <w:p w14:paraId="7C1C8C45" w14:textId="77777777" w:rsidR="000C0A46" w:rsidRPr="003A76BB" w:rsidRDefault="000C0A46" w:rsidP="000C0A46">
      <w:pPr>
        <w:spacing w:line="480" w:lineRule="auto"/>
        <w:ind w:left="720" w:hanging="720"/>
        <w:rPr>
          <w:rFonts w:ascii="Times New Roman" w:hAnsi="Times New Roman" w:cs="Times New Roman"/>
          <w:shd w:val="clear" w:color="auto" w:fill="FFFFFF"/>
        </w:rPr>
      </w:pPr>
      <w:r w:rsidRPr="008445E8">
        <w:rPr>
          <w:rFonts w:ascii="Times New Roman" w:hAnsi="Times New Roman" w:cs="Times New Roman"/>
          <w:shd w:val="clear" w:color="auto" w:fill="FFFFFF"/>
        </w:rPr>
        <w:t>Council for Accreditation of Counseling and Related Educational Programs (2015</w:t>
      </w:r>
      <w:r w:rsidRPr="002F1070">
        <w:rPr>
          <w:rFonts w:ascii="Times New Roman" w:hAnsi="Times New Roman" w:cs="Times New Roman"/>
          <w:shd w:val="clear" w:color="auto" w:fill="FFFFFF"/>
        </w:rPr>
        <w:t xml:space="preserve">). </w:t>
      </w:r>
      <w:r w:rsidRPr="002F1070">
        <w:rPr>
          <w:rFonts w:ascii="Times New Roman" w:hAnsi="Times New Roman" w:cs="Times New Roman"/>
          <w:i/>
          <w:shd w:val="clear" w:color="auto" w:fill="FFFFFF"/>
        </w:rPr>
        <w:t>2016 CACREP Standards</w:t>
      </w:r>
      <w:r w:rsidRPr="002F1070">
        <w:rPr>
          <w:rFonts w:ascii="Times New Roman" w:hAnsi="Times New Roman" w:cs="Times New Roman"/>
          <w:shd w:val="clear" w:color="auto" w:fill="FFFFFF"/>
        </w:rPr>
        <w:t>. Retrieved from http://www.cacrep.org/wp-content/uploads/2016/06/2016-Standards-with-Glossary-rev-2</w:t>
      </w:r>
      <w:r w:rsidRPr="003A76BB">
        <w:rPr>
          <w:rFonts w:ascii="Times New Roman" w:hAnsi="Times New Roman" w:cs="Times New Roman"/>
          <w:shd w:val="clear" w:color="auto" w:fill="FFFFFF"/>
        </w:rPr>
        <w:t>.2016.pdf</w:t>
      </w:r>
    </w:p>
    <w:p w14:paraId="6E3E2C73" w14:textId="77777777" w:rsidR="000C0A46" w:rsidRPr="006C53D5" w:rsidRDefault="000C0A46" w:rsidP="000C0A46">
      <w:pPr>
        <w:pStyle w:val="EndNoteBibliography"/>
        <w:ind w:left="720" w:hanging="720"/>
        <w:rPr>
          <w:szCs w:val="24"/>
        </w:rPr>
      </w:pPr>
      <w:r w:rsidRPr="003A76BB">
        <w:rPr>
          <w:szCs w:val="24"/>
        </w:rPr>
        <w:t xml:space="preserve">Cook, J. (2014). </w:t>
      </w:r>
      <w:r w:rsidRPr="003A76BB">
        <w:rPr>
          <w:i/>
          <w:iCs/>
          <w:szCs w:val="24"/>
        </w:rPr>
        <w:t xml:space="preserve">Describing counselors’ social class and socieconomic status understanding and awareness </w:t>
      </w:r>
      <w:r w:rsidRPr="003A76BB">
        <w:rPr>
          <w:szCs w:val="24"/>
        </w:rPr>
        <w:t>[</w:t>
      </w:r>
      <w:r w:rsidRPr="00A72A89">
        <w:rPr>
          <w:szCs w:val="24"/>
        </w:rPr>
        <w:t>Doctoral dissertation</w:t>
      </w:r>
      <w:r w:rsidRPr="006C53D5">
        <w:rPr>
          <w:szCs w:val="24"/>
        </w:rPr>
        <w:t xml:space="preserve">, Virginia Polytchnic Institute and State University]. </w:t>
      </w:r>
      <w:r w:rsidRPr="006C53D5">
        <w:rPr>
          <w:szCs w:val="24"/>
        </w:rPr>
        <w:lastRenderedPageBreak/>
        <w:t>Retrieved from https://search-proquest-com.proxy.lib.utk.edu/pqdtglobal/results/9AA57EA0D8E44B76PQ/1?accountid=14766</w:t>
      </w:r>
    </w:p>
    <w:p w14:paraId="623C1B81" w14:textId="77777777" w:rsidR="000C0A46" w:rsidRPr="006F5988" w:rsidRDefault="000C0A46" w:rsidP="000C0A46">
      <w:pPr>
        <w:pStyle w:val="EndNoteBibliography"/>
        <w:ind w:left="720" w:hanging="720"/>
        <w:rPr>
          <w:szCs w:val="24"/>
        </w:rPr>
      </w:pPr>
      <w:r w:rsidRPr="00767DF8">
        <w:rPr>
          <w:szCs w:val="24"/>
        </w:rPr>
        <w:t>Cook, J.M. (2017)</w:t>
      </w:r>
      <w:r>
        <w:rPr>
          <w:szCs w:val="24"/>
        </w:rPr>
        <w:t>.</w:t>
      </w:r>
      <w:r w:rsidRPr="00767DF8">
        <w:rPr>
          <w:szCs w:val="24"/>
        </w:rPr>
        <w:t xml:space="preserve"> Social class bias: A phenomenological study. </w:t>
      </w:r>
      <w:r w:rsidRPr="006F5988">
        <w:rPr>
          <w:i/>
          <w:iCs/>
          <w:szCs w:val="24"/>
        </w:rPr>
        <w:t>The Journal of Counselor Preparation and Supervision, 9</w:t>
      </w:r>
      <w:r w:rsidRPr="006F5988">
        <w:rPr>
          <w:szCs w:val="24"/>
        </w:rPr>
        <w:t>(1),</w:t>
      </w:r>
      <w:r>
        <w:rPr>
          <w:szCs w:val="24"/>
        </w:rPr>
        <w:t xml:space="preserve"> 7-32.</w:t>
      </w:r>
      <w:r w:rsidRPr="006F5988">
        <w:rPr>
          <w:szCs w:val="24"/>
        </w:rPr>
        <w:t xml:space="preserve"> http://dx.doi.org/10.7729/91.1167</w:t>
      </w:r>
    </w:p>
    <w:p w14:paraId="36F81B13" w14:textId="77777777" w:rsidR="000C0A46" w:rsidRPr="006F5988" w:rsidRDefault="000C0A46" w:rsidP="000C0A46">
      <w:pPr>
        <w:pStyle w:val="EndNoteBibliography"/>
        <w:ind w:left="720" w:hanging="720"/>
        <w:rPr>
          <w:szCs w:val="24"/>
        </w:rPr>
      </w:pPr>
      <w:r w:rsidRPr="006F5988">
        <w:rPr>
          <w:szCs w:val="24"/>
        </w:rPr>
        <w:t xml:space="preserve">Cook, J. M., &amp; Lawson, G. (2016). Counselors' social class and socioeconomic status understanding and awareness. </w:t>
      </w:r>
      <w:r w:rsidRPr="006F5988">
        <w:rPr>
          <w:i/>
          <w:szCs w:val="24"/>
        </w:rPr>
        <w:t>Journal of Counseling &amp; Development, 94</w:t>
      </w:r>
      <w:r w:rsidRPr="006F5988">
        <w:rPr>
          <w:szCs w:val="24"/>
        </w:rPr>
        <w:t xml:space="preserve">(4), 442-453. </w:t>
      </w:r>
      <w:r>
        <w:rPr>
          <w:szCs w:val="24"/>
        </w:rPr>
        <w:t>https://</w:t>
      </w:r>
      <w:r w:rsidRPr="006F5988">
        <w:rPr>
          <w:szCs w:val="24"/>
        </w:rPr>
        <w:t>doi:10.1002/jcad.12103</w:t>
      </w:r>
    </w:p>
    <w:p w14:paraId="6733815D" w14:textId="77777777" w:rsidR="000C0A46" w:rsidRPr="006F5988" w:rsidRDefault="000C0A46" w:rsidP="000C0A46">
      <w:pPr>
        <w:pStyle w:val="EndNoteBibliography"/>
        <w:ind w:left="720" w:hanging="720"/>
        <w:rPr>
          <w:szCs w:val="24"/>
        </w:rPr>
      </w:pPr>
      <w:r w:rsidRPr="006F5988">
        <w:rPr>
          <w:szCs w:val="24"/>
        </w:rPr>
        <w:t xml:space="preserve">Cook, J. M., Clark, M., Wojcik, K., Nair, D., Baillargeon, T., &amp; Kowalik, E. (2019). A 17-Year systematic content analysis of social class and socioeconomic status in two counseling journals. </w:t>
      </w:r>
      <w:r w:rsidRPr="006F5988">
        <w:rPr>
          <w:i/>
          <w:szCs w:val="24"/>
        </w:rPr>
        <w:t>Counseling Outcome Research and Evaluation</w:t>
      </w:r>
      <w:r w:rsidRPr="006F5988">
        <w:rPr>
          <w:szCs w:val="24"/>
        </w:rPr>
        <w:t xml:space="preserve">, </w:t>
      </w:r>
      <w:r w:rsidRPr="00237617">
        <w:rPr>
          <w:i/>
          <w:iCs/>
          <w:szCs w:val="24"/>
        </w:rPr>
        <w:t>11</w:t>
      </w:r>
      <w:r w:rsidRPr="00237617">
        <w:rPr>
          <w:szCs w:val="24"/>
        </w:rPr>
        <w:t>(2)</w:t>
      </w:r>
      <w:r>
        <w:rPr>
          <w:szCs w:val="24"/>
        </w:rPr>
        <w:t xml:space="preserve">, </w:t>
      </w:r>
      <w:r w:rsidRPr="00237617">
        <w:rPr>
          <w:i/>
          <w:iCs/>
          <w:szCs w:val="24"/>
        </w:rPr>
        <w:t>104</w:t>
      </w:r>
      <w:r>
        <w:rPr>
          <w:szCs w:val="24"/>
        </w:rPr>
        <w:t>-118</w:t>
      </w:r>
      <w:r w:rsidRPr="006F5988">
        <w:rPr>
          <w:szCs w:val="24"/>
        </w:rPr>
        <w:t xml:space="preserve">, </w:t>
      </w:r>
      <w:r>
        <w:rPr>
          <w:szCs w:val="24"/>
        </w:rPr>
        <w:t>https://</w:t>
      </w:r>
      <w:r w:rsidRPr="006F5988">
        <w:rPr>
          <w:szCs w:val="24"/>
        </w:rPr>
        <w:t>doi:10.1080/21501378.2019.1647409</w:t>
      </w:r>
    </w:p>
    <w:p w14:paraId="3DF6C858" w14:textId="77777777" w:rsidR="000C0A46" w:rsidRPr="006F5988" w:rsidRDefault="000C0A46" w:rsidP="000C0A46">
      <w:pPr>
        <w:pStyle w:val="EndNoteBibliography"/>
        <w:ind w:left="720" w:hanging="720"/>
        <w:rPr>
          <w:szCs w:val="24"/>
        </w:rPr>
      </w:pPr>
      <w:r w:rsidRPr="006F5988">
        <w:rPr>
          <w:szCs w:val="24"/>
        </w:rPr>
        <w:t xml:space="preserve">Cook, J. M., &amp; O’Hara, C. C. (2019). An emerging theory of the persistence of social class microaggressions: an interpretative phenomenological study. </w:t>
      </w:r>
      <w:r w:rsidRPr="006F5988">
        <w:rPr>
          <w:i/>
          <w:szCs w:val="24"/>
        </w:rPr>
        <w:t>Counselling Psychology Quarterly</w:t>
      </w:r>
      <w:r w:rsidRPr="006F5988">
        <w:rPr>
          <w:szCs w:val="24"/>
        </w:rPr>
        <w:t>, 1-25</w:t>
      </w:r>
      <w:r>
        <w:rPr>
          <w:szCs w:val="24"/>
        </w:rPr>
        <w:t>. https://</w:t>
      </w:r>
      <w:r w:rsidRPr="006F5988">
        <w:rPr>
          <w:szCs w:val="24"/>
        </w:rPr>
        <w:t>doi:10.1080/09515070.2019.1596880</w:t>
      </w:r>
    </w:p>
    <w:p w14:paraId="3F709F9A" w14:textId="77777777" w:rsidR="000C0A46" w:rsidRPr="0003450E" w:rsidRDefault="000C0A46" w:rsidP="000C0A46">
      <w:pPr>
        <w:pStyle w:val="EndNoteBibliography"/>
        <w:ind w:left="720" w:hanging="720"/>
        <w:rPr>
          <w:color w:val="000000"/>
          <w:szCs w:val="24"/>
          <w:shd w:val="clear" w:color="auto" w:fill="FFFFFF"/>
        </w:rPr>
      </w:pPr>
      <w:r w:rsidRPr="0003450E">
        <w:rPr>
          <w:color w:val="000000"/>
          <w:szCs w:val="24"/>
          <w:shd w:val="clear" w:color="auto" w:fill="FFFFFF"/>
        </w:rPr>
        <w:t>Cook, J. M., Skaistis, S. M., Borden, S., &amp; Nair, D. (2020). Inquiring about client cultural identities: A content analysis of intake paperwork. </w:t>
      </w:r>
      <w:r w:rsidRPr="0003450E">
        <w:rPr>
          <w:rStyle w:val="Emphasis"/>
          <w:color w:val="000000"/>
          <w:szCs w:val="24"/>
          <w:shd w:val="clear" w:color="auto" w:fill="FFFFFF"/>
        </w:rPr>
        <w:t>Journal of Mental Health Counseling</w:t>
      </w:r>
      <w:r w:rsidRPr="0003450E">
        <w:rPr>
          <w:color w:val="000000"/>
          <w:szCs w:val="24"/>
          <w:shd w:val="clear" w:color="auto" w:fill="FFFFFF"/>
        </w:rPr>
        <w:t>, </w:t>
      </w:r>
      <w:r w:rsidRPr="0003450E">
        <w:rPr>
          <w:rStyle w:val="Emphasis"/>
          <w:color w:val="000000"/>
          <w:szCs w:val="24"/>
          <w:shd w:val="clear" w:color="auto" w:fill="FFFFFF"/>
        </w:rPr>
        <w:t>42</w:t>
      </w:r>
      <w:r w:rsidRPr="0003450E">
        <w:rPr>
          <w:color w:val="000000"/>
          <w:szCs w:val="24"/>
          <w:shd w:val="clear" w:color="auto" w:fill="FFFFFF"/>
        </w:rPr>
        <w:t>(3), 220-233. </w:t>
      </w:r>
      <w:r w:rsidRPr="0003450E">
        <w:rPr>
          <w:szCs w:val="24"/>
          <w:shd w:val="clear" w:color="auto" w:fill="FFFFFF"/>
        </w:rPr>
        <w:t>https://doi.org/10.17744/mehc.42.3.03</w:t>
      </w:r>
    </w:p>
    <w:p w14:paraId="5EA7A34C" w14:textId="77777777" w:rsidR="000C0A46" w:rsidRPr="006F5988" w:rsidRDefault="000C0A46" w:rsidP="000C0A46">
      <w:pPr>
        <w:pStyle w:val="EndNoteBibliography"/>
        <w:ind w:left="720" w:hanging="720"/>
        <w:rPr>
          <w:szCs w:val="24"/>
        </w:rPr>
      </w:pPr>
      <w:r w:rsidRPr="006F5988">
        <w:rPr>
          <w:color w:val="000000"/>
          <w:szCs w:val="24"/>
          <w:shd w:val="clear" w:color="auto" w:fill="FFFFFF"/>
        </w:rPr>
        <w:t xml:space="preserve">Colbow, A. J., Cannella, E., Vispoel, W., Morris, C. A., Cederberg, C., Conrad, M., Rice, A. J., &amp; Liu, W. M. (2016). Development of the </w:t>
      </w:r>
      <w:r>
        <w:rPr>
          <w:color w:val="000000"/>
          <w:szCs w:val="24"/>
          <w:shd w:val="clear" w:color="auto" w:fill="FFFFFF"/>
        </w:rPr>
        <w:t>c</w:t>
      </w:r>
      <w:r w:rsidRPr="006F5988">
        <w:rPr>
          <w:color w:val="000000"/>
          <w:szCs w:val="24"/>
          <w:shd w:val="clear" w:color="auto" w:fill="FFFFFF"/>
        </w:rPr>
        <w:t>lassism attitudinal profile (CAP). </w:t>
      </w:r>
      <w:r w:rsidRPr="006F5988">
        <w:rPr>
          <w:rStyle w:val="Emphasis"/>
          <w:color w:val="000000"/>
          <w:szCs w:val="24"/>
          <w:shd w:val="clear" w:color="auto" w:fill="FFFFFF"/>
        </w:rPr>
        <w:t>Journal of Counseling Psychology</w:t>
      </w:r>
      <w:r w:rsidRPr="006F5988">
        <w:rPr>
          <w:color w:val="000000"/>
          <w:szCs w:val="24"/>
          <w:shd w:val="clear" w:color="auto" w:fill="FFFFFF"/>
        </w:rPr>
        <w:t>, </w:t>
      </w:r>
      <w:r w:rsidRPr="006F5988">
        <w:rPr>
          <w:rStyle w:val="Emphasis"/>
          <w:color w:val="000000"/>
          <w:szCs w:val="24"/>
          <w:shd w:val="clear" w:color="auto" w:fill="FFFFFF"/>
        </w:rPr>
        <w:t>63</w:t>
      </w:r>
      <w:r w:rsidRPr="006F5988">
        <w:rPr>
          <w:color w:val="000000"/>
          <w:szCs w:val="24"/>
          <w:shd w:val="clear" w:color="auto" w:fill="FFFFFF"/>
        </w:rPr>
        <w:t>(5), 571-585. </w:t>
      </w:r>
      <w:r w:rsidRPr="006F5988">
        <w:rPr>
          <w:szCs w:val="24"/>
          <w:shd w:val="clear" w:color="auto" w:fill="FFFFFF"/>
        </w:rPr>
        <w:t>https://doi.org/10.1037/cou0000169</w:t>
      </w:r>
      <w:r w:rsidRPr="006F5988">
        <w:rPr>
          <w:szCs w:val="24"/>
        </w:rPr>
        <w:t xml:space="preserve"> </w:t>
      </w:r>
    </w:p>
    <w:p w14:paraId="603077F8" w14:textId="77777777" w:rsidR="000C0A46" w:rsidRPr="006F5988" w:rsidRDefault="000C0A46" w:rsidP="000C0A46">
      <w:pPr>
        <w:pStyle w:val="EndNoteBibliography"/>
        <w:ind w:left="720" w:hanging="720"/>
        <w:rPr>
          <w:szCs w:val="24"/>
        </w:rPr>
      </w:pPr>
      <w:r w:rsidRPr="006F5988">
        <w:rPr>
          <w:szCs w:val="24"/>
        </w:rPr>
        <w:t xml:space="preserve">Das, A. K. (1995). Rethinking multicultural counseling: Implications for counselor education. </w:t>
      </w:r>
      <w:r w:rsidRPr="006F5988">
        <w:rPr>
          <w:i/>
          <w:szCs w:val="24"/>
        </w:rPr>
        <w:t>Journal of Counseling &amp; Development, 74</w:t>
      </w:r>
      <w:r w:rsidRPr="006F5988">
        <w:rPr>
          <w:szCs w:val="24"/>
        </w:rPr>
        <w:t xml:space="preserve">(1), 45-52. </w:t>
      </w:r>
      <w:r>
        <w:rPr>
          <w:szCs w:val="24"/>
        </w:rPr>
        <w:t>https://</w:t>
      </w:r>
      <w:r w:rsidRPr="006F5988">
        <w:rPr>
          <w:szCs w:val="24"/>
        </w:rPr>
        <w:t>doi:10.1002/j.1556-6676.1995.tb01821.x</w:t>
      </w:r>
    </w:p>
    <w:p w14:paraId="3E774B5F" w14:textId="77777777" w:rsidR="000C0A46" w:rsidRPr="006F5988" w:rsidRDefault="000C0A46" w:rsidP="000C0A46">
      <w:pPr>
        <w:pStyle w:val="EndNoteBibliography"/>
        <w:ind w:left="720" w:hanging="720"/>
        <w:rPr>
          <w:color w:val="000000"/>
          <w:szCs w:val="24"/>
          <w:shd w:val="clear" w:color="auto" w:fill="FFFFFF"/>
        </w:rPr>
      </w:pPr>
      <w:r w:rsidRPr="006F5988">
        <w:rPr>
          <w:color w:val="000000"/>
          <w:szCs w:val="24"/>
          <w:shd w:val="clear" w:color="auto" w:fill="FFFFFF"/>
        </w:rPr>
        <w:lastRenderedPageBreak/>
        <w:t>Dudley-Marling, C. (2015). The resilience of deficit thinking. </w:t>
      </w:r>
      <w:r w:rsidRPr="006F5988">
        <w:rPr>
          <w:rStyle w:val="Emphasis"/>
          <w:color w:val="000000"/>
          <w:szCs w:val="24"/>
          <w:shd w:val="clear" w:color="auto" w:fill="FFFFFF"/>
        </w:rPr>
        <w:t>Journal of Teaching and Learning</w:t>
      </w:r>
      <w:r w:rsidRPr="006F5988">
        <w:rPr>
          <w:color w:val="000000"/>
          <w:szCs w:val="24"/>
          <w:shd w:val="clear" w:color="auto" w:fill="FFFFFF"/>
        </w:rPr>
        <w:t>, </w:t>
      </w:r>
      <w:r w:rsidRPr="006F5988">
        <w:rPr>
          <w:rStyle w:val="Emphasis"/>
          <w:color w:val="000000"/>
          <w:szCs w:val="24"/>
          <w:shd w:val="clear" w:color="auto" w:fill="FFFFFF"/>
        </w:rPr>
        <w:t>10</w:t>
      </w:r>
      <w:r w:rsidRPr="006F5988">
        <w:rPr>
          <w:color w:val="000000"/>
          <w:szCs w:val="24"/>
          <w:shd w:val="clear" w:color="auto" w:fill="FFFFFF"/>
        </w:rPr>
        <w:t>(1), 1-12. </w:t>
      </w:r>
      <w:r w:rsidRPr="006F5988">
        <w:rPr>
          <w:szCs w:val="24"/>
          <w:shd w:val="clear" w:color="auto" w:fill="FFFFFF"/>
        </w:rPr>
        <w:t>https://doi.org/10.22329/jtl.v10i1.4171</w:t>
      </w:r>
    </w:p>
    <w:p w14:paraId="01935308" w14:textId="77777777" w:rsidR="000C0A46" w:rsidRPr="006F5988" w:rsidRDefault="000C0A46" w:rsidP="000C0A46">
      <w:pPr>
        <w:pStyle w:val="EndNoteBibliography"/>
        <w:ind w:left="720" w:hanging="720"/>
        <w:rPr>
          <w:szCs w:val="24"/>
        </w:rPr>
      </w:pPr>
      <w:r w:rsidRPr="006F5988">
        <w:rPr>
          <w:color w:val="000000"/>
          <w:szCs w:val="24"/>
          <w:shd w:val="clear" w:color="auto" w:fill="FFFFFF"/>
        </w:rPr>
        <w:t>Finn, P. J. (2010). </w:t>
      </w:r>
      <w:r w:rsidRPr="006F5988">
        <w:rPr>
          <w:rStyle w:val="Emphasis"/>
          <w:color w:val="000000"/>
          <w:szCs w:val="24"/>
          <w:shd w:val="clear" w:color="auto" w:fill="FFFFFF"/>
        </w:rPr>
        <w:t>Literacy with an attitude: Educating working-class children in their own self-interest</w:t>
      </w:r>
      <w:r w:rsidRPr="006F5988">
        <w:rPr>
          <w:color w:val="000000"/>
          <w:szCs w:val="24"/>
          <w:shd w:val="clear" w:color="auto" w:fill="FFFFFF"/>
        </w:rPr>
        <w:t> (2nd ed.). SUNY Press.</w:t>
      </w:r>
    </w:p>
    <w:p w14:paraId="0BE51361" w14:textId="77777777" w:rsidR="000C0A46" w:rsidRPr="00D53E25" w:rsidRDefault="000C0A46" w:rsidP="000C0A46">
      <w:pPr>
        <w:pStyle w:val="NormalWeb"/>
        <w:spacing w:before="0" w:beforeAutospacing="0" w:after="0" w:afterAutospacing="0" w:line="480" w:lineRule="auto"/>
        <w:ind w:left="562" w:hanging="562"/>
      </w:pPr>
      <w:bookmarkStart w:id="4" w:name="_Hlk45462250"/>
      <w:r>
        <w:t xml:space="preserve">Flores, L.Y., Navarro, R.L., &amp; Ali, S.R. (2017). The state of SCCT research in relation to social class: Future directions. </w:t>
      </w:r>
      <w:r>
        <w:rPr>
          <w:i/>
          <w:iCs/>
        </w:rPr>
        <w:t>Journal of Career Assessment, 25</w:t>
      </w:r>
      <w:r>
        <w:t xml:space="preserve">(1), 6-23. </w:t>
      </w:r>
      <w:r w:rsidRPr="00D53E25">
        <w:t>https://doi.org/10.1177%2F1069072716658649</w:t>
      </w:r>
      <w:r>
        <w:t xml:space="preserve"> </w:t>
      </w:r>
    </w:p>
    <w:p w14:paraId="6E252FED" w14:textId="77777777" w:rsidR="000C0A46" w:rsidRPr="006F5988" w:rsidRDefault="000C0A46" w:rsidP="000C0A46">
      <w:pPr>
        <w:pStyle w:val="NormalWeb"/>
        <w:spacing w:before="0" w:beforeAutospacing="0" w:after="0" w:afterAutospacing="0" w:line="480" w:lineRule="auto"/>
        <w:ind w:left="562" w:hanging="562"/>
      </w:pPr>
      <w:r w:rsidRPr="006F5988">
        <w:t xml:space="preserve">Foss, L. L., &amp; Generali, M. M. (2012). The CARES </w:t>
      </w:r>
      <w:r>
        <w:t>m</w:t>
      </w:r>
      <w:r w:rsidRPr="006F5988">
        <w:t xml:space="preserve">odel for working with people living in poverty. In D. C. Sturm &amp; D. M. Gibson (Eds), </w:t>
      </w:r>
      <w:r w:rsidRPr="006F5988">
        <w:rPr>
          <w:i/>
          <w:iCs/>
        </w:rPr>
        <w:t>Social class and the helping professions: A clinician's guide to navigating the landscape of class in America</w:t>
      </w:r>
      <w:r w:rsidRPr="006F5988">
        <w:t xml:space="preserve"> (pp. 185-200). Routledge.</w:t>
      </w:r>
      <w:bookmarkEnd w:id="4"/>
    </w:p>
    <w:p w14:paraId="23AC8B93" w14:textId="77777777" w:rsidR="000C0A46" w:rsidRPr="006F5988" w:rsidRDefault="000C0A46" w:rsidP="000C0A46">
      <w:pPr>
        <w:pStyle w:val="EndNoteBibliography"/>
        <w:ind w:left="720" w:hanging="720"/>
        <w:rPr>
          <w:color w:val="222222"/>
          <w:szCs w:val="24"/>
          <w:shd w:val="clear" w:color="auto" w:fill="FFFFFF"/>
        </w:rPr>
      </w:pPr>
      <w:r w:rsidRPr="006F5988">
        <w:rPr>
          <w:color w:val="000000"/>
          <w:szCs w:val="24"/>
          <w:shd w:val="clear" w:color="auto" w:fill="FFFFFF"/>
        </w:rPr>
        <w:t>Grusky, D.B. (Ed.) (2001). </w:t>
      </w:r>
      <w:r w:rsidRPr="006F5988">
        <w:rPr>
          <w:rStyle w:val="Emphasis"/>
          <w:color w:val="000000"/>
          <w:szCs w:val="24"/>
          <w:shd w:val="clear" w:color="auto" w:fill="FFFFFF"/>
        </w:rPr>
        <w:t>Social stratification, class, race, and gender in sociological perspective</w:t>
      </w:r>
      <w:r w:rsidRPr="006F5988">
        <w:rPr>
          <w:color w:val="000000"/>
          <w:szCs w:val="24"/>
          <w:shd w:val="clear" w:color="auto" w:fill="FFFFFF"/>
        </w:rPr>
        <w:t> (2nd ed.). Westview Press.</w:t>
      </w:r>
      <w:r w:rsidRPr="006F5988">
        <w:rPr>
          <w:color w:val="222222"/>
          <w:szCs w:val="24"/>
          <w:shd w:val="clear" w:color="auto" w:fill="FFFFFF"/>
        </w:rPr>
        <w:t xml:space="preserve"> </w:t>
      </w:r>
    </w:p>
    <w:p w14:paraId="2D735AFF" w14:textId="77777777" w:rsidR="000C0A46" w:rsidRPr="006F5988" w:rsidRDefault="000C0A46" w:rsidP="000C0A46">
      <w:pPr>
        <w:pStyle w:val="EndNoteBibliography"/>
        <w:ind w:left="720" w:hanging="720"/>
        <w:rPr>
          <w:szCs w:val="24"/>
        </w:rPr>
      </w:pPr>
      <w:r w:rsidRPr="006F5988">
        <w:rPr>
          <w:color w:val="222222"/>
          <w:szCs w:val="24"/>
          <w:shd w:val="clear" w:color="auto" w:fill="FFFFFF"/>
        </w:rPr>
        <w:t xml:space="preserve">Harro, B.J. (1997). The cycle of socialization diagram. In M. Adams, L.A. Bell, and P. Griffins (Eds.), </w:t>
      </w:r>
      <w:r w:rsidRPr="006F5988">
        <w:rPr>
          <w:i/>
          <w:iCs/>
          <w:color w:val="222222"/>
          <w:szCs w:val="24"/>
          <w:shd w:val="clear" w:color="auto" w:fill="FFFFFF"/>
        </w:rPr>
        <w:t xml:space="preserve">Teaching for Diversity and Social Justice. </w:t>
      </w:r>
      <w:r w:rsidRPr="006F5988">
        <w:rPr>
          <w:color w:val="222222"/>
          <w:szCs w:val="24"/>
          <w:shd w:val="clear" w:color="auto" w:fill="FFFFFF"/>
        </w:rPr>
        <w:t xml:space="preserve">(1st ed., pp. 141-169). Routlege. </w:t>
      </w:r>
    </w:p>
    <w:p w14:paraId="3D76C540" w14:textId="77777777" w:rsidR="000C0A46" w:rsidRPr="006F5988" w:rsidRDefault="000C0A46" w:rsidP="000C0A46">
      <w:pPr>
        <w:pStyle w:val="EndNoteBibliography"/>
        <w:ind w:left="720" w:hanging="720"/>
        <w:rPr>
          <w:color w:val="222222"/>
          <w:szCs w:val="24"/>
          <w:shd w:val="clear" w:color="auto" w:fill="FFFFFF"/>
        </w:rPr>
      </w:pPr>
      <w:r w:rsidRPr="006F5988">
        <w:rPr>
          <w:color w:val="000000"/>
          <w:szCs w:val="24"/>
          <w:shd w:val="clear" w:color="auto" w:fill="FFFFFF"/>
        </w:rPr>
        <w:t>Hernández-Wolfe, P. (2020). Social class, poverty, and the American dream. In </w:t>
      </w:r>
      <w:r w:rsidRPr="006F5988">
        <w:rPr>
          <w:rStyle w:val="Emphasis"/>
          <w:color w:val="000000"/>
          <w:szCs w:val="24"/>
          <w:shd w:val="clear" w:color="auto" w:fill="FFFFFF"/>
        </w:rPr>
        <w:t>Intercultural counseling: Bridging the Us and Them Divide</w:t>
      </w:r>
      <w:r w:rsidRPr="006F5988">
        <w:rPr>
          <w:color w:val="000000"/>
          <w:szCs w:val="24"/>
          <w:shd w:val="clear" w:color="auto" w:fill="FFFFFF"/>
        </w:rPr>
        <w:t> (1st ed., pp. 355-377). Cognella.</w:t>
      </w:r>
    </w:p>
    <w:p w14:paraId="1079EF36" w14:textId="77777777" w:rsidR="000C0A46" w:rsidRPr="006F5988" w:rsidRDefault="000C0A46" w:rsidP="000C0A46">
      <w:pPr>
        <w:pStyle w:val="EndNoteBibliography"/>
        <w:ind w:left="720" w:hanging="720"/>
        <w:rPr>
          <w:szCs w:val="24"/>
        </w:rPr>
      </w:pPr>
      <w:r w:rsidRPr="006F5988">
        <w:rPr>
          <w:color w:val="222222"/>
          <w:szCs w:val="24"/>
          <w:shd w:val="clear" w:color="auto" w:fill="FFFFFF"/>
        </w:rPr>
        <w:t>hooks, b. (2000). </w:t>
      </w:r>
      <w:r w:rsidRPr="006F5988">
        <w:rPr>
          <w:i/>
          <w:iCs/>
          <w:color w:val="222222"/>
          <w:szCs w:val="24"/>
          <w:shd w:val="clear" w:color="auto" w:fill="FFFFFF"/>
        </w:rPr>
        <w:t>where we stand:class matters.</w:t>
      </w:r>
      <w:r w:rsidRPr="006F5988">
        <w:rPr>
          <w:color w:val="222222"/>
          <w:szCs w:val="24"/>
          <w:shd w:val="clear" w:color="auto" w:fill="FFFFFF"/>
        </w:rPr>
        <w:t xml:space="preserve"> Routlege.</w:t>
      </w:r>
    </w:p>
    <w:p w14:paraId="30DA9E9E" w14:textId="77777777" w:rsidR="000C0A46" w:rsidRPr="006F5988" w:rsidRDefault="000C0A46" w:rsidP="000C0A46">
      <w:pPr>
        <w:pStyle w:val="EndNoteBibliography"/>
        <w:ind w:left="720" w:hanging="720"/>
        <w:rPr>
          <w:szCs w:val="24"/>
        </w:rPr>
      </w:pPr>
      <w:r w:rsidRPr="006F5988">
        <w:rPr>
          <w:szCs w:val="24"/>
        </w:rPr>
        <w:t xml:space="preserve">Kaiser, D. J., &amp; Prieto, L. R. (2018). Trainee estimates of working alliance with upper- and working-class clients. </w:t>
      </w:r>
      <w:r w:rsidRPr="006F5988">
        <w:rPr>
          <w:i/>
          <w:szCs w:val="24"/>
        </w:rPr>
        <w:t>Counselling and Psychotherapy Research, 18</w:t>
      </w:r>
      <w:r w:rsidRPr="006F5988">
        <w:rPr>
          <w:szCs w:val="24"/>
        </w:rPr>
        <w:t xml:space="preserve">(2), 154-165. </w:t>
      </w:r>
      <w:r>
        <w:rPr>
          <w:szCs w:val="24"/>
        </w:rPr>
        <w:t>https://</w:t>
      </w:r>
      <w:r w:rsidRPr="006F5988">
        <w:rPr>
          <w:szCs w:val="24"/>
        </w:rPr>
        <w:t>doi:10.1002/capr.12170</w:t>
      </w:r>
    </w:p>
    <w:p w14:paraId="4E03EF7C" w14:textId="77777777" w:rsidR="000C0A46" w:rsidRPr="006F5988" w:rsidRDefault="000C0A46" w:rsidP="000C0A46">
      <w:pPr>
        <w:pStyle w:val="EndNoteBibliography"/>
        <w:ind w:left="720" w:hanging="720"/>
        <w:rPr>
          <w:szCs w:val="24"/>
        </w:rPr>
      </w:pPr>
      <w:r w:rsidRPr="006F5988">
        <w:rPr>
          <w:szCs w:val="24"/>
        </w:rPr>
        <w:t xml:space="preserve">Kish-Gephart, J. J., &amp; Campbell, J. </w:t>
      </w:r>
      <w:r>
        <w:rPr>
          <w:szCs w:val="24"/>
        </w:rPr>
        <w:t xml:space="preserve">T. </w:t>
      </w:r>
      <w:r w:rsidRPr="006F5988">
        <w:rPr>
          <w:szCs w:val="24"/>
        </w:rPr>
        <w:t xml:space="preserve">(2015). You don’t forget your roots: The influence of CEO social class background on strategic risk taking. </w:t>
      </w:r>
      <w:r w:rsidRPr="006F5988">
        <w:rPr>
          <w:i/>
          <w:szCs w:val="24"/>
        </w:rPr>
        <w:t>Academy of Management Journal, 58</w:t>
      </w:r>
      <w:r w:rsidRPr="006F5988">
        <w:rPr>
          <w:szCs w:val="24"/>
        </w:rPr>
        <w:t xml:space="preserve">(6), 1614-1636. </w:t>
      </w:r>
      <w:r>
        <w:rPr>
          <w:szCs w:val="24"/>
        </w:rPr>
        <w:t>https://</w:t>
      </w:r>
      <w:r w:rsidRPr="006F5988">
        <w:rPr>
          <w:szCs w:val="24"/>
        </w:rPr>
        <w:t>doi:10.5465/amj.2013.1204</w:t>
      </w:r>
    </w:p>
    <w:p w14:paraId="08074AF5" w14:textId="77777777" w:rsidR="000C0A46" w:rsidRPr="002E0CC0" w:rsidRDefault="000C0A46" w:rsidP="000C0A46">
      <w:pPr>
        <w:pStyle w:val="EndNoteBibliography"/>
        <w:ind w:left="720" w:hanging="720"/>
        <w:rPr>
          <w:szCs w:val="24"/>
        </w:rPr>
      </w:pPr>
      <w:r w:rsidRPr="002E0CC0">
        <w:rPr>
          <w:color w:val="000000"/>
          <w:szCs w:val="24"/>
          <w:shd w:val="clear" w:color="auto" w:fill="FFFFFF"/>
        </w:rPr>
        <w:lastRenderedPageBreak/>
        <w:t>Kraus, M. W., &amp; Stephens, N. M. (2012). A road map for an emerging psychology of social class. </w:t>
      </w:r>
      <w:r w:rsidRPr="002E0CC0">
        <w:rPr>
          <w:rStyle w:val="Emphasis"/>
          <w:color w:val="000000"/>
          <w:szCs w:val="24"/>
          <w:shd w:val="clear" w:color="auto" w:fill="FFFFFF"/>
        </w:rPr>
        <w:t>Social and Personality Psychology Compass</w:t>
      </w:r>
      <w:r w:rsidRPr="002E0CC0">
        <w:rPr>
          <w:color w:val="000000"/>
          <w:szCs w:val="24"/>
          <w:shd w:val="clear" w:color="auto" w:fill="FFFFFF"/>
        </w:rPr>
        <w:t>, </w:t>
      </w:r>
      <w:r w:rsidRPr="002E0CC0">
        <w:rPr>
          <w:rStyle w:val="Emphasis"/>
          <w:color w:val="000000"/>
          <w:szCs w:val="24"/>
          <w:shd w:val="clear" w:color="auto" w:fill="FFFFFF"/>
        </w:rPr>
        <w:t>6</w:t>
      </w:r>
      <w:r w:rsidRPr="002E0CC0">
        <w:rPr>
          <w:color w:val="000000"/>
          <w:szCs w:val="24"/>
          <w:shd w:val="clear" w:color="auto" w:fill="FFFFFF"/>
        </w:rPr>
        <w:t>(9), 642-656. </w:t>
      </w:r>
      <w:r w:rsidRPr="002E0CC0">
        <w:rPr>
          <w:szCs w:val="24"/>
          <w:shd w:val="clear" w:color="auto" w:fill="FFFFFF"/>
        </w:rPr>
        <w:t>https://doi.org/10.1111/j.1751-9004.2012.00453.x</w:t>
      </w:r>
    </w:p>
    <w:p w14:paraId="1AD3437E" w14:textId="77777777" w:rsidR="000C0A46" w:rsidRPr="006F5988" w:rsidRDefault="000C0A46" w:rsidP="000C0A46">
      <w:pPr>
        <w:pStyle w:val="EndNoteBibliography"/>
        <w:ind w:left="720" w:hanging="720"/>
        <w:rPr>
          <w:szCs w:val="24"/>
        </w:rPr>
      </w:pPr>
      <w:r w:rsidRPr="006F5988">
        <w:rPr>
          <w:szCs w:val="24"/>
        </w:rPr>
        <w:t xml:space="preserve">Leong, F. T. L., &amp; Ponterotto, J. G. (2003). A proposal for internationalizing counseling psychology in the United States: Rationale, recommendations, and challenges. </w:t>
      </w:r>
      <w:r w:rsidRPr="006F5988">
        <w:rPr>
          <w:i/>
          <w:szCs w:val="24"/>
        </w:rPr>
        <w:t>The Counseling Psychologist, 31</w:t>
      </w:r>
      <w:r w:rsidRPr="006F5988">
        <w:rPr>
          <w:szCs w:val="24"/>
        </w:rPr>
        <w:t xml:space="preserve">(4), 381-395. </w:t>
      </w:r>
      <w:r>
        <w:rPr>
          <w:szCs w:val="24"/>
        </w:rPr>
        <w:t>https://</w:t>
      </w:r>
      <w:r w:rsidRPr="006F5988">
        <w:rPr>
          <w:szCs w:val="24"/>
        </w:rPr>
        <w:t>doi:10.1177/0011000003031004001</w:t>
      </w:r>
    </w:p>
    <w:p w14:paraId="35D0EBE0" w14:textId="77777777" w:rsidR="000C0A46" w:rsidRPr="005C3B43" w:rsidRDefault="000C0A46" w:rsidP="000C0A46">
      <w:pPr>
        <w:pStyle w:val="EndNoteBibliography"/>
        <w:ind w:left="720" w:hanging="720"/>
        <w:rPr>
          <w:szCs w:val="24"/>
        </w:rPr>
      </w:pPr>
      <w:r w:rsidRPr="006F5988">
        <w:rPr>
          <w:szCs w:val="24"/>
        </w:rPr>
        <w:t xml:space="preserve">Liu, W. M., Ali, S. R., Soleck, G., Hopps, J., &amp; Pickett Jr, T. (2004). Using social class in counseling psychology research. </w:t>
      </w:r>
      <w:r w:rsidRPr="006F5988">
        <w:rPr>
          <w:i/>
          <w:szCs w:val="24"/>
        </w:rPr>
        <w:t>Journal of Counseling Psychology, 51</w:t>
      </w:r>
      <w:r w:rsidRPr="006F5988">
        <w:rPr>
          <w:szCs w:val="24"/>
        </w:rPr>
        <w:t>(1),</w:t>
      </w:r>
      <w:r>
        <w:rPr>
          <w:szCs w:val="24"/>
        </w:rPr>
        <w:t xml:space="preserve"> 3-18. https://doi</w:t>
      </w:r>
      <w:r w:rsidRPr="005C3B43">
        <w:rPr>
          <w:szCs w:val="24"/>
        </w:rPr>
        <w:t>:10.1037/0022-0167.51.1.3</w:t>
      </w:r>
    </w:p>
    <w:p w14:paraId="2AF5C592" w14:textId="77777777" w:rsidR="000C0A46" w:rsidRPr="006F5988" w:rsidRDefault="000C0A46" w:rsidP="000C0A46">
      <w:pPr>
        <w:pStyle w:val="EndNoteBibliography"/>
        <w:ind w:left="720" w:hanging="720"/>
        <w:rPr>
          <w:szCs w:val="24"/>
        </w:rPr>
      </w:pPr>
      <w:r w:rsidRPr="006F5988">
        <w:rPr>
          <w:szCs w:val="24"/>
        </w:rPr>
        <w:t xml:space="preserve">Liu, W. M., Pickett Jr, T., &amp; Ivey, A. E. (2007). White middle-class privilege: Social class bias and implications for training and practice. </w:t>
      </w:r>
      <w:r w:rsidRPr="006F5988">
        <w:rPr>
          <w:i/>
          <w:szCs w:val="24"/>
        </w:rPr>
        <w:t>Journal of Multicultural Counseling &amp; Development, 35</w:t>
      </w:r>
      <w:r w:rsidRPr="006F5988">
        <w:rPr>
          <w:szCs w:val="24"/>
        </w:rPr>
        <w:t>(4), 194-206.</w:t>
      </w:r>
    </w:p>
    <w:p w14:paraId="31A939AC" w14:textId="77777777" w:rsidR="000C0A46" w:rsidRPr="006F5988" w:rsidRDefault="000C0A46" w:rsidP="000C0A46">
      <w:pPr>
        <w:pStyle w:val="EndNoteBibliography"/>
        <w:ind w:left="720" w:hanging="720"/>
        <w:rPr>
          <w:szCs w:val="24"/>
        </w:rPr>
      </w:pPr>
      <w:r w:rsidRPr="006F5988">
        <w:rPr>
          <w:color w:val="000000"/>
          <w:szCs w:val="24"/>
          <w:shd w:val="clear" w:color="auto" w:fill="FFFFFF"/>
        </w:rPr>
        <w:t>Liu, W. M. (2011). </w:t>
      </w:r>
      <w:r w:rsidRPr="006F5988">
        <w:rPr>
          <w:rStyle w:val="Emphasis"/>
          <w:color w:val="000000"/>
          <w:szCs w:val="24"/>
          <w:shd w:val="clear" w:color="auto" w:fill="FFFFFF"/>
        </w:rPr>
        <w:t xml:space="preserve">Social class and </w:t>
      </w:r>
      <w:r>
        <w:rPr>
          <w:rStyle w:val="Emphasis"/>
          <w:color w:val="000000"/>
          <w:szCs w:val="24"/>
          <w:shd w:val="clear" w:color="auto" w:fill="FFFFFF"/>
        </w:rPr>
        <w:t>c</w:t>
      </w:r>
      <w:r w:rsidRPr="006F5988">
        <w:rPr>
          <w:rStyle w:val="Emphasis"/>
          <w:color w:val="000000"/>
          <w:szCs w:val="24"/>
          <w:shd w:val="clear" w:color="auto" w:fill="FFFFFF"/>
        </w:rPr>
        <w:t>lassism in the helping professions: Research, theory, and practice</w:t>
      </w:r>
      <w:r w:rsidRPr="006F5988">
        <w:rPr>
          <w:color w:val="000000"/>
          <w:szCs w:val="24"/>
          <w:shd w:val="clear" w:color="auto" w:fill="FFFFFF"/>
        </w:rPr>
        <w:t>. SAGE.</w:t>
      </w:r>
    </w:p>
    <w:p w14:paraId="441647D6" w14:textId="77777777" w:rsidR="000C0A46" w:rsidRPr="006F5988" w:rsidRDefault="000C0A46" w:rsidP="000C0A46">
      <w:pPr>
        <w:pStyle w:val="EndNoteBibliography"/>
        <w:ind w:left="720" w:hanging="720"/>
        <w:rPr>
          <w:szCs w:val="24"/>
        </w:rPr>
      </w:pPr>
      <w:r w:rsidRPr="006F5988">
        <w:rPr>
          <w:szCs w:val="24"/>
        </w:rPr>
        <w:t>Liu, W. M. (2012). Developing a social class and classism consciousness.</w:t>
      </w:r>
      <w:r>
        <w:rPr>
          <w:szCs w:val="24"/>
        </w:rPr>
        <w:t xml:space="preserve"> In E.M. Altmaire &amp; J.C. Hansen(Eds.), </w:t>
      </w:r>
      <w:r w:rsidRPr="006F5988">
        <w:rPr>
          <w:i/>
          <w:szCs w:val="24"/>
        </w:rPr>
        <w:t>The Oxford handbook of counseling psychology</w:t>
      </w:r>
      <w:r w:rsidRPr="006F5988">
        <w:rPr>
          <w:szCs w:val="24"/>
        </w:rPr>
        <w:t xml:space="preserve">, </w:t>
      </w:r>
      <w:r>
        <w:rPr>
          <w:szCs w:val="24"/>
        </w:rPr>
        <w:t xml:space="preserve">(pp. </w:t>
      </w:r>
      <w:r w:rsidRPr="006F5988">
        <w:rPr>
          <w:szCs w:val="24"/>
        </w:rPr>
        <w:t>326-345</w:t>
      </w:r>
      <w:r>
        <w:rPr>
          <w:szCs w:val="24"/>
        </w:rPr>
        <w:t>)</w:t>
      </w:r>
      <w:r w:rsidRPr="006F5988">
        <w:rPr>
          <w:szCs w:val="24"/>
        </w:rPr>
        <w:t>.</w:t>
      </w:r>
      <w:r>
        <w:rPr>
          <w:szCs w:val="24"/>
        </w:rPr>
        <w:t xml:space="preserve"> https://doi:10.1093/oxfordhb/9780195342314.013.012</w:t>
      </w:r>
    </w:p>
    <w:p w14:paraId="25CEBA1B" w14:textId="77777777" w:rsidR="000C0A46" w:rsidRPr="0066462F" w:rsidRDefault="000C0A46" w:rsidP="000C0A46">
      <w:pPr>
        <w:pStyle w:val="EndNoteBibliography"/>
        <w:ind w:left="720" w:hanging="720"/>
        <w:rPr>
          <w:szCs w:val="24"/>
        </w:rPr>
      </w:pPr>
      <w:r>
        <w:rPr>
          <w:szCs w:val="24"/>
        </w:rPr>
        <w:t>Lytle, M.C., Foley, P.F., &amp; Cotter, E.W. (2015). Career and retirement theories: Revelanc</w:t>
      </w:r>
      <w:r w:rsidRPr="00272665">
        <w:rPr>
          <w:szCs w:val="24"/>
        </w:rPr>
        <w:t xml:space="preserve">e for older workers across cultures. </w:t>
      </w:r>
      <w:r w:rsidRPr="00272665">
        <w:rPr>
          <w:i/>
          <w:iCs/>
          <w:szCs w:val="24"/>
        </w:rPr>
        <w:t>Journal Career Development, 42</w:t>
      </w:r>
      <w:r w:rsidRPr="00272665">
        <w:rPr>
          <w:szCs w:val="24"/>
        </w:rPr>
        <w:t xml:space="preserve">(3), 185-198. https:// </w:t>
      </w:r>
      <w:r>
        <w:rPr>
          <w:szCs w:val="24"/>
        </w:rPr>
        <w:t>doi</w:t>
      </w:r>
      <w:r w:rsidRPr="00272665">
        <w:rPr>
          <w:szCs w:val="24"/>
        </w:rPr>
        <w:t>: 10.1177/0894845314547638</w:t>
      </w:r>
    </w:p>
    <w:p w14:paraId="06C65DBA" w14:textId="77777777" w:rsidR="000C0A46" w:rsidRPr="006F5988" w:rsidRDefault="000C0A46" w:rsidP="000C0A46">
      <w:pPr>
        <w:pStyle w:val="EndNoteBibliography"/>
        <w:ind w:left="720" w:hanging="720"/>
        <w:rPr>
          <w:szCs w:val="24"/>
        </w:rPr>
      </w:pPr>
      <w:r w:rsidRPr="006F5988">
        <w:rPr>
          <w:szCs w:val="24"/>
        </w:rPr>
        <w:t xml:space="preserve">Marshall, J. M., &amp; Haight, W. L. (2014). Understanding racial disproportionality affecting African American Youth who cross over from the child welfare to the juvenile justice </w:t>
      </w:r>
      <w:r w:rsidRPr="006F5988">
        <w:rPr>
          <w:szCs w:val="24"/>
        </w:rPr>
        <w:lastRenderedPageBreak/>
        <w:t xml:space="preserve">system: Communication, power, race and social class. </w:t>
      </w:r>
      <w:r w:rsidRPr="006F5988">
        <w:rPr>
          <w:i/>
          <w:szCs w:val="24"/>
        </w:rPr>
        <w:t>Children &amp; Youth Services Review, 42</w:t>
      </w:r>
      <w:r w:rsidRPr="006F5988">
        <w:rPr>
          <w:szCs w:val="24"/>
        </w:rPr>
        <w:t xml:space="preserve">, 82-90. </w:t>
      </w:r>
      <w:r>
        <w:rPr>
          <w:szCs w:val="24"/>
        </w:rPr>
        <w:t>https://</w:t>
      </w:r>
      <w:r w:rsidRPr="006F5988">
        <w:rPr>
          <w:szCs w:val="24"/>
        </w:rPr>
        <w:t>doi:10.1016/j.childyouth.2014.03.017</w:t>
      </w:r>
    </w:p>
    <w:p w14:paraId="030659BA" w14:textId="77777777" w:rsidR="000C0A46" w:rsidRPr="006F5988" w:rsidRDefault="000C0A46" w:rsidP="000C0A46">
      <w:pPr>
        <w:pStyle w:val="EndNoteBibliography"/>
        <w:ind w:left="720" w:hanging="720"/>
        <w:rPr>
          <w:szCs w:val="24"/>
          <w:shd w:val="clear" w:color="auto" w:fill="FFFFFF"/>
        </w:rPr>
      </w:pPr>
      <w:r w:rsidRPr="006F5988">
        <w:rPr>
          <w:szCs w:val="24"/>
          <w:shd w:val="clear" w:color="auto" w:fill="FFFFFF"/>
        </w:rPr>
        <w:t xml:space="preserve">Maccoby, E.E. (2007). Historical overivew of socialization research and theory. In J.E. Grusec &amp; P.D. Hastings (Eds), </w:t>
      </w:r>
      <w:r w:rsidRPr="006F5988">
        <w:rPr>
          <w:i/>
          <w:iCs/>
          <w:szCs w:val="24"/>
          <w:shd w:val="clear" w:color="auto" w:fill="FFFFFF"/>
        </w:rPr>
        <w:t xml:space="preserve">The Handbook of Socialization: Theory and Research </w:t>
      </w:r>
      <w:r w:rsidRPr="006F5988">
        <w:rPr>
          <w:szCs w:val="24"/>
          <w:shd w:val="clear" w:color="auto" w:fill="FFFFFF"/>
        </w:rPr>
        <w:t>(2nd ed., pp.13-41). The Guilford Press.</w:t>
      </w:r>
    </w:p>
    <w:p w14:paraId="25ACEE0B" w14:textId="77777777" w:rsidR="000C0A46" w:rsidRPr="00FA3415" w:rsidRDefault="000C0A46" w:rsidP="000C0A46">
      <w:pPr>
        <w:pStyle w:val="EndNoteBibliography"/>
        <w:ind w:left="720" w:hanging="720"/>
        <w:rPr>
          <w:color w:val="000000"/>
          <w:szCs w:val="24"/>
          <w:shd w:val="clear" w:color="auto" w:fill="FFFFFF"/>
        </w:rPr>
      </w:pPr>
      <w:r>
        <w:rPr>
          <w:color w:val="000000"/>
          <w:szCs w:val="24"/>
          <w:shd w:val="clear" w:color="auto" w:fill="FFFFFF"/>
        </w:rPr>
        <w:t xml:space="preserve">McDowell, T., Brown, A.L., &amp; Duyn, A. (2013). Social class in family therapy education: Expereinces of low SES students. </w:t>
      </w:r>
      <w:r>
        <w:rPr>
          <w:i/>
          <w:iCs/>
          <w:color w:val="000000"/>
          <w:szCs w:val="24"/>
          <w:shd w:val="clear" w:color="auto" w:fill="FFFFFF"/>
        </w:rPr>
        <w:t>Journal of Martial &amp; Family Therapy, 39</w:t>
      </w:r>
      <w:r>
        <w:rPr>
          <w:color w:val="000000"/>
          <w:szCs w:val="24"/>
          <w:shd w:val="clear" w:color="auto" w:fill="FFFFFF"/>
        </w:rPr>
        <w:t xml:space="preserve">(1), 72-86. https://doi.10.111/j.1752-0606.2011.00281.x </w:t>
      </w:r>
    </w:p>
    <w:p w14:paraId="7634DBAF" w14:textId="77777777" w:rsidR="000C0A46" w:rsidRPr="006F5988" w:rsidRDefault="000C0A46" w:rsidP="000C0A46">
      <w:pPr>
        <w:pStyle w:val="EndNoteBibliography"/>
        <w:ind w:left="720" w:hanging="720"/>
        <w:rPr>
          <w:szCs w:val="24"/>
        </w:rPr>
      </w:pPr>
      <w:r w:rsidRPr="006F5988">
        <w:rPr>
          <w:color w:val="000000"/>
          <w:szCs w:val="24"/>
          <w:shd w:val="clear" w:color="auto" w:fill="FFFFFF"/>
        </w:rPr>
        <w:t xml:space="preserve">Newton, K. S., &amp; Erford, B. T. (2018). Social </w:t>
      </w:r>
      <w:r>
        <w:rPr>
          <w:color w:val="000000"/>
          <w:szCs w:val="24"/>
          <w:shd w:val="clear" w:color="auto" w:fill="FFFFFF"/>
        </w:rPr>
        <w:t>c</w:t>
      </w:r>
      <w:r w:rsidRPr="006F5988">
        <w:rPr>
          <w:color w:val="000000"/>
          <w:szCs w:val="24"/>
          <w:shd w:val="clear" w:color="auto" w:fill="FFFFFF"/>
        </w:rPr>
        <w:t xml:space="preserve">lass and </w:t>
      </w:r>
      <w:r>
        <w:rPr>
          <w:color w:val="000000"/>
          <w:szCs w:val="24"/>
          <w:shd w:val="clear" w:color="auto" w:fill="FFFFFF"/>
        </w:rPr>
        <w:t>c</w:t>
      </w:r>
      <w:r w:rsidRPr="006F5988">
        <w:rPr>
          <w:color w:val="000000"/>
          <w:szCs w:val="24"/>
          <w:shd w:val="clear" w:color="auto" w:fill="FFFFFF"/>
        </w:rPr>
        <w:t>lassism. In </w:t>
      </w:r>
      <w:r w:rsidRPr="006F5988">
        <w:rPr>
          <w:rStyle w:val="Emphasis"/>
          <w:color w:val="000000"/>
          <w:szCs w:val="24"/>
          <w:shd w:val="clear" w:color="auto" w:fill="FFFFFF"/>
        </w:rPr>
        <w:t>Developing multicultural counseling competence: A systems approach</w:t>
      </w:r>
      <w:r w:rsidRPr="006F5988">
        <w:rPr>
          <w:color w:val="000000"/>
          <w:szCs w:val="24"/>
          <w:shd w:val="clear" w:color="auto" w:fill="FFFFFF"/>
        </w:rPr>
        <w:t> (3rd ed., pp. 159-188). Pearson.</w:t>
      </w:r>
    </w:p>
    <w:p w14:paraId="64DCC88D" w14:textId="77777777" w:rsidR="000C0A46" w:rsidRPr="006F5988" w:rsidRDefault="000C0A46" w:rsidP="000C0A46">
      <w:pPr>
        <w:pStyle w:val="EndNoteBibliography"/>
        <w:ind w:left="720" w:hanging="720"/>
        <w:rPr>
          <w:szCs w:val="24"/>
        </w:rPr>
      </w:pPr>
      <w:bookmarkStart w:id="5" w:name="_Hlk56946878"/>
      <w:r w:rsidRPr="006F5988">
        <w:rPr>
          <w:szCs w:val="24"/>
        </w:rPr>
        <w:t xml:space="preserve">O’Hara, C., &amp; Cook, J. (2018). Doctoral-level counseling students’ experiences of social class microaggressions. </w:t>
      </w:r>
      <w:r w:rsidRPr="006F5988">
        <w:rPr>
          <w:i/>
          <w:szCs w:val="24"/>
        </w:rPr>
        <w:t>Counselor Education and Supervision, 57</w:t>
      </w:r>
      <w:r w:rsidRPr="006F5988">
        <w:rPr>
          <w:szCs w:val="24"/>
        </w:rPr>
        <w:t xml:space="preserve">(4), 255-270. </w:t>
      </w:r>
      <w:r>
        <w:rPr>
          <w:szCs w:val="24"/>
        </w:rPr>
        <w:t>https://</w:t>
      </w:r>
      <w:r w:rsidRPr="006F5988">
        <w:rPr>
          <w:szCs w:val="24"/>
        </w:rPr>
        <w:t>doi:10.1002/ceas.12115</w:t>
      </w:r>
    </w:p>
    <w:bookmarkEnd w:id="5"/>
    <w:p w14:paraId="0506AC5B" w14:textId="77777777" w:rsidR="000C0A46" w:rsidRPr="006F5988" w:rsidRDefault="000C0A46" w:rsidP="000C0A46">
      <w:pPr>
        <w:pStyle w:val="EndNoteBibliography"/>
        <w:ind w:left="720" w:hanging="720"/>
        <w:rPr>
          <w:color w:val="000000"/>
          <w:szCs w:val="24"/>
          <w:shd w:val="clear" w:color="auto" w:fill="FFFFFF"/>
        </w:rPr>
      </w:pPr>
      <w:r w:rsidRPr="006F5988">
        <w:rPr>
          <w:color w:val="000000"/>
          <w:szCs w:val="24"/>
          <w:shd w:val="clear" w:color="auto" w:fill="FFFFFF"/>
        </w:rPr>
        <w:t>Paris, D., &amp; Alim, H. S. (2014). What are we seeking to sustain through culturally sustaining pedagogy? A loving critique forward. </w:t>
      </w:r>
      <w:r w:rsidRPr="006F5988">
        <w:rPr>
          <w:rStyle w:val="Emphasis"/>
          <w:color w:val="000000"/>
          <w:szCs w:val="24"/>
          <w:shd w:val="clear" w:color="auto" w:fill="FFFFFF"/>
        </w:rPr>
        <w:t>Harvard Educational Review</w:t>
      </w:r>
      <w:r w:rsidRPr="006F5988">
        <w:rPr>
          <w:color w:val="000000"/>
          <w:szCs w:val="24"/>
          <w:shd w:val="clear" w:color="auto" w:fill="FFFFFF"/>
        </w:rPr>
        <w:t>, </w:t>
      </w:r>
      <w:r w:rsidRPr="006F5988">
        <w:rPr>
          <w:rStyle w:val="Emphasis"/>
          <w:color w:val="000000"/>
          <w:szCs w:val="24"/>
          <w:shd w:val="clear" w:color="auto" w:fill="FFFFFF"/>
        </w:rPr>
        <w:t>84</w:t>
      </w:r>
      <w:r w:rsidRPr="006F5988">
        <w:rPr>
          <w:color w:val="000000"/>
          <w:szCs w:val="24"/>
          <w:shd w:val="clear" w:color="auto" w:fill="FFFFFF"/>
        </w:rPr>
        <w:t>(1), 85-100. </w:t>
      </w:r>
      <w:r w:rsidRPr="006F5988">
        <w:rPr>
          <w:szCs w:val="24"/>
          <w:shd w:val="clear" w:color="auto" w:fill="FFFFFF"/>
        </w:rPr>
        <w:t>https://doi.org/10.17763/haer.84.1.982l873k2ht16m77</w:t>
      </w:r>
    </w:p>
    <w:p w14:paraId="6C0EDE72" w14:textId="77777777" w:rsidR="000C0A46" w:rsidRPr="006F5988" w:rsidRDefault="000C0A46" w:rsidP="000C0A46">
      <w:pPr>
        <w:pStyle w:val="EndNoteBibliography"/>
        <w:ind w:left="720" w:hanging="720"/>
        <w:rPr>
          <w:szCs w:val="24"/>
        </w:rPr>
      </w:pPr>
      <w:r w:rsidRPr="006F5988">
        <w:rPr>
          <w:color w:val="000000"/>
          <w:szCs w:val="24"/>
          <w:shd w:val="clear" w:color="auto" w:fill="FFFFFF"/>
        </w:rPr>
        <w:t>Payne, R. K. (2013). </w:t>
      </w:r>
      <w:r w:rsidRPr="006F5988">
        <w:rPr>
          <w:rStyle w:val="Emphasis"/>
          <w:color w:val="000000"/>
          <w:szCs w:val="24"/>
          <w:shd w:val="clear" w:color="auto" w:fill="FFFFFF"/>
        </w:rPr>
        <w:t>A framework for understanding poverty: A cognitive approach</w:t>
      </w:r>
      <w:r w:rsidRPr="006F5988">
        <w:rPr>
          <w:color w:val="000000"/>
          <w:szCs w:val="24"/>
          <w:shd w:val="clear" w:color="auto" w:fill="FFFFFF"/>
        </w:rPr>
        <w:t> (4th ed.). AHA! Process.</w:t>
      </w:r>
    </w:p>
    <w:p w14:paraId="1178AEE2" w14:textId="77777777" w:rsidR="000C0A46" w:rsidRPr="006F5988" w:rsidRDefault="000C0A46" w:rsidP="000C0A46">
      <w:pPr>
        <w:pStyle w:val="EndNoteBibliography"/>
        <w:ind w:left="720" w:hanging="720"/>
        <w:rPr>
          <w:szCs w:val="24"/>
        </w:rPr>
      </w:pPr>
      <w:r w:rsidRPr="006F5988">
        <w:rPr>
          <w:szCs w:val="24"/>
        </w:rPr>
        <w:t xml:space="preserve">Pedersen, P. B. (2003). Culturally biased assumptions in counseling psychology. </w:t>
      </w:r>
      <w:r w:rsidRPr="006F5988">
        <w:rPr>
          <w:i/>
          <w:szCs w:val="24"/>
        </w:rPr>
        <w:t>The Counseling Psychologist, 31</w:t>
      </w:r>
      <w:r w:rsidRPr="006F5988">
        <w:rPr>
          <w:szCs w:val="24"/>
        </w:rPr>
        <w:t xml:space="preserve">(4), 396-403. </w:t>
      </w:r>
      <w:r>
        <w:rPr>
          <w:szCs w:val="24"/>
        </w:rPr>
        <w:t>https://</w:t>
      </w:r>
      <w:r w:rsidRPr="006F5988">
        <w:rPr>
          <w:szCs w:val="24"/>
        </w:rPr>
        <w:t>doi:10.1177/0011000003031004002</w:t>
      </w:r>
    </w:p>
    <w:p w14:paraId="5DD9C421" w14:textId="77777777" w:rsidR="000C0A46" w:rsidRPr="007B4ED3" w:rsidRDefault="000C0A46" w:rsidP="000C0A46">
      <w:pPr>
        <w:pStyle w:val="EndNoteBibliography"/>
        <w:ind w:left="720" w:hanging="720"/>
        <w:rPr>
          <w:szCs w:val="24"/>
        </w:rPr>
      </w:pPr>
      <w:r w:rsidRPr="006F5988">
        <w:rPr>
          <w:szCs w:val="24"/>
        </w:rPr>
        <w:t xml:space="preserve"> Pieterse, A. L., Evans, S. A., Risner-Butner, A., Collins, N. M., &amp; Mason, L. B. (2009). Multicultural competence and social justice training in counseling psychology and </w:t>
      </w:r>
      <w:r w:rsidRPr="006F5988">
        <w:rPr>
          <w:szCs w:val="24"/>
        </w:rPr>
        <w:lastRenderedPageBreak/>
        <w:t xml:space="preserve">counselor education: A review and analysis of a sample of multicultural course syllabi. </w:t>
      </w:r>
      <w:r w:rsidRPr="006F5988">
        <w:rPr>
          <w:i/>
          <w:szCs w:val="24"/>
        </w:rPr>
        <w:t>The Counseling Psychologist, 37</w:t>
      </w:r>
      <w:r w:rsidRPr="006F5988">
        <w:rPr>
          <w:szCs w:val="24"/>
        </w:rPr>
        <w:t>(1), 93-115.</w:t>
      </w:r>
      <w:r>
        <w:rPr>
          <w:szCs w:val="24"/>
        </w:rPr>
        <w:t xml:space="preserve"> https://</w:t>
      </w:r>
      <w:r w:rsidRPr="007B4ED3">
        <w:rPr>
          <w:rFonts w:ascii="Times-Roman" w:hAnsi="Times-Roman" w:cs="Times-Roman"/>
          <w:sz w:val="14"/>
          <w:szCs w:val="14"/>
        </w:rPr>
        <w:t xml:space="preserve"> </w:t>
      </w:r>
      <w:r>
        <w:rPr>
          <w:rFonts w:ascii="Times-Roman" w:hAnsi="Times-Roman" w:cs="Times-Roman"/>
          <w:szCs w:val="24"/>
        </w:rPr>
        <w:t>doi.</w:t>
      </w:r>
      <w:r w:rsidRPr="007B4ED3">
        <w:rPr>
          <w:rFonts w:ascii="Times-Roman" w:hAnsi="Times-Roman" w:cs="Times-Roman"/>
          <w:szCs w:val="24"/>
        </w:rPr>
        <w:t>10.1177/0011000008319986</w:t>
      </w:r>
      <w:r w:rsidRPr="007B4ED3">
        <w:rPr>
          <w:szCs w:val="24"/>
        </w:rPr>
        <w:t xml:space="preserve"> </w:t>
      </w:r>
    </w:p>
    <w:p w14:paraId="06461064" w14:textId="77777777" w:rsidR="000C0A46" w:rsidRPr="006F5988" w:rsidRDefault="000C0A46" w:rsidP="000C0A46">
      <w:pPr>
        <w:pStyle w:val="EndNoteBibliography"/>
        <w:ind w:left="720" w:hanging="720"/>
        <w:rPr>
          <w:szCs w:val="24"/>
        </w:rPr>
      </w:pPr>
      <w:r w:rsidRPr="006F5988">
        <w:rPr>
          <w:szCs w:val="24"/>
        </w:rPr>
        <w:t xml:space="preserve">Pietrantoni, Z., &amp; Glance, D. (2019). Multicultural competency training of school counselor trainees: Development of the social class and classism training questionnaire. </w:t>
      </w:r>
      <w:r w:rsidRPr="006F5988">
        <w:rPr>
          <w:i/>
          <w:szCs w:val="24"/>
        </w:rPr>
        <w:t>Journal of Multicultural Counseling and Development, 47</w:t>
      </w:r>
      <w:r w:rsidRPr="006F5988">
        <w:rPr>
          <w:szCs w:val="24"/>
        </w:rPr>
        <w:t>(1), 2</w:t>
      </w:r>
      <w:r>
        <w:rPr>
          <w:szCs w:val="24"/>
        </w:rPr>
        <w:t>-18</w:t>
      </w:r>
      <w:r w:rsidRPr="006F5988">
        <w:rPr>
          <w:szCs w:val="24"/>
        </w:rPr>
        <w:t xml:space="preserve">. </w:t>
      </w:r>
      <w:r>
        <w:rPr>
          <w:szCs w:val="24"/>
        </w:rPr>
        <w:t>https://</w:t>
      </w:r>
      <w:r w:rsidRPr="006F5988">
        <w:rPr>
          <w:szCs w:val="24"/>
        </w:rPr>
        <w:t>doi:10.1002/jmcd.12117</w:t>
      </w:r>
    </w:p>
    <w:p w14:paraId="48EF7D1B" w14:textId="77777777" w:rsidR="000C0A46" w:rsidRPr="006F5988" w:rsidRDefault="000C0A46" w:rsidP="000C0A46">
      <w:pPr>
        <w:pStyle w:val="EndNoteBibliography"/>
        <w:ind w:left="720" w:hanging="720"/>
        <w:rPr>
          <w:szCs w:val="24"/>
        </w:rPr>
      </w:pPr>
      <w:r w:rsidRPr="006F5988">
        <w:rPr>
          <w:szCs w:val="24"/>
        </w:rPr>
        <w:t xml:space="preserve">Ratts, M. J., Singh, A. A., Nassar-McMillan, S., Butler, S. K., &amp; McCullough, J. R. (2016). Multicultural and social justice counseling competencies: Guidelines for the counseling profession. </w:t>
      </w:r>
      <w:r w:rsidRPr="006F5988">
        <w:rPr>
          <w:i/>
          <w:szCs w:val="24"/>
        </w:rPr>
        <w:t>Journal of Multicultural Counseling &amp; Development, 44</w:t>
      </w:r>
      <w:r w:rsidRPr="006F5988">
        <w:rPr>
          <w:szCs w:val="24"/>
        </w:rPr>
        <w:t xml:space="preserve">(1), 28-48. </w:t>
      </w:r>
      <w:r>
        <w:rPr>
          <w:szCs w:val="24"/>
        </w:rPr>
        <w:t>https://</w:t>
      </w:r>
      <w:r w:rsidRPr="006F5988">
        <w:rPr>
          <w:szCs w:val="24"/>
        </w:rPr>
        <w:t>doi:10.1002/jmcd.12035</w:t>
      </w:r>
    </w:p>
    <w:p w14:paraId="269F582A" w14:textId="77777777" w:rsidR="000C0A46" w:rsidRPr="00913DC9" w:rsidRDefault="000C0A46" w:rsidP="000C0A46">
      <w:pPr>
        <w:pStyle w:val="EndNoteBibliography"/>
        <w:ind w:left="720" w:hanging="720"/>
        <w:rPr>
          <w:color w:val="000000"/>
          <w:szCs w:val="24"/>
          <w:shd w:val="clear" w:color="auto" w:fill="FFFFFF"/>
        </w:rPr>
      </w:pPr>
      <w:r>
        <w:rPr>
          <w:color w:val="000000"/>
          <w:szCs w:val="24"/>
          <w:shd w:val="clear" w:color="auto" w:fill="FFFFFF"/>
        </w:rPr>
        <w:t xml:space="preserve">Reed, R. &amp; Smith, L. (2014). A social justice prespective on counseling and poverty. In M. Ratts and P. Pedersen (Eds.), </w:t>
      </w:r>
      <w:r>
        <w:rPr>
          <w:i/>
          <w:iCs/>
          <w:color w:val="000000"/>
          <w:szCs w:val="24"/>
          <w:shd w:val="clear" w:color="auto" w:fill="FFFFFF"/>
        </w:rPr>
        <w:t xml:space="preserve">Counseling for multiculturalim and social justice: Intergration, therory, and application </w:t>
      </w:r>
      <w:r>
        <w:rPr>
          <w:color w:val="000000"/>
          <w:szCs w:val="24"/>
          <w:shd w:val="clear" w:color="auto" w:fill="FFFFFF"/>
        </w:rPr>
        <w:t>(4</w:t>
      </w:r>
      <w:r w:rsidRPr="00913DC9">
        <w:rPr>
          <w:color w:val="000000"/>
          <w:szCs w:val="24"/>
          <w:shd w:val="clear" w:color="auto" w:fill="FFFFFF"/>
        </w:rPr>
        <w:t>th</w:t>
      </w:r>
      <w:r>
        <w:rPr>
          <w:color w:val="000000"/>
          <w:szCs w:val="24"/>
          <w:shd w:val="clear" w:color="auto" w:fill="FFFFFF"/>
        </w:rPr>
        <w:t xml:space="preserve"> ed., pp. 259-273). American Counseling Association.</w:t>
      </w:r>
    </w:p>
    <w:p w14:paraId="4A06178D" w14:textId="77777777" w:rsidR="000C0A46" w:rsidRPr="006F5988" w:rsidRDefault="000C0A46" w:rsidP="000C0A46">
      <w:pPr>
        <w:pStyle w:val="EndNoteBibliography"/>
        <w:ind w:left="720" w:hanging="720"/>
        <w:rPr>
          <w:szCs w:val="24"/>
        </w:rPr>
      </w:pPr>
      <w:r w:rsidRPr="006F5988">
        <w:rPr>
          <w:szCs w:val="24"/>
        </w:rPr>
        <w:t xml:space="preserve">Sharir, D., Gardere, J., &amp; Maman, Y. (2019). Attributions on treatment of low socioeconmic status clients and counselor traning for perspective taking. </w:t>
      </w:r>
      <w:r w:rsidRPr="006F5988">
        <w:rPr>
          <w:i/>
          <w:iCs/>
          <w:szCs w:val="24"/>
        </w:rPr>
        <w:t>International Journal of Pedagogical Innovations</w:t>
      </w:r>
      <w:r w:rsidRPr="006F5988">
        <w:rPr>
          <w:szCs w:val="24"/>
        </w:rPr>
        <w:t xml:space="preserve">, </w:t>
      </w:r>
      <w:r w:rsidRPr="006F5988">
        <w:rPr>
          <w:i/>
          <w:iCs/>
          <w:szCs w:val="24"/>
        </w:rPr>
        <w:t>7</w:t>
      </w:r>
      <w:r w:rsidRPr="006F5988">
        <w:rPr>
          <w:szCs w:val="24"/>
        </w:rPr>
        <w:t>(2), 7-15. https://dx-doi.org/10.12785/ijcnt070101</w:t>
      </w:r>
    </w:p>
    <w:p w14:paraId="66C26352" w14:textId="53EDF286" w:rsidR="000C0A46" w:rsidRPr="006F5988" w:rsidRDefault="000C0A46" w:rsidP="000C0A46">
      <w:pPr>
        <w:pStyle w:val="EndNoteBibliography"/>
        <w:ind w:left="720" w:hanging="720"/>
        <w:rPr>
          <w:szCs w:val="24"/>
        </w:rPr>
      </w:pPr>
      <w:r w:rsidRPr="006F5988">
        <w:rPr>
          <w:szCs w:val="24"/>
        </w:rPr>
        <w:t xml:space="preserve">Smith, L., Foley, P. F., &amp; Chaney, M. P. (2008). Addressing classism, ableism, and heterosexism in counselor education. </w:t>
      </w:r>
      <w:r w:rsidRPr="006F5988">
        <w:rPr>
          <w:i/>
          <w:szCs w:val="24"/>
        </w:rPr>
        <w:t>Journal of Counseling &amp; Development, 86</w:t>
      </w:r>
      <w:r w:rsidRPr="006F5988">
        <w:rPr>
          <w:szCs w:val="24"/>
        </w:rPr>
        <w:t xml:space="preserve">(3), 303-309. </w:t>
      </w:r>
    </w:p>
    <w:p w14:paraId="4A693E98" w14:textId="77777777" w:rsidR="000C0A46" w:rsidRPr="006F5988" w:rsidRDefault="000C0A46" w:rsidP="000C0A46">
      <w:pPr>
        <w:pStyle w:val="EndNoteBibliography"/>
        <w:ind w:left="720" w:hanging="720"/>
        <w:rPr>
          <w:szCs w:val="24"/>
        </w:rPr>
      </w:pPr>
      <w:r w:rsidRPr="006F5988">
        <w:rPr>
          <w:szCs w:val="24"/>
        </w:rPr>
        <w:t>Smith, L., Mao, S.,</w:t>
      </w:r>
      <w:r>
        <w:rPr>
          <w:szCs w:val="24"/>
        </w:rPr>
        <w:t xml:space="preserve"> Perkins, S, </w:t>
      </w:r>
      <w:r w:rsidRPr="006F5988">
        <w:rPr>
          <w:szCs w:val="24"/>
        </w:rPr>
        <w:t xml:space="preserve">&amp; </w:t>
      </w:r>
      <w:r>
        <w:rPr>
          <w:szCs w:val="24"/>
        </w:rPr>
        <w:t>Ampuero, M.</w:t>
      </w:r>
      <w:r w:rsidRPr="006F5988">
        <w:rPr>
          <w:szCs w:val="24"/>
        </w:rPr>
        <w:t xml:space="preserve"> (201). </w:t>
      </w:r>
      <w:r>
        <w:rPr>
          <w:szCs w:val="24"/>
        </w:rPr>
        <w:t xml:space="preserve">The relationship of clients’ social class to early therapuetic impressions. </w:t>
      </w:r>
      <w:r>
        <w:rPr>
          <w:i/>
          <w:iCs/>
          <w:szCs w:val="24"/>
        </w:rPr>
        <w:t>Counselling Psychology Quarterly</w:t>
      </w:r>
      <w:r w:rsidRPr="006F5988">
        <w:rPr>
          <w:i/>
          <w:szCs w:val="24"/>
        </w:rPr>
        <w:t>, 2</w:t>
      </w:r>
      <w:r>
        <w:rPr>
          <w:i/>
          <w:szCs w:val="24"/>
        </w:rPr>
        <w:t>4</w:t>
      </w:r>
      <w:r w:rsidRPr="006F5988">
        <w:rPr>
          <w:szCs w:val="24"/>
        </w:rPr>
        <w:t>(</w:t>
      </w:r>
      <w:r>
        <w:rPr>
          <w:szCs w:val="24"/>
        </w:rPr>
        <w:t>1</w:t>
      </w:r>
      <w:r w:rsidRPr="006F5988">
        <w:rPr>
          <w:szCs w:val="24"/>
        </w:rPr>
        <w:t>), 1</w:t>
      </w:r>
      <w:r>
        <w:rPr>
          <w:szCs w:val="24"/>
        </w:rPr>
        <w:t>5-27</w:t>
      </w:r>
      <w:r w:rsidRPr="006F5988">
        <w:rPr>
          <w:szCs w:val="24"/>
        </w:rPr>
        <w:t xml:space="preserve">. </w:t>
      </w:r>
    </w:p>
    <w:p w14:paraId="0F8E25D3" w14:textId="77777777" w:rsidR="005C58C7" w:rsidRDefault="005C58C7" w:rsidP="005C58C7">
      <w:pPr>
        <w:pStyle w:val="NormalWeb"/>
        <w:spacing w:before="0" w:beforeAutospacing="0" w:after="0" w:afterAutospacing="0" w:line="480" w:lineRule="auto"/>
        <w:ind w:left="720" w:hanging="720"/>
      </w:pPr>
      <w:bookmarkStart w:id="6" w:name="_Hlk56947463"/>
      <w:r>
        <w:t xml:space="preserve">Smith-Acuna, S. (2011). </w:t>
      </w:r>
      <w:r>
        <w:rPr>
          <w:i/>
          <w:iCs/>
        </w:rPr>
        <w:t>Systems theory in action: Applications to individual, couples, and family therapy</w:t>
      </w:r>
      <w:r>
        <w:t>. John Wiley &amp; Sons.</w:t>
      </w:r>
    </w:p>
    <w:p w14:paraId="42932615" w14:textId="2992726C" w:rsidR="000C0A46" w:rsidRPr="00580916" w:rsidRDefault="000C0A46" w:rsidP="000C0A46">
      <w:pPr>
        <w:pStyle w:val="EndNoteBibliography"/>
        <w:ind w:left="720" w:hanging="720"/>
        <w:rPr>
          <w:szCs w:val="24"/>
        </w:rPr>
      </w:pPr>
      <w:r w:rsidRPr="006F5988">
        <w:rPr>
          <w:szCs w:val="24"/>
        </w:rPr>
        <w:t xml:space="preserve">Strier, R. (2009). Class‐competent social work: a preliminary definition. </w:t>
      </w:r>
      <w:r w:rsidRPr="006F5988">
        <w:rPr>
          <w:i/>
          <w:szCs w:val="24"/>
        </w:rPr>
        <w:t>International Journal of Social Welfare, 18</w:t>
      </w:r>
      <w:r w:rsidRPr="006F5988">
        <w:rPr>
          <w:szCs w:val="24"/>
        </w:rPr>
        <w:t>(3), 237-242.</w:t>
      </w:r>
      <w:r>
        <w:rPr>
          <w:szCs w:val="24"/>
        </w:rPr>
        <w:t xml:space="preserve"> </w:t>
      </w:r>
      <w:r w:rsidRPr="00580916">
        <w:rPr>
          <w:szCs w:val="24"/>
        </w:rPr>
        <w:t xml:space="preserve">https:/doi:10.1111/j.1468-2397.2008.00588.x </w:t>
      </w:r>
    </w:p>
    <w:bookmarkEnd w:id="6"/>
    <w:p w14:paraId="2228DDCE" w14:textId="77777777" w:rsidR="000C0A46" w:rsidRPr="004F4A72" w:rsidRDefault="000C0A46" w:rsidP="000C0A46">
      <w:pPr>
        <w:autoSpaceDE w:val="0"/>
        <w:autoSpaceDN w:val="0"/>
        <w:adjustRightInd w:val="0"/>
        <w:spacing w:line="480" w:lineRule="auto"/>
        <w:rPr>
          <w:rFonts w:ascii="Times New Roman" w:hAnsi="Times New Roman" w:cs="Times New Roman"/>
          <w:color w:val="000000"/>
        </w:rPr>
      </w:pPr>
      <w:r w:rsidRPr="004F4A72">
        <w:rPr>
          <w:rFonts w:ascii="Times New Roman" w:hAnsi="Times New Roman" w:cs="Times New Roman"/>
          <w:color w:val="000000"/>
        </w:rPr>
        <w:lastRenderedPageBreak/>
        <w:t>Sue, D. W. (</w:t>
      </w:r>
      <w:r w:rsidRPr="004F4A72">
        <w:rPr>
          <w:rFonts w:ascii="Times New Roman" w:hAnsi="Times New Roman" w:cs="Times New Roman"/>
        </w:rPr>
        <w:t>2010</w:t>
      </w:r>
      <w:r w:rsidRPr="004F4A72">
        <w:rPr>
          <w:rFonts w:ascii="Times New Roman" w:hAnsi="Times New Roman" w:cs="Times New Roman"/>
          <w:color w:val="000000"/>
        </w:rPr>
        <w:t>). Microaggressions, marginality, and oppression. In D. W. Sue (Ed.),</w:t>
      </w:r>
    </w:p>
    <w:p w14:paraId="14D1EA13" w14:textId="77777777" w:rsidR="000C0A46" w:rsidRPr="004F4A72" w:rsidRDefault="000C0A46" w:rsidP="000C0A46">
      <w:pPr>
        <w:pStyle w:val="NormalWeb"/>
        <w:shd w:val="clear" w:color="auto" w:fill="FFFFFF"/>
        <w:spacing w:before="0" w:beforeAutospacing="0" w:after="0" w:afterAutospacing="0" w:line="480" w:lineRule="auto"/>
        <w:ind w:left="990" w:right="75" w:hanging="270"/>
        <w:rPr>
          <w:color w:val="000000"/>
        </w:rPr>
      </w:pPr>
      <w:r w:rsidRPr="004F4A72">
        <w:rPr>
          <w:color w:val="000000"/>
        </w:rPr>
        <w:t>Microaggressions and marginality (pp. 3–24). John Wiley and Sons, Inc.</w:t>
      </w:r>
    </w:p>
    <w:p w14:paraId="540DA442" w14:textId="77777777" w:rsidR="000C0A46" w:rsidRPr="006F5988" w:rsidRDefault="000C0A46" w:rsidP="000C0A46">
      <w:pPr>
        <w:pStyle w:val="NormalWeb"/>
        <w:shd w:val="clear" w:color="auto" w:fill="FFFFFF"/>
        <w:spacing w:before="0" w:beforeAutospacing="0" w:after="0" w:afterAutospacing="0" w:line="480" w:lineRule="auto"/>
        <w:ind w:left="720" w:right="75" w:hanging="720"/>
        <w:rPr>
          <w:color w:val="000000"/>
        </w:rPr>
      </w:pPr>
      <w:r w:rsidRPr="006F5988">
        <w:rPr>
          <w:color w:val="000000"/>
        </w:rPr>
        <w:t>Sue, D. W., &amp; Sue, D. (201</w:t>
      </w:r>
      <w:r>
        <w:rPr>
          <w:color w:val="000000"/>
        </w:rPr>
        <w:t>6</w:t>
      </w:r>
      <w:r w:rsidRPr="006F5988">
        <w:rPr>
          <w:color w:val="000000"/>
        </w:rPr>
        <w:t>). </w:t>
      </w:r>
      <w:r w:rsidRPr="006F5988">
        <w:rPr>
          <w:rStyle w:val="Emphasis"/>
          <w:color w:val="000000"/>
        </w:rPr>
        <w:t>Counseling the culturally diverse: Theory and practice</w:t>
      </w:r>
      <w:r w:rsidRPr="006F5988">
        <w:rPr>
          <w:color w:val="000000"/>
        </w:rPr>
        <w:t> (7th ed.). John Wiley &amp; Sons.</w:t>
      </w:r>
    </w:p>
    <w:p w14:paraId="2A634B26" w14:textId="77777777" w:rsidR="000C0A46" w:rsidRPr="006F5988" w:rsidRDefault="000C0A46" w:rsidP="000C0A46">
      <w:pPr>
        <w:pStyle w:val="EndNoteBibliography"/>
        <w:ind w:left="720" w:hanging="720"/>
        <w:rPr>
          <w:szCs w:val="24"/>
        </w:rPr>
      </w:pPr>
      <w:r w:rsidRPr="006F5988">
        <w:rPr>
          <w:szCs w:val="24"/>
        </w:rPr>
        <w:t xml:space="preserve">Sullivan, A. (2001). Cultural capital and educational attainment. </w:t>
      </w:r>
      <w:r w:rsidRPr="006F5988">
        <w:rPr>
          <w:i/>
          <w:szCs w:val="24"/>
        </w:rPr>
        <w:t>Sociology, 35</w:t>
      </w:r>
      <w:r w:rsidRPr="006F5988">
        <w:rPr>
          <w:szCs w:val="24"/>
        </w:rPr>
        <w:t xml:space="preserve">(4), 893-912. </w:t>
      </w:r>
    </w:p>
    <w:p w14:paraId="3E46BC1C" w14:textId="77777777" w:rsidR="000C0A46" w:rsidRPr="006F5988" w:rsidRDefault="000C0A46" w:rsidP="000C0A46">
      <w:pPr>
        <w:pStyle w:val="EndNoteBibliography"/>
        <w:ind w:left="720" w:hanging="720"/>
        <w:rPr>
          <w:szCs w:val="24"/>
        </w:rPr>
      </w:pPr>
      <w:r w:rsidRPr="006F5988">
        <w:rPr>
          <w:color w:val="000000"/>
          <w:szCs w:val="24"/>
          <w:shd w:val="clear" w:color="auto" w:fill="FFFFFF"/>
        </w:rPr>
        <w:t>Swartz, D. (1997). </w:t>
      </w:r>
      <w:r w:rsidRPr="006F5988">
        <w:rPr>
          <w:rStyle w:val="Emphasis"/>
          <w:color w:val="000000"/>
          <w:szCs w:val="24"/>
          <w:shd w:val="clear" w:color="auto" w:fill="FFFFFF"/>
        </w:rPr>
        <w:t>Culture and power: The sociology of Pierre Bourdieu</w:t>
      </w:r>
      <w:r w:rsidRPr="006F5988">
        <w:rPr>
          <w:color w:val="000000"/>
          <w:szCs w:val="24"/>
          <w:shd w:val="clear" w:color="auto" w:fill="FFFFFF"/>
        </w:rPr>
        <w:t> (1st ed.). University of Chicago Press.</w:t>
      </w:r>
    </w:p>
    <w:p w14:paraId="3AAB46B4" w14:textId="77777777" w:rsidR="000C0A46" w:rsidRPr="006F5988" w:rsidRDefault="000C0A46" w:rsidP="000C0A46">
      <w:pPr>
        <w:pStyle w:val="EndNoteBibliography"/>
        <w:ind w:left="720" w:hanging="720"/>
        <w:rPr>
          <w:szCs w:val="24"/>
        </w:rPr>
      </w:pPr>
      <w:r w:rsidRPr="006F5988">
        <w:rPr>
          <w:color w:val="000000"/>
          <w:szCs w:val="24"/>
          <w:shd w:val="clear" w:color="auto" w:fill="FFFFFF"/>
        </w:rPr>
        <w:t>Thomas, A. J., &amp; Schwarzbaum, S. E. (201</w:t>
      </w:r>
      <w:r>
        <w:rPr>
          <w:color w:val="000000"/>
          <w:szCs w:val="24"/>
          <w:shd w:val="clear" w:color="auto" w:fill="FFFFFF"/>
        </w:rPr>
        <w:t>1</w:t>
      </w:r>
      <w:r w:rsidRPr="006F5988">
        <w:rPr>
          <w:color w:val="000000"/>
          <w:szCs w:val="24"/>
          <w:shd w:val="clear" w:color="auto" w:fill="FFFFFF"/>
        </w:rPr>
        <w:t>). </w:t>
      </w:r>
      <w:r w:rsidRPr="006F5988">
        <w:rPr>
          <w:rStyle w:val="Emphasis"/>
          <w:color w:val="000000"/>
          <w:szCs w:val="24"/>
          <w:shd w:val="clear" w:color="auto" w:fill="FFFFFF"/>
        </w:rPr>
        <w:t>Culture and identity: Life stories for counselors and therapists</w:t>
      </w:r>
      <w:r w:rsidRPr="006F5988">
        <w:rPr>
          <w:color w:val="000000"/>
          <w:szCs w:val="24"/>
          <w:shd w:val="clear" w:color="auto" w:fill="FFFFFF"/>
        </w:rPr>
        <w:t> (2nd ed.).</w:t>
      </w:r>
      <w:r>
        <w:rPr>
          <w:color w:val="000000"/>
          <w:szCs w:val="24"/>
          <w:shd w:val="clear" w:color="auto" w:fill="FFFFFF"/>
        </w:rPr>
        <w:t xml:space="preserve"> </w:t>
      </w:r>
      <w:r w:rsidRPr="006F5988">
        <w:rPr>
          <w:color w:val="000000"/>
          <w:szCs w:val="24"/>
          <w:shd w:val="clear" w:color="auto" w:fill="FFFFFF"/>
        </w:rPr>
        <w:t>SAGE Publications.</w:t>
      </w:r>
    </w:p>
    <w:p w14:paraId="57C43AA3" w14:textId="77777777" w:rsidR="000C0A46" w:rsidRPr="006F5988" w:rsidRDefault="000C0A46" w:rsidP="000C0A46">
      <w:pPr>
        <w:pStyle w:val="EndNoteBibliography"/>
        <w:ind w:left="720" w:hanging="720"/>
        <w:rPr>
          <w:szCs w:val="24"/>
        </w:rPr>
      </w:pPr>
      <w:r w:rsidRPr="006F5988">
        <w:rPr>
          <w:szCs w:val="24"/>
          <w:shd w:val="clear" w:color="auto" w:fill="FFFFFF"/>
        </w:rPr>
        <w:t>Thomas, P.</w:t>
      </w:r>
      <w:r>
        <w:rPr>
          <w:szCs w:val="24"/>
          <w:shd w:val="clear" w:color="auto" w:fill="FFFFFF"/>
        </w:rPr>
        <w:t xml:space="preserve"> L.</w:t>
      </w:r>
      <w:r w:rsidRPr="006F5988">
        <w:rPr>
          <w:szCs w:val="24"/>
          <w:shd w:val="clear" w:color="auto" w:fill="FFFFFF"/>
        </w:rPr>
        <w:t xml:space="preserve"> (2010). The </w:t>
      </w:r>
      <w:r>
        <w:rPr>
          <w:szCs w:val="24"/>
          <w:shd w:val="clear" w:color="auto" w:fill="FFFFFF"/>
        </w:rPr>
        <w:t>P</w:t>
      </w:r>
      <w:r w:rsidRPr="006F5988">
        <w:rPr>
          <w:szCs w:val="24"/>
          <w:shd w:val="clear" w:color="auto" w:fill="FFFFFF"/>
        </w:rPr>
        <w:t>ayne of addressing race and poverty in public education: Utopian accountability and deficit assumptions of middle-class America. </w:t>
      </w:r>
      <w:r w:rsidRPr="006F5988">
        <w:rPr>
          <w:i/>
          <w:iCs/>
          <w:szCs w:val="24"/>
          <w:shd w:val="clear" w:color="auto" w:fill="FFFFFF"/>
        </w:rPr>
        <w:t>Souls:</w:t>
      </w:r>
      <w:r>
        <w:rPr>
          <w:i/>
          <w:iCs/>
          <w:szCs w:val="24"/>
          <w:shd w:val="clear" w:color="auto" w:fill="FFFFFF"/>
        </w:rPr>
        <w:t>A Critical Journal of Black Politics, Culture, and Society</w:t>
      </w:r>
      <w:r w:rsidRPr="006F5988">
        <w:rPr>
          <w:szCs w:val="24"/>
          <w:shd w:val="clear" w:color="auto" w:fill="FFFFFF"/>
        </w:rPr>
        <w:t>, </w:t>
      </w:r>
      <w:r w:rsidRPr="006F5988">
        <w:rPr>
          <w:i/>
          <w:iCs/>
          <w:szCs w:val="24"/>
          <w:shd w:val="clear" w:color="auto" w:fill="FFFFFF"/>
        </w:rPr>
        <w:t>12</w:t>
      </w:r>
      <w:r w:rsidRPr="006F5988">
        <w:rPr>
          <w:szCs w:val="24"/>
          <w:shd w:val="clear" w:color="auto" w:fill="FFFFFF"/>
        </w:rPr>
        <w:t>(3), 262–283. https://doi.org/10.1080/10999949.2010.499795</w:t>
      </w:r>
    </w:p>
    <w:p w14:paraId="1E0A517D" w14:textId="77777777" w:rsidR="000C0A46" w:rsidRPr="006F5988" w:rsidRDefault="000C0A46" w:rsidP="000C0A46">
      <w:pPr>
        <w:pStyle w:val="EndNoteBibliography"/>
        <w:ind w:left="720" w:hanging="720"/>
        <w:rPr>
          <w:szCs w:val="24"/>
        </w:rPr>
      </w:pPr>
      <w:r w:rsidRPr="006F5988">
        <w:rPr>
          <w:szCs w:val="24"/>
        </w:rPr>
        <w:t>Thompson, M. N., Nitzarim, R. S., Cole, O. D., Frost, N. D., Ramirez Stege, A., &amp; Vue, P. T. (201</w:t>
      </w:r>
      <w:r>
        <w:rPr>
          <w:szCs w:val="24"/>
        </w:rPr>
        <w:t>5</w:t>
      </w:r>
      <w:r w:rsidRPr="006F5988">
        <w:rPr>
          <w:szCs w:val="24"/>
        </w:rPr>
        <w:t xml:space="preserve">). Clinical experiences with clients who Are low-income: Mental health practitioners’ perspectives. </w:t>
      </w:r>
      <w:r w:rsidRPr="006F5988">
        <w:rPr>
          <w:i/>
          <w:szCs w:val="24"/>
        </w:rPr>
        <w:t>Qualitative Health Research, 25</w:t>
      </w:r>
      <w:r w:rsidRPr="006F5988">
        <w:rPr>
          <w:szCs w:val="24"/>
        </w:rPr>
        <w:t xml:space="preserve">(12), 1675-1688. </w:t>
      </w:r>
      <w:r>
        <w:rPr>
          <w:szCs w:val="24"/>
        </w:rPr>
        <w:t>https://</w:t>
      </w:r>
      <w:r w:rsidRPr="006F5988">
        <w:rPr>
          <w:szCs w:val="24"/>
        </w:rPr>
        <w:t>doi:10.1177/1049732314566327</w:t>
      </w:r>
    </w:p>
    <w:p w14:paraId="0CE4ECD3" w14:textId="77777777" w:rsidR="000C0A46" w:rsidRPr="006F5988" w:rsidRDefault="000C0A46" w:rsidP="000C0A46">
      <w:pPr>
        <w:pStyle w:val="EndNoteBibliography"/>
        <w:ind w:left="720" w:hanging="720"/>
        <w:rPr>
          <w:color w:val="222222"/>
          <w:szCs w:val="24"/>
          <w:shd w:val="clear" w:color="auto" w:fill="FFFFFF"/>
        </w:rPr>
      </w:pPr>
      <w:r w:rsidRPr="00695BC7">
        <w:rPr>
          <w:szCs w:val="24"/>
          <w:shd w:val="clear" w:color="auto" w:fill="FFFFFF"/>
        </w:rPr>
        <w:t xml:space="preserve">U.S. Census Bureau. </w:t>
      </w:r>
      <w:r w:rsidRPr="006F5988">
        <w:rPr>
          <w:color w:val="222222"/>
          <w:szCs w:val="24"/>
          <w:shd w:val="clear" w:color="auto" w:fill="FFFFFF"/>
        </w:rPr>
        <w:t xml:space="preserve">(2019). </w:t>
      </w:r>
      <w:r w:rsidRPr="006F5988">
        <w:rPr>
          <w:i/>
          <w:iCs/>
          <w:color w:val="222222"/>
          <w:szCs w:val="24"/>
          <w:shd w:val="clear" w:color="auto" w:fill="FFFFFF"/>
        </w:rPr>
        <w:t>Income and poverty in the United States: 2018</w:t>
      </w:r>
      <w:r w:rsidRPr="006F5988">
        <w:rPr>
          <w:color w:val="222222"/>
          <w:szCs w:val="24"/>
          <w:shd w:val="clear" w:color="auto" w:fill="FFFFFF"/>
        </w:rPr>
        <w:t xml:space="preserve">. </w:t>
      </w:r>
      <w:r w:rsidRPr="006F5988">
        <w:rPr>
          <w:szCs w:val="24"/>
        </w:rPr>
        <w:t>https://www.census.gov/library/publications/2019/demo/p60-266.html#:~:text=Poverty%3A,14.8%20percent%20to%2011.8%20percent</w:t>
      </w:r>
      <w:r w:rsidRPr="006F5988">
        <w:rPr>
          <w:color w:val="222222"/>
          <w:szCs w:val="24"/>
          <w:shd w:val="clear" w:color="auto" w:fill="FFFFFF"/>
        </w:rPr>
        <w:t xml:space="preserve"> </w:t>
      </w:r>
    </w:p>
    <w:p w14:paraId="455E07E9" w14:textId="77777777" w:rsidR="000C0A46" w:rsidRPr="006F5988" w:rsidRDefault="000C0A46" w:rsidP="000C0A46">
      <w:pPr>
        <w:pStyle w:val="EndNoteBibliography"/>
        <w:ind w:left="720" w:hanging="720"/>
        <w:rPr>
          <w:szCs w:val="24"/>
        </w:rPr>
      </w:pPr>
      <w:r w:rsidRPr="006F5988">
        <w:rPr>
          <w:szCs w:val="24"/>
        </w:rPr>
        <w:t>Vontress, C. E. (2011). Social class influences on counseling.</w:t>
      </w:r>
      <w:r w:rsidRPr="006F5988">
        <w:rPr>
          <w:i/>
          <w:szCs w:val="24"/>
        </w:rPr>
        <w:t xml:space="preserve"> Counseling and Human Development(44)</w:t>
      </w:r>
      <w:r w:rsidRPr="006F5988">
        <w:rPr>
          <w:iCs/>
          <w:szCs w:val="24"/>
        </w:rPr>
        <w:t>1, 1-12.</w:t>
      </w:r>
    </w:p>
    <w:p w14:paraId="43624465" w14:textId="77777777" w:rsidR="000C0A46" w:rsidRDefault="000C0A46" w:rsidP="000C0A46">
      <w:pPr>
        <w:pStyle w:val="EndNoteBibliography"/>
        <w:ind w:left="720" w:hanging="720"/>
        <w:rPr>
          <w:szCs w:val="24"/>
          <w:shd w:val="clear" w:color="auto" w:fill="FFFFFF"/>
        </w:rPr>
      </w:pPr>
      <w:r w:rsidRPr="00B10567">
        <w:rPr>
          <w:color w:val="000000"/>
          <w:szCs w:val="24"/>
          <w:shd w:val="clear" w:color="auto" w:fill="FFFFFF"/>
        </w:rPr>
        <w:lastRenderedPageBreak/>
        <w:t>Walsh, F. (2019). Social class, rising inequality, and the American dream. In M. McGoldrick &amp; K. V. Hardy (Eds.), </w:t>
      </w:r>
      <w:r w:rsidRPr="00B10567">
        <w:rPr>
          <w:rStyle w:val="Emphasis"/>
          <w:color w:val="000000"/>
          <w:szCs w:val="24"/>
          <w:shd w:val="clear" w:color="auto" w:fill="FFFFFF"/>
        </w:rPr>
        <w:t>Re-visioning family therapy</w:t>
      </w:r>
      <w:r w:rsidRPr="00B10567">
        <w:rPr>
          <w:color w:val="000000"/>
          <w:szCs w:val="24"/>
          <w:shd w:val="clear" w:color="auto" w:fill="FFFFFF"/>
        </w:rPr>
        <w:t> (3rd ed., pp. 37-56). Guilford Publications</w:t>
      </w:r>
      <w:r>
        <w:rPr>
          <w:rFonts w:ascii="Calibri" w:hAnsi="Calibri" w:cs="Calibri"/>
          <w:color w:val="000000"/>
          <w:sz w:val="22"/>
          <w:shd w:val="clear" w:color="auto" w:fill="FFFFFF"/>
        </w:rPr>
        <w:t>.</w:t>
      </w:r>
    </w:p>
    <w:p w14:paraId="2BE6ACDC" w14:textId="77777777" w:rsidR="000C0A46" w:rsidRPr="006F5988" w:rsidRDefault="000C0A46" w:rsidP="000C0A46">
      <w:pPr>
        <w:pStyle w:val="EndNoteBibliography"/>
        <w:ind w:left="720" w:hanging="720"/>
        <w:rPr>
          <w:szCs w:val="24"/>
        </w:rPr>
      </w:pPr>
      <w:r w:rsidRPr="006F5988">
        <w:rPr>
          <w:szCs w:val="24"/>
          <w:shd w:val="clear" w:color="auto" w:fill="FFFFFF"/>
        </w:rPr>
        <w:t>Weber, M. (2018). Class, status, party. In</w:t>
      </w:r>
      <w:r>
        <w:rPr>
          <w:szCs w:val="24"/>
          <w:shd w:val="clear" w:color="auto" w:fill="FFFFFF"/>
        </w:rPr>
        <w:t xml:space="preserve"> D.B. Grusky and J. Hill (Eds.)</w:t>
      </w:r>
      <w:r w:rsidRPr="006F5988">
        <w:rPr>
          <w:szCs w:val="24"/>
          <w:shd w:val="clear" w:color="auto" w:fill="FFFFFF"/>
        </w:rPr>
        <w:t> </w:t>
      </w:r>
      <w:r w:rsidRPr="006F5988">
        <w:rPr>
          <w:i/>
          <w:iCs/>
          <w:szCs w:val="24"/>
          <w:shd w:val="clear" w:color="auto" w:fill="FFFFFF"/>
        </w:rPr>
        <w:t>Inequality in the 21st Century</w:t>
      </w:r>
      <w:r w:rsidRPr="006F5988">
        <w:rPr>
          <w:szCs w:val="24"/>
          <w:shd w:val="clear" w:color="auto" w:fill="FFFFFF"/>
        </w:rPr>
        <w:t> (pp. 20-27). Routledge.</w:t>
      </w:r>
    </w:p>
    <w:p w14:paraId="4B82496A" w14:textId="77777777" w:rsidR="000C0A46" w:rsidRPr="006F5988" w:rsidRDefault="000C0A46" w:rsidP="000C0A46">
      <w:pPr>
        <w:pStyle w:val="EndNoteBibliography"/>
        <w:ind w:left="720" w:hanging="720"/>
        <w:rPr>
          <w:szCs w:val="24"/>
        </w:rPr>
      </w:pPr>
      <w:r w:rsidRPr="006F5988">
        <w:rPr>
          <w:szCs w:val="24"/>
        </w:rPr>
        <w:t>West-Olatunji, C., &amp; Gibson, D. M. (2012). A global and historical introduction to social class. In D.</w:t>
      </w:r>
      <w:r>
        <w:rPr>
          <w:szCs w:val="24"/>
        </w:rPr>
        <w:t xml:space="preserve"> </w:t>
      </w:r>
      <w:r w:rsidRPr="006F5988">
        <w:rPr>
          <w:szCs w:val="24"/>
        </w:rPr>
        <w:t>C. Sturm &amp; D.</w:t>
      </w:r>
      <w:r>
        <w:rPr>
          <w:szCs w:val="24"/>
        </w:rPr>
        <w:t xml:space="preserve"> </w:t>
      </w:r>
      <w:r w:rsidRPr="006F5988">
        <w:rPr>
          <w:szCs w:val="24"/>
        </w:rPr>
        <w:t>M. Gibson (Eds</w:t>
      </w:r>
      <w:r>
        <w:rPr>
          <w:szCs w:val="24"/>
        </w:rPr>
        <w:t>.</w:t>
      </w:r>
      <w:r w:rsidRPr="006F5988">
        <w:rPr>
          <w:szCs w:val="24"/>
        </w:rPr>
        <w:t>)</w:t>
      </w:r>
      <w:r>
        <w:rPr>
          <w:szCs w:val="24"/>
        </w:rPr>
        <w:t>,</w:t>
      </w:r>
      <w:r w:rsidRPr="006F5988">
        <w:rPr>
          <w:szCs w:val="24"/>
        </w:rPr>
        <w:t xml:space="preserve"> </w:t>
      </w:r>
      <w:r w:rsidRPr="006F5988">
        <w:rPr>
          <w:i/>
          <w:szCs w:val="24"/>
        </w:rPr>
        <w:t>Social class and the helping professions</w:t>
      </w:r>
      <w:r w:rsidRPr="006F5988">
        <w:rPr>
          <w:szCs w:val="24"/>
        </w:rPr>
        <w:t xml:space="preserve"> (pp. 3-15). New York: Routledge.</w:t>
      </w:r>
    </w:p>
    <w:p w14:paraId="60474B03" w14:textId="77777777" w:rsidR="000C0A46" w:rsidRPr="006F5988" w:rsidRDefault="000C0A46" w:rsidP="000C0A46">
      <w:pPr>
        <w:pStyle w:val="EndNoteBibliography"/>
        <w:ind w:left="720" w:hanging="720"/>
        <w:rPr>
          <w:szCs w:val="24"/>
        </w:rPr>
      </w:pPr>
      <w:r w:rsidRPr="006F5988">
        <w:rPr>
          <w:szCs w:val="24"/>
        </w:rPr>
        <w:t xml:space="preserve">Zalaquett, C. P., Foley, P. F., Tillotson, K., Dinsmore, J. A., &amp; Hof, D. (2008). Multicultural and Social Justice Training for Counselor Education Programs and Colleges of Education: Rewards and Challenges. </w:t>
      </w:r>
      <w:r w:rsidRPr="006F5988">
        <w:rPr>
          <w:i/>
          <w:szCs w:val="24"/>
        </w:rPr>
        <w:t>Journal of Counseling &amp; Development, 86</w:t>
      </w:r>
      <w:r w:rsidRPr="006F5988">
        <w:rPr>
          <w:szCs w:val="24"/>
        </w:rPr>
        <w:t xml:space="preserve">(3), 323-329. </w:t>
      </w:r>
      <w:r>
        <w:rPr>
          <w:szCs w:val="24"/>
        </w:rPr>
        <w:t>https://</w:t>
      </w:r>
      <w:r w:rsidRPr="006F5988">
        <w:rPr>
          <w:szCs w:val="24"/>
        </w:rPr>
        <w:t>doi:10.1002/j.1556-6678.2008.tb00516.x</w:t>
      </w:r>
    </w:p>
    <w:p w14:paraId="169EAA0F" w14:textId="77777777" w:rsidR="00463153" w:rsidRDefault="00463153" w:rsidP="000C0A46">
      <w:pPr>
        <w:rPr>
          <w:rFonts w:ascii="Times" w:hAnsi="Times"/>
        </w:rPr>
      </w:pPr>
    </w:p>
    <w:p w14:paraId="5FEEB72C" w14:textId="77777777" w:rsidR="00C93C39" w:rsidRDefault="00C93C39" w:rsidP="00E63C24">
      <w:pPr>
        <w:jc w:val="center"/>
        <w:rPr>
          <w:rFonts w:ascii="Times" w:hAnsi="Times"/>
        </w:rPr>
      </w:pPr>
    </w:p>
    <w:p w14:paraId="63F5F5E3" w14:textId="77777777" w:rsidR="00C93C39" w:rsidRDefault="00C93C39" w:rsidP="00E63C24">
      <w:pPr>
        <w:jc w:val="center"/>
        <w:rPr>
          <w:rFonts w:ascii="Times" w:hAnsi="Times"/>
        </w:rPr>
      </w:pPr>
    </w:p>
    <w:p w14:paraId="6DE6FCAC" w14:textId="77777777" w:rsidR="00C93C39" w:rsidRDefault="00C93C39" w:rsidP="00E63C24">
      <w:pPr>
        <w:jc w:val="center"/>
        <w:rPr>
          <w:rFonts w:ascii="Times" w:hAnsi="Times"/>
        </w:rPr>
      </w:pPr>
    </w:p>
    <w:p w14:paraId="51785250" w14:textId="77777777" w:rsidR="00C93C39" w:rsidRDefault="00C93C39" w:rsidP="00E63C24">
      <w:pPr>
        <w:jc w:val="center"/>
        <w:rPr>
          <w:rFonts w:ascii="Times" w:hAnsi="Times"/>
        </w:rPr>
      </w:pPr>
    </w:p>
    <w:p w14:paraId="0FFA9C69" w14:textId="77777777" w:rsidR="00C93C39" w:rsidRDefault="00C93C39" w:rsidP="00E63C24">
      <w:pPr>
        <w:jc w:val="center"/>
        <w:rPr>
          <w:rFonts w:ascii="Times" w:hAnsi="Times"/>
        </w:rPr>
      </w:pPr>
    </w:p>
    <w:p w14:paraId="1C4F175A" w14:textId="77777777" w:rsidR="00C93C39" w:rsidRDefault="00C93C39" w:rsidP="00E63C24">
      <w:pPr>
        <w:jc w:val="center"/>
        <w:rPr>
          <w:rFonts w:ascii="Times" w:hAnsi="Times"/>
        </w:rPr>
      </w:pPr>
    </w:p>
    <w:p w14:paraId="213F9BCF" w14:textId="77777777" w:rsidR="00C93C39" w:rsidRDefault="00C93C39" w:rsidP="00E63C24">
      <w:pPr>
        <w:jc w:val="center"/>
        <w:rPr>
          <w:rFonts w:ascii="Times" w:hAnsi="Times"/>
        </w:rPr>
      </w:pPr>
    </w:p>
    <w:p w14:paraId="20490BF3" w14:textId="77777777" w:rsidR="00C93C39" w:rsidRDefault="00C93C39" w:rsidP="00E63C24">
      <w:pPr>
        <w:jc w:val="center"/>
        <w:rPr>
          <w:rFonts w:ascii="Times" w:hAnsi="Times"/>
        </w:rPr>
      </w:pPr>
    </w:p>
    <w:p w14:paraId="2D5C2226" w14:textId="77777777" w:rsidR="00C93C39" w:rsidRDefault="00C93C39" w:rsidP="00E63C24">
      <w:pPr>
        <w:jc w:val="center"/>
        <w:rPr>
          <w:rFonts w:ascii="Times" w:hAnsi="Times"/>
        </w:rPr>
      </w:pPr>
    </w:p>
    <w:p w14:paraId="4296E079" w14:textId="77777777" w:rsidR="00C93C39" w:rsidRDefault="00C93C39" w:rsidP="00E63C24">
      <w:pPr>
        <w:jc w:val="center"/>
        <w:rPr>
          <w:rFonts w:ascii="Times" w:hAnsi="Times"/>
        </w:rPr>
      </w:pPr>
    </w:p>
    <w:p w14:paraId="312E658A" w14:textId="77777777" w:rsidR="00C93C39" w:rsidRDefault="00C93C39" w:rsidP="00E63C24">
      <w:pPr>
        <w:jc w:val="center"/>
        <w:rPr>
          <w:rFonts w:ascii="Times" w:hAnsi="Times"/>
        </w:rPr>
      </w:pPr>
    </w:p>
    <w:p w14:paraId="5BFA21F8" w14:textId="77777777" w:rsidR="00C93C39" w:rsidRDefault="00C93C39" w:rsidP="00E63C24">
      <w:pPr>
        <w:jc w:val="center"/>
        <w:rPr>
          <w:rFonts w:ascii="Times" w:hAnsi="Times"/>
        </w:rPr>
      </w:pPr>
    </w:p>
    <w:p w14:paraId="25F601D5" w14:textId="77777777" w:rsidR="00C93C39" w:rsidRDefault="00C93C39" w:rsidP="00E63C24">
      <w:pPr>
        <w:jc w:val="center"/>
        <w:rPr>
          <w:rFonts w:ascii="Times" w:hAnsi="Times"/>
        </w:rPr>
      </w:pPr>
    </w:p>
    <w:p w14:paraId="69B120F1" w14:textId="77777777" w:rsidR="00C93C39" w:rsidRDefault="00C93C39" w:rsidP="00E63C24">
      <w:pPr>
        <w:jc w:val="center"/>
        <w:rPr>
          <w:rFonts w:ascii="Times" w:hAnsi="Times"/>
        </w:rPr>
      </w:pPr>
    </w:p>
    <w:p w14:paraId="4B49B237" w14:textId="77777777" w:rsidR="00C93C39" w:rsidRDefault="00C93C39" w:rsidP="00E63C24">
      <w:pPr>
        <w:jc w:val="center"/>
        <w:rPr>
          <w:rFonts w:ascii="Times" w:hAnsi="Times"/>
        </w:rPr>
      </w:pPr>
    </w:p>
    <w:p w14:paraId="6546BAB3" w14:textId="77777777" w:rsidR="00C93C39" w:rsidRDefault="00C93C39" w:rsidP="00E63C24">
      <w:pPr>
        <w:jc w:val="center"/>
        <w:rPr>
          <w:rFonts w:ascii="Times" w:hAnsi="Times"/>
        </w:rPr>
      </w:pPr>
    </w:p>
    <w:p w14:paraId="6575533F" w14:textId="77777777" w:rsidR="00C93C39" w:rsidRDefault="00C93C39" w:rsidP="00E63C24">
      <w:pPr>
        <w:jc w:val="center"/>
        <w:rPr>
          <w:rFonts w:ascii="Times" w:hAnsi="Times"/>
        </w:rPr>
      </w:pPr>
    </w:p>
    <w:p w14:paraId="61077924" w14:textId="77777777" w:rsidR="00C93C39" w:rsidRDefault="00C93C39" w:rsidP="00E63C24">
      <w:pPr>
        <w:jc w:val="center"/>
        <w:rPr>
          <w:rFonts w:ascii="Times" w:hAnsi="Times"/>
        </w:rPr>
      </w:pPr>
    </w:p>
    <w:p w14:paraId="76BF5170" w14:textId="77777777" w:rsidR="00C93C39" w:rsidRDefault="00C93C39" w:rsidP="00E63C24">
      <w:pPr>
        <w:jc w:val="center"/>
        <w:rPr>
          <w:rFonts w:ascii="Times" w:hAnsi="Times"/>
        </w:rPr>
      </w:pPr>
    </w:p>
    <w:p w14:paraId="24A41D17" w14:textId="77777777" w:rsidR="00C93C39" w:rsidRDefault="00C93C39" w:rsidP="00E63C24">
      <w:pPr>
        <w:jc w:val="center"/>
        <w:rPr>
          <w:rFonts w:ascii="Times" w:hAnsi="Times"/>
        </w:rPr>
      </w:pPr>
    </w:p>
    <w:p w14:paraId="75E56549" w14:textId="77777777" w:rsidR="00C93C39" w:rsidRDefault="00C93C39" w:rsidP="00E63C24">
      <w:pPr>
        <w:jc w:val="center"/>
        <w:rPr>
          <w:rFonts w:ascii="Times" w:hAnsi="Times"/>
        </w:rPr>
      </w:pPr>
    </w:p>
    <w:p w14:paraId="7C6B9701" w14:textId="77777777" w:rsidR="00C93C39" w:rsidRDefault="00C93C39" w:rsidP="00E63C24">
      <w:pPr>
        <w:jc w:val="center"/>
        <w:rPr>
          <w:rFonts w:ascii="Times" w:hAnsi="Times"/>
        </w:rPr>
      </w:pPr>
    </w:p>
    <w:p w14:paraId="0133F863" w14:textId="5160803D" w:rsidR="00962576" w:rsidRPr="00962576" w:rsidRDefault="000B20DE" w:rsidP="00962576">
      <w:pPr>
        <w:shd w:val="clear" w:color="auto" w:fill="FFFFFF"/>
        <w:spacing w:before="100" w:beforeAutospacing="1" w:after="100" w:afterAutospacing="1"/>
        <w:jc w:val="center"/>
        <w:rPr>
          <w:rFonts w:ascii="Times New Roman" w:eastAsiaTheme="minorEastAsia" w:hAnsi="Times New Roman" w:cs="Times New Roman"/>
          <w:b/>
          <w:bCs/>
          <w:color w:val="000000"/>
        </w:rPr>
      </w:pPr>
      <w:r>
        <w:rPr>
          <w:rFonts w:ascii="Times New Roman" w:eastAsiaTheme="minorEastAsia" w:hAnsi="Times New Roman" w:cs="Times New Roman"/>
          <w:b/>
          <w:bCs/>
          <w:color w:val="000000"/>
        </w:rPr>
        <w:t xml:space="preserve">CHAPTER II: </w:t>
      </w:r>
      <w:r w:rsidR="00962576" w:rsidRPr="00962576">
        <w:rPr>
          <w:rFonts w:ascii="Times New Roman" w:eastAsiaTheme="minorEastAsia" w:hAnsi="Times New Roman" w:cs="Times New Roman"/>
          <w:b/>
          <w:bCs/>
          <w:color w:val="000000"/>
        </w:rPr>
        <w:t>A Multiple Case Study of Counselor Educators’ Social Class Awareness and Pedagogy in Multicultural Counseling Courses</w:t>
      </w:r>
    </w:p>
    <w:p w14:paraId="581B1453" w14:textId="28238DE9" w:rsidR="004F18DB" w:rsidRPr="004F18DB" w:rsidRDefault="004F18DB" w:rsidP="004F18DB">
      <w:pPr>
        <w:pStyle w:val="NormalWeb"/>
        <w:shd w:val="clear" w:color="auto" w:fill="FFFFFF"/>
        <w:jc w:val="center"/>
        <w:rPr>
          <w:rStyle w:val="Strong"/>
          <w:b w:val="0"/>
          <w:bCs w:val="0"/>
          <w:color w:val="000000"/>
        </w:rPr>
      </w:pPr>
    </w:p>
    <w:p w14:paraId="43BF680F" w14:textId="77777777" w:rsidR="00C93C39" w:rsidRPr="004F18DB" w:rsidRDefault="00C93C39" w:rsidP="00E63C24">
      <w:pPr>
        <w:jc w:val="center"/>
        <w:rPr>
          <w:rFonts w:ascii="Times" w:hAnsi="Times"/>
        </w:rPr>
      </w:pPr>
    </w:p>
    <w:p w14:paraId="2107F213" w14:textId="77777777" w:rsidR="00C93C39" w:rsidRDefault="00C93C39" w:rsidP="00E63C24">
      <w:pPr>
        <w:jc w:val="center"/>
        <w:rPr>
          <w:rFonts w:ascii="Times" w:hAnsi="Times"/>
          <w:i/>
          <w:iCs/>
        </w:rPr>
      </w:pPr>
    </w:p>
    <w:p w14:paraId="48DE8896" w14:textId="77777777" w:rsidR="00C93C39" w:rsidRDefault="00C93C39" w:rsidP="00E63C24">
      <w:pPr>
        <w:jc w:val="center"/>
        <w:rPr>
          <w:rFonts w:ascii="Times" w:hAnsi="Times"/>
          <w:i/>
          <w:iCs/>
        </w:rPr>
      </w:pPr>
    </w:p>
    <w:p w14:paraId="1C2AB97D" w14:textId="77777777" w:rsidR="00C93C39" w:rsidRDefault="00C93C39" w:rsidP="00E63C24">
      <w:pPr>
        <w:jc w:val="center"/>
        <w:rPr>
          <w:rFonts w:ascii="Times" w:hAnsi="Times"/>
          <w:i/>
          <w:iCs/>
        </w:rPr>
      </w:pPr>
    </w:p>
    <w:p w14:paraId="2E1A9F77" w14:textId="77777777" w:rsidR="00C93C39" w:rsidRDefault="00C93C39" w:rsidP="00E63C24">
      <w:pPr>
        <w:jc w:val="center"/>
        <w:rPr>
          <w:rFonts w:ascii="Times" w:hAnsi="Times"/>
          <w:i/>
          <w:iCs/>
        </w:rPr>
      </w:pPr>
    </w:p>
    <w:p w14:paraId="4E6474C4" w14:textId="77777777" w:rsidR="00C93C39" w:rsidRDefault="00C93C39" w:rsidP="00E63C24">
      <w:pPr>
        <w:jc w:val="center"/>
        <w:rPr>
          <w:rFonts w:ascii="Times" w:hAnsi="Times"/>
          <w:i/>
          <w:iCs/>
        </w:rPr>
      </w:pPr>
    </w:p>
    <w:p w14:paraId="7EE0698D" w14:textId="77777777" w:rsidR="00C93C39" w:rsidRDefault="00C93C39" w:rsidP="00E63C24">
      <w:pPr>
        <w:jc w:val="center"/>
        <w:rPr>
          <w:rFonts w:ascii="Times" w:hAnsi="Times"/>
          <w:i/>
          <w:iCs/>
        </w:rPr>
      </w:pPr>
    </w:p>
    <w:p w14:paraId="023E4B13" w14:textId="77777777" w:rsidR="00C93C39" w:rsidRDefault="00C93C39" w:rsidP="00E63C24">
      <w:pPr>
        <w:jc w:val="center"/>
        <w:rPr>
          <w:rFonts w:ascii="Times" w:hAnsi="Times"/>
          <w:i/>
          <w:iCs/>
        </w:rPr>
      </w:pPr>
    </w:p>
    <w:p w14:paraId="2AD2CD54" w14:textId="77777777" w:rsidR="00C93C39" w:rsidRDefault="00C93C39" w:rsidP="00E63C24">
      <w:pPr>
        <w:jc w:val="center"/>
        <w:rPr>
          <w:rFonts w:ascii="Times" w:hAnsi="Times"/>
          <w:i/>
          <w:iCs/>
        </w:rPr>
      </w:pPr>
    </w:p>
    <w:p w14:paraId="741BD68C" w14:textId="77777777" w:rsidR="00C93C39" w:rsidRDefault="00C93C39" w:rsidP="00E63C24">
      <w:pPr>
        <w:jc w:val="center"/>
        <w:rPr>
          <w:rFonts w:ascii="Times" w:hAnsi="Times"/>
          <w:i/>
          <w:iCs/>
        </w:rPr>
      </w:pPr>
    </w:p>
    <w:p w14:paraId="6B02B131" w14:textId="77777777" w:rsidR="00C93C39" w:rsidRDefault="00C93C39" w:rsidP="00E63C24">
      <w:pPr>
        <w:jc w:val="center"/>
        <w:rPr>
          <w:rFonts w:ascii="Times" w:hAnsi="Times"/>
          <w:i/>
          <w:iCs/>
        </w:rPr>
      </w:pPr>
    </w:p>
    <w:p w14:paraId="61549A36" w14:textId="77777777" w:rsidR="00C93C39" w:rsidRDefault="00C93C39" w:rsidP="00E63C24">
      <w:pPr>
        <w:jc w:val="center"/>
        <w:rPr>
          <w:rFonts w:ascii="Times" w:hAnsi="Times"/>
          <w:i/>
          <w:iCs/>
        </w:rPr>
      </w:pPr>
    </w:p>
    <w:p w14:paraId="05ACFBBD" w14:textId="77777777" w:rsidR="00C93C39" w:rsidRDefault="00C93C39" w:rsidP="00E63C24">
      <w:pPr>
        <w:jc w:val="center"/>
        <w:rPr>
          <w:rFonts w:ascii="Times" w:hAnsi="Times"/>
          <w:i/>
          <w:iCs/>
        </w:rPr>
      </w:pPr>
    </w:p>
    <w:p w14:paraId="58422746" w14:textId="77777777" w:rsidR="00C93C39" w:rsidRDefault="00C93C39" w:rsidP="00E63C24">
      <w:pPr>
        <w:jc w:val="center"/>
        <w:rPr>
          <w:rFonts w:ascii="Times" w:hAnsi="Times"/>
          <w:i/>
          <w:iCs/>
        </w:rPr>
      </w:pPr>
    </w:p>
    <w:p w14:paraId="7CE9894F" w14:textId="77777777" w:rsidR="00C93C39" w:rsidRDefault="00C93C39" w:rsidP="00E63C24">
      <w:pPr>
        <w:jc w:val="center"/>
        <w:rPr>
          <w:rFonts w:ascii="Times" w:hAnsi="Times"/>
          <w:i/>
          <w:iCs/>
        </w:rPr>
      </w:pPr>
    </w:p>
    <w:p w14:paraId="26459695" w14:textId="77777777" w:rsidR="00C93C39" w:rsidRDefault="00C93C39" w:rsidP="00E63C24">
      <w:pPr>
        <w:jc w:val="center"/>
        <w:rPr>
          <w:rFonts w:ascii="Times" w:hAnsi="Times"/>
          <w:i/>
          <w:iCs/>
        </w:rPr>
      </w:pPr>
    </w:p>
    <w:p w14:paraId="56AEA7C5" w14:textId="77777777" w:rsidR="00C93C39" w:rsidRDefault="00C93C39" w:rsidP="00E63C24">
      <w:pPr>
        <w:jc w:val="center"/>
        <w:rPr>
          <w:rFonts w:ascii="Times" w:hAnsi="Times"/>
          <w:i/>
          <w:iCs/>
        </w:rPr>
      </w:pPr>
    </w:p>
    <w:p w14:paraId="05672203" w14:textId="77777777" w:rsidR="00C93C39" w:rsidRDefault="00C93C39" w:rsidP="00E63C24">
      <w:pPr>
        <w:jc w:val="center"/>
        <w:rPr>
          <w:rFonts w:ascii="Times" w:hAnsi="Times"/>
          <w:i/>
          <w:iCs/>
        </w:rPr>
      </w:pPr>
    </w:p>
    <w:p w14:paraId="609080B7" w14:textId="77777777" w:rsidR="00C93C39" w:rsidRDefault="00C93C39" w:rsidP="00E63C24">
      <w:pPr>
        <w:jc w:val="center"/>
        <w:rPr>
          <w:rFonts w:ascii="Times" w:hAnsi="Times"/>
          <w:i/>
          <w:iCs/>
        </w:rPr>
      </w:pPr>
    </w:p>
    <w:p w14:paraId="22A6CC17" w14:textId="77777777" w:rsidR="00C93C39" w:rsidRDefault="00C93C39" w:rsidP="00E63C24">
      <w:pPr>
        <w:jc w:val="center"/>
        <w:rPr>
          <w:rFonts w:ascii="Times" w:hAnsi="Times"/>
          <w:i/>
          <w:iCs/>
        </w:rPr>
      </w:pPr>
    </w:p>
    <w:p w14:paraId="73F05F80" w14:textId="77777777" w:rsidR="00C93C39" w:rsidRDefault="00C93C39" w:rsidP="00E63C24">
      <w:pPr>
        <w:jc w:val="center"/>
        <w:rPr>
          <w:rFonts w:ascii="Times" w:hAnsi="Times"/>
          <w:i/>
          <w:iCs/>
        </w:rPr>
      </w:pPr>
    </w:p>
    <w:p w14:paraId="678CA6D6" w14:textId="77777777" w:rsidR="00C93C39" w:rsidRDefault="00C93C39" w:rsidP="00E63C24">
      <w:pPr>
        <w:jc w:val="center"/>
        <w:rPr>
          <w:rFonts w:ascii="Times" w:hAnsi="Times"/>
          <w:i/>
          <w:iCs/>
        </w:rPr>
      </w:pPr>
    </w:p>
    <w:p w14:paraId="19E94AF8" w14:textId="77777777" w:rsidR="00C93C39" w:rsidRDefault="00C93C39" w:rsidP="00E63C24">
      <w:pPr>
        <w:jc w:val="center"/>
        <w:rPr>
          <w:rFonts w:ascii="Times" w:hAnsi="Times"/>
          <w:i/>
          <w:iCs/>
        </w:rPr>
      </w:pPr>
    </w:p>
    <w:p w14:paraId="0D56037A" w14:textId="77777777" w:rsidR="00435B8E" w:rsidRDefault="00435B8E" w:rsidP="00E63C24">
      <w:pPr>
        <w:jc w:val="center"/>
        <w:rPr>
          <w:rFonts w:ascii="Times" w:hAnsi="Times"/>
          <w:b/>
          <w:bCs/>
        </w:rPr>
      </w:pPr>
    </w:p>
    <w:p w14:paraId="46061B6B" w14:textId="77777777" w:rsidR="00435B8E" w:rsidRDefault="00435B8E" w:rsidP="00E63C24">
      <w:pPr>
        <w:jc w:val="center"/>
        <w:rPr>
          <w:rFonts w:ascii="Times" w:hAnsi="Times"/>
          <w:b/>
          <w:bCs/>
        </w:rPr>
      </w:pPr>
    </w:p>
    <w:p w14:paraId="5E657660" w14:textId="77777777" w:rsidR="00435B8E" w:rsidRDefault="00435B8E" w:rsidP="00E63C24">
      <w:pPr>
        <w:jc w:val="center"/>
        <w:rPr>
          <w:rFonts w:ascii="Times" w:hAnsi="Times"/>
          <w:b/>
          <w:bCs/>
        </w:rPr>
      </w:pPr>
    </w:p>
    <w:p w14:paraId="12320853" w14:textId="77777777" w:rsidR="00435B8E" w:rsidRDefault="00435B8E" w:rsidP="00E63C24">
      <w:pPr>
        <w:jc w:val="center"/>
        <w:rPr>
          <w:rFonts w:ascii="Times" w:hAnsi="Times"/>
          <w:b/>
          <w:bCs/>
        </w:rPr>
      </w:pPr>
    </w:p>
    <w:p w14:paraId="5F1EF75E" w14:textId="77777777" w:rsidR="00435B8E" w:rsidRDefault="00435B8E" w:rsidP="00E63C24">
      <w:pPr>
        <w:jc w:val="center"/>
        <w:rPr>
          <w:rFonts w:ascii="Times" w:hAnsi="Times"/>
          <w:b/>
          <w:bCs/>
        </w:rPr>
      </w:pPr>
    </w:p>
    <w:p w14:paraId="2DF89A14" w14:textId="77777777" w:rsidR="00C568DA" w:rsidRDefault="00C568DA">
      <w:pPr>
        <w:rPr>
          <w:rFonts w:ascii="Times" w:hAnsi="Times"/>
          <w:b/>
          <w:bCs/>
        </w:rPr>
      </w:pPr>
      <w:r>
        <w:rPr>
          <w:rFonts w:ascii="Times" w:hAnsi="Times"/>
          <w:b/>
          <w:bCs/>
        </w:rPr>
        <w:br w:type="page"/>
      </w:r>
    </w:p>
    <w:p w14:paraId="5D443D23" w14:textId="184F1C2D" w:rsidR="00C93C39" w:rsidRPr="00463153" w:rsidRDefault="00463153" w:rsidP="00E63C24">
      <w:pPr>
        <w:jc w:val="center"/>
        <w:rPr>
          <w:rFonts w:ascii="Times" w:hAnsi="Times"/>
          <w:b/>
          <w:bCs/>
        </w:rPr>
      </w:pPr>
      <w:r>
        <w:rPr>
          <w:rFonts w:ascii="Times" w:hAnsi="Times"/>
          <w:b/>
          <w:bCs/>
        </w:rPr>
        <w:lastRenderedPageBreak/>
        <w:t>ABSTRACT</w:t>
      </w:r>
    </w:p>
    <w:p w14:paraId="1DEA5EA1" w14:textId="77777777" w:rsidR="00C93C39" w:rsidRDefault="00C93C39" w:rsidP="00E63C24">
      <w:pPr>
        <w:jc w:val="center"/>
        <w:rPr>
          <w:rFonts w:ascii="Times" w:hAnsi="Times"/>
          <w:i/>
          <w:iCs/>
        </w:rPr>
      </w:pPr>
    </w:p>
    <w:p w14:paraId="212CEB38" w14:textId="7F9753BB" w:rsidR="00476D82" w:rsidRDefault="00BF742A" w:rsidP="00C568DA">
      <w:pPr>
        <w:spacing w:line="480" w:lineRule="auto"/>
        <w:rPr>
          <w:rFonts w:ascii="Times New Roman" w:hAnsi="Times New Roman" w:cs="Times New Roman"/>
        </w:rPr>
      </w:pPr>
      <w:r>
        <w:rPr>
          <w:rFonts w:ascii="Times New Roman" w:hAnsi="Times New Roman" w:cs="Times New Roman"/>
        </w:rPr>
        <w:t xml:space="preserve">Counselor educators have an ethical and accreditation duty (ACA, 2014; CACREP, 2016) to instruct the next generation of counselors </w:t>
      </w:r>
      <w:r w:rsidR="00476D82">
        <w:rPr>
          <w:rFonts w:ascii="Times New Roman" w:hAnsi="Times New Roman" w:cs="Times New Roman"/>
        </w:rPr>
        <w:t>on</w:t>
      </w:r>
      <w:r>
        <w:rPr>
          <w:rFonts w:ascii="Times New Roman" w:hAnsi="Times New Roman" w:cs="Times New Roman"/>
        </w:rPr>
        <w:t xml:space="preserve"> culturally relevant strategies for </w:t>
      </w:r>
      <w:r w:rsidR="00B313EB">
        <w:rPr>
          <w:rFonts w:ascii="Times New Roman" w:hAnsi="Times New Roman" w:cs="Times New Roman"/>
        </w:rPr>
        <w:t xml:space="preserve">working with </w:t>
      </w:r>
      <w:r>
        <w:rPr>
          <w:rFonts w:ascii="Times New Roman" w:hAnsi="Times New Roman" w:cs="Times New Roman"/>
        </w:rPr>
        <w:t>the diverse clientele they will encounter in field. The M</w:t>
      </w:r>
      <w:r w:rsidR="00B313EB">
        <w:rPr>
          <w:rFonts w:ascii="Times New Roman" w:hAnsi="Times New Roman" w:cs="Times New Roman"/>
        </w:rPr>
        <w:t xml:space="preserve">ulticultural and </w:t>
      </w:r>
      <w:r>
        <w:rPr>
          <w:rFonts w:ascii="Times New Roman" w:hAnsi="Times New Roman" w:cs="Times New Roman"/>
        </w:rPr>
        <w:t>S</w:t>
      </w:r>
      <w:r w:rsidR="00B313EB">
        <w:rPr>
          <w:rFonts w:ascii="Times New Roman" w:hAnsi="Times New Roman" w:cs="Times New Roman"/>
        </w:rPr>
        <w:t xml:space="preserve">ocial </w:t>
      </w:r>
      <w:r>
        <w:rPr>
          <w:rFonts w:ascii="Times New Roman" w:hAnsi="Times New Roman" w:cs="Times New Roman"/>
        </w:rPr>
        <w:t>J</w:t>
      </w:r>
      <w:r w:rsidR="00B313EB">
        <w:rPr>
          <w:rFonts w:ascii="Times New Roman" w:hAnsi="Times New Roman" w:cs="Times New Roman"/>
        </w:rPr>
        <w:t xml:space="preserve">ustice </w:t>
      </w:r>
      <w:r>
        <w:rPr>
          <w:rFonts w:ascii="Times New Roman" w:hAnsi="Times New Roman" w:cs="Times New Roman"/>
        </w:rPr>
        <w:t>C</w:t>
      </w:r>
      <w:r w:rsidR="00B313EB">
        <w:rPr>
          <w:rFonts w:ascii="Times New Roman" w:hAnsi="Times New Roman" w:cs="Times New Roman"/>
        </w:rPr>
        <w:t xml:space="preserve">ounseling </w:t>
      </w:r>
      <w:r>
        <w:rPr>
          <w:rFonts w:ascii="Times New Roman" w:hAnsi="Times New Roman" w:cs="Times New Roman"/>
        </w:rPr>
        <w:t>C</w:t>
      </w:r>
      <w:r w:rsidR="00B313EB">
        <w:rPr>
          <w:rFonts w:ascii="Times New Roman" w:hAnsi="Times New Roman" w:cs="Times New Roman"/>
        </w:rPr>
        <w:t>ompetencies</w:t>
      </w:r>
      <w:r>
        <w:rPr>
          <w:rFonts w:ascii="Times New Roman" w:hAnsi="Times New Roman" w:cs="Times New Roman"/>
        </w:rPr>
        <w:t xml:space="preserve"> </w:t>
      </w:r>
      <w:r w:rsidR="00B313EB">
        <w:rPr>
          <w:rFonts w:ascii="Times New Roman" w:hAnsi="Times New Roman" w:cs="Times New Roman"/>
        </w:rPr>
        <w:t xml:space="preserve">(MSJCCs) </w:t>
      </w:r>
      <w:r>
        <w:rPr>
          <w:rFonts w:ascii="Times New Roman" w:hAnsi="Times New Roman" w:cs="Times New Roman"/>
        </w:rPr>
        <w:t>provide guideline</w:t>
      </w:r>
      <w:r w:rsidR="00E14631">
        <w:rPr>
          <w:rFonts w:ascii="Times New Roman" w:hAnsi="Times New Roman" w:cs="Times New Roman"/>
        </w:rPr>
        <w:t xml:space="preserve">s for counselor educators to explore </w:t>
      </w:r>
      <w:r w:rsidR="00B313EB">
        <w:rPr>
          <w:rFonts w:ascii="Times New Roman" w:hAnsi="Times New Roman" w:cs="Times New Roman"/>
        </w:rPr>
        <w:t>a wide rang</w:t>
      </w:r>
      <w:r w:rsidR="00476D82">
        <w:rPr>
          <w:rFonts w:ascii="Times New Roman" w:hAnsi="Times New Roman" w:cs="Times New Roman"/>
        </w:rPr>
        <w:t>e</w:t>
      </w:r>
      <w:r w:rsidR="00B313EB">
        <w:rPr>
          <w:rFonts w:ascii="Times New Roman" w:hAnsi="Times New Roman" w:cs="Times New Roman"/>
        </w:rPr>
        <w:t xml:space="preserve"> of their </w:t>
      </w:r>
      <w:r w:rsidR="00E14631">
        <w:rPr>
          <w:rFonts w:ascii="Times New Roman" w:hAnsi="Times New Roman" w:cs="Times New Roman"/>
        </w:rPr>
        <w:t xml:space="preserve">marginalized and privilege </w:t>
      </w:r>
      <w:r w:rsidR="00B313EB">
        <w:rPr>
          <w:rFonts w:ascii="Times New Roman" w:hAnsi="Times New Roman" w:cs="Times New Roman"/>
        </w:rPr>
        <w:t xml:space="preserve">identities </w:t>
      </w:r>
      <w:r w:rsidR="00E14631">
        <w:rPr>
          <w:rFonts w:ascii="Times New Roman" w:hAnsi="Times New Roman" w:cs="Times New Roman"/>
        </w:rPr>
        <w:t xml:space="preserve">(Ratts et al., 2016). </w:t>
      </w:r>
      <w:r w:rsidR="00B313EB">
        <w:rPr>
          <w:rFonts w:ascii="Times New Roman" w:hAnsi="Times New Roman" w:cs="Times New Roman"/>
        </w:rPr>
        <w:t>Although the literature includes strong attention to race, ethnicity, gender identity, and affectional orientation</w:t>
      </w:r>
      <w:r w:rsidR="00E14631">
        <w:rPr>
          <w:rFonts w:ascii="Times New Roman" w:hAnsi="Times New Roman" w:cs="Times New Roman"/>
        </w:rPr>
        <w:t xml:space="preserve">, social class is a salient identity of counselor educators that has not received much attention in literature (O’Hara &amp; Cook, 2018). </w:t>
      </w:r>
      <w:r w:rsidR="00B313EB">
        <w:rPr>
          <w:rFonts w:ascii="Times New Roman" w:hAnsi="Times New Roman" w:cs="Times New Roman"/>
        </w:rPr>
        <w:t>T</w:t>
      </w:r>
      <w:r w:rsidR="00E14631">
        <w:rPr>
          <w:rFonts w:ascii="Times New Roman" w:hAnsi="Times New Roman" w:cs="Times New Roman"/>
        </w:rPr>
        <w:t xml:space="preserve">he purpose of this qualitative multiple case study </w:t>
      </w:r>
      <w:r w:rsidR="00B313EB">
        <w:rPr>
          <w:rFonts w:ascii="Times New Roman" w:hAnsi="Times New Roman" w:cs="Times New Roman"/>
        </w:rPr>
        <w:t xml:space="preserve">was </w:t>
      </w:r>
      <w:r w:rsidR="00E14631">
        <w:rPr>
          <w:rFonts w:ascii="Times New Roman" w:hAnsi="Times New Roman" w:cs="Times New Roman"/>
        </w:rPr>
        <w:t xml:space="preserve">to explore counselor educators’(CE) social class awareness and pedagogical practices in multicultural counseling courses. </w:t>
      </w:r>
      <w:r w:rsidR="00476D82">
        <w:rPr>
          <w:rFonts w:ascii="Times New Roman" w:hAnsi="Times New Roman" w:cs="Times New Roman"/>
        </w:rPr>
        <w:t xml:space="preserve">Participants included four counselor educators from CACREP accredited programs in different ACES regions and with 4 to 7 years of faculty experiences. Data sources included one semi-structured interview, course syllabi and assignments, and an instructor questionnaire developed for this study. Assertions made from this study included = creating self-awareness about social class in counselors-in-training, addressing social class through a lens of intersectionality, and attending to social class as a matter of social justice for individuals in lower-class statues. Based on these assertions, I provide implications for counselor educators to address social class within their multicultural courses and further the research agenda on social class.    </w:t>
      </w:r>
    </w:p>
    <w:p w14:paraId="40DE4F0A" w14:textId="534888A7" w:rsidR="00E14631" w:rsidRDefault="00E14631" w:rsidP="00E14631">
      <w:pPr>
        <w:jc w:val="center"/>
        <w:rPr>
          <w:rFonts w:ascii="Times New Roman" w:hAnsi="Times New Roman" w:cs="Times New Roman"/>
        </w:rPr>
      </w:pPr>
    </w:p>
    <w:p w14:paraId="6A4DFC9B" w14:textId="2B8B067B" w:rsidR="006F205B" w:rsidRPr="006F205B" w:rsidRDefault="006F205B" w:rsidP="006F205B">
      <w:pPr>
        <w:jc w:val="center"/>
        <w:rPr>
          <w:rFonts w:ascii="Times New Roman" w:hAnsi="Times New Roman" w:cs="Times New Roman"/>
        </w:rPr>
      </w:pPr>
    </w:p>
    <w:p w14:paraId="02B19E97" w14:textId="77777777" w:rsidR="00175B26" w:rsidRDefault="00175B26">
      <w:pPr>
        <w:rPr>
          <w:rFonts w:ascii="Times" w:hAnsi="Times"/>
        </w:rPr>
      </w:pPr>
      <w:r>
        <w:rPr>
          <w:rFonts w:ascii="Times" w:hAnsi="Times"/>
        </w:rPr>
        <w:br w:type="page"/>
      </w:r>
    </w:p>
    <w:p w14:paraId="6912ACBD" w14:textId="6F7C9CCB" w:rsidR="004F18DB" w:rsidRPr="004F18DB" w:rsidRDefault="00E00884" w:rsidP="004F18DB">
      <w:pPr>
        <w:shd w:val="clear" w:color="auto" w:fill="FFFFFF"/>
        <w:spacing w:before="100" w:beforeAutospacing="1" w:after="100" w:afterAutospacing="1"/>
        <w:jc w:val="center"/>
        <w:rPr>
          <w:rFonts w:ascii="Times New Roman" w:eastAsiaTheme="minorEastAsia" w:hAnsi="Times New Roman" w:cs="Times New Roman"/>
          <w:color w:val="333333"/>
        </w:rPr>
      </w:pPr>
      <w:r>
        <w:rPr>
          <w:rFonts w:ascii="Times New Roman" w:eastAsiaTheme="minorEastAsia" w:hAnsi="Times New Roman" w:cs="Times New Roman"/>
          <w:b/>
          <w:bCs/>
          <w:color w:val="000000"/>
        </w:rPr>
        <w:lastRenderedPageBreak/>
        <w:t>Introduction</w:t>
      </w:r>
    </w:p>
    <w:p w14:paraId="0C79B577"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The Multicultural and Social Justice Counseling Competencies (MSJCC; Ratts et al., 2016) are a hallmark of the counseling profession and call for counselors to develop self-awareness, understanding of client worldview, skills for navigating counseling relationships, and advocacy and intervention skills. Inherent in the MSJCC is the need for counselors to examine the privileges they hold and how privileges are present in counseling relationships. To date, there has been an overwhelming emphasis on race, gender, ethnicity, and sexual orientation in the counseling literature (e.g., Day-Vines et al., 2007; Harper et al., 2009; Healey &amp; Hays, 2012; Ives et al., 2016; Kelly et al., 2015), sometimes to the exclusion of social class. This exclusion is antithetical to ethical and accreditation standards of the profession (ACA, 2014; CACREP, 2015) as clients trust counselors to take a culturally competent, comprehensive approach to honoring all their identities, not just the visible ones (Ratts &amp; Pedersen, 2014).</w:t>
      </w:r>
    </w:p>
    <w:p w14:paraId="343351CD"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Despite the considerable attention professional counselors pay to social and cultural diversity in general, there is a noticeable gap in attention paid to social class specifically (Cook &amp; Lawson, 2016; Pietrantoni &amp; Glance, 2019). Cook (2014) defined social class as</w:t>
      </w:r>
      <w:r w:rsidRPr="004F18DB">
        <w:rPr>
          <w:rFonts w:ascii="Times New Roman" w:hAnsi="Times New Roman" w:cs="Times New Roman"/>
          <w:color w:val="000000"/>
        </w:rPr>
        <w:t xml:space="preserve"> “the totality of attitudes, beliefs, consciousness, values, behaviors, and interactions that impact people’s personal and group worldview based on their social location, resources, and experiences with their social class affiliations(s)” (p. 13), whereas Barrett (2017) summarized social class simply and directly, “class is complicated” (p. 13). This complication may be amplified in the counselor-client dyad. </w:t>
      </w:r>
    </w:p>
    <w:p w14:paraId="2FD5E876"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Social class has profound influences on both counselor and client worldviews (Barrett, 2017; Cook &amp; Lawson, 2016; Liu, 2004). Liu (2004, 2011) created the Social Class Worldview Model (SCWM) to provide a framework for conceptualizing social class beyond objective </w:t>
      </w:r>
      <w:r w:rsidRPr="004F18DB">
        <w:rPr>
          <w:rFonts w:ascii="Times New Roman" w:hAnsi="Times New Roman"/>
          <w:szCs w:val="22"/>
        </w:rPr>
        <w:lastRenderedPageBreak/>
        <w:t xml:space="preserve">measures of income, education, and occupation. Liu argued that social class is personal, and individuals actively strive for social class worldview homeostasis. There are five interconnected domains within the SCWM, each comprising a component of one’s social class worldview: (a) </w:t>
      </w:r>
      <w:r w:rsidRPr="004F18DB">
        <w:rPr>
          <w:rFonts w:ascii="Times New Roman" w:hAnsi="Times New Roman"/>
          <w:i/>
          <w:iCs/>
          <w:szCs w:val="22"/>
        </w:rPr>
        <w:t>Consciousness</w:t>
      </w:r>
      <w:r w:rsidRPr="004F18DB">
        <w:rPr>
          <w:rFonts w:ascii="Times New Roman" w:hAnsi="Times New Roman"/>
          <w:szCs w:val="22"/>
        </w:rPr>
        <w:t xml:space="preserve">, </w:t>
      </w:r>
      <w:r w:rsidRPr="004F18DB">
        <w:rPr>
          <w:rFonts w:ascii="Times New Roman" w:hAnsi="Times New Roman"/>
          <w:i/>
          <w:iCs/>
          <w:szCs w:val="22"/>
        </w:rPr>
        <w:t>Attitudes</w:t>
      </w:r>
      <w:r w:rsidRPr="004F18DB">
        <w:rPr>
          <w:rFonts w:ascii="Times New Roman" w:hAnsi="Times New Roman"/>
          <w:szCs w:val="22"/>
        </w:rPr>
        <w:t xml:space="preserve">, and </w:t>
      </w:r>
      <w:r w:rsidRPr="004F18DB">
        <w:rPr>
          <w:rFonts w:ascii="Times New Roman" w:hAnsi="Times New Roman"/>
          <w:i/>
          <w:iCs/>
          <w:szCs w:val="22"/>
        </w:rPr>
        <w:t>Salience</w:t>
      </w:r>
      <w:r w:rsidRPr="004F18DB">
        <w:rPr>
          <w:rFonts w:ascii="Times New Roman" w:hAnsi="Times New Roman"/>
          <w:szCs w:val="22"/>
        </w:rPr>
        <w:t xml:space="preserve">, or the ability to articulate, understand, and develop meaning of social class within their environment; (b) </w:t>
      </w:r>
      <w:r w:rsidRPr="004F18DB">
        <w:rPr>
          <w:rFonts w:ascii="Times New Roman" w:hAnsi="Times New Roman"/>
          <w:i/>
          <w:iCs/>
          <w:szCs w:val="22"/>
        </w:rPr>
        <w:t>Referent Groups</w:t>
      </w:r>
      <w:r w:rsidRPr="004F18DB">
        <w:rPr>
          <w:rFonts w:ascii="Times New Roman" w:hAnsi="Times New Roman"/>
          <w:szCs w:val="22"/>
        </w:rPr>
        <w:t xml:space="preserve">, or past, present, and future individuals that shape one’s social class behaviors; (c) </w:t>
      </w:r>
      <w:r w:rsidRPr="004F18DB">
        <w:rPr>
          <w:rFonts w:ascii="Times New Roman" w:hAnsi="Times New Roman"/>
          <w:i/>
          <w:iCs/>
          <w:szCs w:val="22"/>
        </w:rPr>
        <w:t>Property Relationships</w:t>
      </w:r>
      <w:r w:rsidRPr="004F18DB">
        <w:rPr>
          <w:rFonts w:ascii="Times New Roman" w:hAnsi="Times New Roman"/>
          <w:szCs w:val="22"/>
        </w:rPr>
        <w:t xml:space="preserve">, or the role and value of material objects in one’s life; (d) </w:t>
      </w:r>
      <w:r w:rsidRPr="004F18DB">
        <w:rPr>
          <w:rFonts w:ascii="Times New Roman" w:hAnsi="Times New Roman"/>
          <w:i/>
          <w:iCs/>
          <w:szCs w:val="22"/>
        </w:rPr>
        <w:t>Lifestyles</w:t>
      </w:r>
      <w:r w:rsidRPr="004F18DB">
        <w:rPr>
          <w:rFonts w:ascii="Times New Roman" w:hAnsi="Times New Roman"/>
          <w:szCs w:val="22"/>
        </w:rPr>
        <w:t xml:space="preserve">, or how one choses to organize time and resources to remain congruent to their social class; and (e) </w:t>
      </w:r>
      <w:r w:rsidRPr="004F18DB">
        <w:rPr>
          <w:rFonts w:ascii="Times New Roman" w:hAnsi="Times New Roman"/>
          <w:i/>
          <w:iCs/>
          <w:szCs w:val="22"/>
        </w:rPr>
        <w:t>Behaviors</w:t>
      </w:r>
      <w:r w:rsidRPr="004F18DB">
        <w:rPr>
          <w:rFonts w:ascii="Times New Roman" w:hAnsi="Times New Roman"/>
          <w:szCs w:val="22"/>
        </w:rPr>
        <w:t>, or learned and socialized expectations based on social class. Liu proposed individuals reside within an economic culture (Ec), or contextual economic structures, that affect them on macro and micro scales. The unique social class worldview of individuals residing in their Ec is influenced by monetary resources alongside geographic location, racial and ethnic identity, and education. For instance, individuals residing in rural communities may display their wealth through land ownership, while individuals residing in an urban setting may display their wealth through material possession, since land ownership is limited.</w:t>
      </w:r>
    </w:p>
    <w:p w14:paraId="3C43B92E" w14:textId="00CC8D49"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Payne’s (2013) deficit framework on poverty still influences the conversation surrounding social class, </w:t>
      </w:r>
      <w:r w:rsidR="00BD0198" w:rsidRPr="004F18DB">
        <w:rPr>
          <w:rFonts w:ascii="Times New Roman" w:hAnsi="Times New Roman"/>
          <w:szCs w:val="22"/>
        </w:rPr>
        <w:t>even though</w:t>
      </w:r>
      <w:r w:rsidRPr="004F18DB">
        <w:rPr>
          <w:rFonts w:ascii="Times New Roman" w:hAnsi="Times New Roman"/>
          <w:szCs w:val="22"/>
        </w:rPr>
        <w:t xml:space="preserve"> her model has been refuted by many scholars (Biles et al., 2012; Boucher &amp; Helfenbein, 2015).</w:t>
      </w:r>
      <w:r w:rsidR="00047CE9">
        <w:rPr>
          <w:rFonts w:ascii="Times New Roman" w:hAnsi="Times New Roman"/>
          <w:szCs w:val="22"/>
        </w:rPr>
        <w:t xml:space="preserve"> </w:t>
      </w:r>
      <w:r w:rsidRPr="004F18DB">
        <w:rPr>
          <w:rFonts w:ascii="Times New Roman" w:hAnsi="Times New Roman"/>
          <w:szCs w:val="22"/>
        </w:rPr>
        <w:t xml:space="preserve">Although a controversial framework, Payne’s (2013) argument that there are “hidden rules” (p. 45) among classes deserves attention. For instance, individuals from lower social class backgrounds may view therapeutic relationships as more of a support system; whereas, individuals from higher socioeconomic backgrounds may view therapeutic relationships in a transactional manner (Payne, 2013). Understanding this contextual nuance in therapeutic relationship is essential for student counselors to learn in preparation </w:t>
      </w:r>
      <w:r w:rsidRPr="004F18DB">
        <w:rPr>
          <w:rFonts w:ascii="Times New Roman" w:hAnsi="Times New Roman"/>
          <w:szCs w:val="22"/>
        </w:rPr>
        <w:lastRenderedPageBreak/>
        <w:t xml:space="preserve">programs. Yet, for the most part, higher education is another tool that perpetuates social class misunderstandings (Smith et al., 2016).  </w:t>
      </w:r>
    </w:p>
    <w:p w14:paraId="0D23EA0A"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Differing worldviews based on social class also meld in education, with college education serving as class education (Lott, 2002; Sacks, 2013). Although higher education institutions have created targeted programs to address inclusivity related to race, ethnicity, and gender to a certain extent, the social class gap continues to widen (Smith et al., 2016). Social class also impacts other areas of individuals’ lives. For instance, chief executive officers’ social class backgrounds impacted their business decisions, with those from lower social class status backgrounds less likely to take riskier business decisions than those from higher social class backgrounds (Kish-Gephart &amp; Campbell, 2015). Together, these findings highlight the importance of understanding social class worldview. </w:t>
      </w:r>
    </w:p>
    <w:p w14:paraId="35D62A52"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Although scholars agree on the importance of attending to social class in the counseling relationship (Cook, 2017; Cook &amp; Lawson, 2016; O’Hara &amp; Cook, 2018; Vontress, 2011), there is limited counseling scholarship centered on social class. Of the 7,528 articles published between 2000 and 2016 in 21 American Counseling Association (ACA) journals, social class was the focus in only 37 (0.49%) articles (Clark et al., 2018). Furthermore, Cook et al. (2019) found that scholarly production on social class is problematic because researchers often conflated social class and socioeconomic status (SES). With scant scholarly production on social class and a medley of terms used when it is addressed, it is not surprising that counselors leave graduate programs without the awareness, knowledge, and skills needed to incorporate this complex construct in the counseling relationship. </w:t>
      </w:r>
    </w:p>
    <w:p w14:paraId="74225777"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Cook and Lawson (2016) confirmed counselors lacked social class awareness in the counseling relationship, often conflating terminology and focusing on indicators such as income </w:t>
      </w:r>
      <w:r w:rsidRPr="004F18DB">
        <w:rPr>
          <w:rFonts w:ascii="Times New Roman" w:hAnsi="Times New Roman"/>
          <w:szCs w:val="22"/>
        </w:rPr>
        <w:lastRenderedPageBreak/>
        <w:t xml:space="preserve">when discussing social class. Despite having engaged in at least one multicultural counseling course, counselors use classist, </w:t>
      </w:r>
      <w:r w:rsidRPr="004F18DB">
        <w:rPr>
          <w:rFonts w:ascii="Times New Roman" w:hAnsi="Times New Roman"/>
          <w:i/>
          <w:iCs/>
          <w:szCs w:val="22"/>
        </w:rPr>
        <w:t>“</w:t>
      </w:r>
      <w:r w:rsidRPr="004F18DB">
        <w:rPr>
          <w:rFonts w:ascii="Times New Roman" w:hAnsi="Times New Roman"/>
          <w:szCs w:val="22"/>
        </w:rPr>
        <w:t>otherizing</w:t>
      </w:r>
      <w:r w:rsidRPr="004F18DB">
        <w:rPr>
          <w:rFonts w:ascii="Times New Roman" w:hAnsi="Times New Roman"/>
          <w:i/>
          <w:iCs/>
          <w:szCs w:val="22"/>
        </w:rPr>
        <w:t>”</w:t>
      </w:r>
      <w:r w:rsidRPr="004F18DB">
        <w:rPr>
          <w:rFonts w:ascii="Times New Roman" w:hAnsi="Times New Roman"/>
          <w:szCs w:val="22"/>
        </w:rPr>
        <w:t xml:space="preserve"> social class microaggression language when referring to clients from lower social class status backgrounds (Cook, 2017, p. 22). Consistent with Cook’s findings, Sharir et al. (2019) found that counselors attributed causes of poverty to clients’ own doing. These deficit frameworks parallel Payne’s (2013) work, which is problematic in the context of strength-based therapeutic approaches commonly used in counseling. </w:t>
      </w:r>
    </w:p>
    <w:p w14:paraId="64825B9A"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Although the body of literature is limited, there is some evidence that social class bias or unawareness impacts counseling relationships (Cook, 2017; Sharir et al., 2019). In one grounded theory study, Thompson et al. (2012) found participants’ experiences in the counseling relationship were shaped by how well their therapists navigated social class. Positive experiences were connected to a sense of empathy, genuine concern, acceptance, and willingness to incorporate a social class lens into counseling sessions. Participants also discussed experiences when social class was either not incorporated or the therapist’s social class awareness was lacking. Clients reported negative experiences when therapists displayed status symbols, were dismissive of their low-income struggles, or did not consider systemic barriers associated with being low-income (Thompson et al., 2012, p. 214). </w:t>
      </w:r>
    </w:p>
    <w:p w14:paraId="78010805" w14:textId="5D368076"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Social class scholars agree that counselor educators should attend to social class within their multicultural curriculum (Das, 1995; Liu, 2004; Liu, 2011; Liu, 2012; O’Hara &amp; Cook, 2018; West-Olatunji &amp; Gibson, 2012). This is particularly important in light of findings that school counselors-in-training rated their social class awareness lower than awareness for other identities such as gender (Pietrantoni &amp; Glance, 2018). Likewise, O’Hara and Cook (2018) conducted an interpretive phenomenological analysis on social class microaggressions (SCMs) in doctoral</w:t>
      </w:r>
      <w:r w:rsidR="000D7663">
        <w:rPr>
          <w:rFonts w:ascii="Times New Roman" w:hAnsi="Times New Roman"/>
          <w:szCs w:val="22"/>
        </w:rPr>
        <w:t xml:space="preserve"> preparation </w:t>
      </w:r>
      <w:r w:rsidRPr="004F18DB">
        <w:rPr>
          <w:rFonts w:ascii="Times New Roman" w:hAnsi="Times New Roman"/>
          <w:szCs w:val="22"/>
        </w:rPr>
        <w:t xml:space="preserve">programs and found that participants encountered SCMs from faculty. </w:t>
      </w:r>
      <w:r w:rsidRPr="004F18DB">
        <w:rPr>
          <w:rFonts w:ascii="Times New Roman" w:hAnsi="Times New Roman"/>
          <w:szCs w:val="22"/>
        </w:rPr>
        <w:lastRenderedPageBreak/>
        <w:t>Participants described feeling trapped in no-win situations, experiencing harm in relationships, and having to navigate monetary issues with no empathy from faculty. From this standpoint, countering the prevailing American myth of a classless society starts with counselor educators.</w:t>
      </w:r>
    </w:p>
    <w:p w14:paraId="5A9DA94B"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Still, attention to social class within multicultural counseling education lags behind emphasis on other identities. Although now dated, Pieterse et al. (2009) found that only 22% of multicultural course syllabi in CACREP- and American Psychological Association (APA)-accredited programs included social class, while racial identity, sexual orientation, and racial/ethnic groups were noted in 87%, 72%, and 45% of syllabi respectively. More recently, Celinska and Swazo (2016) called for counselor educators to evaluate pedagogy and design related to multicultural counseling courses. The counselor education literature on social class pedagogical practices is nearly non-existent and did not yield a single journal article on this topic. This lack of attention presents a problem for counselor educators who must incorporate social class and other social identities within multicultural counseling courses (Cook, 2017; Liu, 2011). </w:t>
      </w:r>
    </w:p>
    <w:p w14:paraId="6D74774A"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Given this lack of resources, counselor educators are most likely to look to multicultural counseling textbooks as a primary resource for teaching about social class. In a review of commonly used textbooks in multicultural counseling courses, these authors noted a limited range in which the authors addressed social class, often focusing exclusively on experiences of poverty. Sue and Sue (2016) embedded social class throughout their textbook, while Reed and Smith (2014) addressed social class from a social justice perspective. Newton and Erford (2018) provided the most holistic framework on social class, providing readers with conceptualizations of social class beyond SES and considering internal and external influences on individuals. Finally, Hern</w:t>
      </w:r>
      <w:r w:rsidRPr="004F18DB">
        <w:rPr>
          <w:rFonts w:ascii="Times New Roman" w:hAnsi="Times New Roman" w:cs="Times New Roman"/>
          <w:szCs w:val="22"/>
        </w:rPr>
        <w:t>á</w:t>
      </w:r>
      <w:r w:rsidRPr="004F18DB">
        <w:rPr>
          <w:rFonts w:ascii="Times New Roman" w:hAnsi="Times New Roman"/>
          <w:szCs w:val="22"/>
        </w:rPr>
        <w:t xml:space="preserve">ndez-Wolfe (2020) attended to social class in the broadest fashion as they </w:t>
      </w:r>
      <w:r w:rsidRPr="004F18DB">
        <w:rPr>
          <w:rFonts w:ascii="Times New Roman" w:hAnsi="Times New Roman"/>
          <w:szCs w:val="22"/>
        </w:rPr>
        <w:lastRenderedPageBreak/>
        <w:t xml:space="preserve">presented material through Liu’s (2004, 2011) SCWM. Particularly noteworthy is the nature in which most textbooks focused on poverty when discussing social class, often neglecting worldview and perpetuating a deficit lens on those from lower SES. These resources also failed to acknowledge counselors’ often middle-class worldviews (Brown, 1990; Vontress, 2011) and worldviews of other social class populations who are more likely to engage in counseling because of available resources and lower systemic barriers. </w:t>
      </w:r>
    </w:p>
    <w:p w14:paraId="281131F1" w14:textId="0AD388F8"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In contrast to the dearth of resources in the counseling profession, the APA (2008) developed </w:t>
      </w:r>
      <w:r w:rsidRPr="004F18DB">
        <w:rPr>
          <w:rFonts w:ascii="Times New Roman" w:hAnsi="Times New Roman"/>
          <w:i/>
          <w:iCs/>
          <w:szCs w:val="22"/>
        </w:rPr>
        <w:t>Resources for the Inclusion of Social Class in Psychology Curricula</w:t>
      </w:r>
      <w:r w:rsidRPr="004F18DB">
        <w:rPr>
          <w:rFonts w:ascii="Times New Roman" w:hAnsi="Times New Roman"/>
          <w:szCs w:val="22"/>
        </w:rPr>
        <w:t>,</w:t>
      </w:r>
      <w:r w:rsidRPr="004F18DB">
        <w:rPr>
          <w:rFonts w:ascii="Times New Roman" w:hAnsi="Times New Roman"/>
          <w:i/>
          <w:iCs/>
          <w:szCs w:val="22"/>
        </w:rPr>
        <w:t xml:space="preserve"> </w:t>
      </w:r>
      <w:r w:rsidRPr="004F18DB">
        <w:rPr>
          <w:rFonts w:ascii="Times New Roman" w:hAnsi="Times New Roman"/>
          <w:szCs w:val="22"/>
        </w:rPr>
        <w:t xml:space="preserve">a compilation of recommendations by scholars </w:t>
      </w:r>
      <w:r w:rsidR="00EB19E6" w:rsidRPr="004F18DB">
        <w:rPr>
          <w:rFonts w:ascii="Times New Roman" w:hAnsi="Times New Roman"/>
          <w:szCs w:val="22"/>
        </w:rPr>
        <w:t>including</w:t>
      </w:r>
      <w:r w:rsidR="00EB19E6">
        <w:rPr>
          <w:rFonts w:ascii="Times New Roman" w:hAnsi="Times New Roman"/>
          <w:szCs w:val="22"/>
        </w:rPr>
        <w:t xml:space="preserve">, </w:t>
      </w:r>
      <w:r w:rsidR="00EB19E6" w:rsidRPr="004F18DB">
        <w:rPr>
          <w:rFonts w:ascii="Times New Roman" w:hAnsi="Times New Roman"/>
          <w:szCs w:val="22"/>
        </w:rPr>
        <w:t>classroom</w:t>
      </w:r>
      <w:r w:rsidRPr="004F18DB">
        <w:rPr>
          <w:rFonts w:ascii="Times New Roman" w:hAnsi="Times New Roman"/>
          <w:szCs w:val="22"/>
        </w:rPr>
        <w:t xml:space="preserve"> exercises, recommended course readings and assignments, and websites devoted to social class. Likewise, the Council on Social Work Education (CSWE, 2015) developed the </w:t>
      </w:r>
      <w:r w:rsidRPr="004F18DB">
        <w:rPr>
          <w:rFonts w:ascii="Times New Roman" w:hAnsi="Times New Roman"/>
          <w:i/>
          <w:iCs/>
          <w:szCs w:val="22"/>
        </w:rPr>
        <w:t xml:space="preserve">Curricular Guide for Economic Well-Being Practice </w:t>
      </w:r>
      <w:r w:rsidRPr="004F18DB">
        <w:rPr>
          <w:rFonts w:ascii="Times New Roman" w:hAnsi="Times New Roman"/>
          <w:szCs w:val="22"/>
        </w:rPr>
        <w:t xml:space="preserve">as a guiding document to address economic justice in social work programs. CSWE (2015) went a step further and delineated specific knowledge, values, and skills that impact cognitive and affective processes surrounding social class. These resources can serve as a starting point for understanding and teaching about this complex, socially constructed experience, but they lack attention to unique professional counseling perspectives. </w:t>
      </w:r>
    </w:p>
    <w:p w14:paraId="36B5BF4C" w14:textId="77777777" w:rsidR="004F18DB" w:rsidRPr="004F18DB" w:rsidRDefault="004F18DB" w:rsidP="004F18DB">
      <w:pPr>
        <w:spacing w:line="480" w:lineRule="auto"/>
        <w:jc w:val="center"/>
        <w:rPr>
          <w:rFonts w:ascii="Times New Roman" w:hAnsi="Times New Roman"/>
          <w:b/>
          <w:bCs/>
          <w:szCs w:val="22"/>
        </w:rPr>
      </w:pPr>
      <w:r w:rsidRPr="004F18DB">
        <w:rPr>
          <w:rFonts w:ascii="Times New Roman" w:hAnsi="Times New Roman"/>
          <w:szCs w:val="22"/>
        </w:rPr>
        <w:t xml:space="preserve">  </w:t>
      </w:r>
      <w:r w:rsidRPr="004F18DB">
        <w:rPr>
          <w:rFonts w:ascii="Times New Roman" w:hAnsi="Times New Roman"/>
          <w:b/>
          <w:bCs/>
          <w:szCs w:val="22"/>
        </w:rPr>
        <w:t>Purpose of Study</w:t>
      </w:r>
    </w:p>
    <w:p w14:paraId="75788ACB" w14:textId="77777777" w:rsidR="004F18DB" w:rsidRPr="002C53DE" w:rsidRDefault="004F18DB" w:rsidP="004F18DB">
      <w:pPr>
        <w:spacing w:line="480" w:lineRule="auto"/>
        <w:rPr>
          <w:rFonts w:ascii="Times New Roman" w:hAnsi="Times New Roman"/>
          <w:szCs w:val="22"/>
        </w:rPr>
      </w:pPr>
      <w:r w:rsidRPr="004F18DB">
        <w:rPr>
          <w:rFonts w:ascii="Times New Roman" w:hAnsi="Times New Roman"/>
          <w:b/>
          <w:bCs/>
          <w:szCs w:val="22"/>
        </w:rPr>
        <w:tab/>
      </w:r>
      <w:r w:rsidRPr="004F18DB">
        <w:rPr>
          <w:rFonts w:ascii="Times New Roman" w:hAnsi="Times New Roman"/>
          <w:szCs w:val="22"/>
        </w:rPr>
        <w:t xml:space="preserve">Counselor educators must integrate multicultural and social justice counseling competencies throughout the curricula (ACA, 2014; CACREP, 2016). There is consensus in the profession regarding the need to integrate multiple identities and worldviews into multicultural counseling courses (CACREP, 2016; Ratts et al., 2016; Sue &amp; Sue, 2016). However, within multicultural courses there is a strong focus on racial, ethnic, and sexual/gender identity, often to the exclusion of social class (Day-Vines et al., 2007; Harper et al., 2009; Healey &amp; Hay, 2012; </w:t>
      </w:r>
      <w:r w:rsidRPr="004F18DB">
        <w:rPr>
          <w:rFonts w:ascii="Times New Roman" w:hAnsi="Times New Roman"/>
          <w:szCs w:val="22"/>
        </w:rPr>
        <w:lastRenderedPageBreak/>
        <w:t xml:space="preserve">Ives et al., 2016; Kelly et al., 2015). Nevertheless, it is imperative for counselor educators to design holistic multicultural courses that address all facets of social identities, including social class as a cultural construct (Cook &amp; Lawson, 2016; Liu, 2011; Vontress, 2011; West-Olatunji &amp; Gibson, 2012). To date, the literature on social class in counselor education is limited in concrete suggestions to incorporate social class within multicultural counseling coursework. </w:t>
      </w:r>
      <w:r w:rsidRPr="002C53DE">
        <w:rPr>
          <w:rFonts w:ascii="Times New Roman" w:hAnsi="Times New Roman"/>
          <w:szCs w:val="22"/>
        </w:rPr>
        <w:t xml:space="preserve">The purpose of this study was to explore counselor educators’ social class awareness and pedagogy in master’s-level multicultural counseling courses. </w:t>
      </w:r>
    </w:p>
    <w:p w14:paraId="2C7172D3" w14:textId="3E0C7B38" w:rsidR="004F18DB" w:rsidRPr="004F18DB" w:rsidRDefault="004F18DB" w:rsidP="004F18DB">
      <w:pPr>
        <w:spacing w:line="480" w:lineRule="auto"/>
        <w:jc w:val="center"/>
        <w:rPr>
          <w:rFonts w:ascii="Times New Roman" w:hAnsi="Times New Roman"/>
          <w:b/>
          <w:bCs/>
          <w:szCs w:val="22"/>
        </w:rPr>
      </w:pPr>
      <w:r w:rsidRPr="002C53DE">
        <w:rPr>
          <w:rFonts w:ascii="Times New Roman" w:hAnsi="Times New Roman"/>
          <w:b/>
          <w:bCs/>
          <w:szCs w:val="22"/>
        </w:rPr>
        <w:t>Method</w:t>
      </w:r>
    </w:p>
    <w:p w14:paraId="174EE3D8" w14:textId="7E537503" w:rsidR="004F18DB" w:rsidRPr="004F18DB" w:rsidRDefault="004F18DB" w:rsidP="004F18DB">
      <w:pPr>
        <w:spacing w:line="480" w:lineRule="auto"/>
        <w:ind w:firstLine="720"/>
        <w:rPr>
          <w:rFonts w:ascii="Times New Roman" w:hAnsi="Times New Roman" w:cs="Times New Roman"/>
          <w:szCs w:val="22"/>
        </w:rPr>
      </w:pPr>
      <w:r w:rsidRPr="004F18DB">
        <w:rPr>
          <w:rFonts w:ascii="Times New Roman" w:hAnsi="Times New Roman"/>
          <w:szCs w:val="22"/>
        </w:rPr>
        <w:t>This study used a multiple case study design to investigate counselor educators’ pedagogical practices surrounding social class in multicultural counseling courses. Case study involves investigation of a single, bounded entity in which a specific phenomenon occurs (Merriam &amp; Tisdell, 2016), allowing for rich description of phenomena, while maintaining participants’ voices and worldview (Stake, 2006). For this study, the</w:t>
      </w:r>
      <w:r w:rsidR="00E76C51">
        <w:rPr>
          <w:rFonts w:ascii="Times New Roman" w:hAnsi="Times New Roman"/>
          <w:szCs w:val="22"/>
        </w:rPr>
        <w:t xml:space="preserve"> </w:t>
      </w:r>
      <w:r w:rsidRPr="004F18DB">
        <w:rPr>
          <w:rFonts w:ascii="Times New Roman" w:hAnsi="Times New Roman"/>
          <w:szCs w:val="22"/>
        </w:rPr>
        <w:t>bounded system, or unit of analysis</w:t>
      </w:r>
      <w:r w:rsidR="00416D47">
        <w:rPr>
          <w:rFonts w:ascii="Times New Roman" w:hAnsi="Times New Roman"/>
          <w:szCs w:val="22"/>
        </w:rPr>
        <w:t>,</w:t>
      </w:r>
      <w:r w:rsidRPr="004F18DB">
        <w:rPr>
          <w:rFonts w:ascii="Times New Roman" w:hAnsi="Times New Roman"/>
          <w:szCs w:val="22"/>
        </w:rPr>
        <w:t xml:space="preserve"> </w:t>
      </w:r>
      <w:r w:rsidR="005641DA">
        <w:rPr>
          <w:rFonts w:ascii="Times New Roman" w:hAnsi="Times New Roman"/>
          <w:szCs w:val="22"/>
        </w:rPr>
        <w:t>was</w:t>
      </w:r>
      <w:r w:rsidRPr="004F18DB">
        <w:rPr>
          <w:rFonts w:ascii="Times New Roman" w:hAnsi="Times New Roman"/>
          <w:szCs w:val="22"/>
        </w:rPr>
        <w:t xml:space="preserve"> the individual </w:t>
      </w:r>
      <w:r w:rsidR="005641DA">
        <w:rPr>
          <w:rFonts w:ascii="Times New Roman" w:hAnsi="Times New Roman"/>
          <w:szCs w:val="22"/>
        </w:rPr>
        <w:t>course</w:t>
      </w:r>
      <w:r w:rsidR="005641DA" w:rsidRPr="004F18DB">
        <w:rPr>
          <w:rFonts w:ascii="Times New Roman" w:hAnsi="Times New Roman"/>
          <w:szCs w:val="22"/>
        </w:rPr>
        <w:t xml:space="preserve"> </w:t>
      </w:r>
      <w:r w:rsidRPr="004F18DB">
        <w:rPr>
          <w:rFonts w:ascii="Times New Roman" w:hAnsi="Times New Roman"/>
          <w:szCs w:val="22"/>
        </w:rPr>
        <w:t>of each participant (Merriam &amp; Tisdell, 2016, p. 39)</w:t>
      </w:r>
      <w:r w:rsidR="005641DA">
        <w:rPr>
          <w:rFonts w:ascii="Times New Roman" w:hAnsi="Times New Roman"/>
          <w:szCs w:val="22"/>
        </w:rPr>
        <w:t>; courses were</w:t>
      </w:r>
      <w:r w:rsidRPr="004F18DB">
        <w:rPr>
          <w:rFonts w:ascii="Times New Roman" w:hAnsi="Times New Roman"/>
          <w:szCs w:val="22"/>
        </w:rPr>
        <w:t xml:space="preserve"> “spatially bounded” (Winkle-Wagner &amp; McCoy, 2016, p. 186) because each course </w:t>
      </w:r>
      <w:r w:rsidR="001D7A5D">
        <w:rPr>
          <w:rFonts w:ascii="Times New Roman" w:hAnsi="Times New Roman"/>
          <w:szCs w:val="22"/>
        </w:rPr>
        <w:t>was</w:t>
      </w:r>
      <w:r w:rsidR="005641DA" w:rsidRPr="004F18DB">
        <w:rPr>
          <w:rFonts w:ascii="Times New Roman" w:hAnsi="Times New Roman"/>
          <w:szCs w:val="22"/>
        </w:rPr>
        <w:t xml:space="preserve"> </w:t>
      </w:r>
      <w:r w:rsidRPr="004F18DB">
        <w:rPr>
          <w:rFonts w:ascii="Times New Roman" w:hAnsi="Times New Roman"/>
          <w:szCs w:val="22"/>
        </w:rPr>
        <w:t xml:space="preserve">nested within a </w:t>
      </w:r>
      <w:r w:rsidR="005641DA">
        <w:rPr>
          <w:rFonts w:ascii="Times New Roman" w:hAnsi="Times New Roman"/>
          <w:szCs w:val="22"/>
        </w:rPr>
        <w:t xml:space="preserve">different </w:t>
      </w:r>
      <w:r w:rsidRPr="004F18DB">
        <w:rPr>
          <w:rFonts w:ascii="Times New Roman" w:hAnsi="Times New Roman"/>
          <w:szCs w:val="22"/>
        </w:rPr>
        <w:t>program accredited by CACREP. Multiple case study design involves investigation of several single-bounded cases of similar phenomena</w:t>
      </w:r>
      <w:r w:rsidRPr="002C53DE">
        <w:rPr>
          <w:rFonts w:ascii="Times New Roman" w:hAnsi="Times New Roman"/>
          <w:szCs w:val="22"/>
        </w:rPr>
        <w:t>, known as the quintain</w:t>
      </w:r>
      <w:r w:rsidRPr="002C53DE">
        <w:rPr>
          <w:rFonts w:ascii="Calibri" w:hAnsi="Calibri" w:cs="Calibri"/>
          <w:sz w:val="16"/>
          <w:szCs w:val="16"/>
        </w:rPr>
        <w:t>,</w:t>
      </w:r>
      <w:r w:rsidRPr="002C53DE">
        <w:rPr>
          <w:rFonts w:ascii="Times New Roman" w:hAnsi="Times New Roman"/>
          <w:szCs w:val="22"/>
        </w:rPr>
        <w:t xml:space="preserve"> in different environments (Stake, 2006). </w:t>
      </w:r>
      <w:r w:rsidRPr="002C53DE">
        <w:rPr>
          <w:rFonts w:ascii="Times New Roman" w:hAnsi="Times New Roman" w:cs="Times New Roman"/>
          <w:szCs w:val="22"/>
        </w:rPr>
        <w:t>M</w:t>
      </w:r>
      <w:r w:rsidRPr="004F18DB">
        <w:rPr>
          <w:rFonts w:ascii="Times New Roman" w:hAnsi="Times New Roman" w:cs="Times New Roman"/>
          <w:szCs w:val="22"/>
        </w:rPr>
        <w:t xml:space="preserve">ultiple case study methodology allows scholars to explore the difference between and within cases, with a goal of replicating findings across cases (Baxter &amp; Jack, 2008). By investigating the phenomenon in multiple settings, the researcher preserved the rich description in each single case (Merriam &amp; Tisdale, 2016), while gathering data across settings and triangulating within and across cases (Stake, 2006). </w:t>
      </w:r>
    </w:p>
    <w:p w14:paraId="54C79E72" w14:textId="77777777" w:rsidR="00E00884" w:rsidRDefault="00E00884" w:rsidP="004F18DB">
      <w:pPr>
        <w:spacing w:line="480" w:lineRule="auto"/>
        <w:rPr>
          <w:rFonts w:ascii="Times New Roman" w:hAnsi="Times New Roman" w:cs="Times New Roman"/>
          <w:b/>
          <w:bCs/>
        </w:rPr>
      </w:pPr>
    </w:p>
    <w:p w14:paraId="48878B1E" w14:textId="1A980369" w:rsidR="004F18DB" w:rsidRPr="004F18DB" w:rsidRDefault="004F18DB" w:rsidP="004F18DB">
      <w:pPr>
        <w:spacing w:line="480" w:lineRule="auto"/>
        <w:rPr>
          <w:rFonts w:ascii="Times New Roman" w:hAnsi="Times New Roman" w:cs="Times New Roman"/>
          <w:b/>
          <w:bCs/>
        </w:rPr>
      </w:pPr>
      <w:r w:rsidRPr="004F18DB">
        <w:rPr>
          <w:rFonts w:ascii="Times New Roman" w:hAnsi="Times New Roman" w:cs="Times New Roman"/>
          <w:b/>
          <w:bCs/>
        </w:rPr>
        <w:lastRenderedPageBreak/>
        <w:t xml:space="preserve">Researcher Positionality </w:t>
      </w:r>
    </w:p>
    <w:p w14:paraId="12F0D9D7" w14:textId="77777777" w:rsidR="004F18DB" w:rsidRPr="004F18DB" w:rsidRDefault="004F18DB" w:rsidP="004F18DB">
      <w:pPr>
        <w:spacing w:line="480" w:lineRule="auto"/>
        <w:ind w:firstLine="720"/>
        <w:rPr>
          <w:rFonts w:ascii="Times New Roman" w:eastAsia="Times New Roman" w:hAnsi="Times New Roman" w:cs="Times New Roman"/>
        </w:rPr>
      </w:pPr>
      <w:r w:rsidRPr="004F18DB">
        <w:rPr>
          <w:rFonts w:ascii="Times New Roman" w:hAnsi="Times New Roman" w:cs="Times New Roman"/>
        </w:rPr>
        <w:t>A statement of positionality allows readers to understand how a researcher’s background may influence the research process and overall findings (Hays &amp; Singh, 2012). I (Derrick) was r</w:t>
      </w:r>
      <w:r w:rsidRPr="004F18DB">
        <w:rPr>
          <w:rFonts w:ascii="Times New Roman" w:eastAsia="Times New Roman" w:hAnsi="Times New Roman" w:cs="Times New Roman"/>
        </w:rPr>
        <w:t xml:space="preserve">aised in a low-income, single-mother household, with an older brother. I identify as a low-income, heterosexual, African American male. I have a yearning to be financially secure, which stems from growing up in a low-income family and witnessing my grandmothers struggle to live off social security as family members supplemented their income. From witnessing my grandmothers struggle financially, I developed a passion to be financially secure in old age. </w:t>
      </w:r>
    </w:p>
    <w:p w14:paraId="3CE1BBB6" w14:textId="733B5BE9" w:rsidR="004F18DB" w:rsidRPr="004F18DB" w:rsidRDefault="00583BBA" w:rsidP="004F18DB">
      <w:pPr>
        <w:spacing w:line="480" w:lineRule="auto"/>
        <w:ind w:firstLine="720"/>
        <w:rPr>
          <w:rFonts w:ascii="Times New Roman" w:eastAsia="Times New Roman" w:hAnsi="Times New Roman" w:cs="Times New Roman"/>
        </w:rPr>
      </w:pPr>
      <w:r>
        <w:rPr>
          <w:rFonts w:ascii="Times New Roman" w:eastAsia="Times New Roman" w:hAnsi="Times New Roman" w:cs="Times New Roman"/>
        </w:rPr>
        <w:t>M</w:t>
      </w:r>
      <w:r w:rsidR="00EF4DF3">
        <w:rPr>
          <w:rFonts w:ascii="Times New Roman" w:eastAsia="Times New Roman" w:hAnsi="Times New Roman" w:cs="Times New Roman"/>
        </w:rPr>
        <w:t xml:space="preserve">y internal drive </w:t>
      </w:r>
      <w:r>
        <w:rPr>
          <w:rFonts w:ascii="Times New Roman" w:eastAsia="Times New Roman" w:hAnsi="Times New Roman" w:cs="Times New Roman"/>
        </w:rPr>
        <w:t xml:space="preserve">for </w:t>
      </w:r>
      <w:r w:rsidR="004F18DB" w:rsidRPr="004F18DB">
        <w:rPr>
          <w:rFonts w:ascii="Times New Roman" w:eastAsia="Times New Roman" w:hAnsi="Times New Roman" w:cs="Times New Roman"/>
        </w:rPr>
        <w:t xml:space="preserve">financial security </w:t>
      </w:r>
      <w:r>
        <w:rPr>
          <w:rFonts w:ascii="Times New Roman" w:eastAsia="Times New Roman" w:hAnsi="Times New Roman" w:cs="Times New Roman"/>
        </w:rPr>
        <w:t xml:space="preserve">led me on an </w:t>
      </w:r>
      <w:r w:rsidR="00EF4DF3">
        <w:rPr>
          <w:rFonts w:ascii="Times New Roman" w:eastAsia="Times New Roman" w:hAnsi="Times New Roman" w:cs="Times New Roman"/>
        </w:rPr>
        <w:t>unconventional</w:t>
      </w:r>
      <w:r>
        <w:rPr>
          <w:rFonts w:ascii="Times New Roman" w:eastAsia="Times New Roman" w:hAnsi="Times New Roman" w:cs="Times New Roman"/>
        </w:rPr>
        <w:t xml:space="preserve"> path to my current life as a counselor educator.</w:t>
      </w:r>
      <w:r w:rsidR="00EF4DF3">
        <w:rPr>
          <w:rFonts w:ascii="Times New Roman" w:eastAsia="Times New Roman" w:hAnsi="Times New Roman" w:cs="Times New Roman"/>
        </w:rPr>
        <w:t xml:space="preserve"> </w:t>
      </w:r>
      <w:r w:rsidR="004F18DB" w:rsidRPr="004F18DB">
        <w:rPr>
          <w:rFonts w:ascii="Times New Roman" w:eastAsia="Times New Roman" w:hAnsi="Times New Roman" w:cs="Times New Roman"/>
        </w:rPr>
        <w:t>I obtained my undergraduate degree in business administration</w:t>
      </w:r>
      <w:r w:rsidR="00EF4DF3">
        <w:rPr>
          <w:rFonts w:ascii="Times New Roman" w:eastAsia="Times New Roman" w:hAnsi="Times New Roman" w:cs="Times New Roman"/>
        </w:rPr>
        <w:t xml:space="preserve"> because I felt, at the time, it would be means for me obtain a life free from the monetary struggles I faced growing up. I decided, </w:t>
      </w:r>
      <w:r w:rsidR="009D1179">
        <w:rPr>
          <w:rFonts w:ascii="Times New Roman" w:eastAsia="Times New Roman" w:hAnsi="Times New Roman" w:cs="Times New Roman"/>
        </w:rPr>
        <w:t>however</w:t>
      </w:r>
      <w:r w:rsidR="00EF4DF3">
        <w:rPr>
          <w:rFonts w:ascii="Times New Roman" w:eastAsia="Times New Roman" w:hAnsi="Times New Roman" w:cs="Times New Roman"/>
        </w:rPr>
        <w:t xml:space="preserve">, the world of business was not </w:t>
      </w:r>
      <w:r w:rsidR="00E225A9">
        <w:rPr>
          <w:rFonts w:ascii="Times New Roman" w:eastAsia="Times New Roman" w:hAnsi="Times New Roman" w:cs="Times New Roman"/>
        </w:rPr>
        <w:t>meant for me,</w:t>
      </w:r>
      <w:r w:rsidR="00EF4DF3">
        <w:rPr>
          <w:rFonts w:ascii="Times New Roman" w:eastAsia="Times New Roman" w:hAnsi="Times New Roman" w:cs="Times New Roman"/>
        </w:rPr>
        <w:t xml:space="preserve"> </w:t>
      </w:r>
      <w:r w:rsidR="009D1179">
        <w:rPr>
          <w:rFonts w:ascii="Times New Roman" w:eastAsia="Times New Roman" w:hAnsi="Times New Roman" w:cs="Times New Roman"/>
        </w:rPr>
        <w:t>but I was unsure of my fit in this world. After several attempts to gain admission into several graduate program, including an MBA, I landed, through</w:t>
      </w:r>
      <w:r w:rsidR="004E7A92">
        <w:rPr>
          <w:rFonts w:ascii="Times New Roman" w:eastAsia="Times New Roman" w:hAnsi="Times New Roman" w:cs="Times New Roman"/>
        </w:rPr>
        <w:t xml:space="preserve"> the</w:t>
      </w:r>
      <w:r w:rsidR="009D1179">
        <w:rPr>
          <w:rFonts w:ascii="Times New Roman" w:eastAsia="Times New Roman" w:hAnsi="Times New Roman" w:cs="Times New Roman"/>
        </w:rPr>
        <w:t xml:space="preserve"> complete grace of God, in my current profession. </w:t>
      </w:r>
      <w:r w:rsidR="004F18DB" w:rsidRPr="004F18DB">
        <w:rPr>
          <w:rFonts w:ascii="Times New Roman" w:eastAsia="Times New Roman" w:hAnsi="Times New Roman" w:cs="Times New Roman"/>
        </w:rPr>
        <w:t>After graduating with my master’s degree in counseling, I worked as a counselor or case manager in a variety of settings. During this work</w:t>
      </w:r>
      <w:r w:rsidR="002E67BB">
        <w:rPr>
          <w:rFonts w:ascii="Times New Roman" w:eastAsia="Times New Roman" w:hAnsi="Times New Roman" w:cs="Times New Roman"/>
        </w:rPr>
        <w:t xml:space="preserve">, </w:t>
      </w:r>
      <w:r w:rsidR="004F18DB" w:rsidRPr="004F18DB">
        <w:rPr>
          <w:rFonts w:ascii="Times New Roman" w:eastAsia="Times New Roman" w:hAnsi="Times New Roman" w:cs="Times New Roman"/>
        </w:rPr>
        <w:t xml:space="preserve">I encountered individuals from various socio-economic statuses. Across these settings and clients, I could not shake thoughts of how social class was impacting my clients and myself. </w:t>
      </w:r>
    </w:p>
    <w:p w14:paraId="3AEB0E35" w14:textId="4741DC66" w:rsidR="004F18DB" w:rsidRPr="004F18DB" w:rsidRDefault="004F18DB" w:rsidP="004F18DB">
      <w:pPr>
        <w:spacing w:line="480" w:lineRule="auto"/>
        <w:ind w:firstLine="720"/>
        <w:rPr>
          <w:rFonts w:ascii="Times New Roman" w:eastAsia="Times New Roman" w:hAnsi="Times New Roman" w:cs="Times New Roman"/>
        </w:rPr>
      </w:pPr>
      <w:r w:rsidRPr="004F18DB">
        <w:rPr>
          <w:rFonts w:ascii="Times New Roman" w:eastAsia="Times New Roman" w:hAnsi="Times New Roman" w:cs="Times New Roman"/>
        </w:rPr>
        <w:t>Therefore, I decided to further my education by pursing a doctoral degree in counselor education and supervision. I intentionally chose to work full-time</w:t>
      </w:r>
      <w:r>
        <w:rPr>
          <w:rFonts w:ascii="Times New Roman" w:eastAsia="Times New Roman" w:hAnsi="Times New Roman" w:cs="Times New Roman"/>
        </w:rPr>
        <w:t xml:space="preserve"> at the university</w:t>
      </w:r>
      <w:r w:rsidR="002E67BB">
        <w:rPr>
          <w:rFonts w:ascii="Times New Roman" w:eastAsia="Times New Roman" w:hAnsi="Times New Roman" w:cs="Times New Roman"/>
        </w:rPr>
        <w:t>,</w:t>
      </w:r>
      <w:r w:rsidRPr="004F18DB">
        <w:rPr>
          <w:rFonts w:ascii="Times New Roman" w:eastAsia="Times New Roman" w:hAnsi="Times New Roman" w:cs="Times New Roman"/>
        </w:rPr>
        <w:t xml:space="preserve"> as I pursued my doctoral degree part-time because of the tuition waiver benefit. I am still repaying undergraduate student loan debt, and I had family and financial obligations that did not allow me to be a full-time student. This intentional decision prolonged my doctoral journey but lessened </w:t>
      </w:r>
      <w:r w:rsidRPr="004F18DB">
        <w:rPr>
          <w:rFonts w:ascii="Times New Roman" w:eastAsia="Times New Roman" w:hAnsi="Times New Roman" w:cs="Times New Roman"/>
        </w:rPr>
        <w:lastRenderedPageBreak/>
        <w:t xml:space="preserve">the financial hardships associated with obtaining my doctoral degree. Thus, I am creating a financial future where student loan obligations do not impede my financial well-being in my later years. </w:t>
      </w:r>
    </w:p>
    <w:p w14:paraId="3F11CEA7" w14:textId="77777777" w:rsidR="004F18DB" w:rsidRPr="004F18DB" w:rsidRDefault="004F18DB" w:rsidP="004F18DB">
      <w:pPr>
        <w:spacing w:line="480" w:lineRule="auto"/>
        <w:ind w:firstLine="720"/>
        <w:rPr>
          <w:rFonts w:ascii="Times New Roman" w:eastAsia="Times New Roman" w:hAnsi="Times New Roman" w:cs="Times New Roman"/>
        </w:rPr>
      </w:pPr>
      <w:r w:rsidRPr="004F18DB">
        <w:rPr>
          <w:rFonts w:ascii="Times New Roman" w:eastAsia="Times New Roman" w:hAnsi="Times New Roman" w:cs="Times New Roman"/>
        </w:rPr>
        <w:t xml:space="preserve">Having counseled clients from various socio-economic statuses, I believe my education did not fully equip me to adequately navigate this space and their salient identities in the room. For the most part, I was taught to approach the client through the mythical, classless lens that is perpetuated through the dominant U.S. culture. Consequently, I became interested in furthering my knowledge and the counselor education literature on social class as a critical lens to incorporate in multicultural counseling courses. </w:t>
      </w:r>
    </w:p>
    <w:p w14:paraId="2931BA54" w14:textId="77777777" w:rsidR="004F18DB" w:rsidRPr="004F18DB" w:rsidRDefault="004F18DB" w:rsidP="004F18DB">
      <w:pPr>
        <w:spacing w:line="480" w:lineRule="auto"/>
        <w:ind w:firstLine="720"/>
        <w:rPr>
          <w:rFonts w:ascii="Times New Roman" w:eastAsia="Times New Roman" w:hAnsi="Times New Roman" w:cs="Times New Roman"/>
        </w:rPr>
      </w:pPr>
      <w:r w:rsidRPr="004F18DB">
        <w:rPr>
          <w:rFonts w:ascii="Times New Roman" w:eastAsia="Times New Roman" w:hAnsi="Times New Roman" w:cs="Times New Roman"/>
        </w:rPr>
        <w:t>Throughout my time in a counselor education and supervision doctoral program, I sensed that social class was not directly and intentionally addressed in the curriculum. In fact, a faculty member included social class identity as part of a clinical mental health master’s level internship in-class prompt because the faculty member knew of my research interest and acknowledged their blind spot. This micro-level advocacy on my part was a small victory, but nevertheless a victory, for expanding the lens of salient identities that need addressing in counselor education.</w:t>
      </w:r>
    </w:p>
    <w:p w14:paraId="73C6044D" w14:textId="13F093F9" w:rsidR="004F18DB" w:rsidRPr="004F18DB" w:rsidRDefault="004F18DB" w:rsidP="004F18DB">
      <w:pPr>
        <w:spacing w:line="480" w:lineRule="auto"/>
        <w:ind w:firstLine="720"/>
        <w:rPr>
          <w:rFonts w:ascii="Times New Roman" w:hAnsi="Times New Roman"/>
          <w:szCs w:val="22"/>
        </w:rPr>
      </w:pPr>
      <w:r w:rsidRPr="004F18DB">
        <w:rPr>
          <w:rFonts w:ascii="Times New Roman" w:eastAsia="Times New Roman" w:hAnsi="Times New Roman" w:cs="Times New Roman"/>
        </w:rPr>
        <w:t xml:space="preserve">Overall, I believe social class awareness, knowledge, and skills in my journey as a counselor educator in training is lacking. The theories I learned are from a white, Western, middle-class, male perspective. The interventions are also through the same lens and infuse the Protestant work ethic, in which everyone can (and should) </w:t>
      </w:r>
      <w:r w:rsidR="002E67BB">
        <w:rPr>
          <w:rFonts w:ascii="Times New Roman" w:eastAsia="Times New Roman" w:hAnsi="Times New Roman" w:cs="Times New Roman"/>
        </w:rPr>
        <w:t>“</w:t>
      </w:r>
      <w:r w:rsidRPr="004F18DB">
        <w:rPr>
          <w:rFonts w:ascii="Times New Roman" w:eastAsia="Times New Roman" w:hAnsi="Times New Roman" w:cs="Times New Roman"/>
        </w:rPr>
        <w:t>pull themselves up by their own bootstraps,</w:t>
      </w:r>
      <w:r w:rsidR="002E67BB">
        <w:rPr>
          <w:rFonts w:ascii="Times New Roman" w:eastAsia="Times New Roman" w:hAnsi="Times New Roman" w:cs="Times New Roman"/>
        </w:rPr>
        <w:t>”</w:t>
      </w:r>
      <w:r w:rsidRPr="004F18DB">
        <w:rPr>
          <w:rFonts w:ascii="Times New Roman" w:eastAsia="Times New Roman" w:hAnsi="Times New Roman" w:cs="Times New Roman"/>
        </w:rPr>
        <w:t xml:space="preserve"> while ignoring systemic economic barriers and Maslow’s (1954) hierarchy of needs. A client may not fully be able to focus on self-actualization if they are focused on </w:t>
      </w:r>
      <w:r w:rsidR="002E67BB">
        <w:rPr>
          <w:rFonts w:ascii="Times New Roman" w:eastAsia="Times New Roman" w:hAnsi="Times New Roman" w:cs="Times New Roman"/>
        </w:rPr>
        <w:t>obtaining</w:t>
      </w:r>
      <w:r w:rsidRPr="004F18DB">
        <w:rPr>
          <w:rFonts w:ascii="Times New Roman" w:eastAsia="Times New Roman" w:hAnsi="Times New Roman" w:cs="Times New Roman"/>
        </w:rPr>
        <w:t xml:space="preserve"> food</w:t>
      </w:r>
      <w:r w:rsidR="002E67BB">
        <w:rPr>
          <w:rFonts w:ascii="Times New Roman" w:eastAsia="Times New Roman" w:hAnsi="Times New Roman" w:cs="Times New Roman"/>
        </w:rPr>
        <w:t>.</w:t>
      </w:r>
      <w:r w:rsidRPr="004F18DB">
        <w:rPr>
          <w:rFonts w:ascii="Times New Roman" w:eastAsia="Times New Roman" w:hAnsi="Times New Roman" w:cs="Times New Roman"/>
        </w:rPr>
        <w:t xml:space="preserve"> Additionally, it is not the responsibility of the client to address oversight in the counselor’s office. Rather, it is the responsibility of the counselor to be aware of the impact of social class </w:t>
      </w:r>
      <w:r w:rsidRPr="004F18DB">
        <w:rPr>
          <w:rFonts w:ascii="Times New Roman" w:eastAsia="Times New Roman" w:hAnsi="Times New Roman" w:cs="Times New Roman"/>
        </w:rPr>
        <w:lastRenderedPageBreak/>
        <w:t>identity, and it is the responsibility of the counselor educator to help student counselors understand and address issues related to social class. I believe an</w:t>
      </w:r>
      <w:r w:rsidRPr="004F18DB">
        <w:rPr>
          <w:rFonts w:ascii="Times New Roman" w:hAnsi="Times New Roman"/>
          <w:szCs w:val="22"/>
        </w:rPr>
        <w:t xml:space="preserve"> absence of social class material in multicultural counseling courses displays a lack of social class awareness on behalf of the instructor. </w:t>
      </w:r>
    </w:p>
    <w:p w14:paraId="0E9FEB5F" w14:textId="4A00FB46" w:rsidR="004F18DB" w:rsidRPr="004F18DB" w:rsidRDefault="004F18DB" w:rsidP="004F18DB">
      <w:pPr>
        <w:spacing w:line="480" w:lineRule="auto"/>
        <w:ind w:firstLine="720"/>
        <w:rPr>
          <w:rFonts w:ascii="Times New Roman" w:eastAsia="Times New Roman" w:hAnsi="Times New Roman" w:cs="Times New Roman"/>
        </w:rPr>
      </w:pPr>
      <w:r w:rsidRPr="004F18DB">
        <w:rPr>
          <w:rFonts w:ascii="Times New Roman" w:eastAsia="Times New Roman" w:hAnsi="Times New Roman" w:cs="Times New Roman"/>
        </w:rPr>
        <w:t xml:space="preserve">To this end, my social class worldview and identity extends beyond conventional measures of education, occupation, and income. My social class worldview and identity are deeply rooted as a low-income, African American male who understands and believes a paycheck is only that, a paycheck. It is a means to </w:t>
      </w:r>
      <w:r w:rsidR="002E67BB">
        <w:rPr>
          <w:rFonts w:ascii="Times New Roman" w:eastAsia="Times New Roman" w:hAnsi="Times New Roman" w:cs="Times New Roman"/>
        </w:rPr>
        <w:t xml:space="preserve">an </w:t>
      </w:r>
      <w:r w:rsidRPr="004F18DB">
        <w:rPr>
          <w:rFonts w:ascii="Times New Roman" w:eastAsia="Times New Roman" w:hAnsi="Times New Roman" w:cs="Times New Roman"/>
        </w:rPr>
        <w:t xml:space="preserve">end and not an end in itself. My mission is to advance scholarship on social class in counselor education, thereby equipping the next generation of counselors to provide better care and outcomes for clients through a more holistic social class lens. </w:t>
      </w:r>
    </w:p>
    <w:p w14:paraId="55A384A6" w14:textId="77777777" w:rsidR="004F18DB" w:rsidRPr="004F18DB" w:rsidRDefault="004F18DB" w:rsidP="004F18DB">
      <w:pPr>
        <w:spacing w:line="480" w:lineRule="auto"/>
        <w:rPr>
          <w:rFonts w:ascii="Times New Roman" w:hAnsi="Times New Roman" w:cs="Times New Roman"/>
          <w:b/>
          <w:bCs/>
          <w:szCs w:val="22"/>
        </w:rPr>
      </w:pPr>
      <w:r w:rsidRPr="004F18DB">
        <w:rPr>
          <w:rFonts w:ascii="Times New Roman" w:hAnsi="Times New Roman" w:cs="Times New Roman"/>
          <w:b/>
          <w:bCs/>
          <w:szCs w:val="22"/>
        </w:rPr>
        <w:t>Participants</w:t>
      </w:r>
    </w:p>
    <w:p w14:paraId="7D24B795" w14:textId="04BDD088" w:rsidR="004F18DB" w:rsidRPr="004F18DB" w:rsidRDefault="004F18DB" w:rsidP="004F18DB">
      <w:pPr>
        <w:spacing w:line="480" w:lineRule="auto"/>
        <w:ind w:firstLine="720"/>
        <w:rPr>
          <w:rFonts w:ascii="Times New Roman" w:hAnsi="Times New Roman" w:cs="Times New Roman"/>
        </w:rPr>
      </w:pPr>
      <w:bookmarkStart w:id="7" w:name="_Hlk77062810"/>
      <w:r w:rsidRPr="004F18DB">
        <w:rPr>
          <w:rFonts w:ascii="Times New Roman" w:hAnsi="Times New Roman" w:cs="Times New Roman"/>
        </w:rPr>
        <w:t>Stake (2006) argued that multiple case studies need no fewer than four and no more than 10 cases to understand the quintain. Likewise, qualitative researchers agree that at least four participants, but no more than 10, are needed for a robust multiple case study in an educational setting (Archuleta et al., 2019; Haywood &amp; Sewell, 2016; Thomas, 2009). I conducted a purposeful sampling of counselor educators to identify and recruit four participants to serve as cases. Purposeful sampling was used in this study because I focused on selecting participants who were well-suited to give voice to the phenomenon being investigated (Hays &amp; Singh, 2012). Criteria for participation included: hold</w:t>
      </w:r>
      <w:r w:rsidR="00367C50">
        <w:rPr>
          <w:rFonts w:ascii="Times New Roman" w:hAnsi="Times New Roman" w:cs="Times New Roman"/>
        </w:rPr>
        <w:t xml:space="preserve">ing </w:t>
      </w:r>
      <w:r w:rsidRPr="004F18DB">
        <w:rPr>
          <w:rFonts w:ascii="Times New Roman" w:hAnsi="Times New Roman" w:cs="Times New Roman"/>
        </w:rPr>
        <w:t>a doctoral degree in counselor education and supervision, hav</w:t>
      </w:r>
      <w:r w:rsidR="00367C50">
        <w:rPr>
          <w:rFonts w:ascii="Times New Roman" w:hAnsi="Times New Roman" w:cs="Times New Roman"/>
        </w:rPr>
        <w:t>ing</w:t>
      </w:r>
      <w:r w:rsidRPr="004F18DB">
        <w:rPr>
          <w:rFonts w:ascii="Times New Roman" w:hAnsi="Times New Roman" w:cs="Times New Roman"/>
        </w:rPr>
        <w:t xml:space="preserve"> been the instructor of record of a master’s level multicultural counseling course during the last two years, hav</w:t>
      </w:r>
      <w:r w:rsidR="00367C50">
        <w:rPr>
          <w:rFonts w:ascii="Times New Roman" w:hAnsi="Times New Roman" w:cs="Times New Roman"/>
        </w:rPr>
        <w:t>ing</w:t>
      </w:r>
      <w:r w:rsidRPr="004F18DB">
        <w:rPr>
          <w:rFonts w:ascii="Times New Roman" w:hAnsi="Times New Roman" w:cs="Times New Roman"/>
        </w:rPr>
        <w:t xml:space="preserve"> at least one-year full-time faculty experience in a CACREP-accredited program, be willing to participate in an interview, and be able to submit </w:t>
      </w:r>
      <w:r w:rsidRPr="004F18DB">
        <w:rPr>
          <w:rFonts w:ascii="Times New Roman" w:hAnsi="Times New Roman" w:cs="Times New Roman"/>
        </w:rPr>
        <w:lastRenderedPageBreak/>
        <w:t xml:space="preserve">course artifacts for analysis. To ensure representation of various contexts, only one participant per CACREP-accredited institution was included in the study. Six </w:t>
      </w:r>
      <w:r w:rsidR="002E67BB">
        <w:rPr>
          <w:rFonts w:ascii="Times New Roman" w:hAnsi="Times New Roman" w:cs="Times New Roman"/>
        </w:rPr>
        <w:t xml:space="preserve">prospective </w:t>
      </w:r>
      <w:r w:rsidRPr="004F18DB">
        <w:rPr>
          <w:rFonts w:ascii="Times New Roman" w:hAnsi="Times New Roman" w:cs="Times New Roman"/>
        </w:rPr>
        <w:t xml:space="preserve">participants expressed interest in the study, five were eligible, and four completed all study requirements. </w:t>
      </w:r>
    </w:p>
    <w:p w14:paraId="04A3C2D2" w14:textId="58D3BEF0" w:rsidR="004F18DB" w:rsidRPr="004F18DB" w:rsidRDefault="004F18DB" w:rsidP="004F18DB">
      <w:pPr>
        <w:spacing w:line="480" w:lineRule="auto"/>
        <w:ind w:firstLine="720"/>
        <w:rPr>
          <w:rFonts w:ascii="Times New Roman" w:hAnsi="Times New Roman" w:cs="Times New Roman"/>
        </w:rPr>
      </w:pPr>
      <w:r w:rsidRPr="004F18DB">
        <w:rPr>
          <w:rFonts w:ascii="Times New Roman" w:hAnsi="Times New Roman" w:cs="Times New Roman"/>
        </w:rPr>
        <w:t xml:space="preserve">Although each case was analyzed separately alongside participant identities and experiences prior to cross-case analysis, participants are presented here in aggregate to ensure their anonymity; demographics </w:t>
      </w:r>
      <w:r w:rsidR="005641DA">
        <w:rPr>
          <w:rFonts w:ascii="Times New Roman" w:hAnsi="Times New Roman" w:cs="Times New Roman"/>
        </w:rPr>
        <w:t xml:space="preserve">were collected using open-ended questions and </w:t>
      </w:r>
      <w:r w:rsidRPr="004F18DB">
        <w:rPr>
          <w:rFonts w:ascii="Times New Roman" w:hAnsi="Times New Roman" w:cs="Times New Roman"/>
        </w:rPr>
        <w:t xml:space="preserve">are presented using </w:t>
      </w:r>
      <w:r w:rsidR="002E67BB">
        <w:rPr>
          <w:rFonts w:ascii="Times New Roman" w:hAnsi="Times New Roman" w:cs="Times New Roman"/>
        </w:rPr>
        <w:t xml:space="preserve">the </w:t>
      </w:r>
      <w:r w:rsidRPr="004F18DB">
        <w:rPr>
          <w:rFonts w:ascii="Times New Roman" w:hAnsi="Times New Roman" w:cs="Times New Roman"/>
        </w:rPr>
        <w:t>language of the participants.</w:t>
      </w:r>
      <w:r w:rsidR="00DB4E07">
        <w:rPr>
          <w:rFonts w:ascii="Times New Roman" w:hAnsi="Times New Roman" w:cs="Times New Roman"/>
        </w:rPr>
        <w:t xml:space="preserve"> O’Hara et al. (2016) </w:t>
      </w:r>
      <w:r w:rsidR="00187E7D">
        <w:rPr>
          <w:rFonts w:ascii="Times New Roman" w:hAnsi="Times New Roman" w:cs="Times New Roman"/>
        </w:rPr>
        <w:t>call</w:t>
      </w:r>
      <w:r w:rsidR="005641DA">
        <w:rPr>
          <w:rFonts w:ascii="Times New Roman" w:hAnsi="Times New Roman" w:cs="Times New Roman"/>
        </w:rPr>
        <w:t>ed</w:t>
      </w:r>
      <w:r w:rsidR="00187E7D">
        <w:rPr>
          <w:rFonts w:ascii="Times New Roman" w:hAnsi="Times New Roman" w:cs="Times New Roman"/>
        </w:rPr>
        <w:t xml:space="preserve"> on </w:t>
      </w:r>
      <w:r w:rsidR="00DB4E07">
        <w:rPr>
          <w:rFonts w:ascii="Times New Roman" w:hAnsi="Times New Roman" w:cs="Times New Roman"/>
        </w:rPr>
        <w:t xml:space="preserve">multicultural researchers </w:t>
      </w:r>
      <w:r w:rsidR="005641DA">
        <w:rPr>
          <w:rFonts w:ascii="Times New Roman" w:hAnsi="Times New Roman" w:cs="Times New Roman"/>
        </w:rPr>
        <w:t xml:space="preserve">to </w:t>
      </w:r>
      <w:r w:rsidR="00DB4E07">
        <w:rPr>
          <w:rFonts w:ascii="Times New Roman" w:hAnsi="Times New Roman" w:cs="Times New Roman"/>
        </w:rPr>
        <w:t xml:space="preserve">attend to power dynamics during the research process. </w:t>
      </w:r>
      <w:r w:rsidR="00187E7D">
        <w:rPr>
          <w:rFonts w:ascii="Times New Roman" w:hAnsi="Times New Roman" w:cs="Times New Roman"/>
        </w:rPr>
        <w:t xml:space="preserve">Thus, I honored the participants by using the language they identified on </w:t>
      </w:r>
      <w:r w:rsidR="005641DA">
        <w:rPr>
          <w:rFonts w:ascii="Times New Roman" w:hAnsi="Times New Roman" w:cs="Times New Roman"/>
        </w:rPr>
        <w:t xml:space="preserve">the </w:t>
      </w:r>
      <w:r w:rsidR="00187E7D">
        <w:rPr>
          <w:rFonts w:ascii="Times New Roman" w:hAnsi="Times New Roman" w:cs="Times New Roman"/>
        </w:rPr>
        <w:t>instructor questionnaire (</w:t>
      </w:r>
      <w:r w:rsidR="00187E7D" w:rsidRPr="004F18DB">
        <w:rPr>
          <w:rFonts w:ascii="Times New Roman" w:hAnsi="Times New Roman"/>
          <w:szCs w:val="22"/>
        </w:rPr>
        <w:t>Salda</w:t>
      </w:r>
      <w:r w:rsidR="00187E7D" w:rsidRPr="004F18DB">
        <w:rPr>
          <w:rFonts w:ascii="Times New Roman" w:hAnsi="Times New Roman" w:cs="Times New Roman"/>
          <w:szCs w:val="22"/>
        </w:rPr>
        <w:t>ñ</w:t>
      </w:r>
      <w:r w:rsidR="00187E7D" w:rsidRPr="004F18DB">
        <w:rPr>
          <w:rFonts w:ascii="Times New Roman" w:hAnsi="Times New Roman"/>
          <w:szCs w:val="22"/>
        </w:rPr>
        <w:t>a, 2016</w:t>
      </w:r>
      <w:r w:rsidR="00187E7D">
        <w:rPr>
          <w:rFonts w:ascii="Times New Roman" w:hAnsi="Times New Roman"/>
          <w:szCs w:val="22"/>
        </w:rPr>
        <w:t xml:space="preserve">). </w:t>
      </w:r>
      <w:r w:rsidRPr="004F18DB">
        <w:rPr>
          <w:rFonts w:ascii="Times New Roman" w:hAnsi="Times New Roman" w:cs="Times New Roman"/>
        </w:rPr>
        <w:t xml:space="preserve">Three participants identified as female or cisgender women, while the fourth participant identified as a cisgender male. Two participants identified as White, one identified as White and Hispanic, and one identified as Black American. Participants’ ages ranged from 33-45 years, with a mean age of 40.5 years. Two participants described their social class of origin as lower class, with a third describing their social class of origin as middle class, and fourth as upper-middle class. Two participants self-described their current social class as middle class, while a third participant described their social class as lower middle class, and fourth described it as upper middle class. </w:t>
      </w:r>
      <w:r w:rsidRPr="004F18DB">
        <w:rPr>
          <w:rFonts w:ascii="Times New Roman" w:hAnsi="Times New Roman" w:cs="Times New Roman"/>
          <w:b/>
          <w:bCs/>
        </w:rPr>
        <w:tab/>
      </w:r>
    </w:p>
    <w:p w14:paraId="1975B727" w14:textId="2E1B6563" w:rsidR="004F18DB" w:rsidRPr="004F18DB" w:rsidRDefault="004F18DB" w:rsidP="004F18DB">
      <w:pPr>
        <w:spacing w:line="480" w:lineRule="auto"/>
        <w:ind w:firstLine="720"/>
        <w:rPr>
          <w:rFonts w:ascii="Times New Roman" w:hAnsi="Times New Roman" w:cs="Times New Roman"/>
        </w:rPr>
      </w:pPr>
      <w:r w:rsidRPr="004F18DB">
        <w:rPr>
          <w:rFonts w:ascii="Times New Roman" w:hAnsi="Times New Roman" w:cs="Times New Roman"/>
        </w:rPr>
        <w:t>Two participants were Assistant Professors, one was a Clinical Assistant Professor, and one was a Core Professor at an institution that does not have ranking titles for faculty. All participants were full-time faculty at their respective institutions. The participants were evenly split between private non-profit and public institutions. Three participants’ institutions were at brick-and-mortar locations and one taught in a hybrid/online program. Participants were located in the Southern, North Atlantic, Western, and Rocky Mountain regions of the Association for Counselor Education and Supervision. Participants’ counseling experience ranged from 5</w:t>
      </w:r>
      <w:r w:rsidR="002E67BB">
        <w:rPr>
          <w:rFonts w:ascii="Times New Roman" w:hAnsi="Times New Roman" w:cs="Times New Roman"/>
        </w:rPr>
        <w:t>-</w:t>
      </w:r>
      <w:r w:rsidRPr="004F18DB">
        <w:rPr>
          <w:rFonts w:ascii="Times New Roman" w:hAnsi="Times New Roman" w:cs="Times New Roman"/>
        </w:rPr>
        <w:t xml:space="preserve">18 </w:t>
      </w:r>
      <w:r w:rsidRPr="004F18DB">
        <w:rPr>
          <w:rFonts w:ascii="Times New Roman" w:hAnsi="Times New Roman" w:cs="Times New Roman"/>
        </w:rPr>
        <w:lastRenderedPageBreak/>
        <w:t>years of clinical practice, with a mean of 10.75 years in clinical agency, school, private practice, and university settings. Participants had 4</w:t>
      </w:r>
      <w:r w:rsidR="002E67BB">
        <w:rPr>
          <w:rFonts w:ascii="Times New Roman" w:hAnsi="Times New Roman" w:cs="Times New Roman"/>
        </w:rPr>
        <w:t>-</w:t>
      </w:r>
      <w:r w:rsidRPr="004F18DB">
        <w:rPr>
          <w:rFonts w:ascii="Times New Roman" w:hAnsi="Times New Roman" w:cs="Times New Roman"/>
        </w:rPr>
        <w:t>7 years of experience as counselor educators, with a mean of 5.25 years. Participants taught the multicultural counseling course between 1</w:t>
      </w:r>
      <w:r w:rsidR="002E67BB">
        <w:rPr>
          <w:rFonts w:ascii="Times New Roman" w:hAnsi="Times New Roman" w:cs="Times New Roman"/>
        </w:rPr>
        <w:t>-</w:t>
      </w:r>
      <w:r w:rsidRPr="004F18DB">
        <w:rPr>
          <w:rFonts w:ascii="Times New Roman" w:hAnsi="Times New Roman" w:cs="Times New Roman"/>
        </w:rPr>
        <w:t xml:space="preserve">10 times, with a mean of 4.75. </w:t>
      </w:r>
    </w:p>
    <w:bookmarkEnd w:id="7"/>
    <w:p w14:paraId="540003DF" w14:textId="588C8D67" w:rsidR="004F18DB" w:rsidRPr="004F18DB" w:rsidRDefault="004F18DB" w:rsidP="004F18DB">
      <w:pPr>
        <w:spacing w:line="480" w:lineRule="auto"/>
        <w:rPr>
          <w:rFonts w:ascii="Times New Roman" w:hAnsi="Times New Roman" w:cs="Times New Roman"/>
          <w:b/>
          <w:bCs/>
        </w:rPr>
      </w:pPr>
      <w:r w:rsidRPr="004F18DB">
        <w:rPr>
          <w:rFonts w:ascii="Times New Roman" w:hAnsi="Times New Roman" w:cs="Times New Roman"/>
          <w:b/>
          <w:bCs/>
        </w:rPr>
        <w:t>Procedure</w:t>
      </w:r>
    </w:p>
    <w:p w14:paraId="1FA15E67" w14:textId="530852CB" w:rsidR="004F18DB" w:rsidRPr="004F18DB" w:rsidRDefault="004F18DB" w:rsidP="004F18DB">
      <w:pPr>
        <w:spacing w:line="480" w:lineRule="auto"/>
        <w:ind w:firstLine="720"/>
        <w:rPr>
          <w:rFonts w:ascii="Times New Roman" w:hAnsi="Times New Roman"/>
          <w:sz w:val="20"/>
        </w:rPr>
      </w:pPr>
      <w:r w:rsidRPr="004F18DB">
        <w:rPr>
          <w:rFonts w:ascii="Times New Roman" w:hAnsi="Times New Roman" w:cs="Times New Roman"/>
        </w:rPr>
        <w:t xml:space="preserve">Following institutional review board approval, I sent recruitment invitations to contacts identified on the CACREP directory, the CESNET listserv, and following peer recommendation from counselor educators. </w:t>
      </w:r>
      <w:r w:rsidRPr="004F18DB">
        <w:rPr>
          <w:rFonts w:ascii="Times New Roman" w:hAnsi="Times New Roman"/>
        </w:rPr>
        <w:t>Individuals who were interested in participating in the study clicked on a URL and were directed to a screening questionnaire through QuestionPro. Participants who responded “yes” to all screening received an informed consent document, instructor questionnaire, and instructions to upload course artifacts to a secure portal.</w:t>
      </w:r>
      <w:r w:rsidR="00B72185">
        <w:rPr>
          <w:rFonts w:ascii="Times New Roman" w:hAnsi="Times New Roman"/>
        </w:rPr>
        <w:t xml:space="preserve"> Participants were given the option to choose a pseudonym in the instructor questionnaire. </w:t>
      </w:r>
      <w:r w:rsidRPr="004F18DB">
        <w:rPr>
          <w:rFonts w:ascii="Times New Roman" w:hAnsi="Times New Roman"/>
        </w:rPr>
        <w:t xml:space="preserve">After receiving and completing the informed consent and instructor questionnaire, individuals completed individual interviews conducted </w:t>
      </w:r>
      <w:r w:rsidR="005641DA">
        <w:rPr>
          <w:rFonts w:ascii="Times New Roman" w:hAnsi="Times New Roman"/>
        </w:rPr>
        <w:t>in</w:t>
      </w:r>
      <w:r w:rsidR="005641DA" w:rsidRPr="004F18DB">
        <w:rPr>
          <w:rFonts w:ascii="Times New Roman" w:hAnsi="Times New Roman"/>
        </w:rPr>
        <w:t xml:space="preserve"> </w:t>
      </w:r>
      <w:r w:rsidRPr="004F18DB">
        <w:rPr>
          <w:rFonts w:ascii="Times New Roman" w:hAnsi="Times New Roman"/>
        </w:rPr>
        <w:t>February and March 2021. Upon study completion, participants received a $50 e-gift card of their choice to Starbucks, Target, or Amazon as a token of appreciation.</w:t>
      </w:r>
    </w:p>
    <w:p w14:paraId="0CAF4779" w14:textId="77777777" w:rsidR="004F18DB" w:rsidRPr="004F18DB" w:rsidRDefault="004F18DB" w:rsidP="004F18DB">
      <w:pPr>
        <w:spacing w:line="480" w:lineRule="auto"/>
        <w:rPr>
          <w:rFonts w:ascii="Times New Roman" w:hAnsi="Times New Roman" w:cs="Times New Roman"/>
          <w:b/>
          <w:bCs/>
        </w:rPr>
      </w:pPr>
      <w:r w:rsidRPr="004F18DB">
        <w:rPr>
          <w:rFonts w:ascii="Times New Roman" w:hAnsi="Times New Roman" w:cs="Times New Roman"/>
          <w:b/>
          <w:bCs/>
        </w:rPr>
        <w:t>Data Collection</w:t>
      </w:r>
    </w:p>
    <w:p w14:paraId="3B55AD52" w14:textId="1519B3BE" w:rsidR="004F18DB" w:rsidRPr="004F18DB" w:rsidRDefault="004F18DB" w:rsidP="004F18DB">
      <w:pPr>
        <w:spacing w:line="480" w:lineRule="auto"/>
        <w:rPr>
          <w:rFonts w:ascii="Times New Roman" w:hAnsi="Times New Roman" w:cs="Times New Roman"/>
        </w:rPr>
      </w:pPr>
      <w:r w:rsidRPr="004F18DB">
        <w:rPr>
          <w:rFonts w:ascii="Times New Roman" w:hAnsi="Times New Roman" w:cs="Times New Roman"/>
          <w:b/>
          <w:bCs/>
        </w:rPr>
        <w:tab/>
      </w:r>
      <w:r w:rsidRPr="004F18DB">
        <w:rPr>
          <w:rFonts w:ascii="Times New Roman" w:hAnsi="Times New Roman" w:cs="Times New Roman"/>
        </w:rPr>
        <w:t xml:space="preserve">Collecting and analyzing multiple sources of data during the study ensures a level of trustworthiness (Maxwell, 2013; Stake, 2006). </w:t>
      </w:r>
      <w:r w:rsidR="001C3CC4">
        <w:rPr>
          <w:rFonts w:ascii="Times New Roman" w:hAnsi="Times New Roman" w:cs="Times New Roman"/>
        </w:rPr>
        <w:t xml:space="preserve">I </w:t>
      </w:r>
      <w:r w:rsidRPr="004F18DB">
        <w:rPr>
          <w:rFonts w:ascii="Times New Roman" w:hAnsi="Times New Roman" w:cs="Times New Roman"/>
        </w:rPr>
        <w:t xml:space="preserve">collected instructor questionnaires, course syllabi, and course artifacts regarding social class </w:t>
      </w:r>
      <w:r w:rsidR="002E67BB">
        <w:rPr>
          <w:rFonts w:ascii="Times New Roman" w:hAnsi="Times New Roman" w:cs="Times New Roman"/>
        </w:rPr>
        <w:t>before</w:t>
      </w:r>
      <w:r w:rsidRPr="004F18DB">
        <w:rPr>
          <w:rFonts w:ascii="Times New Roman" w:hAnsi="Times New Roman" w:cs="Times New Roman"/>
        </w:rPr>
        <w:t xml:space="preserve"> engagement in one semi-structured interview with each participant. </w:t>
      </w:r>
    </w:p>
    <w:p w14:paraId="60E6FDC0" w14:textId="77777777" w:rsidR="004F18DB" w:rsidRPr="004F18DB" w:rsidRDefault="004F18DB" w:rsidP="004F18DB">
      <w:pPr>
        <w:spacing w:line="480" w:lineRule="auto"/>
        <w:rPr>
          <w:rFonts w:ascii="Times New Roman" w:hAnsi="Times New Roman" w:cs="Times New Roman"/>
          <w:b/>
          <w:bCs/>
        </w:rPr>
      </w:pPr>
      <w:r w:rsidRPr="004F18DB">
        <w:rPr>
          <w:rFonts w:ascii="Times New Roman" w:hAnsi="Times New Roman" w:cs="Times New Roman"/>
          <w:b/>
          <w:bCs/>
          <w:i/>
          <w:iCs/>
        </w:rPr>
        <w:t>Written Case Materials</w:t>
      </w:r>
    </w:p>
    <w:p w14:paraId="18A19C39" w14:textId="3C948EEA" w:rsidR="004F18DB" w:rsidRPr="004F18DB" w:rsidRDefault="004F18DB" w:rsidP="004F18DB">
      <w:pPr>
        <w:spacing w:line="480" w:lineRule="auto"/>
        <w:ind w:firstLine="720"/>
        <w:rPr>
          <w:rFonts w:ascii="Times New Roman" w:hAnsi="Times New Roman" w:cs="Times New Roman"/>
        </w:rPr>
      </w:pPr>
      <w:r w:rsidRPr="004F18DB">
        <w:rPr>
          <w:rFonts w:ascii="Times New Roman" w:hAnsi="Times New Roman" w:cs="Times New Roman"/>
        </w:rPr>
        <w:t xml:space="preserve">The instructor questionnaire was designed to provide contextual understanding of participants’ social class worldview </w:t>
      </w:r>
      <w:r w:rsidR="00EC441A">
        <w:rPr>
          <w:rFonts w:ascii="Times New Roman" w:hAnsi="Times New Roman" w:cs="Times New Roman"/>
        </w:rPr>
        <w:t>before c</w:t>
      </w:r>
      <w:r w:rsidRPr="004F18DB">
        <w:rPr>
          <w:rFonts w:ascii="Times New Roman" w:hAnsi="Times New Roman" w:cs="Times New Roman"/>
        </w:rPr>
        <w:t xml:space="preserve">onducting the interview. The first five questions </w:t>
      </w:r>
      <w:r w:rsidRPr="004F18DB">
        <w:rPr>
          <w:rFonts w:ascii="Times New Roman" w:hAnsi="Times New Roman" w:cs="Times New Roman"/>
        </w:rPr>
        <w:lastRenderedPageBreak/>
        <w:t xml:space="preserve">inquired about instructors’ identities including gender, race, ethnicity, age, social class of origin, and current social class. The second section of the questionnaire focused on professional experiences including years and settings of counseling practice, years of practice as a counselor educator, nature of position, and institution type. Instructor questionnaires were open-response and descriptive in nature (see </w:t>
      </w:r>
      <w:r w:rsidRPr="004A4F1D">
        <w:rPr>
          <w:rFonts w:ascii="Times New Roman" w:hAnsi="Times New Roman" w:cs="Times New Roman"/>
        </w:rPr>
        <w:t>Appendix [</w:t>
      </w:r>
      <w:r w:rsidR="004A4F1D" w:rsidRPr="004A4F1D">
        <w:rPr>
          <w:rFonts w:ascii="Times New Roman" w:hAnsi="Times New Roman" w:cs="Times New Roman"/>
        </w:rPr>
        <w:t>G</w:t>
      </w:r>
      <w:r w:rsidRPr="004A4F1D">
        <w:rPr>
          <w:rFonts w:ascii="Times New Roman" w:hAnsi="Times New Roman" w:cs="Times New Roman"/>
        </w:rPr>
        <w:t>]).</w:t>
      </w:r>
      <w:r w:rsidRPr="004F18DB">
        <w:rPr>
          <w:rFonts w:ascii="Times New Roman" w:hAnsi="Times New Roman" w:cs="Times New Roman"/>
        </w:rPr>
        <w:t xml:space="preserve"> </w:t>
      </w:r>
      <w:r w:rsidR="001C3CC4">
        <w:rPr>
          <w:rFonts w:ascii="Times New Roman" w:hAnsi="Times New Roman" w:cs="Times New Roman"/>
        </w:rPr>
        <w:t>I</w:t>
      </w:r>
      <w:r w:rsidRPr="004F18DB">
        <w:rPr>
          <w:rFonts w:ascii="Times New Roman" w:hAnsi="Times New Roman" w:cs="Times New Roman"/>
        </w:rPr>
        <w:t xml:space="preserve"> piloted the instructor questionnaire with a committee member prior to conducting the study.</w:t>
      </w:r>
      <w:r w:rsidR="008D06E6">
        <w:rPr>
          <w:rFonts w:ascii="Times New Roman" w:hAnsi="Times New Roman" w:cs="Times New Roman"/>
        </w:rPr>
        <w:t xml:space="preserve"> By piloting the instructor questionnaire, I was able to glean insights on how participants may answer the questions posed on the questionnaire and how those answers would influence my interview pr</w:t>
      </w:r>
      <w:r w:rsidR="00634E12">
        <w:rPr>
          <w:rFonts w:ascii="Times New Roman" w:hAnsi="Times New Roman" w:cs="Times New Roman"/>
        </w:rPr>
        <w:t>otocol</w:t>
      </w:r>
      <w:r w:rsidR="008D06E6">
        <w:rPr>
          <w:rFonts w:ascii="Times New Roman" w:hAnsi="Times New Roman" w:cs="Times New Roman"/>
        </w:rPr>
        <w:t xml:space="preserve"> later in the study. Based on feedback from the committee member, no changes were made to the instructor questionnaire. </w:t>
      </w:r>
    </w:p>
    <w:p w14:paraId="0AF2F8A6" w14:textId="35E39C77" w:rsidR="004F18DB" w:rsidRPr="004F18DB" w:rsidRDefault="004F18DB" w:rsidP="004F18DB">
      <w:pPr>
        <w:spacing w:line="480" w:lineRule="auto"/>
        <w:ind w:firstLine="720"/>
        <w:rPr>
          <w:rFonts w:ascii="Times New Roman" w:hAnsi="Times New Roman" w:cs="Times New Roman"/>
        </w:rPr>
      </w:pPr>
      <w:r w:rsidRPr="004F18DB">
        <w:rPr>
          <w:rFonts w:ascii="Times New Roman" w:hAnsi="Times New Roman" w:cs="Times New Roman"/>
        </w:rPr>
        <w:t>Syllabi and course artifacts were included for this study because they allow</w:t>
      </w:r>
      <w:r w:rsidR="005641DA">
        <w:rPr>
          <w:rFonts w:ascii="Times New Roman" w:hAnsi="Times New Roman" w:cs="Times New Roman"/>
        </w:rPr>
        <w:t>ed</w:t>
      </w:r>
      <w:r w:rsidRPr="004F18DB">
        <w:rPr>
          <w:rFonts w:ascii="Times New Roman" w:hAnsi="Times New Roman" w:cs="Times New Roman"/>
        </w:rPr>
        <w:t xml:space="preserve"> </w:t>
      </w:r>
      <w:r w:rsidR="001C3CC4">
        <w:rPr>
          <w:rFonts w:ascii="Times New Roman" w:hAnsi="Times New Roman" w:cs="Times New Roman"/>
        </w:rPr>
        <w:t>me</w:t>
      </w:r>
      <w:r w:rsidRPr="004F18DB">
        <w:rPr>
          <w:rFonts w:ascii="Times New Roman" w:hAnsi="Times New Roman" w:cs="Times New Roman"/>
        </w:rPr>
        <w:t xml:space="preserve"> to identify key themes and patterns and “draw a picture of the presuppositions and meanings that constitute the cultural world of which the textural material is a specimen” (Peräkylä &amp; Ruusuvuori, 2013, p. 279). The course syllabi and artifacts provided context to the cases and set the stage for follow-up questions during semi-structured interviews. Specifically, </w:t>
      </w:r>
      <w:r w:rsidR="00765DF0">
        <w:rPr>
          <w:rFonts w:ascii="Times New Roman" w:hAnsi="Times New Roman" w:cs="Times New Roman"/>
        </w:rPr>
        <w:t xml:space="preserve">I read the </w:t>
      </w:r>
      <w:r w:rsidRPr="004F18DB">
        <w:rPr>
          <w:rFonts w:ascii="Times New Roman" w:hAnsi="Times New Roman" w:cs="Times New Roman"/>
        </w:rPr>
        <w:t>course syllabi</w:t>
      </w:r>
      <w:r w:rsidR="00765DF0">
        <w:rPr>
          <w:rFonts w:ascii="Times New Roman" w:hAnsi="Times New Roman" w:cs="Times New Roman"/>
        </w:rPr>
        <w:t xml:space="preserve">, reading assignments that were provided, case studies, and </w:t>
      </w:r>
      <w:r w:rsidR="00AE6519">
        <w:rPr>
          <w:rFonts w:ascii="Times New Roman" w:hAnsi="Times New Roman" w:cs="Times New Roman"/>
        </w:rPr>
        <w:t>experiential</w:t>
      </w:r>
      <w:r w:rsidR="00765DF0">
        <w:rPr>
          <w:rFonts w:ascii="Times New Roman" w:hAnsi="Times New Roman" w:cs="Times New Roman"/>
        </w:rPr>
        <w:t xml:space="preserve"> </w:t>
      </w:r>
      <w:r w:rsidR="00AE6519">
        <w:rPr>
          <w:rFonts w:ascii="Times New Roman" w:hAnsi="Times New Roman" w:cs="Times New Roman"/>
        </w:rPr>
        <w:t xml:space="preserve">classroom exercises </w:t>
      </w:r>
      <w:r w:rsidR="00765DF0">
        <w:rPr>
          <w:rFonts w:ascii="Times New Roman" w:hAnsi="Times New Roman" w:cs="Times New Roman"/>
        </w:rPr>
        <w:t>before I interview</w:t>
      </w:r>
      <w:r w:rsidR="00BD0198">
        <w:rPr>
          <w:rFonts w:ascii="Times New Roman" w:hAnsi="Times New Roman" w:cs="Times New Roman"/>
        </w:rPr>
        <w:t>ed</w:t>
      </w:r>
      <w:r w:rsidR="00765DF0">
        <w:rPr>
          <w:rFonts w:ascii="Times New Roman" w:hAnsi="Times New Roman" w:cs="Times New Roman"/>
        </w:rPr>
        <w:t xml:space="preserve"> participants. By doing so, I gained a </w:t>
      </w:r>
      <w:r w:rsidRPr="004F18DB">
        <w:rPr>
          <w:rFonts w:ascii="Times New Roman" w:hAnsi="Times New Roman" w:cs="Times New Roman"/>
        </w:rPr>
        <w:t xml:space="preserve">broad overview regarding how social class was integrated into course topics and assignments. By reviewing instructors’ syllabi, </w:t>
      </w:r>
      <w:r w:rsidR="001C3CC4">
        <w:rPr>
          <w:rFonts w:ascii="Times New Roman" w:hAnsi="Times New Roman" w:cs="Times New Roman"/>
        </w:rPr>
        <w:t>I</w:t>
      </w:r>
      <w:r w:rsidRPr="004F18DB">
        <w:rPr>
          <w:rFonts w:ascii="Times New Roman" w:hAnsi="Times New Roman" w:cs="Times New Roman"/>
        </w:rPr>
        <w:t xml:space="preserve"> searched for intentionality placed on integrating social class within the course. In addition, instructors uploaded course artifacts relevant to social class for analysis. Artifacts included in this study included readings, course materials (e.g., lecture notes, PowerPoints, videos, or case studies), and assignments related to social class. </w:t>
      </w:r>
    </w:p>
    <w:p w14:paraId="3BF92BF2" w14:textId="77777777" w:rsidR="00E00884" w:rsidRDefault="00E00884" w:rsidP="004F18DB">
      <w:pPr>
        <w:spacing w:line="480" w:lineRule="auto"/>
        <w:rPr>
          <w:rFonts w:ascii="Times New Roman" w:hAnsi="Times New Roman" w:cs="Times New Roman"/>
          <w:b/>
          <w:bCs/>
          <w:i/>
          <w:iCs/>
        </w:rPr>
      </w:pPr>
    </w:p>
    <w:p w14:paraId="658EB6D8" w14:textId="77777777" w:rsidR="00E00884" w:rsidRDefault="00E00884" w:rsidP="004F18DB">
      <w:pPr>
        <w:spacing w:line="480" w:lineRule="auto"/>
        <w:rPr>
          <w:rFonts w:ascii="Times New Roman" w:hAnsi="Times New Roman" w:cs="Times New Roman"/>
          <w:b/>
          <w:bCs/>
          <w:i/>
          <w:iCs/>
        </w:rPr>
      </w:pPr>
    </w:p>
    <w:p w14:paraId="2639A5CA" w14:textId="6117B52F" w:rsidR="004F18DB" w:rsidRPr="004F18DB" w:rsidRDefault="004F18DB" w:rsidP="004F18DB">
      <w:pPr>
        <w:spacing w:line="480" w:lineRule="auto"/>
        <w:rPr>
          <w:rFonts w:ascii="Times New Roman" w:hAnsi="Times New Roman" w:cs="Times New Roman"/>
          <w:b/>
          <w:bCs/>
          <w:i/>
          <w:iCs/>
        </w:rPr>
      </w:pPr>
      <w:r w:rsidRPr="004F18DB">
        <w:rPr>
          <w:rFonts w:ascii="Times New Roman" w:hAnsi="Times New Roman" w:cs="Times New Roman"/>
          <w:b/>
          <w:bCs/>
          <w:i/>
          <w:iCs/>
        </w:rPr>
        <w:lastRenderedPageBreak/>
        <w:t>Semi-Structured Interview</w:t>
      </w:r>
    </w:p>
    <w:p w14:paraId="35E4B2AA" w14:textId="77F66050" w:rsidR="00634E12" w:rsidRPr="004F18DB" w:rsidRDefault="004F18DB" w:rsidP="00634E12">
      <w:pPr>
        <w:spacing w:line="480" w:lineRule="auto"/>
        <w:ind w:firstLine="720"/>
        <w:rPr>
          <w:rFonts w:ascii="Times New Roman" w:hAnsi="Times New Roman" w:cs="Times New Roman"/>
        </w:rPr>
      </w:pPr>
      <w:r w:rsidRPr="004F18DB">
        <w:rPr>
          <w:rFonts w:ascii="Times New Roman" w:hAnsi="Times New Roman" w:cs="Times New Roman"/>
        </w:rPr>
        <w:t xml:space="preserve">Semi-structured interviews allow </w:t>
      </w:r>
      <w:r w:rsidR="00082EA9">
        <w:rPr>
          <w:rFonts w:ascii="Times New Roman" w:hAnsi="Times New Roman" w:cs="Times New Roman"/>
        </w:rPr>
        <w:t xml:space="preserve">the </w:t>
      </w:r>
      <w:r w:rsidRPr="004F18DB">
        <w:rPr>
          <w:rFonts w:ascii="Times New Roman" w:hAnsi="Times New Roman" w:cs="Times New Roman"/>
        </w:rPr>
        <w:t>researchers to guide the conversation, while allowing participants to expand their answers through embedded probes (Merriam &amp; Tisdell, 2016). The semi-structured interview format allowed participants to provide rich description of their pedagogical practices, including their feelings on social class, perceptions of social class instruction, and decision-making process regarding social class in the curriculum (Mears, 2021</w:t>
      </w:r>
      <w:r w:rsidR="00082EA9">
        <w:rPr>
          <w:rFonts w:ascii="Times New Roman" w:hAnsi="Times New Roman" w:cs="Times New Roman"/>
        </w:rPr>
        <w:t>; Stake, 2006</w:t>
      </w:r>
      <w:r w:rsidRPr="004F18DB">
        <w:rPr>
          <w:rFonts w:ascii="Times New Roman" w:hAnsi="Times New Roman" w:cs="Times New Roman"/>
        </w:rPr>
        <w:t xml:space="preserve">). Semi-structured interviews allowed the researcher to engage the participants with direct questions related to the quintain, while providing space for the participants to follow-up in the moment with recollections or thoughts that may be elicited by the questions (Mears, 2021). </w:t>
      </w:r>
      <w:r w:rsidR="001C3CC4">
        <w:rPr>
          <w:rFonts w:ascii="Times New Roman" w:hAnsi="Times New Roman" w:cs="Times New Roman"/>
        </w:rPr>
        <w:t>I p</w:t>
      </w:r>
      <w:r w:rsidRPr="004F18DB">
        <w:rPr>
          <w:rFonts w:ascii="Times New Roman" w:hAnsi="Times New Roman" w:cs="Times New Roman"/>
        </w:rPr>
        <w:t>iloted the interview with a committee member prior to conducting the study.</w:t>
      </w:r>
      <w:r w:rsidR="00765DF0">
        <w:rPr>
          <w:rFonts w:ascii="Times New Roman" w:hAnsi="Times New Roman" w:cs="Times New Roman"/>
        </w:rPr>
        <w:t xml:space="preserve"> </w:t>
      </w:r>
      <w:r w:rsidR="00634E12">
        <w:rPr>
          <w:rFonts w:ascii="Times New Roman" w:hAnsi="Times New Roman" w:cs="Times New Roman"/>
        </w:rPr>
        <w:t>By piloting the semi-structured interview, I was able to glean insights on how participants may answer the questions, reflect on my feelings based on their answers, and adapt language, if needed, to suit participants</w:t>
      </w:r>
      <w:r w:rsidR="00BD0198">
        <w:rPr>
          <w:rFonts w:ascii="Times New Roman" w:hAnsi="Times New Roman" w:cs="Times New Roman"/>
        </w:rPr>
        <w:t>’</w:t>
      </w:r>
      <w:r w:rsidR="00634E12">
        <w:rPr>
          <w:rFonts w:ascii="Times New Roman" w:hAnsi="Times New Roman" w:cs="Times New Roman"/>
        </w:rPr>
        <w:t xml:space="preserve"> understanding of social class for this study. </w:t>
      </w:r>
    </w:p>
    <w:p w14:paraId="0925FDA8" w14:textId="4935BA04" w:rsidR="004F18DB" w:rsidRPr="004F18DB" w:rsidRDefault="004F18DB" w:rsidP="004F18DB">
      <w:pPr>
        <w:spacing w:line="480" w:lineRule="auto"/>
        <w:ind w:firstLine="720"/>
        <w:rPr>
          <w:rFonts w:ascii="Times New Roman" w:hAnsi="Times New Roman" w:cs="Times New Roman"/>
        </w:rPr>
      </w:pPr>
      <w:r w:rsidRPr="004F18DB">
        <w:rPr>
          <w:rFonts w:ascii="Times New Roman" w:hAnsi="Times New Roman" w:cs="Times New Roman"/>
        </w:rPr>
        <w:t>Each interview was video recorded, lasting from 33</w:t>
      </w:r>
      <w:r w:rsidR="00082EA9">
        <w:rPr>
          <w:rFonts w:ascii="Times New Roman" w:hAnsi="Times New Roman" w:cs="Times New Roman"/>
        </w:rPr>
        <w:t>-</w:t>
      </w:r>
      <w:r w:rsidRPr="004F18DB">
        <w:rPr>
          <w:rFonts w:ascii="Times New Roman" w:hAnsi="Times New Roman" w:cs="Times New Roman"/>
        </w:rPr>
        <w:t>75 minutes, and conducted via Zoom. Each interview began with an exploration of what comes to mind when the term “social class” is used, participants’ social class experiences prior to enrolling in college, and their social class experiences after completing their doctorate. The protocol included inquiries regarding student learning outcomes for their multicultural course and their decision-making process in integrating salient identities, including social class, in their multicultural courses. Interviews ended with an exploration regarding what influences their decisions on how to integrate social class in their multicultural course.</w:t>
      </w:r>
    </w:p>
    <w:p w14:paraId="19120EE5" w14:textId="77777777" w:rsidR="00E00884" w:rsidRDefault="00E00884" w:rsidP="004F18DB">
      <w:pPr>
        <w:spacing w:line="480" w:lineRule="auto"/>
        <w:rPr>
          <w:rFonts w:ascii="Times New Roman" w:hAnsi="Times New Roman" w:cs="Times New Roman"/>
          <w:b/>
          <w:bCs/>
        </w:rPr>
      </w:pPr>
    </w:p>
    <w:p w14:paraId="6AC90A21" w14:textId="77777777" w:rsidR="00E00884" w:rsidRDefault="00E00884" w:rsidP="004F18DB">
      <w:pPr>
        <w:spacing w:line="480" w:lineRule="auto"/>
        <w:rPr>
          <w:rFonts w:ascii="Times New Roman" w:hAnsi="Times New Roman" w:cs="Times New Roman"/>
          <w:b/>
          <w:bCs/>
        </w:rPr>
      </w:pPr>
    </w:p>
    <w:p w14:paraId="1180C64A" w14:textId="64D216FE" w:rsidR="004F18DB" w:rsidRPr="004F18DB" w:rsidRDefault="004F18DB" w:rsidP="004F18DB">
      <w:pPr>
        <w:spacing w:line="480" w:lineRule="auto"/>
        <w:rPr>
          <w:rFonts w:ascii="Times New Roman" w:hAnsi="Times New Roman" w:cs="Times New Roman"/>
          <w:b/>
          <w:bCs/>
        </w:rPr>
      </w:pPr>
      <w:r w:rsidRPr="004F18DB">
        <w:rPr>
          <w:rFonts w:ascii="Times New Roman" w:hAnsi="Times New Roman" w:cs="Times New Roman"/>
          <w:b/>
          <w:bCs/>
        </w:rPr>
        <w:lastRenderedPageBreak/>
        <w:t>Data Analysis</w:t>
      </w:r>
    </w:p>
    <w:p w14:paraId="1D6B5BB5" w14:textId="77777777" w:rsidR="00D9231A" w:rsidRPr="004F18DB" w:rsidRDefault="00D9231A" w:rsidP="005A11A3">
      <w:pPr>
        <w:spacing w:line="480" w:lineRule="auto"/>
        <w:ind w:firstLine="720"/>
        <w:rPr>
          <w:rFonts w:ascii="Times New Roman" w:hAnsi="Times New Roman" w:cs="Times New Roman"/>
        </w:rPr>
      </w:pPr>
      <w:r w:rsidRPr="004F18DB">
        <w:rPr>
          <w:rFonts w:ascii="Times New Roman" w:hAnsi="Times New Roman" w:cs="Times New Roman"/>
        </w:rPr>
        <w:t xml:space="preserve">Multiple-case study analysis begins with detailed analysis of each individual case before moving to a cross-case analysis regarding themes and patterns of the quintain under investigation (Stake, 2006). Researchers carefully examine individual cases to first understand the unique bounded system before moving forward to cross-case analysis (Stake, 2006). When moving from single-case study to multiple-case study, researchers must study all single-case reports thoroughly, demonstrate how the phenomenon appears in different contexts, and use the same method in all cases (Stake, 2006). </w:t>
      </w:r>
    </w:p>
    <w:p w14:paraId="3AA9EE38" w14:textId="691D4A19" w:rsidR="00D9231A" w:rsidRPr="004F18DB" w:rsidRDefault="00D9231A" w:rsidP="00D9231A">
      <w:pPr>
        <w:spacing w:line="480" w:lineRule="auto"/>
        <w:ind w:firstLine="720"/>
        <w:rPr>
          <w:rFonts w:ascii="Times New Roman" w:hAnsi="Times New Roman" w:cs="Times New Roman"/>
        </w:rPr>
      </w:pPr>
      <w:r w:rsidRPr="004F18DB">
        <w:rPr>
          <w:rFonts w:ascii="Times New Roman" w:hAnsi="Times New Roman" w:cs="Times New Roman"/>
        </w:rPr>
        <w:t xml:space="preserve">Data analysis followed Stake’s (2006) five steps of multiple-case study analysis, which include within-case and cross-case analysis, comparison with the literature, writing the case report, and finally, checking for validity. </w:t>
      </w:r>
      <w:r>
        <w:rPr>
          <w:rFonts w:ascii="Times New Roman" w:hAnsi="Times New Roman" w:cs="Times New Roman"/>
        </w:rPr>
        <w:t>I</w:t>
      </w:r>
      <w:r w:rsidRPr="004F18DB">
        <w:rPr>
          <w:rFonts w:ascii="Times New Roman" w:hAnsi="Times New Roman" w:cs="Times New Roman"/>
        </w:rPr>
        <w:t xml:space="preserve"> worked with a co-coder during the single case and cross case analysis because of the importance of triangulatin</w:t>
      </w:r>
      <w:r w:rsidR="00BD0198">
        <w:rPr>
          <w:rFonts w:ascii="Times New Roman" w:hAnsi="Times New Roman" w:cs="Times New Roman"/>
        </w:rPr>
        <w:t>g multiple data sources</w:t>
      </w:r>
      <w:r w:rsidRPr="004F18DB">
        <w:rPr>
          <w:rFonts w:ascii="Times New Roman" w:hAnsi="Times New Roman" w:cs="Times New Roman"/>
        </w:rPr>
        <w:t xml:space="preserve"> in confirming and assuring that key meanings were not overlooked during the coding process (</w:t>
      </w:r>
      <w:r w:rsidR="00BD0198">
        <w:rPr>
          <w:rFonts w:ascii="Times New Roman" w:hAnsi="Times New Roman" w:cs="Times New Roman"/>
        </w:rPr>
        <w:t xml:space="preserve">Flick, 2014; </w:t>
      </w:r>
      <w:r w:rsidRPr="004F18DB">
        <w:rPr>
          <w:rFonts w:ascii="Times New Roman" w:hAnsi="Times New Roman" w:cs="Times New Roman"/>
        </w:rPr>
        <w:t>Stake, 2006).</w:t>
      </w:r>
      <w:r w:rsidR="001A0D3A">
        <w:rPr>
          <w:rFonts w:ascii="Times New Roman" w:hAnsi="Times New Roman" w:cs="Times New Roman"/>
        </w:rPr>
        <w:t xml:space="preserve"> </w:t>
      </w:r>
      <w:r w:rsidRPr="004F18DB">
        <w:rPr>
          <w:rFonts w:ascii="Times New Roman" w:hAnsi="Times New Roman" w:cs="Times New Roman"/>
        </w:rPr>
        <w:t xml:space="preserve">The co-coder </w:t>
      </w:r>
      <w:r>
        <w:rPr>
          <w:rFonts w:ascii="Times New Roman" w:hAnsi="Times New Roman" w:cs="Times New Roman"/>
        </w:rPr>
        <w:t>was</w:t>
      </w:r>
      <w:r w:rsidRPr="004F18DB">
        <w:rPr>
          <w:rFonts w:ascii="Times New Roman" w:hAnsi="Times New Roman" w:cs="Times New Roman"/>
        </w:rPr>
        <w:t xml:space="preserve"> an educational psychology doctoral student </w:t>
      </w:r>
      <w:r w:rsidR="00F43E6C">
        <w:rPr>
          <w:rFonts w:ascii="Times New Roman" w:hAnsi="Times New Roman" w:cs="Times New Roman"/>
        </w:rPr>
        <w:t>who engage</w:t>
      </w:r>
      <w:r w:rsidR="00BD0198">
        <w:rPr>
          <w:rFonts w:ascii="Times New Roman" w:hAnsi="Times New Roman" w:cs="Times New Roman"/>
        </w:rPr>
        <w:t>d</w:t>
      </w:r>
      <w:r w:rsidR="00F43E6C">
        <w:rPr>
          <w:rFonts w:ascii="Times New Roman" w:hAnsi="Times New Roman" w:cs="Times New Roman"/>
        </w:rPr>
        <w:t xml:space="preserve"> in </w:t>
      </w:r>
      <w:r w:rsidRPr="004F18DB">
        <w:rPr>
          <w:rFonts w:ascii="Times New Roman" w:hAnsi="Times New Roman" w:cs="Times New Roman"/>
        </w:rPr>
        <w:t xml:space="preserve">qualitative research and </w:t>
      </w:r>
      <w:r w:rsidR="00F43E6C">
        <w:rPr>
          <w:rFonts w:ascii="Times New Roman" w:hAnsi="Times New Roman" w:cs="Times New Roman"/>
        </w:rPr>
        <w:t>ha</w:t>
      </w:r>
      <w:r w:rsidR="00BD0198">
        <w:rPr>
          <w:rFonts w:ascii="Times New Roman" w:hAnsi="Times New Roman" w:cs="Times New Roman"/>
        </w:rPr>
        <w:t>d</w:t>
      </w:r>
      <w:r w:rsidR="00F43E6C">
        <w:rPr>
          <w:rFonts w:ascii="Times New Roman" w:hAnsi="Times New Roman" w:cs="Times New Roman"/>
        </w:rPr>
        <w:t xml:space="preserve"> an </w:t>
      </w:r>
      <w:r w:rsidRPr="004F18DB">
        <w:rPr>
          <w:rFonts w:ascii="Times New Roman" w:hAnsi="Times New Roman" w:cs="Times New Roman"/>
        </w:rPr>
        <w:t xml:space="preserve">expertise in adult learning. </w:t>
      </w:r>
      <w:r>
        <w:rPr>
          <w:rFonts w:ascii="Times New Roman" w:hAnsi="Times New Roman" w:cs="Times New Roman"/>
        </w:rPr>
        <w:t>T</w:t>
      </w:r>
      <w:r w:rsidRPr="004F18DB">
        <w:rPr>
          <w:rFonts w:ascii="Times New Roman" w:hAnsi="Times New Roman" w:cs="Times New Roman"/>
        </w:rPr>
        <w:t>he co-coder did not come from a lower-class background, which should provide a critical investigative lens for this study.</w:t>
      </w:r>
      <w:r w:rsidR="00F845F7">
        <w:rPr>
          <w:rFonts w:ascii="Times New Roman" w:hAnsi="Times New Roman" w:cs="Times New Roman"/>
        </w:rPr>
        <w:t xml:space="preserve"> </w:t>
      </w:r>
      <w:r w:rsidR="00D273C4">
        <w:rPr>
          <w:rFonts w:ascii="Times New Roman" w:hAnsi="Times New Roman" w:cs="Times New Roman"/>
        </w:rPr>
        <w:t xml:space="preserve">The co-coder self identitifed her social class background as middle-class. </w:t>
      </w:r>
      <w:r w:rsidR="00F845F7">
        <w:rPr>
          <w:rFonts w:ascii="Times New Roman" w:hAnsi="Times New Roman" w:cs="Times New Roman"/>
        </w:rPr>
        <w:t xml:space="preserve">By having a co-coder from a self-defined different social class background, I was challenged to reconsider my own social class worldview based on a different perspective. This allowed for rich coding of the data. </w:t>
      </w:r>
      <w:r w:rsidRPr="004F18DB">
        <w:rPr>
          <w:rFonts w:ascii="Times New Roman" w:hAnsi="Times New Roman" w:cs="Times New Roman"/>
        </w:rPr>
        <w:t xml:space="preserve"> </w:t>
      </w:r>
    </w:p>
    <w:p w14:paraId="1443B776" w14:textId="4225849E" w:rsidR="004F18DB" w:rsidRPr="004F18DB" w:rsidRDefault="004F18DB" w:rsidP="004F18DB">
      <w:pPr>
        <w:spacing w:line="480" w:lineRule="auto"/>
        <w:rPr>
          <w:rFonts w:ascii="Times New Roman" w:hAnsi="Times New Roman" w:cs="Times New Roman"/>
          <w:b/>
          <w:bCs/>
          <w:i/>
          <w:iCs/>
        </w:rPr>
      </w:pPr>
      <w:r w:rsidRPr="004F18DB">
        <w:rPr>
          <w:rFonts w:ascii="Times New Roman" w:hAnsi="Times New Roman" w:cs="Times New Roman"/>
          <w:b/>
          <w:bCs/>
          <w:i/>
          <w:iCs/>
        </w:rPr>
        <w:t>Individual Case</w:t>
      </w:r>
      <w:r w:rsidR="00D9231A">
        <w:rPr>
          <w:rFonts w:ascii="Times New Roman" w:hAnsi="Times New Roman" w:cs="Times New Roman"/>
          <w:b/>
          <w:bCs/>
          <w:i/>
          <w:iCs/>
        </w:rPr>
        <w:t xml:space="preserve"> Analysis</w:t>
      </w:r>
      <w:r w:rsidRPr="004F18DB">
        <w:rPr>
          <w:rFonts w:ascii="Times New Roman" w:hAnsi="Times New Roman" w:cs="Times New Roman"/>
          <w:b/>
          <w:bCs/>
          <w:i/>
          <w:iCs/>
        </w:rPr>
        <w:t xml:space="preserve"> </w:t>
      </w:r>
    </w:p>
    <w:p w14:paraId="3B0785C5" w14:textId="5B5BDCCE" w:rsidR="00D9231A" w:rsidRDefault="004F18DB" w:rsidP="00D9231A">
      <w:pPr>
        <w:spacing w:line="480" w:lineRule="auto"/>
        <w:rPr>
          <w:rFonts w:ascii="Times New Roman" w:hAnsi="Times New Roman"/>
          <w:szCs w:val="22"/>
        </w:rPr>
      </w:pPr>
      <w:r w:rsidRPr="004F18DB">
        <w:rPr>
          <w:rFonts w:ascii="Times New Roman" w:hAnsi="Times New Roman" w:cs="Times New Roman"/>
          <w:b/>
          <w:bCs/>
        </w:rPr>
        <w:tab/>
      </w:r>
      <w:r w:rsidRPr="004F18DB">
        <w:rPr>
          <w:rFonts w:ascii="Times New Roman" w:hAnsi="Times New Roman" w:cs="Times New Roman"/>
        </w:rPr>
        <w:t>Single-case interviews were downloaded from Zoom</w:t>
      </w:r>
      <w:r w:rsidR="00D9231A">
        <w:rPr>
          <w:rFonts w:ascii="Times New Roman" w:hAnsi="Times New Roman" w:cs="Times New Roman"/>
        </w:rPr>
        <w:t xml:space="preserve"> and</w:t>
      </w:r>
      <w:r w:rsidRPr="004F18DB">
        <w:rPr>
          <w:rFonts w:ascii="Times New Roman" w:hAnsi="Times New Roman" w:cs="Times New Roman"/>
        </w:rPr>
        <w:t xml:space="preserve"> transcribed</w:t>
      </w:r>
      <w:r w:rsidR="00941FD0">
        <w:rPr>
          <w:rFonts w:ascii="Times New Roman" w:hAnsi="Times New Roman" w:cs="Times New Roman"/>
        </w:rPr>
        <w:t xml:space="preserve"> using a professional transcription service</w:t>
      </w:r>
      <w:r w:rsidR="00D9231A">
        <w:rPr>
          <w:rFonts w:ascii="Times New Roman" w:hAnsi="Times New Roman" w:cs="Times New Roman"/>
        </w:rPr>
        <w:t xml:space="preserve">; </w:t>
      </w:r>
      <w:r w:rsidR="00941FD0">
        <w:rPr>
          <w:rFonts w:ascii="Times New Roman" w:hAnsi="Times New Roman" w:cs="Times New Roman"/>
        </w:rPr>
        <w:t xml:space="preserve">I </w:t>
      </w:r>
      <w:r w:rsidRPr="004F18DB">
        <w:rPr>
          <w:rFonts w:ascii="Times New Roman" w:hAnsi="Times New Roman" w:cs="Times New Roman"/>
        </w:rPr>
        <w:t xml:space="preserve">checked </w:t>
      </w:r>
      <w:r w:rsidR="0058377C">
        <w:rPr>
          <w:rFonts w:ascii="Times New Roman" w:hAnsi="Times New Roman" w:cs="Times New Roman"/>
        </w:rPr>
        <w:t xml:space="preserve">them </w:t>
      </w:r>
      <w:r w:rsidRPr="004F18DB">
        <w:rPr>
          <w:rFonts w:ascii="Times New Roman" w:hAnsi="Times New Roman" w:cs="Times New Roman"/>
        </w:rPr>
        <w:t xml:space="preserve">for accuracy prior to analysis. </w:t>
      </w:r>
      <w:r w:rsidRPr="004F18DB">
        <w:rPr>
          <w:rFonts w:ascii="Times New Roman" w:hAnsi="Times New Roman"/>
          <w:szCs w:val="22"/>
        </w:rPr>
        <w:t>Within-case coding occurred in two stages following Salda</w:t>
      </w:r>
      <w:r w:rsidRPr="004F18DB">
        <w:rPr>
          <w:rFonts w:ascii="Times New Roman" w:hAnsi="Times New Roman" w:cs="Times New Roman"/>
          <w:szCs w:val="22"/>
        </w:rPr>
        <w:t>ñ</w:t>
      </w:r>
      <w:r w:rsidRPr="004F18DB">
        <w:rPr>
          <w:rFonts w:ascii="Times New Roman" w:hAnsi="Times New Roman"/>
          <w:szCs w:val="22"/>
        </w:rPr>
        <w:t>a’s (2016) procedures. In the first stage,</w:t>
      </w:r>
      <w:r w:rsidR="00540E2A">
        <w:rPr>
          <w:rFonts w:ascii="Times New Roman" w:hAnsi="Times New Roman"/>
          <w:szCs w:val="22"/>
        </w:rPr>
        <w:t xml:space="preserve"> </w:t>
      </w:r>
      <w:r w:rsidR="00BF5CF4">
        <w:rPr>
          <w:rFonts w:ascii="Times New Roman" w:hAnsi="Times New Roman"/>
          <w:szCs w:val="22"/>
        </w:rPr>
        <w:t>the</w:t>
      </w:r>
      <w:r w:rsidRPr="004F18DB">
        <w:rPr>
          <w:rFonts w:ascii="Times New Roman" w:hAnsi="Times New Roman"/>
          <w:szCs w:val="22"/>
        </w:rPr>
        <w:t xml:space="preserve"> co-coder </w:t>
      </w:r>
      <w:r w:rsidR="00D9231A">
        <w:rPr>
          <w:rFonts w:ascii="Times New Roman" w:hAnsi="Times New Roman"/>
          <w:szCs w:val="22"/>
        </w:rPr>
        <w:t xml:space="preserve">and I </w:t>
      </w:r>
      <w:r w:rsidRPr="004F18DB">
        <w:rPr>
          <w:rFonts w:ascii="Times New Roman" w:hAnsi="Times New Roman"/>
          <w:szCs w:val="22"/>
        </w:rPr>
        <w:lastRenderedPageBreak/>
        <w:t>conducted in vivo coding (Salda</w:t>
      </w:r>
      <w:r w:rsidRPr="004F18DB">
        <w:rPr>
          <w:rFonts w:ascii="Times New Roman" w:hAnsi="Times New Roman" w:cs="Times New Roman"/>
          <w:szCs w:val="22"/>
        </w:rPr>
        <w:t>ñ</w:t>
      </w:r>
      <w:r w:rsidRPr="004F18DB">
        <w:rPr>
          <w:rFonts w:ascii="Times New Roman" w:hAnsi="Times New Roman"/>
          <w:szCs w:val="22"/>
        </w:rPr>
        <w:t>a, 2016). In vivo coding, or “literal coding” (Salda</w:t>
      </w:r>
      <w:r w:rsidRPr="004F18DB">
        <w:rPr>
          <w:rFonts w:ascii="Times New Roman" w:hAnsi="Times New Roman" w:cs="Times New Roman"/>
          <w:szCs w:val="22"/>
        </w:rPr>
        <w:t>ñ</w:t>
      </w:r>
      <w:r w:rsidRPr="004F18DB">
        <w:rPr>
          <w:rFonts w:ascii="Times New Roman" w:hAnsi="Times New Roman"/>
          <w:szCs w:val="22"/>
        </w:rPr>
        <w:t xml:space="preserve">a, 2016, p. 105), is a word-by-word or phrase-by-phrase coding of document. During in vivo coding, </w:t>
      </w:r>
      <w:r w:rsidR="00BF5CF4">
        <w:rPr>
          <w:rFonts w:ascii="Times New Roman" w:hAnsi="Times New Roman"/>
          <w:szCs w:val="22"/>
        </w:rPr>
        <w:t>the</w:t>
      </w:r>
      <w:r w:rsidRPr="004F18DB">
        <w:rPr>
          <w:rFonts w:ascii="Times New Roman" w:hAnsi="Times New Roman"/>
          <w:szCs w:val="22"/>
        </w:rPr>
        <w:t xml:space="preserve"> co-coder </w:t>
      </w:r>
      <w:r w:rsidR="00D9231A">
        <w:rPr>
          <w:rFonts w:ascii="Times New Roman" w:hAnsi="Times New Roman"/>
          <w:szCs w:val="22"/>
        </w:rPr>
        <w:t xml:space="preserve">and I </w:t>
      </w:r>
      <w:r w:rsidRPr="004F18DB">
        <w:rPr>
          <w:rFonts w:ascii="Times New Roman" w:hAnsi="Times New Roman"/>
          <w:szCs w:val="22"/>
        </w:rPr>
        <w:t>independently coded twice for words or phrases to “prioritize [and] honor the participant’s voices” (Salda</w:t>
      </w:r>
      <w:r w:rsidRPr="004F18DB">
        <w:rPr>
          <w:rFonts w:ascii="Times New Roman" w:hAnsi="Times New Roman" w:cs="Times New Roman"/>
          <w:szCs w:val="22"/>
        </w:rPr>
        <w:t>ñ</w:t>
      </w:r>
      <w:r w:rsidRPr="004F18DB">
        <w:rPr>
          <w:rFonts w:ascii="Times New Roman" w:hAnsi="Times New Roman"/>
          <w:szCs w:val="22"/>
        </w:rPr>
        <w:t xml:space="preserve">a, 2016, p. 106). </w:t>
      </w:r>
    </w:p>
    <w:p w14:paraId="74C0BD60" w14:textId="62A83D43" w:rsidR="004F18DB" w:rsidRPr="004F18DB" w:rsidRDefault="00D9231A" w:rsidP="00D9231A">
      <w:pPr>
        <w:spacing w:line="480" w:lineRule="auto"/>
        <w:ind w:firstLine="720"/>
        <w:rPr>
          <w:rFonts w:ascii="Times New Roman" w:hAnsi="Times New Roman"/>
          <w:szCs w:val="22"/>
        </w:rPr>
      </w:pPr>
      <w:r>
        <w:rPr>
          <w:rFonts w:ascii="Times New Roman" w:hAnsi="Times New Roman"/>
          <w:szCs w:val="22"/>
        </w:rPr>
        <w:t xml:space="preserve">Then, </w:t>
      </w:r>
      <w:r w:rsidR="00540E2A">
        <w:rPr>
          <w:rFonts w:ascii="Times New Roman" w:hAnsi="Times New Roman"/>
          <w:szCs w:val="22"/>
        </w:rPr>
        <w:t xml:space="preserve">the </w:t>
      </w:r>
      <w:r w:rsidR="004F18DB" w:rsidRPr="004F18DB">
        <w:rPr>
          <w:rFonts w:ascii="Times New Roman" w:hAnsi="Times New Roman"/>
          <w:szCs w:val="22"/>
        </w:rPr>
        <w:t xml:space="preserve">co-coder </w:t>
      </w:r>
      <w:r>
        <w:rPr>
          <w:rFonts w:ascii="Times New Roman" w:hAnsi="Times New Roman"/>
          <w:szCs w:val="22"/>
        </w:rPr>
        <w:t xml:space="preserve">and I </w:t>
      </w:r>
      <w:r w:rsidR="004F18DB" w:rsidRPr="004F18DB">
        <w:rPr>
          <w:rFonts w:ascii="Times New Roman" w:hAnsi="Times New Roman"/>
          <w:szCs w:val="22"/>
        </w:rPr>
        <w:t>each engaged in one round of value coding (Salda</w:t>
      </w:r>
      <w:r w:rsidR="004F18DB" w:rsidRPr="004F18DB">
        <w:rPr>
          <w:rFonts w:ascii="Times New Roman" w:hAnsi="Times New Roman" w:cs="Times New Roman"/>
          <w:szCs w:val="22"/>
        </w:rPr>
        <w:t>ñ</w:t>
      </w:r>
      <w:r w:rsidR="004F18DB" w:rsidRPr="004F18DB">
        <w:rPr>
          <w:rFonts w:ascii="Times New Roman" w:hAnsi="Times New Roman"/>
          <w:szCs w:val="22"/>
        </w:rPr>
        <w:t>a, 2016). Value coding focuses on participants’ values, attitudes, and beliefs regarding the phenomenon being investigated (Salda</w:t>
      </w:r>
      <w:r w:rsidR="004F18DB" w:rsidRPr="004F18DB">
        <w:rPr>
          <w:rFonts w:ascii="Times New Roman" w:hAnsi="Times New Roman" w:cs="Times New Roman"/>
          <w:szCs w:val="22"/>
        </w:rPr>
        <w:t>ñ</w:t>
      </w:r>
      <w:r w:rsidR="004F18DB" w:rsidRPr="004F18DB">
        <w:rPr>
          <w:rFonts w:ascii="Times New Roman" w:hAnsi="Times New Roman"/>
          <w:szCs w:val="22"/>
        </w:rPr>
        <w:t xml:space="preserve">a, 2016). Value coding was chosen for this study because social class is a personal belief system which comprises participants’ social class worldview (Liu, 2011). </w:t>
      </w:r>
      <w:r>
        <w:rPr>
          <w:rFonts w:ascii="Times New Roman" w:hAnsi="Times New Roman"/>
          <w:szCs w:val="22"/>
        </w:rPr>
        <w:t>T</w:t>
      </w:r>
      <w:r w:rsidR="00F61AA7">
        <w:rPr>
          <w:rFonts w:ascii="Times New Roman" w:hAnsi="Times New Roman"/>
          <w:szCs w:val="22"/>
        </w:rPr>
        <w:t xml:space="preserve">he </w:t>
      </w:r>
      <w:r w:rsidR="004F18DB" w:rsidRPr="004F18DB">
        <w:rPr>
          <w:rFonts w:ascii="Times New Roman" w:hAnsi="Times New Roman"/>
          <w:szCs w:val="22"/>
        </w:rPr>
        <w:t xml:space="preserve">co-coder </w:t>
      </w:r>
      <w:r>
        <w:rPr>
          <w:rFonts w:ascii="Times New Roman" w:hAnsi="Times New Roman"/>
          <w:szCs w:val="22"/>
        </w:rPr>
        <w:t xml:space="preserve">and I </w:t>
      </w:r>
      <w:r w:rsidR="004F18DB" w:rsidRPr="004F18DB">
        <w:rPr>
          <w:rFonts w:ascii="Times New Roman" w:hAnsi="Times New Roman"/>
          <w:szCs w:val="22"/>
        </w:rPr>
        <w:t>coded for embedded values, attitudes, and beliefs in participants’ transcripts (Salda</w:t>
      </w:r>
      <w:r w:rsidR="004F18DB" w:rsidRPr="004F18DB">
        <w:rPr>
          <w:rFonts w:ascii="Times New Roman" w:hAnsi="Times New Roman" w:cs="Times New Roman"/>
          <w:szCs w:val="22"/>
        </w:rPr>
        <w:t>ñ</w:t>
      </w:r>
      <w:r w:rsidR="004F18DB" w:rsidRPr="004F18DB">
        <w:rPr>
          <w:rFonts w:ascii="Times New Roman" w:hAnsi="Times New Roman"/>
          <w:szCs w:val="22"/>
        </w:rPr>
        <w:t>a,</w:t>
      </w:r>
      <w:r w:rsidR="00863448">
        <w:rPr>
          <w:rFonts w:ascii="Times New Roman" w:hAnsi="Times New Roman"/>
          <w:szCs w:val="22"/>
        </w:rPr>
        <w:t xml:space="preserve"> </w:t>
      </w:r>
      <w:r w:rsidR="004F18DB" w:rsidRPr="004F18DB">
        <w:rPr>
          <w:rFonts w:ascii="Times New Roman" w:hAnsi="Times New Roman"/>
          <w:szCs w:val="22"/>
        </w:rPr>
        <w:t>2016). 1911DEAC, for example, stated, “I grew up in the housing projects”</w:t>
      </w:r>
      <w:r w:rsidR="00416D47">
        <w:rPr>
          <w:rFonts w:ascii="Times New Roman" w:hAnsi="Times New Roman"/>
          <w:szCs w:val="22"/>
        </w:rPr>
        <w:t xml:space="preserve"> and later noted that his family would “still enjoy the finer things” (in vivo codes). Throughout</w:t>
      </w:r>
      <w:r w:rsidR="002E2484">
        <w:rPr>
          <w:rFonts w:ascii="Times New Roman" w:hAnsi="Times New Roman"/>
          <w:szCs w:val="22"/>
        </w:rPr>
        <w:t xml:space="preserve"> the interview 1911DEAC emphasized messages from his grandmother regarding the importance of enjoying life regardless of social class status (value code).</w:t>
      </w:r>
      <w:r w:rsidR="004F18DB" w:rsidRPr="004F18DB">
        <w:rPr>
          <w:rFonts w:ascii="Times New Roman" w:hAnsi="Times New Roman"/>
          <w:szCs w:val="22"/>
        </w:rPr>
        <w:t xml:space="preserve"> </w:t>
      </w:r>
      <w:r w:rsidRPr="004F18DB">
        <w:rPr>
          <w:rFonts w:ascii="Times New Roman" w:hAnsi="Times New Roman"/>
          <w:szCs w:val="22"/>
        </w:rPr>
        <w:t xml:space="preserve">Once value coding was complete, </w:t>
      </w:r>
      <w:r>
        <w:rPr>
          <w:rFonts w:ascii="Times New Roman" w:hAnsi="Times New Roman"/>
          <w:szCs w:val="22"/>
        </w:rPr>
        <w:t xml:space="preserve">the </w:t>
      </w:r>
      <w:r w:rsidRPr="004F18DB">
        <w:rPr>
          <w:rFonts w:ascii="Times New Roman" w:hAnsi="Times New Roman"/>
          <w:szCs w:val="22"/>
        </w:rPr>
        <w:t xml:space="preserve">co-coder </w:t>
      </w:r>
      <w:r>
        <w:rPr>
          <w:rFonts w:ascii="Times New Roman" w:hAnsi="Times New Roman"/>
          <w:szCs w:val="22"/>
        </w:rPr>
        <w:t xml:space="preserve">and I </w:t>
      </w:r>
      <w:r w:rsidRPr="004F18DB">
        <w:rPr>
          <w:rFonts w:ascii="Times New Roman" w:hAnsi="Times New Roman"/>
          <w:szCs w:val="22"/>
        </w:rPr>
        <w:t>met twice to debrief</w:t>
      </w:r>
      <w:r>
        <w:rPr>
          <w:rFonts w:ascii="Times New Roman" w:hAnsi="Times New Roman"/>
          <w:szCs w:val="22"/>
        </w:rPr>
        <w:t xml:space="preserve">, </w:t>
      </w:r>
      <w:r w:rsidRPr="004F18DB">
        <w:rPr>
          <w:rFonts w:ascii="Times New Roman" w:hAnsi="Times New Roman"/>
          <w:szCs w:val="22"/>
        </w:rPr>
        <w:t>compare codes</w:t>
      </w:r>
      <w:r>
        <w:rPr>
          <w:rFonts w:ascii="Times New Roman" w:hAnsi="Times New Roman"/>
          <w:szCs w:val="22"/>
        </w:rPr>
        <w:t>,</w:t>
      </w:r>
      <w:r w:rsidRPr="004F18DB">
        <w:rPr>
          <w:rFonts w:ascii="Times New Roman" w:hAnsi="Times New Roman"/>
          <w:szCs w:val="22"/>
        </w:rPr>
        <w:t xml:space="preserve"> and agree on themes from </w:t>
      </w:r>
      <w:r>
        <w:rPr>
          <w:rFonts w:ascii="Times New Roman" w:hAnsi="Times New Roman"/>
          <w:szCs w:val="22"/>
        </w:rPr>
        <w:t>each</w:t>
      </w:r>
      <w:r w:rsidRPr="004F18DB">
        <w:rPr>
          <w:rFonts w:ascii="Times New Roman" w:hAnsi="Times New Roman"/>
          <w:szCs w:val="22"/>
        </w:rPr>
        <w:t xml:space="preserve"> individual case (Salda</w:t>
      </w:r>
      <w:r w:rsidRPr="004F18DB">
        <w:rPr>
          <w:rFonts w:ascii="Times New Roman" w:hAnsi="Times New Roman" w:cs="Times New Roman"/>
          <w:szCs w:val="22"/>
        </w:rPr>
        <w:t>ñ</w:t>
      </w:r>
      <w:r w:rsidRPr="004F18DB">
        <w:rPr>
          <w:rFonts w:ascii="Times New Roman" w:hAnsi="Times New Roman"/>
          <w:szCs w:val="22"/>
        </w:rPr>
        <w:t>a, 2016).</w:t>
      </w:r>
    </w:p>
    <w:p w14:paraId="7F0DC786" w14:textId="07CBC7A8" w:rsidR="004F18DB" w:rsidRPr="004F18DB" w:rsidRDefault="002E2484" w:rsidP="004F18DB">
      <w:pPr>
        <w:spacing w:line="480" w:lineRule="auto"/>
        <w:ind w:firstLine="720"/>
        <w:rPr>
          <w:rFonts w:ascii="Times New Roman" w:hAnsi="Times New Roman"/>
          <w:szCs w:val="22"/>
        </w:rPr>
      </w:pPr>
      <w:r>
        <w:rPr>
          <w:rFonts w:ascii="Times New Roman" w:hAnsi="Times New Roman"/>
        </w:rPr>
        <w:t xml:space="preserve">Individual case reports also included analysis of course documents. </w:t>
      </w:r>
      <w:r w:rsidR="004F18DB" w:rsidRPr="004F18DB">
        <w:rPr>
          <w:rFonts w:ascii="Times New Roman" w:hAnsi="Times New Roman"/>
        </w:rPr>
        <w:t>C</w:t>
      </w:r>
      <w:r w:rsidR="004F18DB" w:rsidRPr="004F18DB">
        <w:rPr>
          <w:rFonts w:ascii="Times New Roman" w:hAnsi="Times New Roman"/>
          <w:szCs w:val="22"/>
        </w:rPr>
        <w:t xml:space="preserve">offey (2014) described documents as textual devices in which information is shared. In analyzing course artifacts, </w:t>
      </w:r>
      <w:r w:rsidR="00F61AA7">
        <w:rPr>
          <w:rFonts w:ascii="Times New Roman" w:hAnsi="Times New Roman"/>
          <w:szCs w:val="22"/>
        </w:rPr>
        <w:t>I</w:t>
      </w:r>
      <w:r w:rsidR="004F18DB" w:rsidRPr="004F18DB">
        <w:rPr>
          <w:rFonts w:ascii="Times New Roman" w:hAnsi="Times New Roman"/>
          <w:szCs w:val="22"/>
        </w:rPr>
        <w:t xml:space="preserve"> considered the presence of social class material as an indicator of intentional integration of social class in the curriculum. By engaging in document analysis, </w:t>
      </w:r>
      <w:r w:rsidR="00D9231A">
        <w:rPr>
          <w:rFonts w:ascii="Times New Roman" w:hAnsi="Times New Roman"/>
          <w:szCs w:val="22"/>
        </w:rPr>
        <w:t xml:space="preserve">I </w:t>
      </w:r>
      <w:r w:rsidR="004F18DB" w:rsidRPr="004F18DB">
        <w:rPr>
          <w:rFonts w:ascii="Times New Roman" w:hAnsi="Times New Roman"/>
          <w:szCs w:val="22"/>
        </w:rPr>
        <w:t>looked for popular media material or other learning tools the participants used to address social class in their courses</w:t>
      </w:r>
      <w:r w:rsidR="0072092A">
        <w:rPr>
          <w:rFonts w:ascii="Times New Roman" w:hAnsi="Times New Roman"/>
          <w:szCs w:val="22"/>
        </w:rPr>
        <w:t xml:space="preserve"> (</w:t>
      </w:r>
      <w:r w:rsidR="0072092A" w:rsidRPr="004F18DB">
        <w:rPr>
          <w:rFonts w:ascii="Times New Roman" w:hAnsi="Times New Roman" w:cs="Times New Roman"/>
          <w:noProof/>
        </w:rPr>
        <w:t>Peräkylä &amp; Ruusuvuori</w:t>
      </w:r>
      <w:r w:rsidR="0072092A">
        <w:rPr>
          <w:rFonts w:ascii="Times New Roman" w:hAnsi="Times New Roman" w:cs="Times New Roman"/>
          <w:noProof/>
        </w:rPr>
        <w:t>, 2013)</w:t>
      </w:r>
      <w:r w:rsidR="004F18DB" w:rsidRPr="004F18DB">
        <w:rPr>
          <w:rFonts w:ascii="Times New Roman" w:hAnsi="Times New Roman"/>
          <w:szCs w:val="22"/>
        </w:rPr>
        <w:t xml:space="preserve">. </w:t>
      </w:r>
      <w:r w:rsidR="0015299C">
        <w:rPr>
          <w:rFonts w:ascii="Times New Roman" w:hAnsi="Times New Roman"/>
          <w:szCs w:val="22"/>
        </w:rPr>
        <w:t>Bowen (2009) define</w:t>
      </w:r>
      <w:r w:rsidR="00BD0198">
        <w:rPr>
          <w:rFonts w:ascii="Times New Roman" w:hAnsi="Times New Roman"/>
          <w:szCs w:val="22"/>
        </w:rPr>
        <w:t>d</w:t>
      </w:r>
      <w:r w:rsidR="0015299C">
        <w:rPr>
          <w:rFonts w:ascii="Times New Roman" w:hAnsi="Times New Roman"/>
          <w:szCs w:val="22"/>
        </w:rPr>
        <w:t xml:space="preserve"> document analysis as a systemic review and evaluation of written materials. The goal is to make sense and find emerging themes in the review process (Bowen, 2009). Therefore, </w:t>
      </w:r>
      <w:r w:rsidR="00F61AA7">
        <w:rPr>
          <w:rFonts w:ascii="Times New Roman" w:hAnsi="Times New Roman"/>
          <w:szCs w:val="22"/>
        </w:rPr>
        <w:t>I</w:t>
      </w:r>
      <w:r w:rsidR="004F18DB" w:rsidRPr="004F18DB">
        <w:rPr>
          <w:rFonts w:ascii="Times New Roman" w:hAnsi="Times New Roman"/>
          <w:szCs w:val="22"/>
        </w:rPr>
        <w:t xml:space="preserve"> analyzed documents to </w:t>
      </w:r>
      <w:r w:rsidR="004F18DB" w:rsidRPr="004F18DB">
        <w:rPr>
          <w:rFonts w:ascii="Times New Roman" w:hAnsi="Times New Roman"/>
          <w:szCs w:val="22"/>
        </w:rPr>
        <w:lastRenderedPageBreak/>
        <w:t xml:space="preserve">determine where the instructor integrated social class into the course curriculum and what </w:t>
      </w:r>
      <w:r w:rsidR="004F18DB" w:rsidRPr="004F18DB">
        <w:rPr>
          <w:rFonts w:ascii="Times New Roman" w:hAnsi="Times New Roman"/>
          <w:i/>
          <w:iCs/>
          <w:szCs w:val="22"/>
        </w:rPr>
        <w:t>intertextuality</w:t>
      </w:r>
      <w:r w:rsidR="004F18DB" w:rsidRPr="004F18DB">
        <w:rPr>
          <w:rFonts w:ascii="Times New Roman" w:hAnsi="Times New Roman"/>
          <w:szCs w:val="22"/>
        </w:rPr>
        <w:t xml:space="preserve">, or relational qualities, these artifacts added to student learning outcomes on social class prior to the interview (Coffey, 2014). </w:t>
      </w:r>
      <w:r w:rsidR="00D9231A">
        <w:rPr>
          <w:rFonts w:ascii="Times New Roman" w:hAnsi="Times New Roman"/>
          <w:szCs w:val="22"/>
        </w:rPr>
        <w:t>T</w:t>
      </w:r>
      <w:r w:rsidR="00F61AA7">
        <w:rPr>
          <w:rFonts w:ascii="Times New Roman" w:hAnsi="Times New Roman"/>
          <w:szCs w:val="22"/>
        </w:rPr>
        <w:t xml:space="preserve">he </w:t>
      </w:r>
      <w:r w:rsidR="004F18DB" w:rsidRPr="004F18DB">
        <w:rPr>
          <w:rFonts w:ascii="Times New Roman" w:hAnsi="Times New Roman"/>
          <w:szCs w:val="22"/>
        </w:rPr>
        <w:t xml:space="preserve">co-coder </w:t>
      </w:r>
      <w:r w:rsidR="00D9231A">
        <w:rPr>
          <w:rFonts w:ascii="Times New Roman" w:hAnsi="Times New Roman"/>
          <w:szCs w:val="22"/>
        </w:rPr>
        <w:t xml:space="preserve">and I </w:t>
      </w:r>
      <w:r w:rsidR="004F18DB" w:rsidRPr="004F18DB">
        <w:rPr>
          <w:rFonts w:ascii="Times New Roman" w:hAnsi="Times New Roman"/>
          <w:szCs w:val="22"/>
        </w:rPr>
        <w:t xml:space="preserve">then conducted a thematic analysis of each document, looking for themes that expanded the awareness, knowledge, and skills for counselors-in-training in addressing social class. Specifically, </w:t>
      </w:r>
      <w:r w:rsidR="00D9231A">
        <w:rPr>
          <w:rFonts w:ascii="Times New Roman" w:hAnsi="Times New Roman"/>
          <w:szCs w:val="22"/>
        </w:rPr>
        <w:t>we</w:t>
      </w:r>
      <w:r w:rsidR="004F18DB" w:rsidRPr="004F18DB">
        <w:rPr>
          <w:rFonts w:ascii="Times New Roman" w:hAnsi="Times New Roman"/>
          <w:szCs w:val="22"/>
        </w:rPr>
        <w:t xml:space="preserve"> reviewed for the frequency of words and phrases that support</w:t>
      </w:r>
      <w:r w:rsidR="00D9231A">
        <w:rPr>
          <w:rFonts w:ascii="Times New Roman" w:hAnsi="Times New Roman"/>
          <w:szCs w:val="22"/>
        </w:rPr>
        <w:t>ed</w:t>
      </w:r>
      <w:r w:rsidR="004F18DB" w:rsidRPr="004F18DB">
        <w:rPr>
          <w:rFonts w:ascii="Times New Roman" w:hAnsi="Times New Roman"/>
          <w:szCs w:val="22"/>
        </w:rPr>
        <w:t xml:space="preserve"> intentional inclusion of social class in the instructor’s multicultural course (Thornberg &amp; Chamaz, 2014).</w:t>
      </w:r>
      <w:r>
        <w:rPr>
          <w:rFonts w:ascii="Times New Roman" w:hAnsi="Times New Roman"/>
          <w:szCs w:val="22"/>
        </w:rPr>
        <w:t xml:space="preserve"> Finally, I constructed an individual case report for each participant</w:t>
      </w:r>
      <w:r w:rsidR="005A6AFA">
        <w:rPr>
          <w:rFonts w:ascii="Times New Roman" w:hAnsi="Times New Roman"/>
          <w:szCs w:val="22"/>
        </w:rPr>
        <w:t xml:space="preserve"> (</w:t>
      </w:r>
      <w:r w:rsidR="005A6AFA" w:rsidRPr="0038654B">
        <w:rPr>
          <w:rFonts w:ascii="Times New Roman" w:hAnsi="Times New Roman"/>
          <w:szCs w:val="22"/>
        </w:rPr>
        <w:t xml:space="preserve">Appendix </w:t>
      </w:r>
      <w:r w:rsidR="0038654B" w:rsidRPr="0038654B">
        <w:rPr>
          <w:rFonts w:ascii="Times New Roman" w:hAnsi="Times New Roman"/>
          <w:szCs w:val="22"/>
        </w:rPr>
        <w:t>J</w:t>
      </w:r>
      <w:r w:rsidR="005A6AFA" w:rsidRPr="0038654B">
        <w:rPr>
          <w:rFonts w:ascii="Times New Roman" w:hAnsi="Times New Roman"/>
          <w:szCs w:val="22"/>
        </w:rPr>
        <w:t>)</w:t>
      </w:r>
      <w:r w:rsidRPr="0038654B">
        <w:rPr>
          <w:rFonts w:ascii="Times New Roman" w:hAnsi="Times New Roman"/>
          <w:szCs w:val="22"/>
        </w:rPr>
        <w:t>.</w:t>
      </w:r>
    </w:p>
    <w:p w14:paraId="304F8503" w14:textId="77777777" w:rsidR="002E2484" w:rsidRPr="00983E69" w:rsidRDefault="002E2484" w:rsidP="002E2484">
      <w:pPr>
        <w:spacing w:line="480" w:lineRule="auto"/>
        <w:rPr>
          <w:rFonts w:ascii="Times New Roman" w:hAnsi="Times New Roman"/>
          <w:b/>
          <w:bCs/>
          <w:i/>
          <w:iCs/>
          <w:szCs w:val="22"/>
        </w:rPr>
      </w:pPr>
      <w:r w:rsidRPr="00983E69">
        <w:rPr>
          <w:rFonts w:ascii="Times New Roman" w:hAnsi="Times New Roman"/>
          <w:b/>
          <w:bCs/>
          <w:i/>
          <w:iCs/>
          <w:szCs w:val="22"/>
        </w:rPr>
        <w:t>Cross-Case Analysis</w:t>
      </w:r>
    </w:p>
    <w:p w14:paraId="427C2977" w14:textId="2670BE7B" w:rsidR="002E2484" w:rsidRPr="005A6AFA" w:rsidRDefault="002E2484" w:rsidP="004F18DB">
      <w:pPr>
        <w:spacing w:line="480" w:lineRule="auto"/>
        <w:rPr>
          <w:rFonts w:ascii="Times New Roman" w:hAnsi="Times New Roman"/>
          <w:szCs w:val="22"/>
        </w:rPr>
      </w:pPr>
      <w:r w:rsidRPr="004F18DB">
        <w:rPr>
          <w:rFonts w:ascii="Times New Roman" w:hAnsi="Times New Roman"/>
          <w:b/>
          <w:bCs/>
          <w:szCs w:val="22"/>
        </w:rPr>
        <w:tab/>
      </w:r>
      <w:r w:rsidRPr="004F18DB">
        <w:rPr>
          <w:rFonts w:ascii="Times New Roman" w:hAnsi="Times New Roman"/>
          <w:szCs w:val="22"/>
        </w:rPr>
        <w:t>The cross-case analysis involved looking for patterns and themes across individual case</w:t>
      </w:r>
      <w:r>
        <w:rPr>
          <w:rFonts w:ascii="Times New Roman" w:hAnsi="Times New Roman"/>
          <w:szCs w:val="22"/>
        </w:rPr>
        <w:t xml:space="preserve"> reports</w:t>
      </w:r>
      <w:r w:rsidRPr="004F18DB">
        <w:rPr>
          <w:rFonts w:ascii="Times New Roman" w:hAnsi="Times New Roman"/>
          <w:szCs w:val="22"/>
        </w:rPr>
        <w:t xml:space="preserve">. </w:t>
      </w:r>
      <w:r>
        <w:rPr>
          <w:rFonts w:ascii="Times New Roman" w:hAnsi="Times New Roman"/>
          <w:szCs w:val="22"/>
        </w:rPr>
        <w:t>I</w:t>
      </w:r>
      <w:r w:rsidRPr="004F18DB">
        <w:rPr>
          <w:rFonts w:ascii="Times New Roman" w:hAnsi="Times New Roman"/>
          <w:szCs w:val="22"/>
        </w:rPr>
        <w:t xml:space="preserve"> followed Stake’s (2006) Track II procedures for cross-case analysis in which </w:t>
      </w:r>
      <w:r>
        <w:rPr>
          <w:rFonts w:ascii="Times New Roman" w:hAnsi="Times New Roman"/>
          <w:szCs w:val="22"/>
        </w:rPr>
        <w:t>I</w:t>
      </w:r>
      <w:r w:rsidRPr="004F18DB">
        <w:rPr>
          <w:rFonts w:ascii="Times New Roman" w:hAnsi="Times New Roman"/>
          <w:szCs w:val="22"/>
        </w:rPr>
        <w:t xml:space="preserve"> sorted and merged findings across cases. </w:t>
      </w:r>
      <w:r w:rsidR="005A6AFA">
        <w:rPr>
          <w:rFonts w:ascii="Times New Roman" w:hAnsi="Times New Roman"/>
          <w:szCs w:val="22"/>
        </w:rPr>
        <w:t>Based on Stake’s recommendation, I was the only one to conduct the cross-case analysis.</w:t>
      </w:r>
      <w:r w:rsidR="005A6AFA" w:rsidRPr="004F18DB">
        <w:rPr>
          <w:rFonts w:ascii="Times New Roman" w:hAnsi="Times New Roman"/>
          <w:szCs w:val="22"/>
        </w:rPr>
        <w:t xml:space="preserve"> </w:t>
      </w:r>
      <w:r w:rsidRPr="004F18DB">
        <w:rPr>
          <w:rFonts w:ascii="Times New Roman" w:hAnsi="Times New Roman"/>
          <w:szCs w:val="22"/>
        </w:rPr>
        <w:t xml:space="preserve">Next, </w:t>
      </w:r>
      <w:r>
        <w:rPr>
          <w:rFonts w:ascii="Times New Roman" w:hAnsi="Times New Roman"/>
          <w:szCs w:val="22"/>
        </w:rPr>
        <w:t>I</w:t>
      </w:r>
      <w:r w:rsidRPr="004F18DB">
        <w:rPr>
          <w:rFonts w:ascii="Times New Roman" w:hAnsi="Times New Roman"/>
          <w:szCs w:val="22"/>
        </w:rPr>
        <w:t xml:space="preserve"> ranked the most salient findings from each single-case and developed tentative assertions based on the case analysis. Cross-case assertions (Stake, 2006), or strong findings that can be made with confidence, were developed </w:t>
      </w:r>
      <w:r>
        <w:rPr>
          <w:rFonts w:ascii="Times New Roman" w:hAnsi="Times New Roman"/>
          <w:szCs w:val="22"/>
        </w:rPr>
        <w:t>using the individual case reports</w:t>
      </w:r>
      <w:r w:rsidRPr="004F18DB">
        <w:rPr>
          <w:rFonts w:ascii="Times New Roman" w:hAnsi="Times New Roman"/>
          <w:szCs w:val="22"/>
        </w:rPr>
        <w:t xml:space="preserve"> to ensure a clear representation of what was investigated. In this study, assertions were made when at least three of four participants’ findings were </w:t>
      </w:r>
      <w:r w:rsidR="005A6AFA">
        <w:rPr>
          <w:rFonts w:ascii="Times New Roman" w:hAnsi="Times New Roman"/>
          <w:szCs w:val="22"/>
        </w:rPr>
        <w:t>similar</w:t>
      </w:r>
      <w:r w:rsidRPr="004F18DB">
        <w:rPr>
          <w:rFonts w:ascii="Times New Roman" w:hAnsi="Times New Roman"/>
          <w:szCs w:val="22"/>
        </w:rPr>
        <w:t xml:space="preserve">. </w:t>
      </w:r>
      <w:r w:rsidR="005A6AFA">
        <w:rPr>
          <w:rFonts w:ascii="Times New Roman" w:hAnsi="Times New Roman"/>
          <w:szCs w:val="22"/>
        </w:rPr>
        <w:t xml:space="preserve">For example, the four individual case reports included themes such as “systemic thinking in conceptualizing the client,” “intersectionality is important to address,” “conceptualizing a client through multiple identities is an important lesson for CITs to learn,” and “social class needs to be taught as an important part of your clients’ identities; instead of a separate category.” For the cross-case analysis, this assertion became “addressing social class through a lens of intersectionality.” </w:t>
      </w:r>
      <w:r w:rsidRPr="004F18DB">
        <w:rPr>
          <w:rFonts w:ascii="Times New Roman" w:hAnsi="Times New Roman"/>
          <w:szCs w:val="22"/>
        </w:rPr>
        <w:t xml:space="preserve">The </w:t>
      </w:r>
      <w:r w:rsidRPr="004F18DB">
        <w:rPr>
          <w:rFonts w:ascii="Times New Roman" w:hAnsi="Times New Roman"/>
          <w:szCs w:val="22"/>
        </w:rPr>
        <w:lastRenderedPageBreak/>
        <w:t xml:space="preserve">overarching goal was to understand how each assertion supported the quintain as the </w:t>
      </w:r>
      <w:r w:rsidR="005A6AFA">
        <w:rPr>
          <w:rFonts w:ascii="Times New Roman" w:hAnsi="Times New Roman"/>
          <w:szCs w:val="22"/>
        </w:rPr>
        <w:t>cross-</w:t>
      </w:r>
      <w:r w:rsidRPr="004F18DB">
        <w:rPr>
          <w:rFonts w:ascii="Times New Roman" w:hAnsi="Times New Roman"/>
          <w:szCs w:val="22"/>
        </w:rPr>
        <w:t xml:space="preserve">case report developed. </w:t>
      </w:r>
    </w:p>
    <w:p w14:paraId="4EAC559E" w14:textId="0DD1BE3F" w:rsidR="004F18DB" w:rsidRPr="004F18DB" w:rsidRDefault="004F18DB" w:rsidP="004F18DB">
      <w:pPr>
        <w:spacing w:line="480" w:lineRule="auto"/>
        <w:rPr>
          <w:rFonts w:ascii="Times New Roman" w:hAnsi="Times New Roman"/>
          <w:b/>
          <w:bCs/>
          <w:szCs w:val="22"/>
        </w:rPr>
      </w:pPr>
      <w:r w:rsidRPr="004F18DB">
        <w:rPr>
          <w:rFonts w:ascii="Times New Roman" w:hAnsi="Times New Roman"/>
          <w:b/>
          <w:bCs/>
          <w:szCs w:val="22"/>
        </w:rPr>
        <w:t>Trustworthiness</w:t>
      </w:r>
    </w:p>
    <w:p w14:paraId="445D64A4" w14:textId="5C0F9005" w:rsidR="004F18DB" w:rsidRPr="004F18DB" w:rsidRDefault="00F61AA7" w:rsidP="004F18DB">
      <w:pPr>
        <w:spacing w:line="480" w:lineRule="auto"/>
        <w:ind w:firstLine="720"/>
        <w:rPr>
          <w:rFonts w:ascii="Times New Roman" w:hAnsi="Times New Roman"/>
          <w:szCs w:val="22"/>
        </w:rPr>
      </w:pPr>
      <w:r>
        <w:rPr>
          <w:rFonts w:ascii="Times New Roman" w:hAnsi="Times New Roman"/>
          <w:szCs w:val="22"/>
        </w:rPr>
        <w:t xml:space="preserve">I </w:t>
      </w:r>
      <w:r w:rsidR="00BC5B9E">
        <w:rPr>
          <w:rFonts w:ascii="Times New Roman" w:hAnsi="Times New Roman"/>
          <w:szCs w:val="22"/>
        </w:rPr>
        <w:t xml:space="preserve">engaged in </w:t>
      </w:r>
      <w:r w:rsidR="004F18DB" w:rsidRPr="004F18DB">
        <w:rPr>
          <w:rFonts w:ascii="Times New Roman" w:hAnsi="Times New Roman"/>
          <w:szCs w:val="22"/>
        </w:rPr>
        <w:t>trustworthiness through triangulation with the co-coder (Denzin &amp; Lincoln, 2011) and memoing to document the coding process (</w:t>
      </w:r>
      <w:r>
        <w:rPr>
          <w:rFonts w:ascii="Times New Roman" w:hAnsi="Times New Roman"/>
          <w:szCs w:val="22"/>
        </w:rPr>
        <w:t xml:space="preserve">O’Hara et al., 2021; </w:t>
      </w:r>
      <w:r w:rsidR="004F18DB" w:rsidRPr="004F18DB">
        <w:rPr>
          <w:rFonts w:ascii="Times New Roman" w:hAnsi="Times New Roman"/>
          <w:szCs w:val="22"/>
        </w:rPr>
        <w:t>Salda</w:t>
      </w:r>
      <w:r w:rsidR="004F18DB" w:rsidRPr="004F18DB">
        <w:rPr>
          <w:rFonts w:ascii="Times New Roman" w:hAnsi="Times New Roman" w:cs="Times New Roman"/>
          <w:szCs w:val="22"/>
        </w:rPr>
        <w:t>ñ</w:t>
      </w:r>
      <w:r w:rsidR="004F18DB" w:rsidRPr="004F18DB">
        <w:rPr>
          <w:rFonts w:ascii="Times New Roman" w:hAnsi="Times New Roman"/>
          <w:szCs w:val="22"/>
        </w:rPr>
        <w:t>a, 2016).</w:t>
      </w:r>
      <w:r w:rsidR="00274773">
        <w:rPr>
          <w:rFonts w:ascii="Times New Roman" w:hAnsi="Times New Roman"/>
          <w:szCs w:val="22"/>
        </w:rPr>
        <w:t xml:space="preserve"> I</w:t>
      </w:r>
      <w:r w:rsidR="004F18DB" w:rsidRPr="004F18DB">
        <w:rPr>
          <w:rFonts w:ascii="Times New Roman" w:hAnsi="Times New Roman"/>
          <w:szCs w:val="22"/>
        </w:rPr>
        <w:t xml:space="preserve"> engaged in peer debriefing with the co-coder to build consensus on value codes. Peer debriefing assisted </w:t>
      </w:r>
      <w:r w:rsidR="00274773">
        <w:rPr>
          <w:rFonts w:ascii="Times New Roman" w:hAnsi="Times New Roman"/>
          <w:szCs w:val="22"/>
        </w:rPr>
        <w:t xml:space="preserve">in understanding </w:t>
      </w:r>
      <w:r w:rsidR="004F18DB" w:rsidRPr="004F18DB">
        <w:rPr>
          <w:rFonts w:ascii="Times New Roman" w:hAnsi="Times New Roman"/>
          <w:szCs w:val="22"/>
        </w:rPr>
        <w:t xml:space="preserve">the cases from a different perspective while enhancing the quality of the research report (Coe, 2021; Spillett, 2003). </w:t>
      </w:r>
      <w:r w:rsidR="00D9231A">
        <w:rPr>
          <w:rFonts w:ascii="Times New Roman" w:hAnsi="Times New Roman"/>
          <w:szCs w:val="22"/>
        </w:rPr>
        <w:t>T</w:t>
      </w:r>
      <w:r w:rsidR="00274773">
        <w:rPr>
          <w:rFonts w:ascii="Times New Roman" w:hAnsi="Times New Roman"/>
          <w:szCs w:val="22"/>
        </w:rPr>
        <w:t xml:space="preserve">he </w:t>
      </w:r>
      <w:r w:rsidR="004F18DB" w:rsidRPr="004F18DB">
        <w:rPr>
          <w:rFonts w:ascii="Times New Roman" w:hAnsi="Times New Roman"/>
          <w:szCs w:val="22"/>
        </w:rPr>
        <w:t>co-coder</w:t>
      </w:r>
      <w:r w:rsidR="00D9231A">
        <w:rPr>
          <w:rFonts w:ascii="Times New Roman" w:hAnsi="Times New Roman"/>
          <w:szCs w:val="22"/>
        </w:rPr>
        <w:t xml:space="preserve"> and I</w:t>
      </w:r>
      <w:r w:rsidR="004F18DB" w:rsidRPr="004F18DB">
        <w:rPr>
          <w:rFonts w:ascii="Times New Roman" w:hAnsi="Times New Roman"/>
          <w:szCs w:val="22"/>
        </w:rPr>
        <w:t xml:space="preserve"> reflected on views, assumptions, and biases on social class and discussed these viewpoints. When reviewing the transcripts, instructor questionnaire, and course artifacts prior to coding</w:t>
      </w:r>
      <w:r w:rsidR="002D333B">
        <w:rPr>
          <w:rFonts w:ascii="Times New Roman" w:hAnsi="Times New Roman"/>
          <w:szCs w:val="22"/>
        </w:rPr>
        <w:t>,</w:t>
      </w:r>
      <w:r w:rsidR="004F18DB" w:rsidRPr="004F18DB">
        <w:rPr>
          <w:rFonts w:ascii="Times New Roman" w:hAnsi="Times New Roman"/>
          <w:szCs w:val="22"/>
        </w:rPr>
        <w:t xml:space="preserve"> each coder kept a refle</w:t>
      </w:r>
      <w:r w:rsidR="00863448">
        <w:rPr>
          <w:rFonts w:ascii="Times New Roman" w:hAnsi="Times New Roman"/>
          <w:szCs w:val="22"/>
        </w:rPr>
        <w:t>xive</w:t>
      </w:r>
      <w:r w:rsidR="004F18DB" w:rsidRPr="004F18DB">
        <w:rPr>
          <w:rFonts w:ascii="Times New Roman" w:hAnsi="Times New Roman"/>
          <w:szCs w:val="22"/>
        </w:rPr>
        <w:t xml:space="preserve"> journal throughout the process (Hays &amp; Singh, 2012). Practicing </w:t>
      </w:r>
      <w:r w:rsidR="00863448">
        <w:rPr>
          <w:rFonts w:ascii="Times New Roman" w:hAnsi="Times New Roman"/>
          <w:szCs w:val="22"/>
        </w:rPr>
        <w:t>reflexive</w:t>
      </w:r>
      <w:r w:rsidR="004F18DB" w:rsidRPr="004F18DB">
        <w:rPr>
          <w:rFonts w:ascii="Times New Roman" w:hAnsi="Times New Roman"/>
          <w:szCs w:val="22"/>
        </w:rPr>
        <w:t xml:space="preserve"> journaling allowed</w:t>
      </w:r>
      <w:r w:rsidR="00274773">
        <w:rPr>
          <w:rFonts w:ascii="Times New Roman" w:hAnsi="Times New Roman"/>
          <w:szCs w:val="22"/>
        </w:rPr>
        <w:t xml:space="preserve"> another means to ensure trustworthiness, </w:t>
      </w:r>
      <w:r w:rsidR="004F18DB" w:rsidRPr="004F18DB">
        <w:rPr>
          <w:rFonts w:ascii="Times New Roman" w:hAnsi="Times New Roman"/>
          <w:szCs w:val="22"/>
        </w:rPr>
        <w:t>while holding true to the research</w:t>
      </w:r>
      <w:r w:rsidR="00274773">
        <w:rPr>
          <w:rFonts w:ascii="Times New Roman" w:hAnsi="Times New Roman"/>
          <w:szCs w:val="22"/>
        </w:rPr>
        <w:t xml:space="preserve"> (O’Hara et al., 2021).</w:t>
      </w:r>
      <w:r w:rsidR="004F18DB" w:rsidRPr="004F18DB">
        <w:rPr>
          <w:rFonts w:ascii="Times New Roman" w:hAnsi="Times New Roman"/>
          <w:szCs w:val="22"/>
        </w:rPr>
        <w:t xml:space="preserve">  </w:t>
      </w:r>
    </w:p>
    <w:p w14:paraId="4DEAC40A" w14:textId="06545292"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Participants were invited to review their individual case reports to confirm essences of their intentions were captured (Hays &amp; Singh, 2012). Two of the four participants responded to the invitation to review their case report. One participant felt their case report represented the essence of the interview and offered no suggestions. The other participant offered a clarification on the use of a Ruby Payne article in their course.  </w:t>
      </w:r>
    </w:p>
    <w:p w14:paraId="257E91CA" w14:textId="77777777" w:rsidR="004F18DB" w:rsidRPr="004F18DB" w:rsidRDefault="004F18DB" w:rsidP="004F18DB">
      <w:pPr>
        <w:spacing w:line="480" w:lineRule="auto"/>
        <w:jc w:val="center"/>
        <w:rPr>
          <w:rFonts w:ascii="Times New Roman" w:hAnsi="Times New Roman"/>
          <w:b/>
          <w:bCs/>
          <w:szCs w:val="22"/>
        </w:rPr>
      </w:pPr>
      <w:r w:rsidRPr="004F18DB">
        <w:rPr>
          <w:rFonts w:ascii="Times New Roman" w:hAnsi="Times New Roman"/>
          <w:b/>
          <w:bCs/>
          <w:szCs w:val="22"/>
        </w:rPr>
        <w:t>Findings</w:t>
      </w:r>
    </w:p>
    <w:p w14:paraId="03ABB5F9" w14:textId="5F5A66FF"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This section begins with an overview of participants’ </w:t>
      </w:r>
      <w:r w:rsidR="00C21D31">
        <w:rPr>
          <w:rFonts w:ascii="Times New Roman" w:hAnsi="Times New Roman"/>
          <w:szCs w:val="22"/>
        </w:rPr>
        <w:t xml:space="preserve">individual </w:t>
      </w:r>
      <w:r w:rsidRPr="004F18DB">
        <w:rPr>
          <w:rFonts w:ascii="Times New Roman" w:hAnsi="Times New Roman"/>
          <w:szCs w:val="22"/>
        </w:rPr>
        <w:t>conceptualization</w:t>
      </w:r>
      <w:r w:rsidR="00C21D31">
        <w:rPr>
          <w:rFonts w:ascii="Times New Roman" w:hAnsi="Times New Roman"/>
          <w:szCs w:val="22"/>
        </w:rPr>
        <w:t>s</w:t>
      </w:r>
      <w:r w:rsidRPr="004F18DB">
        <w:rPr>
          <w:rFonts w:ascii="Times New Roman" w:hAnsi="Times New Roman"/>
          <w:szCs w:val="22"/>
        </w:rPr>
        <w:t xml:space="preserve"> of social class to provide greater context for the </w:t>
      </w:r>
      <w:r w:rsidR="00C21D31">
        <w:rPr>
          <w:rFonts w:ascii="Times New Roman" w:hAnsi="Times New Roman"/>
          <w:szCs w:val="22"/>
        </w:rPr>
        <w:t xml:space="preserve">individual cases that comprise the </w:t>
      </w:r>
      <w:r w:rsidRPr="004F18DB">
        <w:rPr>
          <w:rFonts w:ascii="Times New Roman" w:hAnsi="Times New Roman"/>
          <w:szCs w:val="22"/>
        </w:rPr>
        <w:t>multi-case analysis. Then, I describe how participants integrated social class into their multicultural counseling courses</w:t>
      </w:r>
      <w:r w:rsidR="00C21D31">
        <w:rPr>
          <w:rFonts w:ascii="Times New Roman" w:hAnsi="Times New Roman"/>
          <w:szCs w:val="22"/>
        </w:rPr>
        <w:t xml:space="preserve"> within the individual case analyses</w:t>
      </w:r>
      <w:r w:rsidRPr="004F18DB">
        <w:rPr>
          <w:rFonts w:ascii="Times New Roman" w:hAnsi="Times New Roman"/>
          <w:szCs w:val="22"/>
        </w:rPr>
        <w:t xml:space="preserve">. Finally, assertions that emerged across </w:t>
      </w:r>
      <w:r w:rsidR="00C21D31">
        <w:rPr>
          <w:rFonts w:ascii="Times New Roman" w:hAnsi="Times New Roman"/>
          <w:szCs w:val="22"/>
        </w:rPr>
        <w:t xml:space="preserve">at </w:t>
      </w:r>
      <w:r w:rsidR="00C21D31">
        <w:rPr>
          <w:rFonts w:ascii="Times New Roman" w:hAnsi="Times New Roman"/>
          <w:szCs w:val="22"/>
        </w:rPr>
        <w:lastRenderedPageBreak/>
        <w:t xml:space="preserve">least three of four </w:t>
      </w:r>
      <w:r w:rsidRPr="004F18DB">
        <w:rPr>
          <w:rFonts w:ascii="Times New Roman" w:hAnsi="Times New Roman"/>
          <w:szCs w:val="22"/>
        </w:rPr>
        <w:t xml:space="preserve">cases are presented: (a) creating self-awareness about social class, (b) addressing social class through a lens of intentionality, and (c) attending to social class </w:t>
      </w:r>
      <w:r w:rsidR="00C21D31">
        <w:rPr>
          <w:rFonts w:ascii="Times New Roman" w:hAnsi="Times New Roman"/>
          <w:szCs w:val="22"/>
        </w:rPr>
        <w:t>as</w:t>
      </w:r>
      <w:r w:rsidR="00C21D31" w:rsidRPr="004F18DB">
        <w:rPr>
          <w:rFonts w:ascii="Times New Roman" w:hAnsi="Times New Roman"/>
          <w:szCs w:val="22"/>
        </w:rPr>
        <w:t xml:space="preserve"> </w:t>
      </w:r>
      <w:r w:rsidRPr="004F18DB">
        <w:rPr>
          <w:rFonts w:ascii="Times New Roman" w:hAnsi="Times New Roman"/>
          <w:szCs w:val="22"/>
        </w:rPr>
        <w:t xml:space="preserve">a matter of social justice. </w:t>
      </w:r>
      <w:r w:rsidR="00C21D31">
        <w:rPr>
          <w:rFonts w:ascii="Times New Roman" w:hAnsi="Times New Roman"/>
          <w:szCs w:val="22"/>
        </w:rPr>
        <w:t>The section ends with a reflection regarding the lack of a unified approach to attending to social class.</w:t>
      </w:r>
    </w:p>
    <w:p w14:paraId="6D70BEC9" w14:textId="7CFE5A90" w:rsidR="004F18DB" w:rsidRPr="004F18DB" w:rsidRDefault="00C21D31" w:rsidP="004F18DB">
      <w:pPr>
        <w:spacing w:line="480" w:lineRule="auto"/>
        <w:rPr>
          <w:rFonts w:ascii="Times New Roman" w:hAnsi="Times New Roman"/>
          <w:b/>
          <w:bCs/>
          <w:szCs w:val="22"/>
        </w:rPr>
      </w:pPr>
      <w:r>
        <w:rPr>
          <w:rFonts w:ascii="Times New Roman" w:hAnsi="Times New Roman"/>
          <w:b/>
          <w:bCs/>
          <w:szCs w:val="22"/>
        </w:rPr>
        <w:t xml:space="preserve">Individual </w:t>
      </w:r>
      <w:r w:rsidR="004F18DB" w:rsidRPr="004F18DB">
        <w:rPr>
          <w:rFonts w:ascii="Times New Roman" w:hAnsi="Times New Roman"/>
          <w:b/>
          <w:bCs/>
          <w:szCs w:val="22"/>
        </w:rPr>
        <w:t>Conceptualization</w:t>
      </w:r>
      <w:r>
        <w:rPr>
          <w:rFonts w:ascii="Times New Roman" w:hAnsi="Times New Roman"/>
          <w:b/>
          <w:bCs/>
          <w:szCs w:val="22"/>
        </w:rPr>
        <w:t>s</w:t>
      </w:r>
      <w:r w:rsidR="004F18DB" w:rsidRPr="004F18DB">
        <w:rPr>
          <w:rFonts w:ascii="Times New Roman" w:hAnsi="Times New Roman"/>
          <w:b/>
          <w:bCs/>
          <w:szCs w:val="22"/>
        </w:rPr>
        <w:t xml:space="preserve"> of Social Class</w:t>
      </w:r>
    </w:p>
    <w:p w14:paraId="1954211A"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All participants’ initial conceptualization and grounding of their social class identity was rooted in money. When participants were directly asked about their conceptualization of social class and their social class of origin, each participant narrowly focused their answers surrounding concepts of money and family monetary resources. For example, 1911DEAC, who came from a lower-class background, stated, </w:t>
      </w:r>
      <w:r w:rsidRPr="004F18DB">
        <w:rPr>
          <w:rFonts w:ascii="Times New Roman" w:hAnsi="Times New Roman" w:cs="Times New Roman"/>
        </w:rPr>
        <w:t>“You know we got free lunch,” while Samantha, who came from an upper-middle class background, stated, “</w:t>
      </w:r>
      <w:r w:rsidRPr="004F18DB">
        <w:rPr>
          <w:rFonts w:ascii="Times New Roman" w:hAnsi="Times New Roman"/>
          <w:szCs w:val="22"/>
        </w:rPr>
        <w:t>My parents’ income became more affluent and they… so the lifestyle we lived reflected that.”</w:t>
      </w:r>
    </w:p>
    <w:p w14:paraId="4B86B47E" w14:textId="77777777" w:rsidR="004F18DB" w:rsidRPr="004F18DB" w:rsidRDefault="004F18DB" w:rsidP="004F18DB">
      <w:pPr>
        <w:spacing w:line="480" w:lineRule="auto"/>
        <w:ind w:firstLine="720"/>
        <w:rPr>
          <w:rFonts w:ascii="Times New Roman" w:eastAsia="Calibri" w:hAnsi="Times New Roman" w:cs="Times New Roman"/>
          <w:color w:val="000000"/>
        </w:rPr>
      </w:pPr>
      <w:r w:rsidRPr="004F18DB">
        <w:rPr>
          <w:rFonts w:ascii="Times New Roman" w:hAnsi="Times New Roman"/>
          <w:szCs w:val="22"/>
        </w:rPr>
        <w:t xml:space="preserve">All participants were affected by how money contributed to their identity as counselors and counselor educators. Rose stated, </w:t>
      </w:r>
      <w:r w:rsidRPr="004F18DB">
        <w:rPr>
          <w:rFonts w:ascii="Times New Roman" w:hAnsi="Times New Roman" w:cs="Times New Roman"/>
        </w:rPr>
        <w:t>“</w:t>
      </w:r>
      <w:r w:rsidRPr="004F18DB">
        <w:rPr>
          <w:rFonts w:ascii="Times New Roman" w:eastAsia="Calibri" w:hAnsi="Times New Roman" w:cs="Times New Roman"/>
          <w:color w:val="000000"/>
        </w:rPr>
        <w:t xml:space="preserve">I worked, you know, growing up, as soon as I remember even living in the trailer park I babysat people to earn my own money.” When asked how she viewed her social class now that she is a counselor educator, Rose felt as if she was “always kinda scraping by.” Rose, who identified as lower- class growing up and middle-class now, recognized she had a job that afforded her the status of middle-class. However, the realities of life and cost of living impacted her conceptualization of her social class worldview. </w:t>
      </w:r>
    </w:p>
    <w:p w14:paraId="09C71BA5" w14:textId="77777777" w:rsidR="004F18DB" w:rsidRPr="004F18DB" w:rsidRDefault="004F18DB" w:rsidP="004F18DB">
      <w:pPr>
        <w:spacing w:line="480" w:lineRule="auto"/>
        <w:rPr>
          <w:rFonts w:ascii="Times New Roman" w:eastAsia="Calibri" w:hAnsi="Times New Roman" w:cs="Times New Roman"/>
          <w:color w:val="000000"/>
        </w:rPr>
      </w:pPr>
      <w:r w:rsidRPr="004F18DB">
        <w:rPr>
          <w:rFonts w:ascii="Times New Roman" w:eastAsia="Calibri" w:hAnsi="Times New Roman" w:cs="Times New Roman"/>
          <w:color w:val="000000"/>
        </w:rPr>
        <w:tab/>
        <w:t xml:space="preserve">1911DEAC, likewise, described how his upbringing in a lower-social class environment affected how he conceptualized social class: </w:t>
      </w:r>
    </w:p>
    <w:p w14:paraId="367C4290" w14:textId="77777777" w:rsidR="004F18DB" w:rsidRPr="004F18DB" w:rsidRDefault="004F18DB" w:rsidP="004F18DB">
      <w:pPr>
        <w:spacing w:line="480" w:lineRule="auto"/>
        <w:ind w:left="720" w:right="720"/>
        <w:rPr>
          <w:rFonts w:ascii="Times New Roman" w:hAnsi="Times New Roman" w:cs="Times New Roman"/>
        </w:rPr>
      </w:pPr>
      <w:r w:rsidRPr="004F18DB">
        <w:rPr>
          <w:rFonts w:ascii="Times New Roman" w:hAnsi="Times New Roman" w:cs="Times New Roman"/>
        </w:rPr>
        <w:t xml:space="preserve">I'm like I said we grew up in a housing project my mother raised my brother and me, we got public assistance, I still miss that government cheese, that was the best </w:t>
      </w:r>
      <w:r w:rsidRPr="004F18DB">
        <w:rPr>
          <w:rFonts w:ascii="Times New Roman" w:hAnsi="Times New Roman" w:cs="Times New Roman"/>
        </w:rPr>
        <w:lastRenderedPageBreak/>
        <w:t>cheese in the world. So you know we got free and we got free lunch rode the school bus and so that was my experience up until I got to the ninth grade we moved out of the projects and to a to a home. It was in a better neighborhood, and I mean we still were on public assistance, but you know we moved out and live in a home, so that was kind of our move out of you know, low SES to like lower middle class.</w:t>
      </w:r>
    </w:p>
    <w:p w14:paraId="58125BF0" w14:textId="77777777" w:rsidR="004F18DB" w:rsidRPr="004F18DB" w:rsidRDefault="004F18DB" w:rsidP="004F18DB">
      <w:pPr>
        <w:spacing w:line="480" w:lineRule="auto"/>
        <w:ind w:right="720" w:firstLine="720"/>
        <w:rPr>
          <w:rFonts w:ascii="Times New Roman" w:hAnsi="Times New Roman" w:cs="Times New Roman"/>
        </w:rPr>
      </w:pPr>
      <w:r w:rsidRPr="004F18DB">
        <w:rPr>
          <w:rFonts w:ascii="Times New Roman" w:hAnsi="Times New Roman" w:cs="Times New Roman"/>
        </w:rPr>
        <w:t>Unlike Rose, 1911DEAC talked about how he was socialized to “enjoy the finer things in life,” despite the fact the household monetary resources did not align with the social class lifestyle typically associated with enjoying nice things (Liu, 2011). When 1911DEAC entered the profession as a counselor educator, how he conceptualized his social class lifestyle did not change, but his monetary resources did, which allowed him to fully enjoy middle-class lifestyle. 1911DEAC stated,</w:t>
      </w:r>
      <w:r w:rsidRPr="004F18DB">
        <w:rPr>
          <w:rFonts w:ascii="Times New Roman" w:hAnsi="Times New Roman"/>
          <w:szCs w:val="22"/>
        </w:rPr>
        <w:t xml:space="preserve"> “</w:t>
      </w:r>
      <w:r w:rsidRPr="004F18DB">
        <w:rPr>
          <w:rFonts w:ascii="Times New Roman" w:hAnsi="Times New Roman" w:cs="Times New Roman"/>
        </w:rPr>
        <w:t xml:space="preserve">So I went straight into a faculty position a tenure track faculty position after completing my doctorate and so I went straight from a broke doc student to a professor and I have say that I enjoyed making money.” 1911DEAC went on to say, “I have to say that after I finished my doctorate I was able to do more things financially and jump social class.” </w:t>
      </w:r>
    </w:p>
    <w:p w14:paraId="535DE6EB" w14:textId="77777777" w:rsidR="004F18DB" w:rsidRPr="004F18DB" w:rsidRDefault="004F18DB" w:rsidP="004F18DB">
      <w:pPr>
        <w:spacing w:line="480" w:lineRule="auto"/>
        <w:ind w:right="720" w:firstLine="720"/>
        <w:rPr>
          <w:rFonts w:ascii="Times New Roman" w:hAnsi="Times New Roman" w:cs="Times New Roman"/>
        </w:rPr>
      </w:pPr>
      <w:r w:rsidRPr="004F18DB">
        <w:rPr>
          <w:rFonts w:ascii="Times New Roman" w:hAnsi="Times New Roman" w:cs="Times New Roman"/>
        </w:rPr>
        <w:t>Samantha, who identified her social class origins as middle-class to upper-middle class, stated:</w:t>
      </w:r>
    </w:p>
    <w:p w14:paraId="5470B251" w14:textId="0B574AF5" w:rsidR="004F18DB" w:rsidRPr="004F18DB" w:rsidRDefault="004F18DB" w:rsidP="004F18DB">
      <w:pPr>
        <w:spacing w:line="480" w:lineRule="auto"/>
        <w:ind w:left="720" w:right="720"/>
        <w:rPr>
          <w:rFonts w:ascii="Times New Roman" w:hAnsi="Times New Roman" w:cs="Times New Roman"/>
        </w:rPr>
      </w:pPr>
      <w:r w:rsidRPr="004F18DB">
        <w:rPr>
          <w:rFonts w:ascii="Times New Roman" w:hAnsi="Times New Roman" w:cs="Times New Roman"/>
        </w:rPr>
        <w:t xml:space="preserve">I think, you know, I think it meant for me, especially as a, as a teenager and kind of more of that consciousness of, a certain sense of freedom? </w:t>
      </w:r>
      <w:r w:rsidR="006E5C2D">
        <w:rPr>
          <w:rFonts w:ascii="Times New Roman" w:hAnsi="Times New Roman" w:cs="Times New Roman"/>
        </w:rPr>
        <w:t>O</w:t>
      </w:r>
      <w:r w:rsidRPr="004F18DB">
        <w:rPr>
          <w:rFonts w:ascii="Times New Roman" w:hAnsi="Times New Roman" w:cs="Times New Roman"/>
        </w:rPr>
        <w:t>f economic freedom, of poss- like possibility freedom, But not feeling, not feeling constrained? In the sense that, you know, I was always encouraged that I could be anything, I could do anything.</w:t>
      </w:r>
    </w:p>
    <w:p w14:paraId="0275AB51" w14:textId="77777777" w:rsidR="004F18DB" w:rsidRPr="004F18DB" w:rsidRDefault="004F18DB" w:rsidP="004F18DB">
      <w:pPr>
        <w:spacing w:line="480" w:lineRule="auto"/>
        <w:ind w:right="720"/>
        <w:rPr>
          <w:rFonts w:ascii="Times New Roman" w:hAnsi="Times New Roman" w:cs="Times New Roman"/>
        </w:rPr>
      </w:pPr>
      <w:r w:rsidRPr="004F18DB">
        <w:rPr>
          <w:rFonts w:ascii="Times New Roman" w:hAnsi="Times New Roman" w:cs="Times New Roman"/>
        </w:rPr>
        <w:lastRenderedPageBreak/>
        <w:t xml:space="preserve">This relayed a sense of freedom in knowing that her family had the monetary resources to allow her to explore and develop interest. </w:t>
      </w:r>
    </w:p>
    <w:p w14:paraId="7739E663" w14:textId="77777777" w:rsidR="004F18DB" w:rsidRPr="004F18DB" w:rsidRDefault="004F18DB" w:rsidP="004F18DB">
      <w:pPr>
        <w:spacing w:line="480" w:lineRule="auto"/>
        <w:ind w:right="720"/>
        <w:rPr>
          <w:rFonts w:ascii="Times New Roman" w:hAnsi="Times New Roman" w:cs="Times New Roman"/>
        </w:rPr>
      </w:pPr>
      <w:r w:rsidRPr="004F18DB">
        <w:rPr>
          <w:rFonts w:ascii="Times New Roman" w:hAnsi="Times New Roman" w:cs="Times New Roman"/>
        </w:rPr>
        <w:tab/>
        <w:t xml:space="preserve">For Aurora, social class conceptualization emerged from a moment in her childhood where she felt a shift in status. Aurora described her childhood as middle-class, with all of the privileges associated with middle-class status, such as “always [having] news clothes and [going to private school]” until a financial dilemma occurred in her family. Aurora reflected on the moment she started to conceptualize social class: </w:t>
      </w:r>
    </w:p>
    <w:p w14:paraId="03486B5E" w14:textId="5EC259A1" w:rsidR="004F18DB" w:rsidRPr="004F18DB" w:rsidRDefault="004F18DB" w:rsidP="004F18DB">
      <w:pPr>
        <w:spacing w:before="80" w:line="480" w:lineRule="auto"/>
        <w:ind w:left="720" w:right="720"/>
        <w:rPr>
          <w:rFonts w:ascii="Times New Roman" w:eastAsia="Calibri" w:hAnsi="Times New Roman" w:cs="Times New Roman"/>
          <w:color w:val="000000"/>
        </w:rPr>
      </w:pPr>
      <w:r w:rsidRPr="004F18DB">
        <w:rPr>
          <w:rFonts w:ascii="Times New Roman" w:eastAsia="Calibri" w:hAnsi="Times New Roman" w:cs="Times New Roman"/>
          <w:color w:val="000000"/>
        </w:rPr>
        <w:t>And, and I remember distinctly one time, when I was in elementary school, that my mom told us she was gonna home school us instead of going to the private school anymore. And we were like, "Oh, why are you doing that? Because we like the private school." And, and at the time, my mom said that it was because they were gonna have us start wearing uniforms, and she didn't like that idea, but then later told us it was because they couldn't afford the tuition any longer to go to the private school, and so we were going to home school because they didn't like the public schools in the area where we lived. Um, I don't know much about them, but they, they said that they were, like, kind of a rough school and they didn't want us going there for whatever reason.</w:t>
      </w:r>
    </w:p>
    <w:p w14:paraId="0C4BA1E2" w14:textId="77777777" w:rsidR="004F18DB" w:rsidRPr="004F18DB" w:rsidRDefault="004F18DB" w:rsidP="004F18DB">
      <w:pPr>
        <w:spacing w:before="80" w:line="480" w:lineRule="auto"/>
        <w:ind w:right="720"/>
        <w:rPr>
          <w:rFonts w:ascii="Times New Roman" w:eastAsia="Calibri" w:hAnsi="Times New Roman" w:cs="Times New Roman"/>
          <w:color w:val="000000"/>
        </w:rPr>
      </w:pPr>
      <w:r w:rsidRPr="004F18DB">
        <w:rPr>
          <w:rFonts w:ascii="Times New Roman" w:eastAsia="Calibri" w:hAnsi="Times New Roman" w:cs="Times New Roman"/>
          <w:color w:val="000000"/>
        </w:rPr>
        <w:tab/>
        <w:t>Aurora and Rose spoke to the value of hard work in creating success in one’s life.  Aurora stated, “Because that was always sort of the impression that I had, is like if you worked hard enough, then you would have everything you needed and, and most of the things you wanted.” Rose shared a similar Protestant Work Ethic worldview. Both of her parents worked to support the family and instilled the value of hard work in her as a child. Rose reflected:</w:t>
      </w:r>
    </w:p>
    <w:p w14:paraId="4C8E1F70" w14:textId="299B821F" w:rsidR="004F18DB" w:rsidRPr="004F18DB" w:rsidRDefault="004F18DB" w:rsidP="004F18DB">
      <w:pPr>
        <w:spacing w:before="80" w:line="480" w:lineRule="auto"/>
        <w:ind w:left="720" w:right="720"/>
        <w:rPr>
          <w:rFonts w:ascii="Times New Roman" w:eastAsia="Calibri" w:hAnsi="Times New Roman" w:cs="Times New Roman"/>
          <w:color w:val="000000"/>
        </w:rPr>
      </w:pPr>
      <w:r w:rsidRPr="004F18DB">
        <w:rPr>
          <w:rFonts w:ascii="Times New Roman" w:eastAsia="Calibri" w:hAnsi="Times New Roman" w:cs="Times New Roman"/>
          <w:color w:val="000000"/>
        </w:rPr>
        <w:lastRenderedPageBreak/>
        <w:t xml:space="preserve">I worked, you know, growing up, as soon as I remember even living in the trailer park, I babysat people to earn my own money. You know, I had to buy my own bicycle. </w:t>
      </w:r>
      <w:r w:rsidR="00F542AE">
        <w:rPr>
          <w:rFonts w:ascii="Times New Roman" w:eastAsia="Calibri" w:hAnsi="Times New Roman" w:cs="Times New Roman"/>
          <w:color w:val="000000"/>
        </w:rPr>
        <w:t>S</w:t>
      </w:r>
      <w:r w:rsidRPr="004F18DB">
        <w:rPr>
          <w:rFonts w:ascii="Times New Roman" w:eastAsia="Calibri" w:hAnsi="Times New Roman" w:cs="Times New Roman"/>
          <w:color w:val="000000"/>
        </w:rPr>
        <w:t xml:space="preserve">o work-ethic was a strong value from just seeing my dad working all the time, and just something that they instilled in me as far as education and work ethic. So, you know I did little jobs like that until I turned an age that I could get a real job. </w:t>
      </w:r>
    </w:p>
    <w:p w14:paraId="0358EF56" w14:textId="77777777" w:rsidR="004F18DB" w:rsidRPr="004F18DB" w:rsidRDefault="004F18DB" w:rsidP="004F18DB">
      <w:pPr>
        <w:spacing w:line="480" w:lineRule="auto"/>
        <w:ind w:right="720"/>
        <w:rPr>
          <w:rFonts w:ascii="Times New Roman" w:hAnsi="Times New Roman" w:cs="Times New Roman"/>
        </w:rPr>
      </w:pPr>
      <w:r w:rsidRPr="004F18DB">
        <w:rPr>
          <w:rFonts w:ascii="Times New Roman" w:hAnsi="Times New Roman" w:cs="Times New Roman"/>
        </w:rPr>
        <w:t xml:space="preserve">  </w:t>
      </w:r>
      <w:r w:rsidRPr="004F18DB">
        <w:rPr>
          <w:rFonts w:ascii="Times New Roman" w:hAnsi="Times New Roman" w:cs="Times New Roman"/>
        </w:rPr>
        <w:tab/>
        <w:t>Rose and Aurora also discussed how external factors affected their life trajectory and social class conceptualization. Rose said, “One of the main factors for why I left that university. It wasn’t because of the program or the university or my job, it was mainly my husband not being able to find a job.” Aurora talked about conversations with her parents about paying for college, “’You need to go to college, but we're not gonna pay for it, so you need to find a way to pay for it.’” Aurora went on to explain how she experienced a sense of dissonance of trying to maintain the same social class lifestyle to which she was accustomed, yet not having the resources to maintain that lifestyle:</w:t>
      </w:r>
    </w:p>
    <w:p w14:paraId="05E270C4" w14:textId="77777777" w:rsidR="004F18DB" w:rsidRPr="004F18DB" w:rsidRDefault="004F18DB" w:rsidP="004F18DB">
      <w:pPr>
        <w:spacing w:line="480" w:lineRule="auto"/>
        <w:ind w:left="720" w:right="720"/>
        <w:rPr>
          <w:rFonts w:ascii="Times New Roman" w:eastAsia="Calibri" w:hAnsi="Times New Roman" w:cs="Times New Roman"/>
          <w:color w:val="000000"/>
        </w:rPr>
      </w:pPr>
      <w:r w:rsidRPr="004F18DB">
        <w:rPr>
          <w:rFonts w:ascii="Times New Roman" w:eastAsia="Calibri" w:hAnsi="Times New Roman" w:cs="Times New Roman"/>
          <w:color w:val="000000"/>
        </w:rPr>
        <w:t>The first time I was ever really financially independent and maybe really understood, like, what kinds of things it requires to maintain the lifestyle that I had growing up. Because all of a sudden, I had to buy my own food and pay my own rent, and make sure my grades were good so I didn't lose my scholarship, and put gas in my car, and, like, get part-time jobs, plural, to, like, support myself through college.</w:t>
      </w:r>
    </w:p>
    <w:p w14:paraId="5B0CBD5C" w14:textId="13E5D000" w:rsidR="004F18DB" w:rsidRPr="004F18DB" w:rsidRDefault="004F18DB" w:rsidP="004F18DB">
      <w:pPr>
        <w:spacing w:line="480" w:lineRule="auto"/>
        <w:ind w:right="720"/>
        <w:rPr>
          <w:rFonts w:ascii="Times New Roman" w:eastAsia="Calibri" w:hAnsi="Times New Roman" w:cs="Times New Roman"/>
          <w:color w:val="000000"/>
        </w:rPr>
      </w:pPr>
      <w:r w:rsidRPr="004F18DB">
        <w:rPr>
          <w:rFonts w:ascii="Times New Roman" w:eastAsia="Calibri" w:hAnsi="Times New Roman" w:cs="Times New Roman"/>
          <w:color w:val="000000"/>
        </w:rPr>
        <w:t xml:space="preserve">These quotes illustrate the uniqueness of how </w:t>
      </w:r>
      <w:r w:rsidR="00C21D31">
        <w:rPr>
          <w:rFonts w:ascii="Times New Roman" w:eastAsia="Calibri" w:hAnsi="Times New Roman" w:cs="Times New Roman"/>
          <w:color w:val="000000"/>
        </w:rPr>
        <w:t xml:space="preserve">individual </w:t>
      </w:r>
      <w:r w:rsidRPr="004F18DB">
        <w:rPr>
          <w:rFonts w:ascii="Times New Roman" w:eastAsia="Calibri" w:hAnsi="Times New Roman" w:cs="Times New Roman"/>
          <w:color w:val="000000"/>
        </w:rPr>
        <w:t>participants constructed social class within their worldview. The quotes also shed light on how participants brought their understanding of the construct into their multicultural course curricula.</w:t>
      </w:r>
    </w:p>
    <w:p w14:paraId="12C94811" w14:textId="77777777" w:rsidR="004F18DB" w:rsidRPr="004F18DB" w:rsidRDefault="004F18DB" w:rsidP="004F18DB">
      <w:pPr>
        <w:spacing w:line="480" w:lineRule="auto"/>
        <w:ind w:right="720"/>
        <w:rPr>
          <w:rFonts w:ascii="Times New Roman" w:hAnsi="Times New Roman"/>
          <w:szCs w:val="22"/>
        </w:rPr>
      </w:pPr>
      <w:r w:rsidRPr="004F18DB">
        <w:rPr>
          <w:rFonts w:ascii="Times New Roman" w:eastAsia="Calibri" w:hAnsi="Times New Roman" w:cs="Times New Roman"/>
          <w:b/>
          <w:bCs/>
          <w:color w:val="000000"/>
        </w:rPr>
        <w:lastRenderedPageBreak/>
        <w:t>Social Class Pedagogical Practices</w:t>
      </w:r>
    </w:p>
    <w:p w14:paraId="4EDE7F41" w14:textId="7D57B9F5" w:rsidR="004F18DB" w:rsidRPr="004F18DB" w:rsidRDefault="004F18DB" w:rsidP="004F18DB">
      <w:pPr>
        <w:spacing w:line="480" w:lineRule="auto"/>
        <w:rPr>
          <w:rFonts w:ascii="Times New Roman" w:hAnsi="Times New Roman"/>
          <w:szCs w:val="22"/>
        </w:rPr>
      </w:pPr>
      <w:r w:rsidRPr="004F18DB">
        <w:rPr>
          <w:rFonts w:ascii="Times New Roman" w:eastAsia="Calibri" w:hAnsi="Times New Roman" w:cs="Times New Roman"/>
          <w:b/>
          <w:bCs/>
          <w:color w:val="000000"/>
        </w:rPr>
        <w:tab/>
      </w:r>
      <w:r w:rsidRPr="004F18DB">
        <w:rPr>
          <w:rFonts w:ascii="Times New Roman" w:eastAsia="Calibri" w:hAnsi="Times New Roman" w:cs="Times New Roman"/>
          <w:color w:val="000000"/>
        </w:rPr>
        <w:t xml:space="preserve">All participants displayed a degree of intentionality in addressing social class in their multicultural courses. In conducting an analysis of course artifacts, all participants devoted one day on their syllabus to social class. Additionally, participants used several teaching tools to enhance the learning process for their students. </w:t>
      </w:r>
      <w:r w:rsidRPr="004F18DB">
        <w:rPr>
          <w:rFonts w:ascii="Times New Roman" w:hAnsi="Times New Roman"/>
          <w:szCs w:val="22"/>
        </w:rPr>
        <w:t xml:space="preserve">However, each participant’s approach was unique. The following overviews are provided to allow greater context regarding participants’ </w:t>
      </w:r>
      <w:r w:rsidR="00C21D31">
        <w:rPr>
          <w:rFonts w:ascii="Times New Roman" w:hAnsi="Times New Roman"/>
          <w:szCs w:val="22"/>
        </w:rPr>
        <w:t xml:space="preserve">individual </w:t>
      </w:r>
      <w:r w:rsidRPr="004F18DB">
        <w:rPr>
          <w:rFonts w:ascii="Times New Roman" w:hAnsi="Times New Roman"/>
          <w:szCs w:val="22"/>
        </w:rPr>
        <w:t>courses</w:t>
      </w:r>
      <w:r w:rsidR="00C21D31">
        <w:rPr>
          <w:rFonts w:ascii="Times New Roman" w:hAnsi="Times New Roman"/>
          <w:szCs w:val="22"/>
        </w:rPr>
        <w:t xml:space="preserve"> represented in the cross-case analysis</w:t>
      </w:r>
      <w:r w:rsidRPr="004F18DB">
        <w:rPr>
          <w:rFonts w:ascii="Times New Roman" w:hAnsi="Times New Roman"/>
          <w:szCs w:val="22"/>
        </w:rPr>
        <w:t xml:space="preserve">. </w:t>
      </w:r>
    </w:p>
    <w:p w14:paraId="48C4BA9A"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Rose used Duan and Brown’s (2016) </w:t>
      </w:r>
      <w:r w:rsidRPr="004F18DB">
        <w:rPr>
          <w:rFonts w:ascii="Times New Roman" w:hAnsi="Times New Roman"/>
          <w:i/>
          <w:iCs/>
          <w:szCs w:val="22"/>
        </w:rPr>
        <w:t xml:space="preserve">Becoming a Multiculturally Competent Counselor, </w:t>
      </w:r>
      <w:r w:rsidRPr="004F18DB">
        <w:rPr>
          <w:rFonts w:ascii="Times New Roman" w:hAnsi="Times New Roman"/>
          <w:szCs w:val="22"/>
        </w:rPr>
        <w:t xml:space="preserve">which has a chapter dedicated to social class, teaching materials (e.g., case studies) integrated into the textbook by the publisher, outside guest speakers with expertise on social class, immersion experiences, and </w:t>
      </w:r>
      <w:r w:rsidRPr="004F18DB">
        <w:rPr>
          <w:rFonts w:ascii="Times New Roman" w:hAnsi="Times New Roman"/>
          <w:szCs w:val="22"/>
          <w:shd w:val="clear" w:color="auto" w:fill="FFFFFF" w:themeFill="background1"/>
        </w:rPr>
        <w:t>journal articles such as Holcomb-McCoy’s (2010) article “Involving Low-Income Parents and Parents of Color in College Readiness Activities: An Exploratory Study.”</w:t>
      </w:r>
      <w:r w:rsidRPr="004F18DB">
        <w:rPr>
          <w:rFonts w:ascii="Times New Roman" w:hAnsi="Times New Roman"/>
          <w:szCs w:val="22"/>
        </w:rPr>
        <w:t xml:space="preserve"> Rose also facilitated class discussion on social class and its impact on the counseling relationship.</w:t>
      </w:r>
    </w:p>
    <w:p w14:paraId="3E37858E" w14:textId="7D1D6AF0" w:rsidR="004F18DB" w:rsidRPr="004F18DB" w:rsidRDefault="004F18DB" w:rsidP="004F18DB">
      <w:pPr>
        <w:spacing w:line="480" w:lineRule="auto"/>
        <w:ind w:firstLine="720"/>
        <w:rPr>
          <w:rFonts w:ascii="Times New Roman" w:hAnsi="Times New Roman"/>
          <w:szCs w:val="22"/>
        </w:rPr>
      </w:pPr>
      <w:r w:rsidRPr="004F18DB">
        <w:rPr>
          <w:rFonts w:ascii="Times New Roman" w:eastAsia="Calibri" w:hAnsi="Times New Roman" w:cs="Times New Roman"/>
          <w:color w:val="000000"/>
        </w:rPr>
        <w:t xml:space="preserve">Rose’s broad goal in her course </w:t>
      </w:r>
      <w:r w:rsidR="00C21D31">
        <w:rPr>
          <w:rFonts w:ascii="Times New Roman" w:eastAsia="Calibri" w:hAnsi="Times New Roman" w:cs="Times New Roman"/>
          <w:color w:val="000000"/>
        </w:rPr>
        <w:t>was</w:t>
      </w:r>
      <w:r w:rsidR="00C21D31" w:rsidRPr="004F18DB">
        <w:rPr>
          <w:rFonts w:ascii="Times New Roman" w:eastAsia="Calibri" w:hAnsi="Times New Roman" w:cs="Times New Roman"/>
          <w:color w:val="000000"/>
        </w:rPr>
        <w:t xml:space="preserve"> </w:t>
      </w:r>
      <w:r w:rsidRPr="004F18DB">
        <w:rPr>
          <w:rFonts w:ascii="Times New Roman" w:eastAsia="Calibri" w:hAnsi="Times New Roman" w:cs="Times New Roman"/>
          <w:color w:val="000000"/>
        </w:rPr>
        <w:t xml:space="preserve">to have her students “understand themselves and others” through a diverse mix of teaching methods. Specifically, Rose approached social class through an intentional effort of creating self-awareness of what counselors bring to the room, including their social class identity: “I definitely want them to have awareness about that. And, um, what that might bring into the sessions that they're having when they're counseling. And how perceptions on both sides can factor into our interactions and relationships.” Of all the participants, Rose was the only one to utilize subject-specific guest speakers. Rose would invite members of her network to speak to her class when their expertise matched the learning goals. </w:t>
      </w:r>
    </w:p>
    <w:p w14:paraId="730B69BB"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lastRenderedPageBreak/>
        <w:t>Samantha did not use a textbook in her multicultural counseling course. Instead, Samantha relied on external teaching materials. Like Rose, Samantha incorporated journal articles</w:t>
      </w:r>
      <w:r w:rsidRPr="004F18DB">
        <w:rPr>
          <w:rFonts w:ascii="Times New Roman" w:hAnsi="Times New Roman"/>
          <w:szCs w:val="22"/>
          <w:shd w:val="clear" w:color="auto" w:fill="FFFFFF" w:themeFill="background1"/>
        </w:rPr>
        <w:t xml:space="preserve"> focused on social class such as Cook’s (2017) article “</w:t>
      </w:r>
      <w:r w:rsidRPr="004F18DB">
        <w:rPr>
          <w:rFonts w:ascii="Times New Roman" w:hAnsi="Times New Roman"/>
        </w:rPr>
        <w:t xml:space="preserve">Social Class Bias: A Phenomenological Study,” </w:t>
      </w:r>
      <w:r w:rsidRPr="004F18DB">
        <w:rPr>
          <w:rFonts w:ascii="Times New Roman" w:hAnsi="Times New Roman"/>
          <w:szCs w:val="22"/>
        </w:rPr>
        <w:t xml:space="preserve">and discussions to address social class. Samantha also utilized self-reflection exercises, which were meant to prompt students’ reflection on power and privilege related to their identities, including their social class identity. Samantha focused her curriculum through a social justice lens when addressing social class or other identity constructs. Samantha had her students complete a </w:t>
      </w:r>
      <w:r w:rsidRPr="004F18DB">
        <w:rPr>
          <w:rFonts w:ascii="Times New Roman" w:hAnsi="Times New Roman"/>
          <w:i/>
          <w:iCs/>
          <w:szCs w:val="22"/>
        </w:rPr>
        <w:t>Social Action Paper</w:t>
      </w:r>
      <w:r w:rsidRPr="004F18DB">
        <w:rPr>
          <w:rFonts w:ascii="Times New Roman" w:hAnsi="Times New Roman"/>
          <w:szCs w:val="22"/>
        </w:rPr>
        <w:t xml:space="preserve"> in which students applied an oppression and liberation framework to address an area of oppression as a counselor; social class was one area of focus for the assignment. </w:t>
      </w:r>
    </w:p>
    <w:p w14:paraId="17E42046" w14:textId="77777777" w:rsidR="004F18DB" w:rsidRPr="004F18DB" w:rsidRDefault="004F18DB" w:rsidP="004F18DB">
      <w:pPr>
        <w:spacing w:line="480" w:lineRule="auto"/>
        <w:ind w:firstLine="720"/>
        <w:rPr>
          <w:rFonts w:ascii="Times New Roman" w:eastAsia="Times New Roman" w:hAnsi="Times New Roman" w:cs="Times New Roman"/>
        </w:rPr>
      </w:pPr>
      <w:r w:rsidRPr="004F18DB">
        <w:rPr>
          <w:rFonts w:ascii="Times New Roman" w:eastAsia="Times New Roman" w:hAnsi="Times New Roman" w:cs="Times New Roman"/>
        </w:rPr>
        <w:t xml:space="preserve">Samantha was unique among participants in her use of Ruby Payne’s (2003) </w:t>
      </w:r>
      <w:r w:rsidRPr="004F18DB">
        <w:rPr>
          <w:rFonts w:ascii="Times New Roman" w:eastAsia="Times New Roman" w:hAnsi="Times New Roman" w:cs="Times New Roman"/>
          <w:i/>
          <w:iCs/>
        </w:rPr>
        <w:t>Understanding and Working with Students and Adults from Poverty</w:t>
      </w:r>
      <w:r w:rsidRPr="004F18DB">
        <w:rPr>
          <w:rFonts w:ascii="Times New Roman" w:eastAsia="Times New Roman" w:hAnsi="Times New Roman" w:cs="Times New Roman"/>
        </w:rPr>
        <w:t xml:space="preserve">. Samantha utilized the handout as an entry point for students to start thinking and understanding the implicit bias, socialization, and hidden messages associated with social class. Samantha then expanded conversation to White supremacy and systemic barriers found in lower class living. Samantha moved from there to getting her students to think of ways to empower their clients living in poverty. Samantha assigned Foss et al.’s (2017) </w:t>
      </w:r>
      <w:r w:rsidRPr="004F18DB">
        <w:rPr>
          <w:rFonts w:ascii="Times New Roman" w:eastAsia="Times New Roman" w:hAnsi="Times New Roman" w:cs="Times New Roman"/>
          <w:i/>
          <w:iCs/>
        </w:rPr>
        <w:t>Counseling Strategies</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 xml:space="preserve">for Empowering People Living in Poverty: The I-CARE Model </w:t>
      </w:r>
      <w:r w:rsidRPr="004F18DB">
        <w:rPr>
          <w:rFonts w:ascii="Times New Roman" w:eastAsia="Times New Roman" w:hAnsi="Times New Roman" w:cs="Times New Roman"/>
        </w:rPr>
        <w:t xml:space="preserve">as guidance to advocate and empower clients living in poverty. </w:t>
      </w:r>
    </w:p>
    <w:p w14:paraId="25B6E24A" w14:textId="77777777" w:rsidR="004F18DB" w:rsidRPr="004F18DB" w:rsidRDefault="004F18DB" w:rsidP="004F18DB">
      <w:pPr>
        <w:spacing w:line="480" w:lineRule="auto"/>
        <w:ind w:firstLine="720"/>
        <w:rPr>
          <w:rFonts w:ascii="Times New Roman" w:eastAsia="Calibri" w:hAnsi="Times New Roman" w:cs="Times New Roman"/>
          <w:color w:val="000000"/>
        </w:rPr>
      </w:pPr>
      <w:r w:rsidRPr="004F18DB">
        <w:rPr>
          <w:rFonts w:ascii="Times New Roman" w:eastAsia="Calibri" w:hAnsi="Times New Roman" w:cs="Times New Roman"/>
          <w:color w:val="000000"/>
        </w:rPr>
        <w:t xml:space="preserve">Finally, Samantha approached her multicultural course, and social class, through lenses of cultural humility and social justice (Sue &amp; Sue, 2016). One tool Samantha used was to provide students with a case study that focused on social class and barriers. The case study described a single mother with two children who faced difficulties associated with living in poverty, </w:t>
      </w:r>
      <w:r w:rsidRPr="004F18DB">
        <w:rPr>
          <w:rFonts w:ascii="Times New Roman" w:eastAsia="Calibri" w:hAnsi="Times New Roman" w:cs="Times New Roman"/>
          <w:color w:val="000000"/>
        </w:rPr>
        <w:lastRenderedPageBreak/>
        <w:t>including housing insecurities, transportation issues, and not making a living wage. Samantha processed the case study with her students by having them examine the systemic barriers the clients face, the power difference between the client and counselor, and access issues in obtaining mental health care.</w:t>
      </w:r>
    </w:p>
    <w:p w14:paraId="741407F2" w14:textId="77777777" w:rsidR="004F18DB" w:rsidRPr="004F18DB" w:rsidRDefault="004F18DB" w:rsidP="004F18DB">
      <w:pPr>
        <w:spacing w:line="480" w:lineRule="auto"/>
        <w:ind w:firstLine="720"/>
        <w:rPr>
          <w:rFonts w:ascii="Times New Roman" w:eastAsia="Times New Roman" w:hAnsi="Times New Roman" w:cs="Times New Roman"/>
        </w:rPr>
      </w:pPr>
      <w:r w:rsidRPr="004F18DB">
        <w:rPr>
          <w:rFonts w:ascii="Times New Roman" w:eastAsia="Times New Roman" w:hAnsi="Times New Roman" w:cs="Times New Roman"/>
        </w:rPr>
        <w:t>Samantha summarized:</w:t>
      </w:r>
    </w:p>
    <w:p w14:paraId="3F81D1AA" w14:textId="3E0C0B4C" w:rsidR="004F18DB" w:rsidRPr="004F18DB" w:rsidRDefault="004F18DB" w:rsidP="004F18DB">
      <w:pPr>
        <w:spacing w:line="480" w:lineRule="auto"/>
        <w:ind w:left="720" w:right="720"/>
        <w:rPr>
          <w:rFonts w:ascii="Times New Roman" w:eastAsia="Calibri" w:hAnsi="Times New Roman" w:cs="Times New Roman"/>
          <w:color w:val="000000"/>
        </w:rPr>
      </w:pPr>
      <w:r w:rsidRPr="004F18DB">
        <w:rPr>
          <w:rFonts w:ascii="Times New Roman" w:eastAsia="Calibri" w:hAnsi="Times New Roman" w:cs="Times New Roman"/>
          <w:color w:val="000000"/>
        </w:rPr>
        <w:t>This is how we're affecting change for the client, essentially. Not just from that 45-minute session, but help empower them, grow them, essentially help them grow. But, what it really means to be that client as much as you possibly can and empathize with them and to</w:t>
      </w:r>
      <w:r w:rsidR="00F542AE">
        <w:rPr>
          <w:rFonts w:ascii="Times New Roman" w:eastAsia="Calibri" w:hAnsi="Times New Roman" w:cs="Times New Roman"/>
          <w:color w:val="000000"/>
        </w:rPr>
        <w:t xml:space="preserve"> </w:t>
      </w:r>
      <w:r w:rsidRPr="004F18DB">
        <w:rPr>
          <w:rFonts w:ascii="Times New Roman" w:eastAsia="Calibri" w:hAnsi="Times New Roman" w:cs="Times New Roman"/>
          <w:color w:val="000000"/>
        </w:rPr>
        <w:t>work on those barriers. Systemic barriers.</w:t>
      </w:r>
    </w:p>
    <w:p w14:paraId="72553F3F" w14:textId="4B3623D4" w:rsidR="004F18DB" w:rsidRPr="004F18DB" w:rsidRDefault="004F18DB" w:rsidP="004F18DB">
      <w:pPr>
        <w:spacing w:line="480" w:lineRule="auto"/>
        <w:ind w:firstLine="720"/>
        <w:rPr>
          <w:rFonts w:ascii="Times New Roman" w:hAnsi="Times New Roman"/>
          <w:szCs w:val="22"/>
        </w:rPr>
      </w:pPr>
      <w:bookmarkStart w:id="8" w:name="_Hlk75352485"/>
      <w:r w:rsidRPr="004F18DB">
        <w:rPr>
          <w:rFonts w:ascii="Times New Roman" w:hAnsi="Times New Roman"/>
          <w:szCs w:val="22"/>
        </w:rPr>
        <w:t xml:space="preserve">1911DEAC used visional aids, Hays and Erford’s (2019) textbook </w:t>
      </w:r>
      <w:r w:rsidRPr="004F18DB">
        <w:rPr>
          <w:rFonts w:ascii="Times New Roman" w:hAnsi="Times New Roman"/>
          <w:i/>
          <w:szCs w:val="22"/>
        </w:rPr>
        <w:t>Developing Multicultural Counseling Competence: A Systems Approach</w:t>
      </w:r>
      <w:r w:rsidRPr="004F18DB">
        <w:rPr>
          <w:rFonts w:ascii="Times New Roman" w:hAnsi="Times New Roman"/>
          <w:iCs/>
          <w:szCs w:val="22"/>
        </w:rPr>
        <w:t>, which has</w:t>
      </w:r>
      <w:r w:rsidRPr="004F18DB">
        <w:rPr>
          <w:rFonts w:ascii="Times New Roman" w:hAnsi="Times New Roman"/>
          <w:szCs w:val="22"/>
        </w:rPr>
        <w:t xml:space="preserve"> a dedicated chapter on social class and strong intersectional framework, discussions, class assignments, and experiential exercises to address social class. </w:t>
      </w:r>
      <w:bookmarkEnd w:id="8"/>
      <w:r w:rsidRPr="004F18DB">
        <w:rPr>
          <w:rFonts w:ascii="Times New Roman" w:hAnsi="Times New Roman"/>
          <w:szCs w:val="22"/>
        </w:rPr>
        <w:t xml:space="preserve">1911DEAC screened the film </w:t>
      </w:r>
      <w:r w:rsidRPr="004F18DB">
        <w:rPr>
          <w:rFonts w:ascii="Times New Roman" w:hAnsi="Times New Roman"/>
          <w:i/>
          <w:iCs/>
          <w:szCs w:val="22"/>
        </w:rPr>
        <w:t>People Like Us</w:t>
      </w:r>
      <w:r w:rsidR="003861B7">
        <w:rPr>
          <w:rFonts w:ascii="Times New Roman" w:hAnsi="Times New Roman"/>
          <w:i/>
          <w:iCs/>
          <w:szCs w:val="22"/>
        </w:rPr>
        <w:t xml:space="preserve"> </w:t>
      </w:r>
      <w:r w:rsidR="003861B7">
        <w:rPr>
          <w:rFonts w:ascii="Times New Roman" w:hAnsi="Times New Roman"/>
          <w:szCs w:val="22"/>
        </w:rPr>
        <w:t>(Kurtzman, 2012)</w:t>
      </w:r>
      <w:r w:rsidRPr="004F18DB">
        <w:rPr>
          <w:rFonts w:ascii="Times New Roman" w:hAnsi="Times New Roman"/>
          <w:szCs w:val="22"/>
        </w:rPr>
        <w:t xml:space="preserve"> and discussed social class undertones. 1911DEAC also had his class complete individual Cultural Analysis/Cultural Autobiographies to prompt reflection on their cultural identities, including social class. He also integrated an </w:t>
      </w:r>
      <w:r w:rsidRPr="004F18DB">
        <w:rPr>
          <w:rFonts w:ascii="Times New Roman" w:hAnsi="Times New Roman"/>
          <w:i/>
          <w:iCs/>
          <w:szCs w:val="22"/>
        </w:rPr>
        <w:t xml:space="preserve">Action Plan </w:t>
      </w:r>
      <w:r w:rsidRPr="004F18DB">
        <w:rPr>
          <w:rFonts w:ascii="Times New Roman" w:hAnsi="Times New Roman"/>
          <w:szCs w:val="22"/>
        </w:rPr>
        <w:t xml:space="preserve">immersion assignment meant to get students more comfortable and aware in working with culturally diverse populations, including social class. </w:t>
      </w:r>
    </w:p>
    <w:p w14:paraId="4B684195" w14:textId="3BED7EB8"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Finally, </w:t>
      </w:r>
      <w:r w:rsidRPr="004F18DB">
        <w:rPr>
          <w:rFonts w:ascii="Times New Roman" w:eastAsia="Calibri" w:hAnsi="Times New Roman" w:cs="Times New Roman"/>
          <w:color w:val="000000"/>
        </w:rPr>
        <w:t xml:space="preserve">1911DEAC believed in teaching social class through an intersectional lens because this can assist students in understanding, and helping, their clients better. 1911DEAC used </w:t>
      </w:r>
      <w:r w:rsidRPr="004F18DB">
        <w:rPr>
          <w:rFonts w:ascii="Times New Roman" w:eastAsia="Calibri" w:hAnsi="Times New Roman" w:cs="Times New Roman"/>
          <w:i/>
          <w:iCs/>
          <w:color w:val="000000"/>
        </w:rPr>
        <w:t>People Like Us</w:t>
      </w:r>
      <w:r w:rsidR="003861B7">
        <w:rPr>
          <w:rFonts w:ascii="Times New Roman" w:eastAsia="Calibri" w:hAnsi="Times New Roman" w:cs="Times New Roman"/>
          <w:i/>
          <w:iCs/>
          <w:color w:val="000000"/>
        </w:rPr>
        <w:t xml:space="preserve"> </w:t>
      </w:r>
      <w:r w:rsidR="003861B7">
        <w:rPr>
          <w:rFonts w:ascii="Times New Roman" w:eastAsia="Calibri" w:hAnsi="Times New Roman" w:cs="Times New Roman"/>
          <w:color w:val="000000"/>
        </w:rPr>
        <w:t>(Kurtzman, 2012)</w:t>
      </w:r>
      <w:r w:rsidRPr="004F18DB">
        <w:rPr>
          <w:rFonts w:ascii="Times New Roman" w:eastAsia="Calibri" w:hAnsi="Times New Roman" w:cs="Times New Roman"/>
          <w:color w:val="000000"/>
        </w:rPr>
        <w:t xml:space="preserve"> to reinforce how social class intersects with other identities. He described the film as one that can help dispel the myth of social class based on </w:t>
      </w:r>
      <w:r w:rsidRPr="004F18DB">
        <w:rPr>
          <w:rFonts w:ascii="Times New Roman" w:eastAsia="Calibri" w:hAnsi="Times New Roman" w:cs="Times New Roman"/>
          <w:color w:val="000000"/>
        </w:rPr>
        <w:lastRenderedPageBreak/>
        <w:t>racial identity because the film portrays “</w:t>
      </w:r>
      <w:r w:rsidRPr="004F18DB">
        <w:rPr>
          <w:rFonts w:ascii="Times New Roman" w:hAnsi="Times New Roman"/>
          <w:szCs w:val="22"/>
        </w:rPr>
        <w:t>your high SES whites low SES whites high SES blacks all of that.”</w:t>
      </w:r>
    </w:p>
    <w:p w14:paraId="79A8C7F8" w14:textId="77777777" w:rsidR="004F18DB" w:rsidRPr="004F18DB" w:rsidRDefault="004F18DB" w:rsidP="004F18DB">
      <w:pPr>
        <w:spacing w:line="480" w:lineRule="auto"/>
        <w:ind w:right="720" w:firstLine="720"/>
        <w:rPr>
          <w:rFonts w:ascii="Times New Roman" w:eastAsia="Calibri" w:hAnsi="Times New Roman" w:cs="Times New Roman"/>
          <w:color w:val="000000"/>
        </w:rPr>
      </w:pPr>
      <w:r w:rsidRPr="004F18DB">
        <w:rPr>
          <w:rFonts w:ascii="Times New Roman" w:eastAsia="Calibri" w:hAnsi="Times New Roman" w:cs="Times New Roman"/>
          <w:color w:val="000000"/>
        </w:rPr>
        <w:t>Aurora approached social class from a CACREP standards perspective in collaboration with her colleagues in the program:</w:t>
      </w:r>
    </w:p>
    <w:p w14:paraId="5B0C62F0" w14:textId="77777777" w:rsidR="004F18DB" w:rsidRPr="004F18DB" w:rsidRDefault="004F18DB" w:rsidP="004F18DB">
      <w:pPr>
        <w:spacing w:line="480" w:lineRule="auto"/>
        <w:ind w:left="720" w:right="720"/>
        <w:rPr>
          <w:rFonts w:ascii="Times New Roman" w:eastAsia="Calibri" w:hAnsi="Times New Roman" w:cs="Times New Roman"/>
          <w:color w:val="000000"/>
        </w:rPr>
      </w:pPr>
      <w:r w:rsidRPr="004F18DB">
        <w:rPr>
          <w:rFonts w:ascii="Times New Roman" w:eastAsia="Calibri" w:hAnsi="Times New Roman" w:cs="Times New Roman"/>
          <w:color w:val="000000"/>
        </w:rPr>
        <w:t>Yeah. So a lot of that is, is driven by CACREP, so there's learning objectives that we have to meet in that course, and we as a faculty sit down and decide what learning objectives are going to be in what courses.</w:t>
      </w:r>
    </w:p>
    <w:p w14:paraId="053C761F" w14:textId="2F93AE79" w:rsidR="004F18DB" w:rsidRPr="004F18DB" w:rsidRDefault="004F18DB" w:rsidP="004F18DB">
      <w:pPr>
        <w:spacing w:line="480" w:lineRule="auto"/>
        <w:ind w:right="720"/>
        <w:rPr>
          <w:rFonts w:ascii="Times New Roman" w:eastAsia="Calibri" w:hAnsi="Times New Roman" w:cs="Times New Roman"/>
          <w:color w:val="000000"/>
        </w:rPr>
      </w:pPr>
      <w:r w:rsidRPr="004F18DB">
        <w:rPr>
          <w:rFonts w:ascii="Times New Roman" w:eastAsia="Calibri" w:hAnsi="Times New Roman" w:cs="Times New Roman"/>
          <w:color w:val="000000"/>
        </w:rPr>
        <w:tab/>
        <w:t xml:space="preserve">When it came to social class in her multicultural counseling course, </w:t>
      </w:r>
      <w:r w:rsidRPr="004F18DB">
        <w:rPr>
          <w:rFonts w:ascii="Times New Roman" w:hAnsi="Times New Roman"/>
          <w:szCs w:val="22"/>
        </w:rPr>
        <w:t xml:space="preserve">Aurora integrated visual aids, Hays and Erford’s (2019) textbook </w:t>
      </w:r>
      <w:r w:rsidRPr="004F18DB">
        <w:rPr>
          <w:rFonts w:ascii="Times New Roman" w:hAnsi="Times New Roman"/>
          <w:i/>
          <w:szCs w:val="22"/>
        </w:rPr>
        <w:t>Developing Multicultural Counseling Competence: A Systems Approach</w:t>
      </w:r>
      <w:r w:rsidRPr="004F18DB">
        <w:rPr>
          <w:rFonts w:ascii="Times New Roman" w:hAnsi="Times New Roman"/>
          <w:iCs/>
          <w:szCs w:val="22"/>
        </w:rPr>
        <w:t>, which has</w:t>
      </w:r>
      <w:r w:rsidRPr="004F18DB">
        <w:rPr>
          <w:rFonts w:ascii="Times New Roman" w:hAnsi="Times New Roman"/>
          <w:szCs w:val="22"/>
        </w:rPr>
        <w:t xml:space="preserve"> a dedicated chapter on social class, discussions, class assignments, and reflection exercises. Aurora assigned a </w:t>
      </w:r>
      <w:r w:rsidRPr="004F18DB">
        <w:rPr>
          <w:rFonts w:ascii="Times New Roman" w:hAnsi="Times New Roman"/>
          <w:i/>
          <w:iCs/>
          <w:szCs w:val="22"/>
        </w:rPr>
        <w:t>Multicultural Genogram</w:t>
      </w:r>
      <w:r w:rsidRPr="004F18DB">
        <w:rPr>
          <w:rFonts w:ascii="Times New Roman" w:hAnsi="Times New Roman"/>
          <w:szCs w:val="22"/>
        </w:rPr>
        <w:t xml:space="preserve"> in which students examined their family origins, messages, and attitudes related to social class and other constructs. </w:t>
      </w:r>
    </w:p>
    <w:p w14:paraId="7B8C2A12" w14:textId="09056F92" w:rsidR="004F18DB" w:rsidRPr="004F18DB" w:rsidRDefault="004F18DB" w:rsidP="004F18DB">
      <w:pPr>
        <w:spacing w:line="480" w:lineRule="auto"/>
        <w:ind w:right="720" w:firstLine="720"/>
        <w:rPr>
          <w:rFonts w:ascii="Times New Roman" w:eastAsia="Calibri" w:hAnsi="Times New Roman" w:cs="Times New Roman"/>
          <w:color w:val="000000"/>
        </w:rPr>
      </w:pPr>
      <w:r w:rsidRPr="004F18DB">
        <w:rPr>
          <w:rFonts w:ascii="Times New Roman" w:eastAsia="Calibri" w:hAnsi="Times New Roman" w:cs="Times New Roman"/>
          <w:color w:val="000000"/>
        </w:rPr>
        <w:t xml:space="preserve">Discussions surrounding the social class and its intersection with other identities were an important consideration for Aurora. </w:t>
      </w:r>
      <w:r w:rsidR="00264FB8" w:rsidRPr="004F18DB">
        <w:rPr>
          <w:rFonts w:ascii="Times New Roman" w:eastAsia="Calibri" w:hAnsi="Times New Roman" w:cs="Times New Roman"/>
          <w:color w:val="000000"/>
        </w:rPr>
        <w:t>Aurora was direct with her students about money:</w:t>
      </w:r>
      <w:r w:rsidR="00264FB8" w:rsidRPr="004F18DB">
        <w:rPr>
          <w:rFonts w:ascii="Times New Roman" w:hAnsi="Times New Roman"/>
          <w:szCs w:val="22"/>
        </w:rPr>
        <w:t xml:space="preserve"> “Let's talk about money. I don't need to know how much you have, but you're gonna know how much your clients have, so we gotta be okay with that.”</w:t>
      </w:r>
      <w:r w:rsidR="00264FB8" w:rsidRPr="004F18DB">
        <w:rPr>
          <w:rFonts w:ascii="Times New Roman" w:eastAsia="Calibri" w:hAnsi="Times New Roman" w:cs="Times New Roman"/>
          <w:color w:val="000000"/>
        </w:rPr>
        <w:t xml:space="preserve"> </w:t>
      </w:r>
      <w:r w:rsidRPr="004F18DB">
        <w:rPr>
          <w:rFonts w:ascii="Times New Roman" w:hAnsi="Times New Roman"/>
          <w:szCs w:val="22"/>
        </w:rPr>
        <w:t>Aurora also had students examine how the media portrays social class. Aurora assigned her students to observe and report on hidden messages they noticed about different cultural identities, including social class, and how these messages support</w:t>
      </w:r>
      <w:r w:rsidR="00264FB8">
        <w:rPr>
          <w:rFonts w:ascii="Times New Roman" w:hAnsi="Times New Roman"/>
          <w:szCs w:val="22"/>
        </w:rPr>
        <w:t>ed</w:t>
      </w:r>
      <w:r w:rsidRPr="004F18DB">
        <w:rPr>
          <w:rFonts w:ascii="Times New Roman" w:hAnsi="Times New Roman"/>
          <w:szCs w:val="22"/>
        </w:rPr>
        <w:t xml:space="preserve"> stereotypes. Finally, Aurora embedded an assignment to reflect on the power and privileges students hold as counselors. </w:t>
      </w:r>
      <w:r w:rsidRPr="004F18DB">
        <w:rPr>
          <w:rFonts w:ascii="Times New Roman" w:eastAsia="Calibri" w:hAnsi="Times New Roman" w:cs="Times New Roman"/>
          <w:color w:val="000000"/>
        </w:rPr>
        <w:tab/>
        <w:t xml:space="preserve"> </w:t>
      </w:r>
    </w:p>
    <w:p w14:paraId="5072FF01" w14:textId="77777777" w:rsidR="00E00884" w:rsidRDefault="00E00884" w:rsidP="004F18DB">
      <w:pPr>
        <w:spacing w:line="480" w:lineRule="auto"/>
        <w:ind w:right="720"/>
        <w:rPr>
          <w:rFonts w:ascii="Times New Roman" w:hAnsi="Times New Roman"/>
          <w:b/>
          <w:bCs/>
          <w:szCs w:val="22"/>
        </w:rPr>
      </w:pPr>
      <w:bookmarkStart w:id="9" w:name="_Hlk74681047"/>
    </w:p>
    <w:p w14:paraId="4B36F830" w14:textId="3D96777E" w:rsidR="004F18DB" w:rsidRPr="004F18DB" w:rsidRDefault="004F18DB" w:rsidP="004F18DB">
      <w:pPr>
        <w:spacing w:line="480" w:lineRule="auto"/>
        <w:ind w:right="720"/>
        <w:rPr>
          <w:rFonts w:ascii="Times New Roman" w:eastAsia="Calibri" w:hAnsi="Times New Roman" w:cs="Times New Roman"/>
          <w:b/>
          <w:bCs/>
          <w:color w:val="000000"/>
        </w:rPr>
      </w:pPr>
      <w:r w:rsidRPr="004F18DB">
        <w:rPr>
          <w:rFonts w:ascii="Times New Roman" w:hAnsi="Times New Roman"/>
          <w:b/>
          <w:bCs/>
          <w:szCs w:val="22"/>
        </w:rPr>
        <w:lastRenderedPageBreak/>
        <w:t>Assertions</w:t>
      </w:r>
    </w:p>
    <w:p w14:paraId="16DC28D3" w14:textId="79FB191F" w:rsidR="004F18DB" w:rsidRPr="004F18DB" w:rsidRDefault="004F18DB" w:rsidP="004F18DB">
      <w:pPr>
        <w:spacing w:line="480" w:lineRule="auto"/>
        <w:ind w:firstLine="720"/>
        <w:rPr>
          <w:rFonts w:ascii="Times New Roman" w:hAnsi="Times New Roman"/>
          <w:szCs w:val="22"/>
        </w:rPr>
      </w:pPr>
      <w:r w:rsidRPr="004F18DB">
        <w:rPr>
          <w:rFonts w:ascii="Times New Roman" w:eastAsia="Calibri" w:hAnsi="Times New Roman" w:cs="Times New Roman"/>
          <w:color w:val="000000"/>
        </w:rPr>
        <w:t xml:space="preserve">Analysis of </w:t>
      </w:r>
      <w:r w:rsidR="00264FB8">
        <w:rPr>
          <w:rFonts w:ascii="Times New Roman" w:eastAsia="Calibri" w:hAnsi="Times New Roman" w:cs="Times New Roman"/>
          <w:color w:val="000000"/>
        </w:rPr>
        <w:t xml:space="preserve">individual case </w:t>
      </w:r>
      <w:r w:rsidRPr="004F18DB">
        <w:rPr>
          <w:rFonts w:ascii="Times New Roman" w:eastAsia="Calibri" w:hAnsi="Times New Roman" w:cs="Times New Roman"/>
          <w:color w:val="000000"/>
        </w:rPr>
        <w:t xml:space="preserve">interviews and triangulation of course artifacts resulted in three assertions </w:t>
      </w:r>
      <w:r w:rsidRPr="004F18DB">
        <w:rPr>
          <w:rFonts w:ascii="Times New Roman" w:hAnsi="Times New Roman"/>
          <w:szCs w:val="22"/>
        </w:rPr>
        <w:t xml:space="preserve">regarding how participants integrated social class in their course. Assertions included </w:t>
      </w:r>
      <w:bookmarkStart w:id="10" w:name="_Hlk75892300"/>
      <w:r w:rsidRPr="004F18DB">
        <w:rPr>
          <w:rFonts w:ascii="Times New Roman" w:hAnsi="Times New Roman"/>
          <w:szCs w:val="22"/>
        </w:rPr>
        <w:t xml:space="preserve">(a) creating self-awareness about social class identity, (b) addressing social class through a lens of intersectionality, and (c) attending to social class as a matter of social justice.  </w:t>
      </w:r>
    </w:p>
    <w:p w14:paraId="1716E2E6" w14:textId="77777777" w:rsidR="004F18DB" w:rsidRPr="004F18DB" w:rsidRDefault="004F18DB" w:rsidP="004F18DB">
      <w:pPr>
        <w:spacing w:line="480" w:lineRule="auto"/>
        <w:ind w:right="720"/>
        <w:rPr>
          <w:rFonts w:ascii="Times New Roman" w:hAnsi="Times New Roman"/>
          <w:b/>
          <w:bCs/>
          <w:i/>
          <w:iCs/>
          <w:szCs w:val="22"/>
        </w:rPr>
      </w:pPr>
      <w:bookmarkStart w:id="11" w:name="_Hlk77063368"/>
      <w:bookmarkEnd w:id="10"/>
      <w:r w:rsidRPr="004F18DB">
        <w:rPr>
          <w:rFonts w:ascii="Times New Roman" w:hAnsi="Times New Roman"/>
          <w:b/>
          <w:bCs/>
          <w:i/>
          <w:iCs/>
          <w:szCs w:val="22"/>
        </w:rPr>
        <w:t xml:space="preserve">Creating Self-awareness About Social Class Identity </w:t>
      </w:r>
    </w:p>
    <w:bookmarkEnd w:id="11"/>
    <w:p w14:paraId="640B4687" w14:textId="77777777" w:rsidR="004F18DB" w:rsidRPr="004F18DB" w:rsidRDefault="004F18DB" w:rsidP="004F18DB">
      <w:pPr>
        <w:spacing w:line="480" w:lineRule="auto"/>
        <w:rPr>
          <w:rFonts w:ascii="Times New Roman" w:eastAsia="Calibri" w:hAnsi="Times New Roman" w:cs="Times New Roman"/>
          <w:color w:val="000000"/>
        </w:rPr>
      </w:pPr>
      <w:r w:rsidRPr="004F18DB">
        <w:rPr>
          <w:rFonts w:ascii="Times New Roman" w:hAnsi="Times New Roman"/>
          <w:b/>
          <w:bCs/>
          <w:szCs w:val="22"/>
        </w:rPr>
        <w:tab/>
      </w:r>
      <w:r w:rsidRPr="004F18DB">
        <w:rPr>
          <w:rFonts w:ascii="Times New Roman" w:hAnsi="Times New Roman"/>
          <w:szCs w:val="22"/>
        </w:rPr>
        <w:t>Participants discussed the importance of creating awareness surrounding social class in their students as one of their goals for their multicultural course. Aurora’s practice was to “[create]</w:t>
      </w:r>
      <w:r w:rsidRPr="004F18DB">
        <w:rPr>
          <w:rFonts w:ascii="Calibri" w:eastAsia="Calibri" w:hAnsi="Calibri" w:cs="Calibri"/>
          <w:color w:val="000000"/>
          <w:sz w:val="22"/>
        </w:rPr>
        <w:t xml:space="preserve"> </w:t>
      </w:r>
      <w:r w:rsidRPr="004F18DB">
        <w:rPr>
          <w:rFonts w:ascii="Times New Roman" w:eastAsia="Calibri" w:hAnsi="Times New Roman" w:cs="Times New Roman"/>
          <w:color w:val="000000"/>
        </w:rPr>
        <w:t xml:space="preserve">a space where we can talk about it where nobody gets attacked. Like, it's, this is one of the touchier subjects that we talk about, honestly.” Aurora stated, “I talk about this in a lot of classes and not just the multicultural class.” Likewise, Samantha felt it was important to create a sense of self-awareness in her students by having them reflect on their identities: “Yeah, so the, the two-part piece of, engaging a cultural humility includes the counselors own self-awareness of themselves as an authentic cultural being, which includes [their] social class.” </w:t>
      </w:r>
    </w:p>
    <w:p w14:paraId="1F9D92FE" w14:textId="77777777" w:rsidR="004F18DB" w:rsidRPr="004F18DB" w:rsidRDefault="004F18DB" w:rsidP="004F18DB">
      <w:pPr>
        <w:spacing w:line="480" w:lineRule="auto"/>
        <w:ind w:firstLine="720"/>
        <w:rPr>
          <w:rFonts w:ascii="Times New Roman" w:eastAsia="Calibri" w:hAnsi="Times New Roman" w:cs="Times New Roman"/>
          <w:color w:val="000000"/>
        </w:rPr>
      </w:pPr>
      <w:r w:rsidRPr="004F18DB">
        <w:rPr>
          <w:rFonts w:ascii="Times New Roman" w:eastAsia="Calibri" w:hAnsi="Times New Roman" w:cs="Times New Roman"/>
          <w:color w:val="000000"/>
        </w:rPr>
        <w:t xml:space="preserve">Rose also expressed the strong need for her students to have awareness of who they are, in relation to the client, and how this awareness is needed in the therapeutic relationship. Rose stated:  </w:t>
      </w:r>
    </w:p>
    <w:p w14:paraId="7B1CEDF7" w14:textId="18E6F790" w:rsidR="004F18DB" w:rsidRPr="004F18DB" w:rsidRDefault="00F542AE" w:rsidP="004F18DB">
      <w:pPr>
        <w:spacing w:before="80" w:line="480" w:lineRule="auto"/>
        <w:ind w:left="720" w:right="720"/>
        <w:rPr>
          <w:rFonts w:ascii="Times New Roman" w:eastAsia="Calibri" w:hAnsi="Times New Roman" w:cs="Times New Roman"/>
          <w:color w:val="000000"/>
        </w:rPr>
      </w:pPr>
      <w:r>
        <w:rPr>
          <w:rFonts w:ascii="Times New Roman" w:eastAsia="Calibri" w:hAnsi="Times New Roman" w:cs="Times New Roman"/>
          <w:color w:val="000000"/>
        </w:rPr>
        <w:t>S</w:t>
      </w:r>
      <w:r w:rsidR="004F18DB" w:rsidRPr="004F18DB">
        <w:rPr>
          <w:rFonts w:ascii="Times New Roman" w:eastAsia="Calibri" w:hAnsi="Times New Roman" w:cs="Times New Roman"/>
          <w:color w:val="000000"/>
        </w:rPr>
        <w:t xml:space="preserve">o, for me, you know, I definitely want them to have awareness about that. And, um, what that might bring into the sessions that they're having when they're counseling. And how perceptions on both sides can factor into our interactions and relationships. And that it's okay to bring that up and broach the subject, and that they should do that to open the conversation and let the clients feel like it's a safe space. And that although, you know, we're not gonna totally understand their </w:t>
      </w:r>
      <w:r w:rsidR="004F18DB" w:rsidRPr="004F18DB">
        <w:rPr>
          <w:rFonts w:ascii="Times New Roman" w:eastAsia="Calibri" w:hAnsi="Times New Roman" w:cs="Times New Roman"/>
          <w:color w:val="000000"/>
        </w:rPr>
        <w:lastRenderedPageBreak/>
        <w:t xml:space="preserve">experiences, that we </w:t>
      </w:r>
      <w:r>
        <w:rPr>
          <w:rFonts w:ascii="Times New Roman" w:eastAsia="Calibri" w:hAnsi="Times New Roman" w:cs="Times New Roman"/>
          <w:color w:val="000000"/>
        </w:rPr>
        <w:t>[want them to]</w:t>
      </w:r>
      <w:r w:rsidR="004F18DB" w:rsidRPr="004F18DB">
        <w:rPr>
          <w:rFonts w:ascii="Times New Roman" w:eastAsia="Calibri" w:hAnsi="Times New Roman" w:cs="Times New Roman"/>
          <w:color w:val="000000"/>
        </w:rPr>
        <w:t xml:space="preserve"> know their experience and support them and want to understand where they're coming from. </w:t>
      </w:r>
    </w:p>
    <w:p w14:paraId="1FE218D0" w14:textId="77777777" w:rsidR="004F18DB" w:rsidRPr="004F18DB" w:rsidRDefault="004F18DB" w:rsidP="004F18DB">
      <w:pPr>
        <w:spacing w:before="80" w:line="480" w:lineRule="auto"/>
        <w:ind w:right="720"/>
        <w:rPr>
          <w:rFonts w:ascii="Times New Roman" w:eastAsia="Calibri" w:hAnsi="Times New Roman" w:cs="Times New Roman"/>
          <w:color w:val="000000"/>
        </w:rPr>
      </w:pPr>
      <w:r w:rsidRPr="004F18DB">
        <w:rPr>
          <w:rFonts w:ascii="Times New Roman" w:eastAsia="Calibri" w:hAnsi="Times New Roman" w:cs="Times New Roman"/>
          <w:color w:val="000000"/>
        </w:rPr>
        <w:tab/>
        <w:t xml:space="preserve">Finally, 1911DEAC stressed that counselors cannot divest themselves, and their identities, when they enter the room. 1911DEAC said, “[they] have to be aware of what they bring to the room and how they can color the relationship they have with their clients.” </w:t>
      </w:r>
      <w:r w:rsidRPr="004F18DB">
        <w:rPr>
          <w:rFonts w:ascii="Times New Roman" w:hAnsi="Times New Roman" w:cs="Times New Roman"/>
        </w:rPr>
        <w:t>1911DEAC also wanted his students to know and understand how social class linguistics impact the counselor-client relationship:</w:t>
      </w:r>
    </w:p>
    <w:p w14:paraId="3FDEB59C" w14:textId="77777777" w:rsidR="004F18DB" w:rsidRPr="004F18DB" w:rsidRDefault="004F18DB" w:rsidP="004F18DB">
      <w:pPr>
        <w:spacing w:line="480" w:lineRule="auto"/>
        <w:ind w:left="720" w:right="720"/>
        <w:rPr>
          <w:rFonts w:ascii="Times New Roman" w:hAnsi="Times New Roman" w:cs="Times New Roman"/>
        </w:rPr>
      </w:pPr>
      <w:r w:rsidRPr="004F18DB">
        <w:rPr>
          <w:rFonts w:ascii="Times New Roman" w:hAnsi="Times New Roman" w:cs="Times New Roman"/>
        </w:rPr>
        <w:t>I want them to know how their clients will talk to them and how to respond to that so when they leave my class, they will a) have a more knowledge about who they are culturally and b) have more knowledge about their clients, culturally and how to bridge that gap.</w:t>
      </w:r>
    </w:p>
    <w:p w14:paraId="5DE9F78A" w14:textId="77777777" w:rsidR="004F18DB" w:rsidRPr="004F18DB" w:rsidRDefault="004F18DB" w:rsidP="004F18DB">
      <w:pPr>
        <w:spacing w:line="480" w:lineRule="auto"/>
        <w:ind w:right="720" w:firstLine="720"/>
        <w:rPr>
          <w:rFonts w:ascii="Times New Roman" w:eastAsia="Calibri" w:hAnsi="Times New Roman" w:cs="Times New Roman"/>
          <w:color w:val="000000"/>
        </w:rPr>
      </w:pPr>
      <w:r w:rsidRPr="004F18DB">
        <w:rPr>
          <w:rFonts w:ascii="Times New Roman" w:eastAsia="Calibri" w:hAnsi="Times New Roman" w:cs="Times New Roman"/>
          <w:color w:val="000000"/>
        </w:rPr>
        <w:t xml:space="preserve">These quotes illustrate the importance of creating counselor self-awareness regarding social class identity because the construct is deeply embedded in how counselors and clients construct their realities. Constructing one’s worldview is not created in a vacuum based on identity alone. </w:t>
      </w:r>
    </w:p>
    <w:p w14:paraId="73CA491D" w14:textId="77777777" w:rsidR="004F18DB" w:rsidRPr="004F18DB" w:rsidRDefault="004F18DB" w:rsidP="004F18DB">
      <w:pPr>
        <w:spacing w:line="480" w:lineRule="auto"/>
        <w:ind w:right="720"/>
        <w:rPr>
          <w:rFonts w:ascii="Times New Roman" w:eastAsia="Calibri" w:hAnsi="Times New Roman" w:cs="Times New Roman"/>
          <w:b/>
          <w:bCs/>
          <w:i/>
          <w:iCs/>
          <w:color w:val="000000"/>
        </w:rPr>
      </w:pPr>
      <w:bookmarkStart w:id="12" w:name="_Hlk77063358"/>
      <w:r w:rsidRPr="004F18DB">
        <w:rPr>
          <w:rFonts w:ascii="Times New Roman" w:eastAsia="Calibri" w:hAnsi="Times New Roman" w:cs="Times New Roman"/>
          <w:b/>
          <w:bCs/>
          <w:i/>
          <w:iCs/>
          <w:color w:val="000000"/>
        </w:rPr>
        <w:t>Addressing Social Class through a Lens of Intersectionality</w:t>
      </w:r>
    </w:p>
    <w:bookmarkEnd w:id="12"/>
    <w:p w14:paraId="3263D186" w14:textId="77777777" w:rsidR="004F18DB" w:rsidRPr="004F18DB" w:rsidRDefault="004F18DB" w:rsidP="004F18DB">
      <w:pPr>
        <w:spacing w:line="480" w:lineRule="auto"/>
        <w:ind w:right="720"/>
        <w:rPr>
          <w:rFonts w:ascii="Times New Roman" w:hAnsi="Times New Roman" w:cs="Times New Roman"/>
        </w:rPr>
      </w:pPr>
      <w:r w:rsidRPr="004F18DB">
        <w:rPr>
          <w:rFonts w:ascii="Times New Roman" w:eastAsia="Calibri" w:hAnsi="Times New Roman" w:cs="Times New Roman"/>
          <w:b/>
          <w:bCs/>
          <w:color w:val="000000"/>
        </w:rPr>
        <w:t xml:space="preserve"> </w:t>
      </w:r>
      <w:r w:rsidRPr="004F18DB">
        <w:rPr>
          <w:rFonts w:ascii="Times New Roman" w:eastAsia="Calibri" w:hAnsi="Times New Roman" w:cs="Times New Roman"/>
          <w:b/>
          <w:bCs/>
          <w:color w:val="000000"/>
        </w:rPr>
        <w:tab/>
      </w:r>
      <w:r w:rsidRPr="004F18DB">
        <w:rPr>
          <w:rFonts w:ascii="Times New Roman" w:eastAsia="Calibri" w:hAnsi="Times New Roman" w:cs="Times New Roman"/>
          <w:color w:val="000000"/>
        </w:rPr>
        <w:t>All four participants taught from an intersectionality framework. Participants discussed the need for student counselors to create a holistic picture of all the client’s identities, instead of viewing clients through an isolated lens of separate identities. 1911DEAC stated, “</w:t>
      </w:r>
      <w:r w:rsidRPr="004F18DB">
        <w:rPr>
          <w:rFonts w:ascii="Times New Roman" w:hAnsi="Times New Roman" w:cs="Times New Roman"/>
        </w:rPr>
        <w:t xml:space="preserve">We talked about [social class], but I talked about how you know I talked about it in a way that it intersects with race, ethnicity, education, all of that. [The] morals and values on the foods you eat.” </w:t>
      </w:r>
      <w:r w:rsidRPr="004F18DB">
        <w:rPr>
          <w:rFonts w:ascii="Times New Roman" w:eastAsia="Calibri" w:hAnsi="Times New Roman" w:cs="Times New Roman"/>
          <w:color w:val="000000"/>
        </w:rPr>
        <w:t xml:space="preserve">1911DEAC went to discuss how counselor educators need to “get out of that pie mentality” and teach “in a way, where the concepts </w:t>
      </w:r>
      <w:r w:rsidRPr="004F18DB">
        <w:rPr>
          <w:rFonts w:ascii="Times New Roman" w:eastAsia="Calibri" w:hAnsi="Times New Roman" w:cs="Times New Roman"/>
          <w:color w:val="000000"/>
        </w:rPr>
        <w:lastRenderedPageBreak/>
        <w:t xml:space="preserve">are intertwined.” </w:t>
      </w:r>
      <w:r w:rsidRPr="004F18DB">
        <w:rPr>
          <w:rFonts w:ascii="Times New Roman" w:hAnsi="Times New Roman" w:cs="Times New Roman"/>
        </w:rPr>
        <w:t xml:space="preserve">1911DEAC went on to explain how he integrates an intersectional lens in his approach to social class and linguistics:  </w:t>
      </w:r>
    </w:p>
    <w:p w14:paraId="3A69E26A" w14:textId="77777777" w:rsidR="004F18DB" w:rsidRPr="004F18DB" w:rsidRDefault="004F18DB" w:rsidP="004F18DB">
      <w:pPr>
        <w:spacing w:line="480" w:lineRule="auto"/>
        <w:ind w:left="720" w:right="720"/>
        <w:rPr>
          <w:rFonts w:ascii="Times New Roman" w:hAnsi="Times New Roman" w:cs="Times New Roman"/>
        </w:rPr>
      </w:pPr>
      <w:r w:rsidRPr="004F18DB">
        <w:rPr>
          <w:rFonts w:ascii="Times New Roman" w:hAnsi="Times New Roman" w:cs="Times New Roman"/>
        </w:rPr>
        <w:t>If I wanted if I want to say Fuck I'll say Fuck if I want to say shit I will say shit you know. If I want to talk about people sex practices and how that you know [that] is tied into their social class the race and ethnicity, gender, sexual orientation or whatever, I'll talk about those things and talk about them in a way that their clients will talk to them.</w:t>
      </w:r>
    </w:p>
    <w:p w14:paraId="0B1FC318" w14:textId="77777777" w:rsidR="004F18DB" w:rsidRPr="004F18DB" w:rsidRDefault="004F18DB" w:rsidP="004F18DB">
      <w:pPr>
        <w:spacing w:line="480" w:lineRule="auto"/>
        <w:ind w:right="720"/>
        <w:rPr>
          <w:rFonts w:ascii="Times New Roman" w:eastAsia="Calibri" w:hAnsi="Times New Roman" w:cs="Times New Roman"/>
          <w:color w:val="000000"/>
        </w:rPr>
      </w:pPr>
      <w:r w:rsidRPr="004F18DB">
        <w:rPr>
          <w:rFonts w:ascii="Times New Roman" w:eastAsia="Calibri" w:hAnsi="Times New Roman" w:cs="Times New Roman"/>
          <w:color w:val="000000"/>
        </w:rPr>
        <w:tab/>
        <w:t>Likewise, Aurora shared the need to view clients as multi-dimensional cultural beings. Aurora stated:</w:t>
      </w:r>
    </w:p>
    <w:p w14:paraId="5C8C273D" w14:textId="77777777" w:rsidR="004F18DB" w:rsidRPr="004F18DB" w:rsidRDefault="004F18DB" w:rsidP="004F18DB">
      <w:pPr>
        <w:spacing w:line="480" w:lineRule="auto"/>
        <w:ind w:left="720" w:right="720"/>
        <w:rPr>
          <w:rFonts w:ascii="Times New Roman" w:eastAsia="Calibri" w:hAnsi="Times New Roman" w:cs="Times New Roman"/>
          <w:color w:val="000000"/>
        </w:rPr>
      </w:pPr>
      <w:r w:rsidRPr="004F18DB">
        <w:rPr>
          <w:rFonts w:ascii="Times New Roman" w:eastAsia="Calibri" w:hAnsi="Times New Roman" w:cs="Times New Roman"/>
          <w:color w:val="000000"/>
        </w:rPr>
        <w:t>So, um, tried, I [try] to really focus on not just talking about race and ethnicity in that course, but talking about all of the different pieces that make up a person's story, and how that story gets written, and what kinds of influences help write that story. And that's really how I framed all of our discussions, was like, "What is this person's story? What other influences are writing parts of their story even if they're not choosing for them to get to write parts of their story?"</w:t>
      </w:r>
    </w:p>
    <w:p w14:paraId="07CA3FDB" w14:textId="77777777" w:rsidR="004F18DB" w:rsidRPr="004F18DB" w:rsidRDefault="004F18DB" w:rsidP="004F18DB">
      <w:pPr>
        <w:spacing w:line="480" w:lineRule="auto"/>
        <w:ind w:right="720"/>
        <w:rPr>
          <w:rFonts w:ascii="Times New Roman" w:hAnsi="Times New Roman" w:cs="Times New Roman"/>
        </w:rPr>
      </w:pPr>
      <w:r w:rsidRPr="004F18DB">
        <w:rPr>
          <w:rFonts w:ascii="Times New Roman" w:hAnsi="Times New Roman" w:cs="Times New Roman"/>
        </w:rPr>
        <w:t xml:space="preserve">Rose, too, emphasized a need for students’ “understanding those intersectionalities [of] identity development.” </w:t>
      </w:r>
    </w:p>
    <w:p w14:paraId="75006F39" w14:textId="77777777" w:rsidR="004F18DB" w:rsidRPr="004F18DB" w:rsidRDefault="004F18DB" w:rsidP="004F18DB">
      <w:pPr>
        <w:spacing w:line="480" w:lineRule="auto"/>
        <w:ind w:right="720" w:firstLine="720"/>
        <w:rPr>
          <w:rFonts w:ascii="Times New Roman" w:hAnsi="Times New Roman" w:cs="Times New Roman"/>
        </w:rPr>
      </w:pPr>
      <w:r w:rsidRPr="004F18DB">
        <w:rPr>
          <w:rFonts w:ascii="Times New Roman" w:hAnsi="Times New Roman" w:cs="Times New Roman"/>
        </w:rPr>
        <w:t>Finally, Samantha built out a basic framework of identities, but progressively infused the fact that a client has multiple identities:</w:t>
      </w:r>
    </w:p>
    <w:p w14:paraId="2CB7E687" w14:textId="5758F841" w:rsidR="004F18DB" w:rsidRPr="004F18DB" w:rsidRDefault="004F18DB" w:rsidP="004F18DB">
      <w:pPr>
        <w:spacing w:line="480" w:lineRule="auto"/>
        <w:ind w:left="720" w:right="720"/>
        <w:rPr>
          <w:rFonts w:ascii="Times New Roman" w:hAnsi="Times New Roman" w:cs="Times New Roman"/>
        </w:rPr>
      </w:pPr>
      <w:r w:rsidRPr="004F18DB">
        <w:rPr>
          <w:rFonts w:ascii="Times New Roman" w:eastAsia="Calibri" w:hAnsi="Times New Roman" w:cs="Times New Roman"/>
          <w:color w:val="000000"/>
        </w:rPr>
        <w:t xml:space="preserve">Yeah, and we do some... Like, when we do some of the case studies on the module of, class and classism. We'll use a basic framework for a client and then talk about, "Okay, so what if... What if these identities change? Does that change the interaction? Does that change the client's needs?" </w:t>
      </w:r>
      <w:r w:rsidR="00F542AE">
        <w:rPr>
          <w:rFonts w:ascii="Times New Roman" w:eastAsia="Calibri" w:hAnsi="Times New Roman" w:cs="Times New Roman"/>
          <w:color w:val="000000"/>
        </w:rPr>
        <w:t>K</w:t>
      </w:r>
      <w:r w:rsidRPr="004F18DB">
        <w:rPr>
          <w:rFonts w:ascii="Times New Roman" w:eastAsia="Calibri" w:hAnsi="Times New Roman" w:cs="Times New Roman"/>
          <w:color w:val="000000"/>
        </w:rPr>
        <w:t xml:space="preserve">ind of thing, so looking at </w:t>
      </w:r>
      <w:r w:rsidRPr="004F18DB">
        <w:rPr>
          <w:rFonts w:ascii="Times New Roman" w:eastAsia="Calibri" w:hAnsi="Times New Roman" w:cs="Times New Roman"/>
          <w:color w:val="000000"/>
        </w:rPr>
        <w:lastRenderedPageBreak/>
        <w:t>more contextually how do cultural identity pieces relate to each other? In terms of what might be some of the barriers? You know</w:t>
      </w:r>
      <w:r w:rsidRPr="004F18DB">
        <w:rPr>
          <w:rFonts w:ascii="Calibri" w:eastAsia="Calibri" w:hAnsi="Calibri" w:cs="Calibri"/>
          <w:color w:val="000000"/>
          <w:sz w:val="22"/>
          <w:szCs w:val="22"/>
        </w:rPr>
        <w:t xml:space="preserve">, </w:t>
      </w:r>
      <w:r w:rsidRPr="004F18DB">
        <w:rPr>
          <w:rFonts w:ascii="Times New Roman" w:eastAsia="Calibri" w:hAnsi="Times New Roman" w:cs="Times New Roman"/>
          <w:color w:val="000000"/>
        </w:rPr>
        <w:t xml:space="preserve">sort of thinking through those systemic pieces related to providing counseling.  </w:t>
      </w:r>
    </w:p>
    <w:p w14:paraId="26139698" w14:textId="77777777" w:rsidR="004F18DB" w:rsidRPr="004F18DB" w:rsidRDefault="004F18DB" w:rsidP="004F18DB">
      <w:pPr>
        <w:spacing w:line="480" w:lineRule="auto"/>
        <w:ind w:right="720"/>
        <w:rPr>
          <w:rFonts w:ascii="Times New Roman" w:hAnsi="Times New Roman" w:cs="Times New Roman"/>
          <w:b/>
          <w:bCs/>
          <w:i/>
          <w:iCs/>
        </w:rPr>
      </w:pPr>
      <w:bookmarkStart w:id="13" w:name="_Hlk77063348"/>
      <w:r w:rsidRPr="004F18DB">
        <w:rPr>
          <w:rFonts w:ascii="Times New Roman" w:hAnsi="Times New Roman" w:cs="Times New Roman"/>
          <w:b/>
          <w:bCs/>
          <w:i/>
          <w:iCs/>
        </w:rPr>
        <w:t>Attending to Social Class as a Matter of Social Justice</w:t>
      </w:r>
    </w:p>
    <w:bookmarkEnd w:id="13"/>
    <w:p w14:paraId="58851EFB" w14:textId="77777777" w:rsidR="004F18DB" w:rsidRPr="004F18DB" w:rsidRDefault="004F18DB" w:rsidP="004F18DB">
      <w:pPr>
        <w:spacing w:line="480" w:lineRule="auto"/>
        <w:ind w:right="720"/>
        <w:rPr>
          <w:rFonts w:ascii="Times New Roman" w:hAnsi="Times New Roman" w:cs="Times New Roman"/>
        </w:rPr>
      </w:pPr>
      <w:r w:rsidRPr="004F18DB">
        <w:rPr>
          <w:rFonts w:ascii="Times New Roman" w:hAnsi="Times New Roman" w:cs="Times New Roman"/>
          <w:b/>
          <w:bCs/>
        </w:rPr>
        <w:tab/>
      </w:r>
      <w:r w:rsidRPr="004F18DB">
        <w:rPr>
          <w:rFonts w:ascii="Times New Roman" w:hAnsi="Times New Roman" w:cs="Times New Roman"/>
        </w:rPr>
        <w:t>Participants encouraged their students to start thinking in terms of being advocates for their clients and addressing barriers to access based on social class.  Samantha engaged her students in thinking about and recognizing the role of being advocates for clients who are lower SES:</w:t>
      </w:r>
    </w:p>
    <w:p w14:paraId="06027441" w14:textId="77777777" w:rsidR="004F18DB" w:rsidRPr="004F18DB" w:rsidRDefault="004F18DB" w:rsidP="004F18DB">
      <w:pPr>
        <w:spacing w:line="480" w:lineRule="auto"/>
        <w:ind w:left="720" w:right="720"/>
        <w:rPr>
          <w:rFonts w:ascii="Times New Roman" w:hAnsi="Times New Roman" w:cs="Times New Roman"/>
        </w:rPr>
      </w:pPr>
      <w:r w:rsidRPr="004F18DB">
        <w:rPr>
          <w:rFonts w:ascii="Times New Roman" w:eastAsia="Calibri" w:hAnsi="Times New Roman" w:cs="Times New Roman"/>
          <w:color w:val="000000"/>
        </w:rPr>
        <w:t xml:space="preserve">And, what does our role as advocate and counselor in deconstructing those barriers and increasing access to care? Recognizing that, you know, financial means, freedom of time, with paid time off, and childcare and all those, economic burdens are significant issues when it comes to the counselor-client and client access relationship. </w:t>
      </w:r>
      <w:r w:rsidRPr="004F18DB">
        <w:rPr>
          <w:rFonts w:ascii="Times New Roman" w:hAnsi="Times New Roman" w:cs="Times New Roman"/>
        </w:rPr>
        <w:t xml:space="preserve"> </w:t>
      </w:r>
    </w:p>
    <w:p w14:paraId="273298C3" w14:textId="77777777" w:rsidR="004F18DB" w:rsidRPr="004F18DB" w:rsidRDefault="004F18DB" w:rsidP="004F18DB">
      <w:pPr>
        <w:spacing w:line="480" w:lineRule="auto"/>
        <w:rPr>
          <w:rFonts w:ascii="Times New Roman" w:hAnsi="Times New Roman" w:cs="Times New Roman"/>
        </w:rPr>
      </w:pPr>
      <w:r w:rsidRPr="004F18DB">
        <w:rPr>
          <w:rFonts w:ascii="Times New Roman" w:hAnsi="Times New Roman" w:cs="Times New Roman"/>
        </w:rPr>
        <w:t xml:space="preserve">Likewise, Aurora chose a multicultural textbook with a focus on social justice because she felt it was important to address in her course. </w:t>
      </w:r>
    </w:p>
    <w:p w14:paraId="5B1B3EB0" w14:textId="77777777" w:rsidR="004F18DB" w:rsidRPr="004F18DB" w:rsidRDefault="004F18DB" w:rsidP="004F18DB">
      <w:pPr>
        <w:spacing w:line="480" w:lineRule="auto"/>
        <w:rPr>
          <w:rFonts w:ascii="Times New Roman" w:hAnsi="Times New Roman" w:cs="Times New Roman"/>
        </w:rPr>
      </w:pPr>
      <w:r w:rsidRPr="004F18DB">
        <w:rPr>
          <w:rFonts w:ascii="Times New Roman" w:hAnsi="Times New Roman" w:cs="Times New Roman"/>
        </w:rPr>
        <w:tab/>
        <w:t xml:space="preserve">1911DEAC took a more personal approach with his discussion about social justice. When asked directly what influences how he integrated social class in his course, 1911DEAC addressed it from a power and privilege framework, wherein he infused himself as an example to get his students to critically think about the subject: </w:t>
      </w:r>
    </w:p>
    <w:p w14:paraId="3F40DB93" w14:textId="77777777" w:rsidR="004F18DB" w:rsidRPr="004F18DB" w:rsidRDefault="004F18DB" w:rsidP="004F18DB">
      <w:pPr>
        <w:spacing w:line="480" w:lineRule="auto"/>
        <w:ind w:left="720" w:right="720"/>
        <w:rPr>
          <w:rFonts w:ascii="Times New Roman" w:hAnsi="Times New Roman" w:cs="Times New Roman"/>
        </w:rPr>
      </w:pPr>
      <w:r w:rsidRPr="004F18DB">
        <w:rPr>
          <w:rFonts w:ascii="Times New Roman" w:hAnsi="Times New Roman" w:cs="Times New Roman"/>
        </w:rPr>
        <w:t>One thing that I have my students do, especially when we're discussing a multicultural and social justice counseling competencies, I [ask them]…</w:t>
      </w:r>
      <w:r w:rsidRPr="004F18DB">
        <w:rPr>
          <w:rFonts w:ascii="Times New Roman" w:hAnsi="Times New Roman"/>
          <w:szCs w:val="22"/>
        </w:rPr>
        <w:t xml:space="preserve"> </w:t>
      </w:r>
      <w:r w:rsidRPr="004F18DB">
        <w:rPr>
          <w:rFonts w:ascii="Times New Roman" w:hAnsi="Times New Roman" w:cs="Times New Roman"/>
        </w:rPr>
        <w:t xml:space="preserve">which means I'm I oppressed and I always take that time to talk about how I have you know SES privilege because of my education privilege, you know, and so you </w:t>
      </w:r>
      <w:r w:rsidRPr="004F18DB">
        <w:rPr>
          <w:rFonts w:ascii="Times New Roman" w:hAnsi="Times New Roman" w:cs="Times New Roman"/>
        </w:rPr>
        <w:lastRenderedPageBreak/>
        <w:t>know I make a point to talk about how looking at me and which ways in my privilege.</w:t>
      </w:r>
    </w:p>
    <w:p w14:paraId="363476FC" w14:textId="77777777" w:rsidR="004F18DB" w:rsidRPr="004F18DB" w:rsidRDefault="004F18DB" w:rsidP="004F18DB">
      <w:pPr>
        <w:spacing w:line="480" w:lineRule="auto"/>
        <w:rPr>
          <w:rFonts w:ascii="Times New Roman" w:hAnsi="Times New Roman" w:cs="Times New Roman"/>
        </w:rPr>
      </w:pPr>
      <w:r w:rsidRPr="004F18DB">
        <w:rPr>
          <w:rFonts w:ascii="Times New Roman" w:hAnsi="Times New Roman" w:cs="Times New Roman"/>
        </w:rPr>
        <w:t xml:space="preserve">1911DEAC also believed the profession needs to deconstruct the social class linguistic dynamic within the counselor-client relationship: </w:t>
      </w:r>
    </w:p>
    <w:p w14:paraId="15C5808F" w14:textId="77777777" w:rsidR="004F18DB" w:rsidRPr="004F18DB" w:rsidRDefault="004F18DB" w:rsidP="004F18DB">
      <w:pPr>
        <w:spacing w:line="480" w:lineRule="auto"/>
        <w:ind w:left="720"/>
        <w:rPr>
          <w:rFonts w:ascii="Times New Roman" w:hAnsi="Times New Roman" w:cs="Times New Roman"/>
        </w:rPr>
      </w:pPr>
      <w:r w:rsidRPr="004F18DB">
        <w:rPr>
          <w:rFonts w:ascii="Times New Roman" w:hAnsi="Times New Roman" w:cs="Times New Roman"/>
        </w:rPr>
        <w:t>[Cussing is not condoned] because it’s unprofessional But a professional professionalism, is just steeped in whiteness. So for me that's a way to decolonize academia and hell I mean I look, I will cuss out a preacher if he if he crosses me wrong. So why change, who I am in the classroom.</w:t>
      </w:r>
    </w:p>
    <w:p w14:paraId="54E1ADB6" w14:textId="77777777" w:rsidR="004F18DB" w:rsidRPr="004F18DB" w:rsidRDefault="004F18DB" w:rsidP="004F18DB">
      <w:pPr>
        <w:spacing w:line="480" w:lineRule="auto"/>
        <w:ind w:firstLine="720"/>
        <w:rPr>
          <w:rFonts w:ascii="Times New Roman" w:hAnsi="Times New Roman" w:cs="Times New Roman"/>
        </w:rPr>
      </w:pPr>
      <w:r w:rsidRPr="004F18DB">
        <w:rPr>
          <w:rFonts w:ascii="Times New Roman" w:hAnsi="Times New Roman" w:cs="Times New Roman"/>
        </w:rPr>
        <w:t xml:space="preserve">Participants recognized that social justice is an important mission of the profession and addressed this through self-reflection assignments and class discussions. All of the assertions expose a great deal of care the participants undertook in addressing social class in their multicultural counseling course. </w:t>
      </w:r>
    </w:p>
    <w:p w14:paraId="70D20F0F" w14:textId="77777777" w:rsidR="004F18DB" w:rsidRPr="004F18DB" w:rsidRDefault="004F18DB" w:rsidP="004F18DB">
      <w:pPr>
        <w:spacing w:line="480" w:lineRule="auto"/>
        <w:rPr>
          <w:rFonts w:ascii="Times New Roman" w:hAnsi="Times New Roman" w:cs="Times New Roman"/>
          <w:b/>
          <w:bCs/>
          <w:i/>
          <w:iCs/>
        </w:rPr>
      </w:pPr>
      <w:r w:rsidRPr="004F18DB">
        <w:rPr>
          <w:rFonts w:ascii="Times New Roman" w:hAnsi="Times New Roman" w:cs="Times New Roman"/>
          <w:b/>
          <w:bCs/>
          <w:i/>
          <w:iCs/>
        </w:rPr>
        <w:t>Lack of Unifying Approach</w:t>
      </w:r>
    </w:p>
    <w:p w14:paraId="619C7665" w14:textId="77777777" w:rsidR="005416EC" w:rsidRPr="005416EC" w:rsidRDefault="004F18DB" w:rsidP="005416EC">
      <w:pPr>
        <w:pStyle w:val="CommentText"/>
        <w:spacing w:line="480" w:lineRule="auto"/>
        <w:rPr>
          <w:rFonts w:ascii="Times New Roman" w:hAnsi="Times New Roman" w:cs="Times New Roman"/>
          <w:sz w:val="24"/>
          <w:szCs w:val="24"/>
        </w:rPr>
      </w:pPr>
      <w:r w:rsidRPr="004F18DB">
        <w:rPr>
          <w:rFonts w:ascii="Times New Roman" w:hAnsi="Times New Roman" w:cs="Times New Roman"/>
        </w:rPr>
        <w:tab/>
      </w:r>
      <w:r w:rsidR="005416EC" w:rsidRPr="005416EC">
        <w:rPr>
          <w:rFonts w:ascii="Times New Roman" w:hAnsi="Times New Roman" w:cs="Times New Roman"/>
          <w:sz w:val="24"/>
          <w:szCs w:val="24"/>
        </w:rPr>
        <w:t>Although the co-coder and I completed a cross-case analysis for uniformity in addressing social class in the curriculum, there was limited evidence of a uniform approach.</w:t>
      </w:r>
    </w:p>
    <w:p w14:paraId="45989A86" w14:textId="19124B01" w:rsidR="004F18DB" w:rsidRPr="004F18DB" w:rsidRDefault="004F18DB" w:rsidP="004F18DB">
      <w:pPr>
        <w:spacing w:line="480" w:lineRule="auto"/>
        <w:ind w:right="720"/>
        <w:rPr>
          <w:rFonts w:ascii="Times New Roman" w:hAnsi="Times New Roman" w:cs="Times New Roman"/>
        </w:rPr>
      </w:pPr>
      <w:r w:rsidRPr="004F18DB">
        <w:rPr>
          <w:rFonts w:ascii="Times New Roman" w:hAnsi="Times New Roman" w:cs="Times New Roman"/>
        </w:rPr>
        <w:t xml:space="preserve">Participants were in consensus regarding the importance of addressing social class. Each participant was intentional in their approach, focused on self-awareness, integrated an intersectional framework, and three out of four viewed addressing social class as a matter of social justice for clients from a lower-class status.  </w:t>
      </w:r>
    </w:p>
    <w:p w14:paraId="0A6CEC10" w14:textId="495388C3" w:rsidR="004F18DB" w:rsidRPr="004F18DB" w:rsidRDefault="004F18DB" w:rsidP="004F18DB">
      <w:pPr>
        <w:spacing w:line="480" w:lineRule="auto"/>
        <w:ind w:right="720"/>
        <w:rPr>
          <w:rFonts w:ascii="Times New Roman" w:hAnsi="Times New Roman" w:cs="Times New Roman"/>
        </w:rPr>
      </w:pPr>
      <w:r w:rsidRPr="004F18DB">
        <w:rPr>
          <w:rFonts w:ascii="Times New Roman" w:hAnsi="Times New Roman" w:cs="Times New Roman"/>
        </w:rPr>
        <w:tab/>
        <w:t xml:space="preserve">However, how each participant addressed social class in their individual courses varied. Three out of four participants utilized a multicultural textbook and supplemental materials. One participant, Samantha, heavily leaned on a social justice framework in all aspects of the client’s identity and did not utilize a textbook in her course. Two </w:t>
      </w:r>
      <w:r w:rsidRPr="004F18DB">
        <w:rPr>
          <w:rFonts w:ascii="Times New Roman" w:hAnsi="Times New Roman" w:cs="Times New Roman"/>
        </w:rPr>
        <w:lastRenderedPageBreak/>
        <w:t xml:space="preserve">participants, Aurora and 1911DEAC, incorporated themselves and their various identities into their pedagogical practices. The salient role that social class played in the participants’ lives and multicultural courses is illustrated through the previous quotes and data analysis. The </w:t>
      </w:r>
      <w:r w:rsidR="00DB7335">
        <w:rPr>
          <w:rFonts w:ascii="Times New Roman" w:hAnsi="Times New Roman" w:cs="Times New Roman"/>
        </w:rPr>
        <w:t>lack of</w:t>
      </w:r>
      <w:r w:rsidRPr="004F18DB">
        <w:rPr>
          <w:rFonts w:ascii="Times New Roman" w:hAnsi="Times New Roman" w:cs="Times New Roman"/>
        </w:rPr>
        <w:t xml:space="preserve"> a unified approach in addressing this important construct is also highlighted. </w:t>
      </w:r>
    </w:p>
    <w:bookmarkEnd w:id="9"/>
    <w:p w14:paraId="0FA8CC13" w14:textId="77777777" w:rsidR="004F18DB" w:rsidRPr="004F18DB" w:rsidRDefault="004F18DB" w:rsidP="004F18DB">
      <w:pPr>
        <w:spacing w:line="480" w:lineRule="auto"/>
        <w:jc w:val="center"/>
        <w:rPr>
          <w:rFonts w:ascii="Times New Roman" w:hAnsi="Times New Roman"/>
          <w:b/>
          <w:bCs/>
          <w:szCs w:val="22"/>
        </w:rPr>
      </w:pPr>
      <w:r w:rsidRPr="004F18DB">
        <w:rPr>
          <w:rFonts w:ascii="Times New Roman" w:hAnsi="Times New Roman"/>
          <w:b/>
          <w:bCs/>
          <w:szCs w:val="22"/>
        </w:rPr>
        <w:t>Discussion</w:t>
      </w:r>
    </w:p>
    <w:p w14:paraId="59A9B976"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The purpose of this study was to explore counselor educators’ social class awareness and pedagogy in master’s-level multicultural counseling courses. Although there is not a unified definition of social class within counselor education, there is an agreement to further the research related to this complex construct (Cook &amp; Lawson, 2016; Liu et al., 2004; Smith et al., 2008). More importantly, it benefits the profession to understand best practices related to pedagogical practices counselor educators undertake in teaching social class within their multicultural counseling courses (Cook &amp; Lawson, 2016; Cook, 2017; Liu, 2004; Sharir et al., 2019).</w:t>
      </w:r>
    </w:p>
    <w:p w14:paraId="5F3CC56C" w14:textId="7D1B3FC2" w:rsidR="004F18DB" w:rsidRPr="004F18DB" w:rsidRDefault="004F18DB" w:rsidP="004F18DB">
      <w:pPr>
        <w:spacing w:line="480" w:lineRule="auto"/>
        <w:ind w:firstLine="720"/>
        <w:rPr>
          <w:rFonts w:ascii="Times New Roman" w:hAnsi="Times New Roman" w:cs="Times New Roman"/>
        </w:rPr>
      </w:pPr>
      <w:r w:rsidRPr="004F18DB">
        <w:rPr>
          <w:rFonts w:ascii="Times New Roman" w:hAnsi="Times New Roman" w:cs="Times New Roman"/>
        </w:rPr>
        <w:t xml:space="preserve">Participants conceptualized and described their social class differently, despite using common SES terminologies (e.g., middle-class) when describing their unique experiences. These findings reinforce other scholars’ research </w:t>
      </w:r>
      <w:r w:rsidR="00E450F1">
        <w:rPr>
          <w:rFonts w:ascii="Times New Roman" w:hAnsi="Times New Roman" w:cs="Times New Roman"/>
        </w:rPr>
        <w:t xml:space="preserve">on how </w:t>
      </w:r>
      <w:r w:rsidRPr="004F18DB">
        <w:rPr>
          <w:rFonts w:ascii="Times New Roman" w:hAnsi="Times New Roman" w:cs="Times New Roman"/>
        </w:rPr>
        <w:t xml:space="preserve">individuals conceptualize social class (Cook &amp; Lawson, 2016; Cook et al., 2019; Liu, 2004; 2007; 2011). </w:t>
      </w:r>
      <w:r w:rsidRPr="004F18DB">
        <w:rPr>
          <w:rFonts w:ascii="Times New Roman" w:hAnsi="Times New Roman"/>
          <w:szCs w:val="22"/>
        </w:rPr>
        <w:t xml:space="preserve">Reynolds (2011) found that faculty who teach multicultural courses design and teach their courses in ways that align with their cultural identities. </w:t>
      </w:r>
      <w:r w:rsidRPr="004F18DB">
        <w:rPr>
          <w:rFonts w:ascii="Times New Roman" w:hAnsi="Times New Roman" w:cs="Times New Roman"/>
        </w:rPr>
        <w:t>The differences in the conceptualization of social class</w:t>
      </w:r>
      <w:r w:rsidR="00E450F1">
        <w:rPr>
          <w:rFonts w:ascii="Times New Roman" w:hAnsi="Times New Roman" w:cs="Times New Roman"/>
        </w:rPr>
        <w:t xml:space="preserve"> </w:t>
      </w:r>
      <w:r w:rsidRPr="004F18DB">
        <w:rPr>
          <w:rFonts w:ascii="Times New Roman" w:hAnsi="Times New Roman" w:cs="Times New Roman"/>
        </w:rPr>
        <w:t xml:space="preserve">could be due to a number of factors, including but not limited to the racial and ethnic identities of participants, geographic locations, ecological systems of development, and socialization messages (Bronfenbrenner, 1979; Harro, 1997; Liu, 2004). Social class conceptualization was a salient process for all participants. </w:t>
      </w:r>
    </w:p>
    <w:p w14:paraId="42E6E3CA" w14:textId="1D47CD45" w:rsidR="00612195" w:rsidRDefault="004F18DB" w:rsidP="004F18DB">
      <w:pPr>
        <w:spacing w:line="480" w:lineRule="auto"/>
        <w:ind w:firstLine="720"/>
        <w:rPr>
          <w:rFonts w:ascii="Times New Roman" w:hAnsi="Times New Roman" w:cs="Times New Roman"/>
        </w:rPr>
      </w:pPr>
      <w:r w:rsidRPr="004F18DB">
        <w:rPr>
          <w:rFonts w:ascii="Times New Roman" w:hAnsi="Times New Roman"/>
          <w:szCs w:val="22"/>
        </w:rPr>
        <w:lastRenderedPageBreak/>
        <w:t xml:space="preserve">Participants’ social class ecosystem of origin was shaped by either having family monetary resources and a certain lifestyle or not having family monetary resources and forming a Protestant Work Ethic mentality in securing their financial security (Weber, 2018). Even participants who had common social class experiences and responded to the instructor questionnaire in similar ways (i.e., Rose and 1911DEAC) diverged in their conceptualization of their social class identity. </w:t>
      </w:r>
      <w:r w:rsidRPr="004F18DB">
        <w:rPr>
          <w:rFonts w:ascii="Times New Roman" w:hAnsi="Times New Roman" w:cs="Times New Roman"/>
        </w:rPr>
        <w:t>The differences in how these two participants conceptualized their social class worldview add credence to Liu’s (2011) Social Class Worldview Model-Revised.</w:t>
      </w:r>
      <w:r w:rsidR="001E4A9C">
        <w:rPr>
          <w:rFonts w:ascii="Times New Roman" w:hAnsi="Times New Roman" w:cs="Times New Roman"/>
        </w:rPr>
        <w:t xml:space="preserve"> Liu (2011) theorize</w:t>
      </w:r>
      <w:r w:rsidR="00612195">
        <w:rPr>
          <w:rFonts w:ascii="Times New Roman" w:hAnsi="Times New Roman" w:cs="Times New Roman"/>
        </w:rPr>
        <w:t>d that those</w:t>
      </w:r>
      <w:r w:rsidR="001E4A9C">
        <w:rPr>
          <w:rFonts w:ascii="Times New Roman" w:hAnsi="Times New Roman" w:cs="Times New Roman"/>
        </w:rPr>
        <w:t xml:space="preserve"> with similar social class experiences conceptualize their social classes differently based on how various external </w:t>
      </w:r>
      <w:r w:rsidR="00B76A54">
        <w:rPr>
          <w:rFonts w:ascii="Times New Roman" w:hAnsi="Times New Roman" w:cs="Times New Roman"/>
        </w:rPr>
        <w:t>stimuli</w:t>
      </w:r>
      <w:r w:rsidR="001E4A9C">
        <w:rPr>
          <w:rFonts w:ascii="Times New Roman" w:hAnsi="Times New Roman" w:cs="Times New Roman"/>
        </w:rPr>
        <w:t xml:space="preserve"> (e.g., social class messages) </w:t>
      </w:r>
      <w:r w:rsidR="00612195">
        <w:rPr>
          <w:rFonts w:ascii="Times New Roman" w:hAnsi="Times New Roman" w:cs="Times New Roman"/>
        </w:rPr>
        <w:t xml:space="preserve">were </w:t>
      </w:r>
      <w:r w:rsidR="001E4A9C">
        <w:rPr>
          <w:rFonts w:ascii="Times New Roman" w:hAnsi="Times New Roman" w:cs="Times New Roman"/>
        </w:rPr>
        <w:t xml:space="preserve">internalized. </w:t>
      </w:r>
    </w:p>
    <w:p w14:paraId="396EAD1B" w14:textId="6CF9B6CE" w:rsidR="004F18DB" w:rsidRPr="004F18DB" w:rsidRDefault="004F18DB" w:rsidP="004F18DB">
      <w:pPr>
        <w:spacing w:line="480" w:lineRule="auto"/>
        <w:ind w:firstLine="720"/>
        <w:rPr>
          <w:rFonts w:ascii="Times New Roman" w:hAnsi="Times New Roman" w:cs="Times New Roman"/>
        </w:rPr>
      </w:pPr>
      <w:r w:rsidRPr="004F18DB">
        <w:rPr>
          <w:rFonts w:ascii="Times New Roman" w:hAnsi="Times New Roman" w:cs="Times New Roman"/>
        </w:rPr>
        <w:t>The differences in how participants framed their social class worldview also support</w:t>
      </w:r>
      <w:r w:rsidR="00612195">
        <w:rPr>
          <w:rFonts w:ascii="Times New Roman" w:hAnsi="Times New Roman" w:cs="Times New Roman"/>
        </w:rPr>
        <w:t>ed</w:t>
      </w:r>
      <w:r w:rsidRPr="004F18DB">
        <w:rPr>
          <w:rFonts w:ascii="Times New Roman" w:hAnsi="Times New Roman" w:cs="Times New Roman"/>
        </w:rPr>
        <w:t xml:space="preserve"> Bourdieu’s (Swartz, 1997) theory on social class, in which social class is used as a means to navigate one’s ecological system (Bronfenbrenner, 1997). This could be attributed to the socialization messages of behaviors, material possession, and attitudes each participant received growing up (Harro, 1997; Liu, 2011). Likewise, Aurora described her social class of origin as infused with middle-class values of education, success from hard work, and family monetary resources that afforded her choices (Vontress, 2011). However, when a family financial dilemma occurred, Aurora was forced to start thinking about her social class and the meaning of that identity. In other words, Aurora ascended Liu’s (2011) Social Class and Classism Consciousness (SCCC) model and started to question the role of social class in her life. Finally, the lifestyle socialization messages Samantha received corresponded with her family’s status (Harro, 1997) and middle-class values (Vontress, 2011). Unlike Aurora, Samantha was conscious of her social </w:t>
      </w:r>
      <w:r w:rsidRPr="004F18DB">
        <w:rPr>
          <w:rFonts w:ascii="Times New Roman" w:hAnsi="Times New Roman" w:cs="Times New Roman"/>
        </w:rPr>
        <w:lastRenderedPageBreak/>
        <w:t xml:space="preserve">class as a teenager and the privileges, values, and lifestyle associated with her social class (Liu, 2011). </w:t>
      </w:r>
    </w:p>
    <w:p w14:paraId="65F3BBB9" w14:textId="77777777" w:rsidR="004F18DB" w:rsidRPr="004F18DB" w:rsidRDefault="004F18DB" w:rsidP="004F18DB">
      <w:pPr>
        <w:spacing w:line="480" w:lineRule="auto"/>
        <w:ind w:firstLine="720"/>
        <w:rPr>
          <w:rFonts w:ascii="Times New Roman" w:hAnsi="Times New Roman" w:cs="Times New Roman"/>
        </w:rPr>
      </w:pPr>
      <w:r w:rsidRPr="004F18DB">
        <w:rPr>
          <w:rFonts w:ascii="Times New Roman" w:hAnsi="Times New Roman" w:cs="Times New Roman"/>
        </w:rPr>
        <w:t xml:space="preserve">Participants all believed social class was a salient construct to address in multicultural classes. Assertions included the need to create awareness regarding the social class identities of both student counselors and clients, the need to frame social class within the context of other identities, and a desire to impart a belief in the social justice aspect in advocating for individuals from lower social class. Counselor educators have an ethical responsibility and accreditation duty to create a sense of awareness in student counselors regarding various cultural identities (ACA, 2014; CACREP, 2016). To accomplish these responsibilities and duties, participants delivered content in which students examined privileges (e.g., education, occupation) associated with the profession. Creating a sense of self-awareness in student counselors, which all participants believed was their duty, aligns with the first developmental domain in the MSJCCs (Ratts et al., 2016). Understanding clients’ worldview related to social class aligns with the second developmental domain in the MSJCCs. Instilling self-awareness of social class into student counselors may mitigate social class microaggressions, help students form stronger therapeutic alliances, and produce better outcomes for clients (Cook &amp; Lawson, 2016; Cook 2017; Kaiser &amp; Prieto, 2018; Liu et al., 2004; Newton &amp; Erford, 2018; Sharir et al., 2019). </w:t>
      </w:r>
    </w:p>
    <w:p w14:paraId="52759D05" w14:textId="77777777" w:rsidR="004F18DB" w:rsidRPr="004F18DB" w:rsidRDefault="004F18DB" w:rsidP="004F18DB">
      <w:pPr>
        <w:spacing w:line="480" w:lineRule="auto"/>
        <w:rPr>
          <w:rFonts w:ascii="Times New Roman" w:hAnsi="Times New Roman" w:cs="Times New Roman"/>
        </w:rPr>
      </w:pPr>
      <w:r w:rsidRPr="004F18DB">
        <w:rPr>
          <w:rFonts w:ascii="Times New Roman" w:hAnsi="Times New Roman" w:cs="Times New Roman"/>
        </w:rPr>
        <w:t xml:space="preserve">  </w:t>
      </w:r>
      <w:r w:rsidRPr="004F18DB">
        <w:rPr>
          <w:rFonts w:ascii="Times New Roman" w:hAnsi="Times New Roman" w:cs="Times New Roman"/>
        </w:rPr>
        <w:tab/>
        <w:t xml:space="preserve">Participants also understood that cultural identities, including social class, are not formed and experienced in a vacuum. Thus, participants used an intersectionality framework (Cho et al., 2013; Smith et al., 2008). Scholars agree that an intersectional pedagogical framework provides a better framework in which to understand clients (Hernández &amp; McDowell, 2010; Sue &amp; Sue, 2016). Furthermore, framing social class through an intersectional framework creates </w:t>
      </w:r>
      <w:r w:rsidRPr="004F18DB">
        <w:rPr>
          <w:rFonts w:ascii="Times New Roman" w:hAnsi="Times New Roman" w:cs="Times New Roman"/>
        </w:rPr>
        <w:lastRenderedPageBreak/>
        <w:t xml:space="preserve">opportunities for students to understand oppression through a more complex lens (Ratts et al., 2016) and serves as a springboard to advocate for marginalized clients on a deeper level.   </w:t>
      </w:r>
    </w:p>
    <w:p w14:paraId="0515A97A" w14:textId="729A563F" w:rsidR="004F18DB" w:rsidRPr="004F18DB" w:rsidRDefault="004F18DB" w:rsidP="004F18DB">
      <w:pPr>
        <w:spacing w:line="480" w:lineRule="auto"/>
        <w:rPr>
          <w:rFonts w:ascii="Times New Roman" w:hAnsi="Times New Roman" w:cs="Times New Roman"/>
        </w:rPr>
      </w:pPr>
      <w:r w:rsidRPr="004F18DB">
        <w:rPr>
          <w:rFonts w:ascii="Times New Roman" w:hAnsi="Times New Roman" w:cs="Times New Roman"/>
          <w:color w:val="FF0000"/>
        </w:rPr>
        <w:tab/>
      </w:r>
      <w:r w:rsidRPr="004F18DB">
        <w:rPr>
          <w:rFonts w:ascii="Times New Roman" w:hAnsi="Times New Roman" w:cs="Times New Roman"/>
        </w:rPr>
        <w:t xml:space="preserve">A final assertion was the strong social justice tie-in with social class in this study. Participants saw it as their duty to create a sense of responsibility in their students on the importance of attending to and advocating for individuals based on their marginalized social class identity (Ratts et al., 2016), and advocacy is the fourth developmental domain within the MSJCCs. Advocating for clients does not stop when the session ends. Ratts and Peterson (2014) argued that advocating for clients extends beyond the counseling session and should be a matter of practice for the profession. Going beyond the counseling session and fighting for economic justice and against classism is a vital responsibility for counselors to undertake (Greenleaf et al. 2016), which came out in this study.    </w:t>
      </w:r>
    </w:p>
    <w:p w14:paraId="2B136CF0" w14:textId="115B298C" w:rsidR="004F18DB" w:rsidRPr="004F18DB" w:rsidRDefault="004F18DB" w:rsidP="004F18DB">
      <w:pPr>
        <w:spacing w:line="480" w:lineRule="auto"/>
        <w:ind w:firstLine="720"/>
        <w:rPr>
          <w:rFonts w:ascii="Times New Roman" w:hAnsi="Times New Roman" w:cs="Times New Roman"/>
        </w:rPr>
      </w:pPr>
      <w:r w:rsidRPr="004F18DB">
        <w:rPr>
          <w:rFonts w:ascii="Times New Roman" w:hAnsi="Times New Roman" w:cs="Times New Roman"/>
        </w:rPr>
        <w:t>Scholars agree that students need the knowledge, awareness, and skills about diverse populations to serve as culturally competent counselors (Arrendondo, 1999; Ratts &amp; Pedersen, 2014; Ratts et al., 2016; Sue &amp; Sue, 2016). Whereas assertions aligned with the counselor self-awareness, client worldview, and counseling and advocacy interventions domains of the MSJCCs (Ratts et al., 2016), there was a noted gap in counseling relationship skills needed to address social class in the counseling room</w:t>
      </w:r>
      <w:r w:rsidR="00612195">
        <w:rPr>
          <w:rFonts w:ascii="Times New Roman" w:hAnsi="Times New Roman" w:cs="Times New Roman"/>
        </w:rPr>
        <w:t xml:space="preserve">. This aligns with findings by others who have questioned a general lack of attention to skill in </w:t>
      </w:r>
      <w:r w:rsidR="003E5D79">
        <w:rPr>
          <w:rFonts w:ascii="Times New Roman" w:hAnsi="Times New Roman" w:cs="Times New Roman"/>
        </w:rPr>
        <w:t>clinical practice and relationship building through a culturally competent lens</w:t>
      </w:r>
      <w:r w:rsidR="00612195">
        <w:rPr>
          <w:rFonts w:ascii="Times New Roman" w:hAnsi="Times New Roman" w:cs="Times New Roman"/>
        </w:rPr>
        <w:t xml:space="preserve"> </w:t>
      </w:r>
      <w:r w:rsidR="006A5F31">
        <w:rPr>
          <w:rFonts w:ascii="Times New Roman" w:hAnsi="Times New Roman" w:cs="Times New Roman"/>
        </w:rPr>
        <w:t>(</w:t>
      </w:r>
      <w:r w:rsidR="001D04BD">
        <w:rPr>
          <w:rFonts w:ascii="Times New Roman" w:hAnsi="Times New Roman" w:cs="Times New Roman"/>
        </w:rPr>
        <w:t xml:space="preserve">Barrio et al., 2018; </w:t>
      </w:r>
      <w:r w:rsidR="00B45934">
        <w:rPr>
          <w:rFonts w:ascii="Times New Roman" w:hAnsi="Times New Roman" w:cs="Times New Roman"/>
        </w:rPr>
        <w:t xml:space="preserve">Hall et al., 2014; </w:t>
      </w:r>
      <w:r w:rsidR="00436921">
        <w:rPr>
          <w:rFonts w:ascii="Times New Roman" w:hAnsi="Times New Roman" w:cs="Times New Roman"/>
        </w:rPr>
        <w:t xml:space="preserve">Killian &amp; Floren, 2020; </w:t>
      </w:r>
      <w:r w:rsidR="006A5F31">
        <w:rPr>
          <w:rFonts w:ascii="Times New Roman" w:hAnsi="Times New Roman" w:cs="Times New Roman"/>
        </w:rPr>
        <w:t xml:space="preserve">Pieterse et al., 2009). </w:t>
      </w:r>
      <w:r w:rsidR="00FF3951">
        <w:rPr>
          <w:rFonts w:ascii="Times New Roman" w:hAnsi="Times New Roman" w:cs="Times New Roman"/>
        </w:rPr>
        <w:t>An additional</w:t>
      </w:r>
      <w:r w:rsidR="00FF3951" w:rsidRPr="004F18DB">
        <w:rPr>
          <w:rFonts w:ascii="Times New Roman" w:hAnsi="Times New Roman" w:cs="Times New Roman"/>
        </w:rPr>
        <w:t xml:space="preserve"> possible explanation is the lack </w:t>
      </w:r>
      <w:r w:rsidR="00FF3951" w:rsidRPr="004F18DB">
        <w:rPr>
          <w:rFonts w:ascii="Times New Roman" w:hAnsi="Times New Roman"/>
          <w:szCs w:val="22"/>
        </w:rPr>
        <w:t xml:space="preserve">of sophistication and consensus in understanding </w:t>
      </w:r>
      <w:r w:rsidR="00FF3951">
        <w:rPr>
          <w:rFonts w:ascii="Times New Roman" w:hAnsi="Times New Roman"/>
          <w:szCs w:val="22"/>
        </w:rPr>
        <w:t>social class</w:t>
      </w:r>
      <w:r w:rsidR="00FF3951" w:rsidRPr="004F18DB">
        <w:rPr>
          <w:rFonts w:ascii="Times New Roman" w:hAnsi="Times New Roman"/>
          <w:szCs w:val="22"/>
        </w:rPr>
        <w:t xml:space="preserve"> based on Liu’s (2011) model. </w:t>
      </w:r>
      <w:r w:rsidR="00FF3951" w:rsidRPr="004F18DB">
        <w:rPr>
          <w:rFonts w:ascii="Times New Roman" w:eastAsia="Calibri" w:hAnsi="Times New Roman" w:cs="Times New Roman"/>
          <w:color w:val="000000"/>
        </w:rPr>
        <w:t xml:space="preserve">Rose, for example, noted she would revisit the teachings on social class and broaden her conceptual framework of the construct. </w:t>
      </w:r>
      <w:r w:rsidR="00436921">
        <w:rPr>
          <w:rFonts w:ascii="Times New Roman" w:hAnsi="Times New Roman" w:cs="Times New Roman"/>
        </w:rPr>
        <w:t>Scholars</w:t>
      </w:r>
      <w:r w:rsidR="007D0A24">
        <w:rPr>
          <w:rFonts w:ascii="Times New Roman" w:hAnsi="Times New Roman" w:cs="Times New Roman"/>
        </w:rPr>
        <w:t xml:space="preserve"> </w:t>
      </w:r>
      <w:r w:rsidR="00436921">
        <w:rPr>
          <w:rFonts w:ascii="Times New Roman" w:hAnsi="Times New Roman" w:cs="Times New Roman"/>
        </w:rPr>
        <w:t>have called on an increased emphasis on the development of</w:t>
      </w:r>
      <w:r w:rsidR="00BA4D95">
        <w:rPr>
          <w:rFonts w:ascii="Times New Roman" w:hAnsi="Times New Roman" w:cs="Times New Roman"/>
        </w:rPr>
        <w:t xml:space="preserve"> overall</w:t>
      </w:r>
      <w:r w:rsidR="00436921">
        <w:rPr>
          <w:rFonts w:ascii="Times New Roman" w:hAnsi="Times New Roman" w:cs="Times New Roman"/>
        </w:rPr>
        <w:t xml:space="preserve"> </w:t>
      </w:r>
      <w:r w:rsidR="00436921">
        <w:rPr>
          <w:rFonts w:ascii="Times New Roman" w:hAnsi="Times New Roman" w:cs="Times New Roman"/>
        </w:rPr>
        <w:lastRenderedPageBreak/>
        <w:t>multicultural skills</w:t>
      </w:r>
      <w:r w:rsidR="00BA4D95">
        <w:rPr>
          <w:rFonts w:ascii="Times New Roman" w:hAnsi="Times New Roman" w:cs="Times New Roman"/>
        </w:rPr>
        <w:t xml:space="preserve"> through experiential learning</w:t>
      </w:r>
      <w:r w:rsidR="00436921">
        <w:rPr>
          <w:rFonts w:ascii="Times New Roman" w:hAnsi="Times New Roman" w:cs="Times New Roman"/>
        </w:rPr>
        <w:t xml:space="preserve"> (</w:t>
      </w:r>
      <w:r w:rsidR="00BA4D95">
        <w:rPr>
          <w:rFonts w:ascii="Times New Roman" w:hAnsi="Times New Roman" w:cs="Times New Roman"/>
        </w:rPr>
        <w:t xml:space="preserve">Killian &amp; Floren, 2020) </w:t>
      </w:r>
      <w:r w:rsidR="0008423C">
        <w:rPr>
          <w:rFonts w:ascii="Times New Roman" w:hAnsi="Times New Roman" w:cs="Times New Roman"/>
        </w:rPr>
        <w:t>alongside specific</w:t>
      </w:r>
      <w:r w:rsidR="00612195">
        <w:rPr>
          <w:rFonts w:ascii="Times New Roman" w:hAnsi="Times New Roman" w:cs="Times New Roman"/>
        </w:rPr>
        <w:t xml:space="preserve"> skills for addressing</w:t>
      </w:r>
      <w:r w:rsidR="00BA4D95">
        <w:rPr>
          <w:rFonts w:ascii="Times New Roman" w:hAnsi="Times New Roman" w:cs="Times New Roman"/>
        </w:rPr>
        <w:t xml:space="preserve"> social class (Cook &amp; Lawson, 2016; Liu, 2011).</w:t>
      </w:r>
      <w:r w:rsidR="00436921">
        <w:rPr>
          <w:rFonts w:ascii="Times New Roman" w:hAnsi="Times New Roman" w:cs="Times New Roman"/>
        </w:rPr>
        <w:t xml:space="preserve"> </w:t>
      </w:r>
      <w:r w:rsidRPr="004F18DB">
        <w:rPr>
          <w:rFonts w:ascii="Times New Roman" w:eastAsia="Calibri" w:hAnsi="Times New Roman" w:cs="Times New Roman"/>
          <w:color w:val="000000"/>
        </w:rPr>
        <w:t xml:space="preserve">This reinforces calls in the profession to further the research </w:t>
      </w:r>
      <w:r w:rsidR="007D0A24">
        <w:rPr>
          <w:rFonts w:ascii="Times New Roman" w:eastAsia="Calibri" w:hAnsi="Times New Roman" w:cs="Times New Roman"/>
          <w:color w:val="000000"/>
        </w:rPr>
        <w:t>h</w:t>
      </w:r>
      <w:r w:rsidRPr="004F18DB">
        <w:rPr>
          <w:rFonts w:ascii="Times New Roman" w:eastAsia="Calibri" w:hAnsi="Times New Roman" w:cs="Times New Roman"/>
          <w:color w:val="000000"/>
        </w:rPr>
        <w:t xml:space="preserve">ow student counselors are taught skills needed to address social class in the counseling profession (Clark et al., 2017; Constantine, 2002; Cook &amp; Lawson, 2016; Liu, 2011; O’Hara &amp; Cook, 2017; </w:t>
      </w:r>
      <w:r w:rsidRPr="004F18DB">
        <w:rPr>
          <w:rFonts w:ascii="Times New Roman" w:hAnsi="Times New Roman"/>
          <w:szCs w:val="22"/>
        </w:rPr>
        <w:t>Pietrantoni &amp; Glance, 2019; Sharir et al., 2019</w:t>
      </w:r>
      <w:r w:rsidRPr="004F18DB">
        <w:rPr>
          <w:rFonts w:ascii="Times New Roman" w:eastAsia="Calibri" w:hAnsi="Times New Roman" w:cs="Times New Roman"/>
          <w:color w:val="000000"/>
        </w:rPr>
        <w:t xml:space="preserve">). </w:t>
      </w:r>
    </w:p>
    <w:p w14:paraId="2346EED5" w14:textId="066C72AF" w:rsidR="004F18DB" w:rsidRPr="004F18DB" w:rsidRDefault="004F18DB" w:rsidP="004F18DB">
      <w:pPr>
        <w:spacing w:line="480" w:lineRule="auto"/>
        <w:ind w:firstLine="720"/>
        <w:rPr>
          <w:rFonts w:ascii="Times New Roman" w:hAnsi="Times New Roman" w:cs="Times New Roman"/>
        </w:rPr>
      </w:pPr>
      <w:r w:rsidRPr="004F18DB">
        <w:rPr>
          <w:rFonts w:ascii="Times New Roman" w:hAnsi="Times New Roman" w:cs="Times New Roman"/>
        </w:rPr>
        <w:t>All participants’ pedagogical practices aligned with accepted practices of building multicultural competency in their students. Participants were intentional in their integration of reflective learning exercise in their curriculum (Tobin et al., 2009). Participants also were intentional in addressing the need for advocacy within the framework of social class (Decker et al., 2016). This study, however, found no</w:t>
      </w:r>
      <w:r w:rsidR="007D0A24">
        <w:rPr>
          <w:rFonts w:ascii="Times New Roman" w:hAnsi="Times New Roman" w:cs="Times New Roman"/>
        </w:rPr>
        <w:t xml:space="preserve"> singular concept of </w:t>
      </w:r>
      <w:r w:rsidRPr="004F18DB">
        <w:rPr>
          <w:rFonts w:ascii="Times New Roman" w:hAnsi="Times New Roman" w:cs="Times New Roman"/>
        </w:rPr>
        <w:t xml:space="preserve">social class </w:t>
      </w:r>
      <w:r w:rsidR="007D0A24">
        <w:rPr>
          <w:rFonts w:ascii="Times New Roman" w:hAnsi="Times New Roman" w:cs="Times New Roman"/>
        </w:rPr>
        <w:t xml:space="preserve">that </w:t>
      </w:r>
      <w:r w:rsidRPr="004F18DB">
        <w:rPr>
          <w:rFonts w:ascii="Times New Roman" w:hAnsi="Times New Roman" w:cs="Times New Roman"/>
        </w:rPr>
        <w:t xml:space="preserve">is important to teach. How participants addressed social class appeared to be a result of their individual experiences with their own social class identities and belief that social class is a salient cultural identity that needs addressing. Participants addressed the construct, and how it applies to clients and students, in different fashions, which can cause difficulties evaluating student learning outcomes on the topic (Barrio &amp; Gibson, 2012; Barrio et al., 2014). This is important to note because a central question for this study was to investigate how counselor educators address and teach social class in multicultural counseling courses. </w:t>
      </w:r>
      <w:r w:rsidR="00612195">
        <w:rPr>
          <w:rFonts w:ascii="Times New Roman" w:hAnsi="Times New Roman" w:cs="Times New Roman"/>
        </w:rPr>
        <w:t>In all, the lack of</w:t>
      </w:r>
      <w:r w:rsidRPr="004F18DB">
        <w:rPr>
          <w:rFonts w:ascii="Times New Roman" w:hAnsi="Times New Roman" w:cs="Times New Roman"/>
        </w:rPr>
        <w:t xml:space="preserve"> unified and accepted practices </w:t>
      </w:r>
      <w:r w:rsidR="00612195">
        <w:rPr>
          <w:rFonts w:ascii="Times New Roman" w:hAnsi="Times New Roman" w:cs="Times New Roman"/>
        </w:rPr>
        <w:t>presents a barrier to developing specific skills</w:t>
      </w:r>
      <w:r w:rsidR="00F91C93">
        <w:rPr>
          <w:rFonts w:ascii="Times New Roman" w:hAnsi="Times New Roman" w:cs="Times New Roman"/>
        </w:rPr>
        <w:t xml:space="preserve"> on linguistic and social class capital</w:t>
      </w:r>
      <w:r w:rsidR="00612195">
        <w:rPr>
          <w:rFonts w:ascii="Times New Roman" w:hAnsi="Times New Roman" w:cs="Times New Roman"/>
        </w:rPr>
        <w:t>.</w:t>
      </w:r>
    </w:p>
    <w:p w14:paraId="73452B55" w14:textId="77777777" w:rsidR="004F18DB" w:rsidRPr="004F18DB" w:rsidRDefault="004F18DB" w:rsidP="004F18DB">
      <w:pPr>
        <w:spacing w:line="480" w:lineRule="auto"/>
        <w:jc w:val="center"/>
        <w:rPr>
          <w:rFonts w:ascii="Times New Roman" w:hAnsi="Times New Roman" w:cs="Times New Roman"/>
        </w:rPr>
      </w:pPr>
      <w:r w:rsidRPr="004F18DB">
        <w:rPr>
          <w:rFonts w:ascii="Times New Roman" w:hAnsi="Times New Roman" w:cs="Times New Roman"/>
          <w:b/>
          <w:bCs/>
        </w:rPr>
        <w:t>Implications for Counselor Education</w:t>
      </w:r>
    </w:p>
    <w:p w14:paraId="4C46C380" w14:textId="2BD8DA1B" w:rsidR="00D21D1E" w:rsidRDefault="00A238D0" w:rsidP="00D21D1E">
      <w:pPr>
        <w:spacing w:line="480" w:lineRule="auto"/>
        <w:ind w:firstLine="720"/>
        <w:rPr>
          <w:rFonts w:ascii="Times New Roman" w:hAnsi="Times New Roman"/>
          <w:szCs w:val="22"/>
        </w:rPr>
      </w:pPr>
      <w:r>
        <w:rPr>
          <w:rFonts w:ascii="Times New Roman" w:hAnsi="Times New Roman"/>
          <w:szCs w:val="22"/>
        </w:rPr>
        <w:t xml:space="preserve">Effectively teaching multicultural courses is challenging, with embedded structural and student issues (Yoon et al., 2014). Counseling students need </w:t>
      </w:r>
      <w:r w:rsidR="00887723">
        <w:rPr>
          <w:rFonts w:ascii="Times New Roman" w:hAnsi="Times New Roman"/>
          <w:szCs w:val="22"/>
        </w:rPr>
        <w:t>to leave</w:t>
      </w:r>
      <w:r w:rsidR="005E4905">
        <w:rPr>
          <w:rFonts w:ascii="Times New Roman" w:hAnsi="Times New Roman"/>
          <w:szCs w:val="22"/>
        </w:rPr>
        <w:t xml:space="preserve"> </w:t>
      </w:r>
      <w:r w:rsidR="00887723">
        <w:rPr>
          <w:rFonts w:ascii="Times New Roman" w:hAnsi="Times New Roman"/>
          <w:szCs w:val="22"/>
        </w:rPr>
        <w:t xml:space="preserve">programs with the </w:t>
      </w:r>
      <w:r>
        <w:rPr>
          <w:rFonts w:ascii="Times New Roman" w:hAnsi="Times New Roman"/>
          <w:szCs w:val="22"/>
        </w:rPr>
        <w:t>clinical skill</w:t>
      </w:r>
      <w:r w:rsidR="00887723">
        <w:rPr>
          <w:rFonts w:ascii="Times New Roman" w:hAnsi="Times New Roman"/>
          <w:szCs w:val="22"/>
        </w:rPr>
        <w:t>s</w:t>
      </w:r>
      <w:r>
        <w:rPr>
          <w:rFonts w:ascii="Times New Roman" w:hAnsi="Times New Roman"/>
          <w:szCs w:val="22"/>
        </w:rPr>
        <w:t xml:space="preserve"> (Barrio et al., 2018) and</w:t>
      </w:r>
      <w:r w:rsidR="00887723">
        <w:rPr>
          <w:rFonts w:ascii="Times New Roman" w:hAnsi="Times New Roman"/>
          <w:szCs w:val="22"/>
        </w:rPr>
        <w:t xml:space="preserve"> an emerging therapeutic style</w:t>
      </w:r>
      <w:r w:rsidR="004F18DB" w:rsidRPr="004F18DB">
        <w:rPr>
          <w:rFonts w:ascii="Times New Roman" w:hAnsi="Times New Roman"/>
          <w:szCs w:val="22"/>
        </w:rPr>
        <w:t xml:space="preserve"> </w:t>
      </w:r>
      <w:r w:rsidR="0057446F">
        <w:rPr>
          <w:rFonts w:ascii="Times New Roman" w:hAnsi="Times New Roman"/>
          <w:szCs w:val="22"/>
        </w:rPr>
        <w:t xml:space="preserve">in order </w:t>
      </w:r>
      <w:r w:rsidR="004F18DB" w:rsidRPr="004F18DB">
        <w:rPr>
          <w:rFonts w:ascii="Times New Roman" w:hAnsi="Times New Roman"/>
          <w:szCs w:val="22"/>
        </w:rPr>
        <w:t>to help clients</w:t>
      </w:r>
      <w:r w:rsidR="00887723">
        <w:rPr>
          <w:rFonts w:ascii="Times New Roman" w:hAnsi="Times New Roman"/>
          <w:szCs w:val="22"/>
        </w:rPr>
        <w:t xml:space="preserve"> (Corey, 2021)</w:t>
      </w:r>
      <w:r w:rsidR="004F18DB" w:rsidRPr="004F18DB">
        <w:rPr>
          <w:rFonts w:ascii="Times New Roman" w:hAnsi="Times New Roman"/>
          <w:szCs w:val="22"/>
        </w:rPr>
        <w:t xml:space="preserve">. </w:t>
      </w:r>
      <w:r w:rsidR="0057446F">
        <w:rPr>
          <w:rFonts w:ascii="Times New Roman" w:hAnsi="Times New Roman"/>
          <w:szCs w:val="22"/>
        </w:rPr>
        <w:t>In parallel fashion, c</w:t>
      </w:r>
      <w:r w:rsidR="004F18DB" w:rsidRPr="004F18DB">
        <w:rPr>
          <w:rFonts w:ascii="Times New Roman" w:hAnsi="Times New Roman"/>
          <w:szCs w:val="22"/>
        </w:rPr>
        <w:t xml:space="preserve">ounselor educators need to conceptualize and understand their unique </w:t>
      </w:r>
      <w:r w:rsidR="004F18DB" w:rsidRPr="004F18DB">
        <w:rPr>
          <w:rFonts w:ascii="Times New Roman" w:hAnsi="Times New Roman"/>
          <w:szCs w:val="22"/>
        </w:rPr>
        <w:lastRenderedPageBreak/>
        <w:t xml:space="preserve">teaching philosophy in order to effectively instruct future counselors on the knowledge, skills, and awareness to be culturally competent counselors (ACES, 2016). </w:t>
      </w:r>
    </w:p>
    <w:p w14:paraId="3F9C406F" w14:textId="6DBD3B05" w:rsidR="004F18DB" w:rsidRPr="004F18DB" w:rsidRDefault="004F18DB" w:rsidP="00D21D1E">
      <w:pPr>
        <w:spacing w:line="480" w:lineRule="auto"/>
        <w:ind w:firstLine="720"/>
        <w:rPr>
          <w:rFonts w:ascii="Times New Roman" w:hAnsi="Times New Roman"/>
          <w:szCs w:val="22"/>
        </w:rPr>
      </w:pPr>
      <w:r w:rsidRPr="004F18DB">
        <w:rPr>
          <w:rFonts w:ascii="Times New Roman" w:hAnsi="Times New Roman"/>
          <w:szCs w:val="22"/>
        </w:rPr>
        <w:t xml:space="preserve">This study illustrated that the profession needs to address how we help students develop the knowledge, skills, and awareness to navigate social class in the counseling relationship. </w:t>
      </w:r>
      <w:r w:rsidR="00DB7335">
        <w:rPr>
          <w:rFonts w:ascii="Times New Roman" w:hAnsi="Times New Roman"/>
          <w:szCs w:val="22"/>
        </w:rPr>
        <w:t xml:space="preserve">The literature review illustrated a lack of literature focused on social class without counseling in general, and participants’ unique approaches to addressing this construct seem to reflect that gap. </w:t>
      </w:r>
      <w:r w:rsidRPr="004F18DB">
        <w:rPr>
          <w:rFonts w:ascii="Times New Roman" w:hAnsi="Times New Roman"/>
          <w:szCs w:val="22"/>
        </w:rPr>
        <w:t xml:space="preserve">One of the substantial implications for counselor educators is to work towards an agreed upon framework </w:t>
      </w:r>
      <w:r w:rsidR="00DB7335">
        <w:rPr>
          <w:rFonts w:ascii="Times New Roman" w:hAnsi="Times New Roman"/>
          <w:szCs w:val="22"/>
        </w:rPr>
        <w:t>for</w:t>
      </w:r>
      <w:r w:rsidR="00DB7335" w:rsidRPr="004F18DB">
        <w:rPr>
          <w:rFonts w:ascii="Times New Roman" w:hAnsi="Times New Roman"/>
          <w:szCs w:val="22"/>
        </w:rPr>
        <w:t xml:space="preserve"> </w:t>
      </w:r>
      <w:r w:rsidRPr="004F18DB">
        <w:rPr>
          <w:rFonts w:ascii="Times New Roman" w:hAnsi="Times New Roman"/>
          <w:szCs w:val="22"/>
        </w:rPr>
        <w:t>understand</w:t>
      </w:r>
      <w:r w:rsidR="00DB7335">
        <w:rPr>
          <w:rFonts w:ascii="Times New Roman" w:hAnsi="Times New Roman"/>
          <w:szCs w:val="22"/>
        </w:rPr>
        <w:t>ing</w:t>
      </w:r>
      <w:r w:rsidRPr="004F18DB">
        <w:rPr>
          <w:rFonts w:ascii="Times New Roman" w:hAnsi="Times New Roman"/>
          <w:szCs w:val="22"/>
        </w:rPr>
        <w:t xml:space="preserve"> social class in counseling before targeting teaching interventions for social class knowledge, skills, and awareness in the counseling relationship. For the most part, counseling psychologists utilize Liu’s (2011) Social Class Worldview Model-Revised. However, counselors have a unique professional identity embedded in the 20/20 vision (Kaplan &amp; Gladding, 2011). In developing our own social class framework that works from our ethical and accreditation standards (ACA, 2014; CACREP, 2016) and the 20/20 vision (Kaplan &amp; Gladding, 2011), the profession could further its mission of empowering diverse clients on a broad spectrum of identity. Counselor educators could use the foundation of Liu’s (2011) social class framework and apply specific strengths-based and empowerment skills to fit within our professional identity. Counselor educators could develop a better conceptual framework of on how different capital (Liu, 2011) impacts the client and thus the counselor-client relationship. Future researchers could explore how clients possess the social capital to navigate their current ecological system (Bronfenbrenner, 1979) while lacking the economic and social capital (e.g., money, habitus) to expand this system and reach aspirational goals (Liu, 2011). Clients can be held back by lacking the monetary and lifestyle understanding to navigate different social class </w:t>
      </w:r>
      <w:r w:rsidRPr="004F18DB">
        <w:rPr>
          <w:rFonts w:ascii="Times New Roman" w:hAnsi="Times New Roman"/>
          <w:szCs w:val="22"/>
        </w:rPr>
        <w:lastRenderedPageBreak/>
        <w:t xml:space="preserve">systems (Liu, 2011; O’Hara &amp; Cook, 2018), thus creating a sense of social class dissonance that could be attended to in the counselor-client relationship.  </w:t>
      </w:r>
    </w:p>
    <w:p w14:paraId="6860B32B"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Building a unified framework to address social class in multicultural courses could start with developing a working group similar to the American Psychological Association’s (2008) </w:t>
      </w:r>
      <w:r w:rsidRPr="004F18DB">
        <w:rPr>
          <w:rFonts w:ascii="Times New Roman" w:hAnsi="Times New Roman"/>
          <w:i/>
          <w:iCs/>
          <w:szCs w:val="22"/>
        </w:rPr>
        <w:t>Task Force on Socioeconomic Status.</w:t>
      </w:r>
      <w:r w:rsidRPr="004F18DB">
        <w:rPr>
          <w:rFonts w:ascii="Times New Roman" w:hAnsi="Times New Roman"/>
          <w:szCs w:val="22"/>
        </w:rPr>
        <w:t xml:space="preserve"> The composition of the task force could include scholars representing ACA divisions whose interests intersect with teaching (i.e., Association for Counselor Education and Supervision), multiculturalism (i.e., Association for Multicultural Counseling and Development), and social justice (i.e., Counselors for Social Justice) facets of the curriculum addressed in this study. Of utmost importance is for the working group to establish a set of practical guidelines, developed from the unified social class framework, that could assist counselors to navigate social class in counseling relationships. For example, guidelines on how counselors should broach the subject of social class with a client should be an area of focus for the working group.  </w:t>
      </w:r>
    </w:p>
    <w:p w14:paraId="60C67872" w14:textId="41422C5D" w:rsidR="004F18DB" w:rsidRPr="004F18DB" w:rsidRDefault="004F18DB" w:rsidP="004F18DB">
      <w:pPr>
        <w:spacing w:line="480" w:lineRule="auto"/>
        <w:rPr>
          <w:rFonts w:ascii="Times New Roman" w:hAnsi="Times New Roman"/>
          <w:szCs w:val="22"/>
        </w:rPr>
      </w:pPr>
      <w:r w:rsidRPr="004F18DB">
        <w:rPr>
          <w:rFonts w:ascii="Times New Roman" w:hAnsi="Times New Roman"/>
          <w:szCs w:val="22"/>
        </w:rPr>
        <w:tab/>
        <w:t>Another implication derived from this study is the need for counselor educators to examine and reflect on their individual social class identities. In the absence of literature and conversation around social class in counseling, all participants used personal experiences to drive their practices. Reflecting on cultural identities is an ethical responsibility of counselor educators (ACA, 2014). If counselor educators are not reflective in their social class identity, they may not address the construct in a holistic, sophisticated manner, perhaps leading to unintentional social class microaggressions (O’Hara &amp; Cook, 2018). Although social class is a salient identity, it is still one that is less in the forefront of our consciousness, especially for those from middle-class backgrounds (Liu et al., 2007), which is the dominant social class in the profession (Vontress, 2011).</w:t>
      </w:r>
      <w:r w:rsidR="005A3DCE">
        <w:rPr>
          <w:rFonts w:ascii="Times New Roman" w:hAnsi="Times New Roman"/>
          <w:szCs w:val="22"/>
        </w:rPr>
        <w:t xml:space="preserve"> Furthermore, this lack of </w:t>
      </w:r>
      <w:r w:rsidR="00047CE9">
        <w:rPr>
          <w:rFonts w:ascii="Times New Roman" w:hAnsi="Times New Roman"/>
          <w:szCs w:val="22"/>
        </w:rPr>
        <w:t xml:space="preserve">dominant social class </w:t>
      </w:r>
      <w:r w:rsidR="005A3DCE">
        <w:rPr>
          <w:rFonts w:ascii="Times New Roman" w:hAnsi="Times New Roman"/>
          <w:szCs w:val="22"/>
        </w:rPr>
        <w:t xml:space="preserve">consciousness goes against </w:t>
      </w:r>
      <w:r w:rsidR="00047CE9">
        <w:rPr>
          <w:rFonts w:ascii="Times New Roman" w:hAnsi="Times New Roman"/>
          <w:szCs w:val="22"/>
        </w:rPr>
        <w:t xml:space="preserve">ACA’s (2014) </w:t>
      </w:r>
      <w:r w:rsidR="005A3DCE">
        <w:rPr>
          <w:rFonts w:ascii="Times New Roman" w:hAnsi="Times New Roman"/>
          <w:szCs w:val="22"/>
        </w:rPr>
        <w:lastRenderedPageBreak/>
        <w:t>ethical guidelines and M</w:t>
      </w:r>
      <w:r w:rsidR="00047CE9">
        <w:rPr>
          <w:rFonts w:ascii="Times New Roman" w:hAnsi="Times New Roman"/>
          <w:szCs w:val="22"/>
        </w:rPr>
        <w:t xml:space="preserve">SJCC </w:t>
      </w:r>
      <w:r w:rsidR="000E2163">
        <w:rPr>
          <w:rFonts w:ascii="Times New Roman" w:hAnsi="Times New Roman"/>
          <w:szCs w:val="22"/>
        </w:rPr>
        <w:t xml:space="preserve">guidelines </w:t>
      </w:r>
      <w:r w:rsidR="00047CE9">
        <w:rPr>
          <w:rFonts w:ascii="Times New Roman" w:hAnsi="Times New Roman"/>
          <w:szCs w:val="22"/>
        </w:rPr>
        <w:t xml:space="preserve">(Ratts et al., 2016) </w:t>
      </w:r>
      <w:r w:rsidR="000E2163">
        <w:rPr>
          <w:rFonts w:ascii="Times New Roman" w:hAnsi="Times New Roman"/>
          <w:szCs w:val="22"/>
        </w:rPr>
        <w:t xml:space="preserve">which require that counselors </w:t>
      </w:r>
      <w:r w:rsidR="00047CE9">
        <w:rPr>
          <w:rFonts w:ascii="Times New Roman" w:hAnsi="Times New Roman"/>
          <w:szCs w:val="22"/>
        </w:rPr>
        <w:t>examin</w:t>
      </w:r>
      <w:r w:rsidR="000E2163">
        <w:rPr>
          <w:rFonts w:ascii="Times New Roman" w:hAnsi="Times New Roman"/>
          <w:szCs w:val="22"/>
        </w:rPr>
        <w:t>e their</w:t>
      </w:r>
      <w:r w:rsidR="00047CE9">
        <w:rPr>
          <w:rFonts w:ascii="Times New Roman" w:hAnsi="Times New Roman"/>
          <w:szCs w:val="22"/>
        </w:rPr>
        <w:t xml:space="preserve"> identities. There is a substantial amount of literature that supports the need for counselors to have awareness of the dominant cultural identities in the counseling relationship</w:t>
      </w:r>
      <w:r w:rsidR="000E2163">
        <w:rPr>
          <w:rFonts w:ascii="Times New Roman" w:hAnsi="Times New Roman"/>
          <w:szCs w:val="22"/>
        </w:rPr>
        <w:t>;</w:t>
      </w:r>
      <w:r w:rsidR="00047CE9">
        <w:rPr>
          <w:rFonts w:ascii="Times New Roman" w:hAnsi="Times New Roman"/>
          <w:szCs w:val="22"/>
        </w:rPr>
        <w:t xml:space="preserve"> by not having this awareness, the counseling-client relationship can be damaged (Malott &amp; Schefle, </w:t>
      </w:r>
      <w:r w:rsidR="00B45934">
        <w:rPr>
          <w:rFonts w:ascii="Times New Roman" w:hAnsi="Times New Roman"/>
          <w:szCs w:val="22"/>
        </w:rPr>
        <w:t xml:space="preserve">2015; </w:t>
      </w:r>
      <w:r w:rsidR="00047CE9">
        <w:rPr>
          <w:rFonts w:ascii="Times New Roman" w:hAnsi="Times New Roman"/>
          <w:szCs w:val="22"/>
        </w:rPr>
        <w:t xml:space="preserve">Ratts et al., 2016; </w:t>
      </w:r>
      <w:r w:rsidR="002242BF">
        <w:rPr>
          <w:rFonts w:ascii="Times New Roman" w:hAnsi="Times New Roman"/>
          <w:szCs w:val="22"/>
        </w:rPr>
        <w:t xml:space="preserve">Sue et al., 2007). </w:t>
      </w:r>
    </w:p>
    <w:p w14:paraId="3907A8F9" w14:textId="56F8DD93" w:rsidR="004F18DB" w:rsidRPr="004F18DB" w:rsidRDefault="004F18DB" w:rsidP="004F18DB">
      <w:pPr>
        <w:spacing w:line="480" w:lineRule="auto"/>
        <w:rPr>
          <w:rFonts w:ascii="Times New Roman" w:hAnsi="Times New Roman"/>
          <w:szCs w:val="22"/>
        </w:rPr>
      </w:pPr>
      <w:r w:rsidRPr="004F18DB">
        <w:rPr>
          <w:rFonts w:ascii="Times New Roman" w:hAnsi="Times New Roman"/>
          <w:szCs w:val="22"/>
        </w:rPr>
        <w:tab/>
        <w:t>A final implication derived from this study is the need for counselor educators to attend to linguistic frameworks associated with different social classes. Although Payne’s (2013) framework for understanding social class has its controversies and critics (e.g., Biles et al., 2015; Thomas, 2010), one cannot deny that people from different social classes, like racial and ethnic groups, communicate in a manner that best serves them to navigate their own social class system (Bronfenbrenner, 1979; Marshall &amp; Haight, 2014; Sue &amp; Sue, 2016). Understanding language differences associated with social classes could help bridge the gap between the dominant middle-class profession (</w:t>
      </w:r>
      <w:r w:rsidR="00FC5F19">
        <w:rPr>
          <w:rFonts w:ascii="Times New Roman" w:hAnsi="Times New Roman"/>
          <w:szCs w:val="22"/>
        </w:rPr>
        <w:t xml:space="preserve">Ratts et al., 2016; </w:t>
      </w:r>
      <w:r w:rsidRPr="004F18DB">
        <w:rPr>
          <w:rFonts w:ascii="Times New Roman" w:hAnsi="Times New Roman"/>
          <w:szCs w:val="22"/>
        </w:rPr>
        <w:t xml:space="preserve">Vontress, 2011) with clients from lower </w:t>
      </w:r>
      <w:r w:rsidR="0008423C">
        <w:rPr>
          <w:rFonts w:ascii="Times New Roman" w:hAnsi="Times New Roman"/>
          <w:szCs w:val="22"/>
        </w:rPr>
        <w:t>social class</w:t>
      </w:r>
      <w:r w:rsidRPr="004F18DB">
        <w:rPr>
          <w:rFonts w:ascii="Times New Roman" w:hAnsi="Times New Roman"/>
          <w:szCs w:val="22"/>
        </w:rPr>
        <w:t>.</w:t>
      </w:r>
      <w:r w:rsidR="00FC5F19">
        <w:rPr>
          <w:rFonts w:ascii="Times New Roman" w:hAnsi="Times New Roman"/>
          <w:szCs w:val="22"/>
        </w:rPr>
        <w:t xml:space="preserve"> If the client does not feel heard and understood by the counselor because of a communication barrier, </w:t>
      </w:r>
      <w:r w:rsidR="00EB1CE4">
        <w:rPr>
          <w:rFonts w:ascii="Times New Roman" w:hAnsi="Times New Roman"/>
          <w:szCs w:val="22"/>
        </w:rPr>
        <w:t>damage</w:t>
      </w:r>
      <w:r w:rsidR="00FC5F19">
        <w:rPr>
          <w:rFonts w:ascii="Times New Roman" w:hAnsi="Times New Roman"/>
          <w:szCs w:val="22"/>
        </w:rPr>
        <w:t xml:space="preserve"> to the </w:t>
      </w:r>
      <w:r w:rsidR="00EB1CE4">
        <w:rPr>
          <w:rFonts w:ascii="Times New Roman" w:hAnsi="Times New Roman"/>
          <w:szCs w:val="22"/>
        </w:rPr>
        <w:t>therapeutic</w:t>
      </w:r>
      <w:r w:rsidR="00FC5F19">
        <w:rPr>
          <w:rFonts w:ascii="Times New Roman" w:hAnsi="Times New Roman"/>
          <w:szCs w:val="22"/>
        </w:rPr>
        <w:t xml:space="preserve"> relationship could happen</w:t>
      </w:r>
      <w:r w:rsidR="00EB1CE4">
        <w:rPr>
          <w:rFonts w:ascii="Times New Roman" w:hAnsi="Times New Roman"/>
          <w:szCs w:val="22"/>
        </w:rPr>
        <w:t xml:space="preserve"> (Marshall &amp; Haight, 2014)</w:t>
      </w:r>
      <w:r w:rsidR="00FC5F19">
        <w:rPr>
          <w:rFonts w:ascii="Times New Roman" w:hAnsi="Times New Roman"/>
          <w:szCs w:val="22"/>
        </w:rPr>
        <w:t>.</w:t>
      </w:r>
      <w:r w:rsidRPr="004F18DB">
        <w:rPr>
          <w:rFonts w:ascii="Times New Roman" w:hAnsi="Times New Roman"/>
          <w:szCs w:val="22"/>
        </w:rPr>
        <w:t xml:space="preserve"> To better understand communication styles based on social class, counselor educators should be intentional in cultivating diverse social class field experiences that expose student counselors to assorted styles of communication that diverge from their individual experiences (Pietrantoni &amp; Glance, 2019).</w:t>
      </w:r>
    </w:p>
    <w:p w14:paraId="75EA2016" w14:textId="77777777" w:rsidR="004F18DB" w:rsidRPr="004F18DB" w:rsidRDefault="004F18DB" w:rsidP="004F18DB">
      <w:pPr>
        <w:spacing w:line="480" w:lineRule="auto"/>
        <w:jc w:val="center"/>
        <w:rPr>
          <w:rFonts w:ascii="Times New Roman" w:hAnsi="Times New Roman"/>
          <w:b/>
          <w:bCs/>
          <w:szCs w:val="22"/>
        </w:rPr>
      </w:pPr>
      <w:r w:rsidRPr="004F18DB">
        <w:rPr>
          <w:rFonts w:ascii="Times New Roman" w:hAnsi="Times New Roman"/>
          <w:b/>
          <w:bCs/>
          <w:szCs w:val="22"/>
        </w:rPr>
        <w:t>Limitations and Future Research</w:t>
      </w:r>
    </w:p>
    <w:p w14:paraId="31DDDEB5" w14:textId="59618A95" w:rsidR="004F18DB" w:rsidRPr="004F18DB" w:rsidRDefault="004F18DB" w:rsidP="004F18DB">
      <w:pPr>
        <w:spacing w:line="480" w:lineRule="auto"/>
        <w:rPr>
          <w:rFonts w:ascii="Times New Roman" w:hAnsi="Times New Roman"/>
          <w:szCs w:val="22"/>
        </w:rPr>
      </w:pPr>
      <w:r w:rsidRPr="004F18DB">
        <w:rPr>
          <w:rFonts w:ascii="Times New Roman" w:hAnsi="Times New Roman"/>
          <w:szCs w:val="22"/>
        </w:rPr>
        <w:tab/>
        <w:t xml:space="preserve">As with all studies, there are limitations. The methodology relied on </w:t>
      </w:r>
      <w:r w:rsidR="00DC35EC">
        <w:rPr>
          <w:rFonts w:ascii="Times New Roman" w:hAnsi="Times New Roman"/>
          <w:szCs w:val="22"/>
        </w:rPr>
        <w:t>participant self-</w:t>
      </w:r>
      <w:r w:rsidR="00DC35EC" w:rsidRPr="004F18DB">
        <w:rPr>
          <w:rFonts w:ascii="Times New Roman" w:hAnsi="Times New Roman"/>
          <w:szCs w:val="22"/>
        </w:rPr>
        <w:t xml:space="preserve"> </w:t>
      </w:r>
      <w:r w:rsidRPr="004F18DB">
        <w:rPr>
          <w:rFonts w:ascii="Times New Roman" w:hAnsi="Times New Roman"/>
          <w:szCs w:val="22"/>
        </w:rPr>
        <w:t xml:space="preserve">reports and did not include direct observations of instructor behavior or reports of students’ experiences and learning of social class in the course. By not conducting direct observations, </w:t>
      </w:r>
      <w:r w:rsidR="00B5254E">
        <w:rPr>
          <w:rFonts w:ascii="Times New Roman" w:hAnsi="Times New Roman"/>
          <w:szCs w:val="22"/>
        </w:rPr>
        <w:t xml:space="preserve">I </w:t>
      </w:r>
      <w:r w:rsidRPr="004F18DB">
        <w:rPr>
          <w:rFonts w:ascii="Times New Roman" w:hAnsi="Times New Roman"/>
          <w:szCs w:val="22"/>
        </w:rPr>
        <w:lastRenderedPageBreak/>
        <w:t>was not able ascertain how instructors presented materials and experiences. Time was another limitation in this study. When conducting multiple case study investigations, researchers are time limited and may not always reach saturation, or identification of new themes or ideas (Hays &amp; Singh, 2012). The richness of data was another limitation. Limitations in artifacts submitted by participants presented constrained the data analysis in this study. Finally, although multiple case study methodology allows for findings to be replicated within and across settings (Stake, 2006), the sample of participants limited the findings</w:t>
      </w:r>
      <w:r w:rsidR="00DB7335">
        <w:rPr>
          <w:rFonts w:ascii="Times New Roman" w:hAnsi="Times New Roman"/>
          <w:szCs w:val="22"/>
        </w:rPr>
        <w:t xml:space="preserve"> as </w:t>
      </w:r>
      <w:r w:rsidRPr="004F18DB">
        <w:rPr>
          <w:rFonts w:ascii="Times New Roman" w:hAnsi="Times New Roman"/>
          <w:szCs w:val="22"/>
        </w:rPr>
        <w:t xml:space="preserve">four counselor educators </w:t>
      </w:r>
      <w:r w:rsidR="000E2163">
        <w:rPr>
          <w:rFonts w:ascii="Times New Roman" w:hAnsi="Times New Roman"/>
          <w:szCs w:val="22"/>
        </w:rPr>
        <w:t>can</w:t>
      </w:r>
      <w:r w:rsidRPr="004F18DB">
        <w:rPr>
          <w:rFonts w:ascii="Times New Roman" w:hAnsi="Times New Roman"/>
          <w:szCs w:val="22"/>
        </w:rPr>
        <w:t>not</w:t>
      </w:r>
      <w:r w:rsidR="00C94586">
        <w:rPr>
          <w:rFonts w:ascii="Times New Roman" w:hAnsi="Times New Roman"/>
          <w:szCs w:val="22"/>
        </w:rPr>
        <w:t xml:space="preserve"> embody the profession as a whole</w:t>
      </w:r>
      <w:r w:rsidRPr="004F18DB">
        <w:rPr>
          <w:rFonts w:ascii="Times New Roman" w:hAnsi="Times New Roman"/>
          <w:szCs w:val="22"/>
        </w:rPr>
        <w:t>. Therefore, findings should be interpreted within context of individual cases and overall cross-case findings.</w:t>
      </w:r>
      <w:r w:rsidR="00C94586">
        <w:rPr>
          <w:rFonts w:ascii="Times New Roman" w:hAnsi="Times New Roman"/>
          <w:szCs w:val="22"/>
        </w:rPr>
        <w:t xml:space="preserve">  </w:t>
      </w:r>
    </w:p>
    <w:p w14:paraId="27B5A331" w14:textId="2F2269C7" w:rsidR="004F18DB" w:rsidRPr="004F18DB" w:rsidRDefault="004F18DB" w:rsidP="004F18DB">
      <w:pPr>
        <w:spacing w:line="480" w:lineRule="auto"/>
        <w:rPr>
          <w:rFonts w:ascii="Times New Roman" w:hAnsi="Times New Roman"/>
          <w:szCs w:val="22"/>
        </w:rPr>
      </w:pPr>
      <w:r w:rsidRPr="004F18DB">
        <w:rPr>
          <w:rFonts w:ascii="Times New Roman" w:hAnsi="Times New Roman"/>
          <w:szCs w:val="22"/>
        </w:rPr>
        <w:tab/>
        <w:t xml:space="preserve">The findings in this study reinforce the call for more research related to social class in counselor education curriculum and teachings (Cook &amp; Lawson, 2016; Liu et al, 2004; O’Hara &amp; Cook, 2018). The specific areas of research about social class and counselor education curriculum could include developing best practices to address social class in multicultural </w:t>
      </w:r>
      <w:r w:rsidR="000E2163">
        <w:rPr>
          <w:rFonts w:ascii="Times New Roman" w:hAnsi="Times New Roman"/>
          <w:szCs w:val="22"/>
        </w:rPr>
        <w:t>courses</w:t>
      </w:r>
      <w:r w:rsidRPr="004F18DB">
        <w:rPr>
          <w:rFonts w:ascii="Times New Roman" w:hAnsi="Times New Roman"/>
          <w:szCs w:val="22"/>
        </w:rPr>
        <w:t xml:space="preserve">, investigating social class influences on counseling relationships, understanding how counselors understand socialization messages associated with social class, and illuminating how geographical location intersects with how we interpret our social class worldview. </w:t>
      </w:r>
    </w:p>
    <w:p w14:paraId="7E4255AE" w14:textId="1556C10E"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The study affirm</w:t>
      </w:r>
      <w:r w:rsidR="000E2163">
        <w:rPr>
          <w:rFonts w:ascii="Times New Roman" w:hAnsi="Times New Roman"/>
          <w:szCs w:val="22"/>
        </w:rPr>
        <w:t>ed</w:t>
      </w:r>
      <w:r w:rsidRPr="004F18DB">
        <w:rPr>
          <w:rFonts w:ascii="Times New Roman" w:hAnsi="Times New Roman"/>
          <w:szCs w:val="22"/>
        </w:rPr>
        <w:t xml:space="preserve"> the lack of a unified definition of social class in counseling (Cook &amp; Lawson, 2016) alongside a lack of literature specific to helping counselors and counselor educators understand </w:t>
      </w:r>
      <w:r w:rsidR="003F35BC">
        <w:rPr>
          <w:rFonts w:ascii="Times New Roman" w:hAnsi="Times New Roman"/>
          <w:szCs w:val="22"/>
        </w:rPr>
        <w:t xml:space="preserve">the </w:t>
      </w:r>
      <w:r w:rsidRPr="004F18DB">
        <w:rPr>
          <w:rFonts w:ascii="Times New Roman" w:hAnsi="Times New Roman"/>
          <w:szCs w:val="22"/>
        </w:rPr>
        <w:t xml:space="preserve">skills needed to navigate social class within counseling relationships. This gap in the literature hinders the profession in developing practices that can equip counselors to better serve clients based on their social class identity. Future researchers may bring together counselor educators who have a scholarly focus on multiculturalism to create an agreed upon definition of social class alongside consensus counseling skills and practices related to social </w:t>
      </w:r>
      <w:r w:rsidRPr="004F18DB">
        <w:rPr>
          <w:rFonts w:ascii="Times New Roman" w:hAnsi="Times New Roman"/>
          <w:szCs w:val="22"/>
        </w:rPr>
        <w:lastRenderedPageBreak/>
        <w:t>class. In parallel fashion to APA (2008), counselor educators could develop a vetted repository of social class curriculum materials. A repository of information that could rest with ACES because it aligns with ACES’ (n.d.) mission of advancing counselor education and supervision to improve services for all counselors. This would bridge the gap between Liu’s (2011) model, which was developed from a counseling psycholog</w:t>
      </w:r>
      <w:r w:rsidR="000E2163">
        <w:rPr>
          <w:rFonts w:ascii="Times New Roman" w:hAnsi="Times New Roman"/>
          <w:szCs w:val="22"/>
        </w:rPr>
        <w:t>y</w:t>
      </w:r>
      <w:r w:rsidRPr="004F18DB">
        <w:rPr>
          <w:rFonts w:ascii="Times New Roman" w:hAnsi="Times New Roman"/>
          <w:szCs w:val="22"/>
        </w:rPr>
        <w:t xml:space="preserve"> framework, and the unique strength-based and empowerment perspectives of the counseling profession, while providing practical guidelines and information for counselor educators and counselors in the field. </w:t>
      </w:r>
    </w:p>
    <w:p w14:paraId="51DDEDF8"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 xml:space="preserve">Researchers may also explore factors influencing student counselors’ knowledge, skills, and awareness to navigate social class and classism within the counselor-client relationship. Scales have been developed and validated to address classism within the framework of Liu’s (2011) Social Class Worldview Model-Revised (Cavalhieri &amp; Chwalisz, 2020; Colbow et al., 2016). Researchers may explore the degree to which classism is related to counselor and client perceptions of race, gender, and ethnicity. Researchers may also explore the degree to which different social class experiences and interventions influence these variables. In doing so, this will build the literature on teaching outcomes in counselor education. </w:t>
      </w:r>
    </w:p>
    <w:p w14:paraId="49FF2360" w14:textId="77777777"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t>Although not emerging as assertions, study findings highlighted some additional areas that may be worthy of investigation specific to social class in counseling. Researchers may explore the intersection of language and social class, including how linguistic navigation of social class language by the counselor can influence the therapeutic relationship. Another area of research to explore</w:t>
      </w:r>
      <w:r w:rsidRPr="004F18DB" w:rsidDel="00DF0D62">
        <w:rPr>
          <w:rFonts w:ascii="Times New Roman" w:hAnsi="Times New Roman"/>
          <w:szCs w:val="22"/>
        </w:rPr>
        <w:t xml:space="preserve"> </w:t>
      </w:r>
      <w:r w:rsidRPr="004F18DB">
        <w:rPr>
          <w:rFonts w:ascii="Times New Roman" w:hAnsi="Times New Roman"/>
          <w:szCs w:val="22"/>
        </w:rPr>
        <w:t xml:space="preserve">further might entail how the geographic setting impacts social class worldview. In concrete terms, cost of living greatly impacts one’s social class identity, which came out in this study. Developing an intersectional approach to addressing social class, based on geographic regions, deserves further exploration. </w:t>
      </w:r>
    </w:p>
    <w:p w14:paraId="5BFD035F" w14:textId="1F268434" w:rsidR="004F18DB" w:rsidRPr="004F18DB" w:rsidRDefault="004F18DB" w:rsidP="004F18DB">
      <w:pPr>
        <w:spacing w:line="480" w:lineRule="auto"/>
        <w:ind w:firstLine="720"/>
        <w:rPr>
          <w:rFonts w:ascii="Times New Roman" w:hAnsi="Times New Roman"/>
          <w:szCs w:val="22"/>
        </w:rPr>
      </w:pPr>
      <w:r w:rsidRPr="004F18DB">
        <w:rPr>
          <w:rFonts w:ascii="Times New Roman" w:hAnsi="Times New Roman"/>
          <w:szCs w:val="22"/>
        </w:rPr>
        <w:lastRenderedPageBreak/>
        <w:t xml:space="preserve">Findings also raised questions about how the profession cultivates counselors and counselor educators from marginalized social class backgrounds. Thacker and Barrio Minton (2021) found in a review of literature that students and faculty in counselor education who identify as women, </w:t>
      </w:r>
      <w:r w:rsidR="003F35BC">
        <w:rPr>
          <w:rFonts w:ascii="Times New Roman" w:hAnsi="Times New Roman"/>
          <w:szCs w:val="22"/>
        </w:rPr>
        <w:t>P</w:t>
      </w:r>
      <w:r w:rsidRPr="004F18DB">
        <w:rPr>
          <w:rFonts w:ascii="Times New Roman" w:hAnsi="Times New Roman"/>
          <w:szCs w:val="22"/>
        </w:rPr>
        <w:t xml:space="preserve">eople of </w:t>
      </w:r>
      <w:r w:rsidR="003F35BC">
        <w:rPr>
          <w:rFonts w:ascii="Times New Roman" w:hAnsi="Times New Roman"/>
          <w:szCs w:val="22"/>
        </w:rPr>
        <w:t>Co</w:t>
      </w:r>
      <w:r w:rsidRPr="004F18DB">
        <w:rPr>
          <w:rFonts w:ascii="Times New Roman" w:hAnsi="Times New Roman"/>
          <w:szCs w:val="22"/>
        </w:rPr>
        <w:t>lor, and LGBTQ+, face adversities in the profession. Given the scant research on social class microaggression in the profession (O’Hara &amp; Cook, 2018), developing research on social class identities within counselor educators is an area of growth because, as the study affirms, an individual’s social class identity may be as salient as their racial, ethnic, and gender expression. Finally, researchers need to explore socialization messages and stereotypes associated with these messages in counseling</w:t>
      </w:r>
      <w:r w:rsidR="00AC6EA8">
        <w:rPr>
          <w:rFonts w:ascii="Times New Roman" w:hAnsi="Times New Roman"/>
          <w:szCs w:val="22"/>
        </w:rPr>
        <w:t xml:space="preserve"> preparation</w:t>
      </w:r>
      <w:r w:rsidRPr="004F18DB">
        <w:rPr>
          <w:rFonts w:ascii="Times New Roman" w:hAnsi="Times New Roman"/>
          <w:szCs w:val="22"/>
        </w:rPr>
        <w:t xml:space="preserve"> programs. Student counselors are exposed to a myriad of social class messages via social media and popular culture. Undoubtedly, these messages have an impact on their frame of reference when it comes to social class. The question is, how do these messages impact their care for clients? </w:t>
      </w:r>
    </w:p>
    <w:p w14:paraId="65A7708D" w14:textId="58451830" w:rsidR="004F18DB" w:rsidRDefault="004F18DB" w:rsidP="004F18DB">
      <w:pPr>
        <w:spacing w:line="480" w:lineRule="auto"/>
        <w:rPr>
          <w:rFonts w:ascii="Times New Roman" w:hAnsi="Times New Roman"/>
          <w:szCs w:val="22"/>
        </w:rPr>
      </w:pPr>
      <w:r w:rsidRPr="004F18DB">
        <w:rPr>
          <w:rFonts w:ascii="Times New Roman" w:hAnsi="Times New Roman"/>
          <w:color w:val="FF0000"/>
          <w:szCs w:val="22"/>
        </w:rPr>
        <w:tab/>
      </w:r>
      <w:r w:rsidRPr="004F18DB">
        <w:rPr>
          <w:rFonts w:ascii="Times New Roman" w:hAnsi="Times New Roman"/>
          <w:szCs w:val="22"/>
        </w:rPr>
        <w:t xml:space="preserve">This study raised important questions </w:t>
      </w:r>
      <w:r w:rsidR="00CB4B5E">
        <w:rPr>
          <w:rFonts w:ascii="Times New Roman" w:hAnsi="Times New Roman"/>
          <w:szCs w:val="22"/>
        </w:rPr>
        <w:t>about</w:t>
      </w:r>
      <w:r w:rsidRPr="004F18DB">
        <w:rPr>
          <w:rFonts w:ascii="Times New Roman" w:hAnsi="Times New Roman"/>
          <w:szCs w:val="22"/>
        </w:rPr>
        <w:t xml:space="preserve"> teaching social class in a multicultural counseling course that need addressing in future research. Questions included how counselor educators can effectively teach students about this salient cultural identity without a unified definition, how effectively student learning outcomes can be assessed without agreed upon social class </w:t>
      </w:r>
      <w:r w:rsidR="0008423C">
        <w:rPr>
          <w:rFonts w:ascii="Times New Roman" w:hAnsi="Times New Roman"/>
          <w:szCs w:val="22"/>
        </w:rPr>
        <w:t>intervention skills</w:t>
      </w:r>
      <w:r w:rsidRPr="004F18DB">
        <w:rPr>
          <w:rFonts w:ascii="Times New Roman" w:hAnsi="Times New Roman"/>
          <w:szCs w:val="22"/>
        </w:rPr>
        <w:t xml:space="preserve">, and how counselor educators can effectively teach this construct without a level of self-awareness on their part. </w:t>
      </w:r>
    </w:p>
    <w:p w14:paraId="6DBDDF5F" w14:textId="64CD9D8C" w:rsidR="00D9472A" w:rsidRPr="004F18DB" w:rsidRDefault="00D9472A" w:rsidP="004F18DB">
      <w:pPr>
        <w:spacing w:line="480" w:lineRule="auto"/>
        <w:rPr>
          <w:rFonts w:ascii="Times New Roman" w:hAnsi="Times New Roman"/>
          <w:szCs w:val="22"/>
        </w:rPr>
      </w:pPr>
      <w:r>
        <w:rPr>
          <w:rFonts w:ascii="Times New Roman" w:hAnsi="Times New Roman"/>
          <w:szCs w:val="22"/>
        </w:rPr>
        <w:tab/>
      </w:r>
      <w:r w:rsidR="00357CED">
        <w:rPr>
          <w:rFonts w:ascii="Times New Roman" w:hAnsi="Times New Roman"/>
          <w:szCs w:val="22"/>
        </w:rPr>
        <w:t>Counseling scholars are calling for more attention to social class in counselor-client relationship</w:t>
      </w:r>
      <w:r w:rsidR="00DB7335">
        <w:rPr>
          <w:rFonts w:ascii="Times New Roman" w:hAnsi="Times New Roman"/>
          <w:szCs w:val="22"/>
        </w:rPr>
        <w:t>s</w:t>
      </w:r>
      <w:r w:rsidR="00357CED">
        <w:rPr>
          <w:rFonts w:ascii="Times New Roman" w:hAnsi="Times New Roman"/>
          <w:szCs w:val="22"/>
        </w:rPr>
        <w:t xml:space="preserve"> (Clark et al., 2018). </w:t>
      </w:r>
      <w:r w:rsidR="00DB7335">
        <w:rPr>
          <w:rFonts w:ascii="Times New Roman" w:hAnsi="Times New Roman"/>
          <w:szCs w:val="22"/>
        </w:rPr>
        <w:t>A</w:t>
      </w:r>
      <w:r w:rsidR="00357CED">
        <w:rPr>
          <w:rFonts w:ascii="Times New Roman" w:hAnsi="Times New Roman"/>
          <w:szCs w:val="22"/>
        </w:rPr>
        <w:t>ddressing social class within the context of that relationship is important</w:t>
      </w:r>
      <w:r w:rsidR="00DB7335">
        <w:rPr>
          <w:rFonts w:ascii="Times New Roman" w:hAnsi="Times New Roman"/>
          <w:szCs w:val="22"/>
        </w:rPr>
        <w:t xml:space="preserve">; however, </w:t>
      </w:r>
      <w:r w:rsidR="00357CED">
        <w:rPr>
          <w:rFonts w:ascii="Times New Roman" w:hAnsi="Times New Roman"/>
          <w:szCs w:val="22"/>
        </w:rPr>
        <w:t>addressing social class in the teaching environment is equally as important and deserve</w:t>
      </w:r>
      <w:r w:rsidR="00DB7335">
        <w:rPr>
          <w:rFonts w:ascii="Times New Roman" w:hAnsi="Times New Roman"/>
          <w:szCs w:val="22"/>
        </w:rPr>
        <w:t>s</w:t>
      </w:r>
      <w:r w:rsidR="00357CED">
        <w:rPr>
          <w:rFonts w:ascii="Times New Roman" w:hAnsi="Times New Roman"/>
          <w:szCs w:val="22"/>
        </w:rPr>
        <w:t xml:space="preserve"> attention. Once </w:t>
      </w:r>
      <w:r w:rsidR="00DB7335">
        <w:rPr>
          <w:rFonts w:ascii="Times New Roman" w:hAnsi="Times New Roman"/>
          <w:szCs w:val="22"/>
        </w:rPr>
        <w:t xml:space="preserve">student </w:t>
      </w:r>
      <w:r w:rsidR="00357CED">
        <w:rPr>
          <w:rFonts w:ascii="Times New Roman" w:hAnsi="Times New Roman"/>
          <w:szCs w:val="22"/>
        </w:rPr>
        <w:t>counselor</w:t>
      </w:r>
      <w:r w:rsidR="00DB7335">
        <w:rPr>
          <w:rFonts w:ascii="Times New Roman" w:hAnsi="Times New Roman"/>
          <w:szCs w:val="22"/>
        </w:rPr>
        <w:t>s</w:t>
      </w:r>
      <w:r w:rsidR="00357CED">
        <w:rPr>
          <w:rFonts w:ascii="Times New Roman" w:hAnsi="Times New Roman"/>
          <w:szCs w:val="22"/>
        </w:rPr>
        <w:t xml:space="preserve"> begin the</w:t>
      </w:r>
      <w:r w:rsidR="00DB7335">
        <w:rPr>
          <w:rFonts w:ascii="Times New Roman" w:hAnsi="Times New Roman"/>
          <w:szCs w:val="22"/>
        </w:rPr>
        <w:t>ir</w:t>
      </w:r>
      <w:r w:rsidR="00357CED">
        <w:rPr>
          <w:rFonts w:ascii="Times New Roman" w:hAnsi="Times New Roman"/>
          <w:szCs w:val="22"/>
        </w:rPr>
        <w:t xml:space="preserve"> role</w:t>
      </w:r>
      <w:r w:rsidR="00DB7335">
        <w:rPr>
          <w:rFonts w:ascii="Times New Roman" w:hAnsi="Times New Roman"/>
          <w:szCs w:val="22"/>
        </w:rPr>
        <w:t>s</w:t>
      </w:r>
      <w:r w:rsidR="00357CED">
        <w:rPr>
          <w:rFonts w:ascii="Times New Roman" w:hAnsi="Times New Roman"/>
          <w:szCs w:val="22"/>
        </w:rPr>
        <w:t xml:space="preserve"> a</w:t>
      </w:r>
      <w:r w:rsidR="00DB7335">
        <w:rPr>
          <w:rFonts w:ascii="Times New Roman" w:hAnsi="Times New Roman"/>
          <w:szCs w:val="22"/>
        </w:rPr>
        <w:t>s</w:t>
      </w:r>
      <w:r w:rsidR="00357CED">
        <w:rPr>
          <w:rFonts w:ascii="Times New Roman" w:hAnsi="Times New Roman"/>
          <w:szCs w:val="22"/>
        </w:rPr>
        <w:t xml:space="preserve"> new professional</w:t>
      </w:r>
      <w:r w:rsidR="00DB7335">
        <w:rPr>
          <w:rFonts w:ascii="Times New Roman" w:hAnsi="Times New Roman"/>
          <w:szCs w:val="22"/>
        </w:rPr>
        <w:t>s</w:t>
      </w:r>
      <w:r w:rsidR="00357CED">
        <w:rPr>
          <w:rFonts w:ascii="Times New Roman" w:hAnsi="Times New Roman"/>
          <w:szCs w:val="22"/>
        </w:rPr>
        <w:t xml:space="preserve">, </w:t>
      </w:r>
      <w:r w:rsidR="00DB7335">
        <w:rPr>
          <w:rFonts w:ascii="Times New Roman" w:hAnsi="Times New Roman"/>
          <w:szCs w:val="22"/>
        </w:rPr>
        <w:t xml:space="preserve">opportunities to </w:t>
      </w:r>
      <w:r w:rsidR="00357CED">
        <w:rPr>
          <w:rFonts w:ascii="Times New Roman" w:hAnsi="Times New Roman"/>
          <w:szCs w:val="22"/>
        </w:rPr>
        <w:t xml:space="preserve">learn knowledge, skills, and awareness needed successfully navigate social class </w:t>
      </w:r>
      <w:r w:rsidR="00DB7335">
        <w:rPr>
          <w:rFonts w:ascii="Times New Roman" w:hAnsi="Times New Roman"/>
          <w:szCs w:val="22"/>
        </w:rPr>
        <w:lastRenderedPageBreak/>
        <w:t xml:space="preserve">within </w:t>
      </w:r>
      <w:r w:rsidR="00357CED">
        <w:rPr>
          <w:rFonts w:ascii="Times New Roman" w:hAnsi="Times New Roman"/>
          <w:szCs w:val="22"/>
        </w:rPr>
        <w:t>counselor-client relationship</w:t>
      </w:r>
      <w:r w:rsidR="00DB7335">
        <w:rPr>
          <w:rFonts w:ascii="Times New Roman" w:hAnsi="Times New Roman"/>
          <w:szCs w:val="22"/>
        </w:rPr>
        <w:t>s</w:t>
      </w:r>
      <w:r w:rsidR="00357CED">
        <w:rPr>
          <w:rFonts w:ascii="Times New Roman" w:hAnsi="Times New Roman"/>
          <w:szCs w:val="22"/>
        </w:rPr>
        <w:t xml:space="preserve"> may not materialize, perpetuat</w:t>
      </w:r>
      <w:r w:rsidR="00DB7335">
        <w:rPr>
          <w:rFonts w:ascii="Times New Roman" w:hAnsi="Times New Roman"/>
          <w:szCs w:val="22"/>
        </w:rPr>
        <w:t>ing</w:t>
      </w:r>
      <w:r w:rsidR="00357CED">
        <w:rPr>
          <w:rFonts w:ascii="Times New Roman" w:hAnsi="Times New Roman"/>
          <w:szCs w:val="22"/>
        </w:rPr>
        <w:t xml:space="preserve"> social class assumptions, biases, and microaggressions (Cook, 2017). Thus, I call on profession to better equip the next generation of counselor</w:t>
      </w:r>
      <w:r w:rsidR="00DB7335">
        <w:rPr>
          <w:rFonts w:ascii="Times New Roman" w:hAnsi="Times New Roman"/>
          <w:szCs w:val="22"/>
        </w:rPr>
        <w:t>s</w:t>
      </w:r>
      <w:r w:rsidR="00357CED">
        <w:rPr>
          <w:rFonts w:ascii="Times New Roman" w:hAnsi="Times New Roman"/>
          <w:szCs w:val="22"/>
        </w:rPr>
        <w:t xml:space="preserve"> to empower clients through a more holistic social class worldview.     </w:t>
      </w:r>
    </w:p>
    <w:p w14:paraId="3CF8A7E5" w14:textId="77777777" w:rsidR="00CB4B5E" w:rsidRDefault="00CB4B5E">
      <w:pPr>
        <w:rPr>
          <w:rFonts w:ascii="Times New Roman" w:hAnsi="Times New Roman"/>
          <w:b/>
          <w:bCs/>
          <w:szCs w:val="22"/>
        </w:rPr>
      </w:pPr>
      <w:r>
        <w:rPr>
          <w:rFonts w:ascii="Times New Roman" w:hAnsi="Times New Roman"/>
          <w:b/>
          <w:bCs/>
          <w:szCs w:val="22"/>
        </w:rPr>
        <w:br w:type="page"/>
      </w:r>
    </w:p>
    <w:p w14:paraId="6395BC38" w14:textId="65425661" w:rsidR="004F18DB" w:rsidRPr="004F18DB" w:rsidRDefault="004F18DB" w:rsidP="00E00884">
      <w:pPr>
        <w:spacing w:line="480" w:lineRule="auto"/>
        <w:jc w:val="center"/>
        <w:rPr>
          <w:rFonts w:ascii="Times New Roman" w:hAnsi="Times New Roman"/>
          <w:b/>
          <w:bCs/>
          <w:szCs w:val="22"/>
        </w:rPr>
      </w:pPr>
      <w:r w:rsidRPr="004F18DB">
        <w:rPr>
          <w:rFonts w:ascii="Times New Roman" w:hAnsi="Times New Roman"/>
          <w:b/>
          <w:bCs/>
          <w:szCs w:val="22"/>
        </w:rPr>
        <w:lastRenderedPageBreak/>
        <w:t>References</w:t>
      </w:r>
    </w:p>
    <w:p w14:paraId="026298DF"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American Counseling Association. (2014). </w:t>
      </w:r>
      <w:r w:rsidRPr="004F18DB">
        <w:rPr>
          <w:rFonts w:ascii="Times New Roman" w:hAnsi="Times New Roman" w:cs="Times New Roman"/>
          <w:i/>
          <w:noProof/>
        </w:rPr>
        <w:t>2014 c</w:t>
      </w:r>
      <w:r w:rsidRPr="004F18DB">
        <w:rPr>
          <w:rFonts w:ascii="Times New Roman" w:hAnsi="Times New Roman" w:cs="Times New Roman"/>
          <w:i/>
          <w:iCs/>
          <w:noProof/>
        </w:rPr>
        <w:t>ode of ethics</w:t>
      </w:r>
      <w:r w:rsidRPr="004F18DB">
        <w:rPr>
          <w:rFonts w:ascii="Times New Roman" w:hAnsi="Times New Roman" w:cs="Times New Roman"/>
          <w:noProof/>
        </w:rPr>
        <w:t xml:space="preserve">.  https://www.counseling.org/resources/aca-code-of-ethics.pdf </w:t>
      </w:r>
    </w:p>
    <w:p w14:paraId="1B8F6567"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American Psychological Association. (2008). </w:t>
      </w:r>
      <w:r w:rsidRPr="004F18DB">
        <w:rPr>
          <w:rFonts w:ascii="Times New Roman" w:hAnsi="Times New Roman" w:cs="Times New Roman"/>
          <w:i/>
          <w:iCs/>
          <w:noProof/>
        </w:rPr>
        <w:t xml:space="preserve">Report of the APA task force on socioeconomic status. </w:t>
      </w:r>
      <w:r w:rsidRPr="004F18DB">
        <w:rPr>
          <w:rFonts w:ascii="Times New Roman" w:hAnsi="Times New Roman" w:cs="Times New Roman"/>
          <w:noProof/>
        </w:rPr>
        <w:t>Author.</w:t>
      </w:r>
    </w:p>
    <w:p w14:paraId="6731D159"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American Psychological Association. (2008). </w:t>
      </w:r>
      <w:r w:rsidRPr="004F18DB">
        <w:rPr>
          <w:rFonts w:ascii="Times New Roman" w:hAnsi="Times New Roman" w:cs="Times New Roman"/>
          <w:i/>
          <w:iCs/>
          <w:noProof/>
        </w:rPr>
        <w:t xml:space="preserve">Resources for the inclusion of social class in psychology curricula. </w:t>
      </w:r>
      <w:r w:rsidRPr="004F18DB">
        <w:rPr>
          <w:rFonts w:ascii="Times New Roman" w:hAnsi="Times New Roman" w:cs="Times New Roman"/>
          <w:noProof/>
        </w:rPr>
        <w:t>Author.</w:t>
      </w:r>
    </w:p>
    <w:p w14:paraId="7D392543" w14:textId="77777777" w:rsidR="004F18DB" w:rsidRPr="004F18DB" w:rsidRDefault="004F18DB" w:rsidP="004F18DB">
      <w:pPr>
        <w:spacing w:line="480" w:lineRule="auto"/>
        <w:ind w:left="720" w:hanging="720"/>
        <w:rPr>
          <w:rFonts w:ascii="Times New Roman" w:hAnsi="Times New Roman" w:cs="Times New Roman"/>
          <w:color w:val="000000"/>
          <w:shd w:val="clear" w:color="auto" w:fill="FFFFFF"/>
        </w:rPr>
      </w:pPr>
      <w:r w:rsidRPr="004F18DB">
        <w:rPr>
          <w:rFonts w:ascii="Times New Roman" w:hAnsi="Times New Roman" w:cs="Times New Roman"/>
          <w:color w:val="000000"/>
          <w:shd w:val="clear" w:color="auto" w:fill="FFFFFF"/>
        </w:rPr>
        <w:t>Archuleta, K. L., Stueve, C., Stebbins, R., Kemnitz, R. J., Chaffin, C. R., Williams, K. K., Poplaski, S. C., Sages, R. A., Tibbetts, R. H., &amp; Burr, E. A. (2019). Exploring perceptions of graduates' experiences that impact certified financial planner certification: A multiple case inquiry. </w:t>
      </w:r>
      <w:r w:rsidRPr="004F18DB">
        <w:rPr>
          <w:rFonts w:ascii="Times New Roman" w:hAnsi="Times New Roman" w:cs="Times New Roman"/>
          <w:i/>
          <w:iCs/>
          <w:color w:val="000000"/>
          <w:shd w:val="clear" w:color="auto" w:fill="FFFFFF"/>
        </w:rPr>
        <w:t>Journal of Financial Counseling and Planning</w:t>
      </w:r>
      <w:r w:rsidRPr="004F18DB">
        <w:rPr>
          <w:rFonts w:ascii="Times New Roman" w:hAnsi="Times New Roman" w:cs="Times New Roman"/>
          <w:color w:val="000000"/>
          <w:shd w:val="clear" w:color="auto" w:fill="FFFFFF"/>
        </w:rPr>
        <w:t>, </w:t>
      </w:r>
      <w:r w:rsidRPr="004F18DB">
        <w:rPr>
          <w:rFonts w:ascii="Times New Roman" w:hAnsi="Times New Roman" w:cs="Times New Roman"/>
          <w:i/>
          <w:iCs/>
          <w:color w:val="000000"/>
          <w:shd w:val="clear" w:color="auto" w:fill="FFFFFF"/>
        </w:rPr>
        <w:t>30</w:t>
      </w:r>
      <w:r w:rsidRPr="004F18DB">
        <w:rPr>
          <w:rFonts w:ascii="Times New Roman" w:hAnsi="Times New Roman" w:cs="Times New Roman"/>
          <w:color w:val="000000"/>
          <w:shd w:val="clear" w:color="auto" w:fill="FFFFFF"/>
        </w:rPr>
        <w:t>(2), 323-334. </w:t>
      </w:r>
      <w:r w:rsidRPr="004F18DB">
        <w:rPr>
          <w:rFonts w:ascii="Times New Roman" w:hAnsi="Times New Roman" w:cs="Times New Roman"/>
          <w:shd w:val="clear" w:color="auto" w:fill="FFFFFF"/>
        </w:rPr>
        <w:t>https://doi.org/10.1891/1052-3073.30.2.323</w:t>
      </w:r>
    </w:p>
    <w:p w14:paraId="145764B1"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Arredondo, P. (1999). Multicultural counseling competencies as tools to address oppression and racism. </w:t>
      </w:r>
      <w:r w:rsidRPr="004F18DB">
        <w:rPr>
          <w:rFonts w:ascii="Times New Roman" w:eastAsia="Times New Roman" w:hAnsi="Times New Roman" w:cs="Times New Roman"/>
          <w:i/>
          <w:iCs/>
        </w:rPr>
        <w:t>Journal of Counseling &amp; Development</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77</w:t>
      </w:r>
      <w:r w:rsidRPr="004F18DB">
        <w:rPr>
          <w:rFonts w:ascii="Times New Roman" w:eastAsia="Times New Roman" w:hAnsi="Times New Roman" w:cs="Times New Roman"/>
        </w:rPr>
        <w:t>(1), 102–108. https://doi.org/10.1002/j.1556-6676.1999.tb02427.x</w:t>
      </w:r>
    </w:p>
    <w:p w14:paraId="77BE9CC2"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Association for Counselor Education and Supervision. (2016). </w:t>
      </w:r>
      <w:r w:rsidRPr="004F18DB">
        <w:rPr>
          <w:rFonts w:ascii="Times New Roman" w:hAnsi="Times New Roman" w:cs="Times New Roman"/>
          <w:i/>
          <w:iCs/>
          <w:noProof/>
        </w:rPr>
        <w:t>ACES teaching initiative taskforce: Best practices in teaching in counselor education.</w:t>
      </w:r>
      <w:r w:rsidRPr="004F18DB">
        <w:rPr>
          <w:rFonts w:ascii="Times New Roman" w:hAnsi="Times New Roman" w:cs="Times New Roman"/>
          <w:noProof/>
        </w:rPr>
        <w:t xml:space="preserve"> American Counseling Association.</w:t>
      </w:r>
    </w:p>
    <w:p w14:paraId="6690C319"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Association for Counselor Education and Supervision. (2021). </w:t>
      </w:r>
      <w:r w:rsidRPr="004F18DB">
        <w:rPr>
          <w:rFonts w:ascii="Times New Roman" w:hAnsi="Times New Roman" w:cs="Times New Roman"/>
          <w:i/>
          <w:iCs/>
          <w:noProof/>
        </w:rPr>
        <w:t>ACES information</w:t>
      </w:r>
      <w:r w:rsidRPr="004F18DB">
        <w:rPr>
          <w:rFonts w:ascii="Times New Roman" w:hAnsi="Times New Roman" w:cs="Times New Roman"/>
          <w:noProof/>
        </w:rPr>
        <w:t xml:space="preserve">.  https://acesonline.net/aces-information/ </w:t>
      </w:r>
    </w:p>
    <w:p w14:paraId="5A998367"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ALGBTIC LGBQQIA Competencies Taskforce. Harper, A., Finerty, P., Martinz, M., Brace, A., Crethar, H.C., Loos, B., Harper, B., Graham, S., Singh, A., Kocet, M., Travis, L., Travis, L., Lambert, S., Burnes, T., Dickey, L.M., &amp; Hammer, T. (2013). Association for lesbian, </w:t>
      </w:r>
      <w:r w:rsidRPr="004F18DB">
        <w:rPr>
          <w:rFonts w:ascii="Times New Roman" w:hAnsi="Times New Roman" w:cs="Times New Roman"/>
          <w:noProof/>
        </w:rPr>
        <w:lastRenderedPageBreak/>
        <w:t xml:space="preserve">gay, bisexual, and transgender issue in counseling competenies for couseling with lesbian, gay, bisexual, queer, questioning, intersex, and ally individuals. </w:t>
      </w:r>
      <w:r w:rsidRPr="004F18DB">
        <w:rPr>
          <w:rFonts w:ascii="Times New Roman" w:hAnsi="Times New Roman" w:cs="Times New Roman"/>
          <w:i/>
          <w:iCs/>
          <w:noProof/>
        </w:rPr>
        <w:t>Journal of LGBT Issues in Counseling, 7</w:t>
      </w:r>
      <w:r w:rsidRPr="004F18DB">
        <w:rPr>
          <w:rFonts w:ascii="Times New Roman" w:hAnsi="Times New Roman" w:cs="Times New Roman"/>
          <w:noProof/>
        </w:rPr>
        <w:t>(1), 2-43.</w:t>
      </w:r>
    </w:p>
    <w:p w14:paraId="4E52E0C8" w14:textId="77777777" w:rsidR="004F18DB" w:rsidRPr="004F18DB" w:rsidRDefault="004F18DB" w:rsidP="004F18DB">
      <w:pPr>
        <w:widowControl w:val="0"/>
        <w:autoSpaceDE w:val="0"/>
        <w:autoSpaceDN w:val="0"/>
        <w:adjustRightInd w:val="0"/>
        <w:spacing w:line="480" w:lineRule="auto"/>
        <w:ind w:left="720" w:hanging="720"/>
        <w:rPr>
          <w:rFonts w:ascii="Times New Roman" w:hAnsi="Times New Roman" w:cs="Times New Roman"/>
        </w:rPr>
      </w:pPr>
      <w:r w:rsidRPr="004F18DB">
        <w:rPr>
          <w:rFonts w:ascii="Times New Roman" w:hAnsi="Times New Roman" w:cs="Times New Roman"/>
        </w:rPr>
        <w:t xml:space="preserve">Barratt, W. (2011). </w:t>
      </w:r>
      <w:r w:rsidRPr="004F18DB">
        <w:rPr>
          <w:rFonts w:ascii="Times New Roman" w:hAnsi="Times New Roman" w:cs="Times New Roman"/>
          <w:i/>
          <w:iCs/>
        </w:rPr>
        <w:t>Social class on campus: Theories and manifestations</w:t>
      </w:r>
      <w:r w:rsidRPr="004F18DB">
        <w:rPr>
          <w:rFonts w:ascii="Times New Roman" w:hAnsi="Times New Roman" w:cs="Times New Roman"/>
        </w:rPr>
        <w:t>. Stylus Publishing.</w:t>
      </w:r>
    </w:p>
    <w:p w14:paraId="5C8634BE"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Barrio Minton, C. A., &amp; Gibson, D. M. (2012). Evaluating student learning outcomes in counselor education: Recommendations and process considerations. </w:t>
      </w:r>
      <w:r w:rsidRPr="004F18DB">
        <w:rPr>
          <w:rFonts w:ascii="Times New Roman" w:eastAsia="Times New Roman" w:hAnsi="Times New Roman" w:cs="Times New Roman"/>
          <w:i/>
          <w:iCs/>
        </w:rPr>
        <w:t>Counseling Outcome Research and Evaluation</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3</w:t>
      </w:r>
      <w:r w:rsidRPr="004F18DB">
        <w:rPr>
          <w:rFonts w:ascii="Times New Roman" w:eastAsia="Times New Roman" w:hAnsi="Times New Roman" w:cs="Times New Roman"/>
        </w:rPr>
        <w:t>(2), 73–91. https://doi.org/10.1177/2150137812452561</w:t>
      </w:r>
    </w:p>
    <w:p w14:paraId="23A23FEE"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Barrio Minton, C. A., Wachter Morris, C. A., &amp; Yaites, L. D. (2014). Pedagogy in counselor education: A 10-Year content analysis of journals. </w:t>
      </w:r>
      <w:r w:rsidRPr="004F18DB">
        <w:rPr>
          <w:rFonts w:ascii="Times New Roman" w:eastAsia="Times New Roman" w:hAnsi="Times New Roman" w:cs="Times New Roman"/>
          <w:i/>
          <w:iCs/>
        </w:rPr>
        <w:t>Counselor Education and Supervision</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53</w:t>
      </w:r>
      <w:r w:rsidRPr="004F18DB">
        <w:rPr>
          <w:rFonts w:ascii="Times New Roman" w:eastAsia="Times New Roman" w:hAnsi="Times New Roman" w:cs="Times New Roman"/>
        </w:rPr>
        <w:t>(3), 162–177. https://doi.org/10.1002/j.1556-6978.2014.00055.x</w:t>
      </w:r>
    </w:p>
    <w:p w14:paraId="3B49E277" w14:textId="5546DB5A" w:rsidR="001D04BD" w:rsidRPr="001D04BD" w:rsidRDefault="001D04BD" w:rsidP="001D04BD">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Barrio Minton</w:t>
      </w:r>
      <w:r w:rsidRPr="001D04BD">
        <w:rPr>
          <w:rFonts w:ascii="Times New Roman" w:eastAsia="Times New Roman" w:hAnsi="Times New Roman" w:cs="Times New Roman"/>
        </w:rPr>
        <w:t>, C.</w:t>
      </w:r>
      <w:r w:rsidR="00AF2398">
        <w:rPr>
          <w:rFonts w:ascii="Times New Roman" w:eastAsia="Times New Roman" w:hAnsi="Times New Roman" w:cs="Times New Roman"/>
        </w:rPr>
        <w:t>A.</w:t>
      </w:r>
      <w:r w:rsidRPr="001D04BD">
        <w:rPr>
          <w:rFonts w:ascii="Times New Roman" w:eastAsia="Times New Roman" w:hAnsi="Times New Roman" w:cs="Times New Roman"/>
        </w:rPr>
        <w:t xml:space="preserve">, Morris, C. W., &amp; Bruner, S. L. (2018). Pedagogy in counselor education: 2011-2015 update. </w:t>
      </w:r>
      <w:r w:rsidRPr="001D04BD">
        <w:rPr>
          <w:rFonts w:ascii="Times New Roman" w:eastAsia="Times New Roman" w:hAnsi="Times New Roman" w:cs="Times New Roman"/>
          <w:i/>
          <w:iCs/>
        </w:rPr>
        <w:t>Counselor Education and Supervision</w:t>
      </w:r>
      <w:r w:rsidRPr="001D04BD">
        <w:rPr>
          <w:rFonts w:ascii="Times New Roman" w:eastAsia="Times New Roman" w:hAnsi="Times New Roman" w:cs="Times New Roman"/>
        </w:rPr>
        <w:t xml:space="preserve">, </w:t>
      </w:r>
      <w:r w:rsidRPr="001D04BD">
        <w:rPr>
          <w:rFonts w:ascii="Times New Roman" w:eastAsia="Times New Roman" w:hAnsi="Times New Roman" w:cs="Times New Roman"/>
          <w:i/>
          <w:iCs/>
        </w:rPr>
        <w:t>57</w:t>
      </w:r>
      <w:r w:rsidRPr="001D04BD">
        <w:rPr>
          <w:rFonts w:ascii="Times New Roman" w:eastAsia="Times New Roman" w:hAnsi="Times New Roman" w:cs="Times New Roman"/>
        </w:rPr>
        <w:t>(3), 227–236. https://doi.org/10.1002/ceas.12112</w:t>
      </w:r>
    </w:p>
    <w:p w14:paraId="227B5E50" w14:textId="78311316" w:rsidR="004F18DB" w:rsidRPr="004F18DB" w:rsidRDefault="004F18DB" w:rsidP="004F18DB">
      <w:pPr>
        <w:spacing w:line="480" w:lineRule="auto"/>
        <w:ind w:left="720" w:hanging="720"/>
        <w:rPr>
          <w:rFonts w:ascii="Times New Roman" w:hAnsi="Times New Roman" w:cs="Times New Roman"/>
          <w:shd w:val="clear" w:color="auto" w:fill="FFFFFF"/>
        </w:rPr>
      </w:pPr>
      <w:r w:rsidRPr="004F18DB">
        <w:rPr>
          <w:rFonts w:ascii="Times New Roman" w:hAnsi="Times New Roman" w:cs="Times New Roman"/>
          <w:color w:val="000000"/>
          <w:shd w:val="clear" w:color="auto" w:fill="FFFFFF"/>
        </w:rPr>
        <w:t>Baxter, P., &amp; Jack, S. (2008). Qualitative case study methodology: Study design and implementation for novice researchers. </w:t>
      </w:r>
      <w:r w:rsidRPr="004F18DB">
        <w:rPr>
          <w:rFonts w:ascii="Times New Roman" w:hAnsi="Times New Roman" w:cs="Times New Roman"/>
          <w:i/>
          <w:iCs/>
          <w:color w:val="000000"/>
          <w:bdr w:val="none" w:sz="0" w:space="0" w:color="auto" w:frame="1"/>
          <w:shd w:val="clear" w:color="auto" w:fill="FFFFFF"/>
        </w:rPr>
        <w:t>The Qualitative Report</w:t>
      </w:r>
      <w:r w:rsidRPr="004F18DB">
        <w:rPr>
          <w:rFonts w:ascii="Times New Roman" w:hAnsi="Times New Roman" w:cs="Times New Roman"/>
          <w:color w:val="000000"/>
          <w:shd w:val="clear" w:color="auto" w:fill="FFFFFF"/>
        </w:rPr>
        <w:t>, </w:t>
      </w:r>
      <w:r w:rsidRPr="004F18DB">
        <w:rPr>
          <w:rFonts w:ascii="Times New Roman" w:hAnsi="Times New Roman" w:cs="Times New Roman"/>
          <w:i/>
          <w:iCs/>
          <w:color w:val="000000"/>
          <w:bdr w:val="none" w:sz="0" w:space="0" w:color="auto" w:frame="1"/>
          <w:shd w:val="clear" w:color="auto" w:fill="FFFFFF"/>
        </w:rPr>
        <w:t>13</w:t>
      </w:r>
      <w:r w:rsidRPr="004F18DB">
        <w:rPr>
          <w:rFonts w:ascii="Times New Roman" w:hAnsi="Times New Roman" w:cs="Times New Roman"/>
          <w:color w:val="000000"/>
          <w:shd w:val="clear" w:color="auto" w:fill="FFFFFF"/>
        </w:rPr>
        <w:t>(4), 544-559. Retrieved from https://nsuworks.nova.edu/tqr/vol13/iss4/2</w:t>
      </w:r>
    </w:p>
    <w:p w14:paraId="71DDD629" w14:textId="77777777" w:rsidR="004F18DB" w:rsidRPr="004F18DB" w:rsidRDefault="004F18DB" w:rsidP="004F18DB">
      <w:pPr>
        <w:spacing w:line="480" w:lineRule="auto"/>
        <w:ind w:left="720" w:hanging="720"/>
        <w:rPr>
          <w:rFonts w:ascii="Times New Roman" w:hAnsi="Times New Roman" w:cs="Times New Roman"/>
          <w:shd w:val="clear" w:color="auto" w:fill="FFFFFF"/>
        </w:rPr>
      </w:pPr>
      <w:r w:rsidRPr="004F18DB">
        <w:rPr>
          <w:rFonts w:ascii="Times New Roman" w:eastAsia="Times New Roman" w:hAnsi="Times New Roman" w:cs="Times New Roman"/>
          <w:color w:val="000000"/>
        </w:rPr>
        <w:t>Biles, K., Mphande-Finn, J., &amp; Stroud, D. (2012). Social class and schools: Beyond Ruby Payne. In D. Sturm &amp; D. M. Gibson (Eds.), </w:t>
      </w:r>
      <w:r w:rsidRPr="004F18DB">
        <w:rPr>
          <w:rFonts w:ascii="Times New Roman" w:eastAsia="Times New Roman" w:hAnsi="Times New Roman" w:cs="Times New Roman"/>
          <w:i/>
          <w:iCs/>
          <w:color w:val="000000"/>
        </w:rPr>
        <w:t>Social class and the helping professionals</w:t>
      </w:r>
      <w:r w:rsidRPr="004F18DB">
        <w:rPr>
          <w:rFonts w:ascii="Times New Roman" w:eastAsia="Times New Roman" w:hAnsi="Times New Roman" w:cs="Times New Roman"/>
          <w:color w:val="000000"/>
        </w:rPr>
        <w:t> (pp. 151–163). Routledge.</w:t>
      </w:r>
    </w:p>
    <w:p w14:paraId="666DDE73" w14:textId="77777777" w:rsidR="004F18DB" w:rsidRPr="004F18DB" w:rsidRDefault="004F18DB" w:rsidP="004F18DB">
      <w:pPr>
        <w:widowControl w:val="0"/>
        <w:autoSpaceDE w:val="0"/>
        <w:autoSpaceDN w:val="0"/>
        <w:adjustRightInd w:val="0"/>
        <w:spacing w:line="480" w:lineRule="auto"/>
        <w:ind w:left="720" w:hanging="720"/>
        <w:rPr>
          <w:rFonts w:ascii="Times New Roman" w:hAnsi="Times New Roman" w:cs="Times New Roman"/>
        </w:rPr>
      </w:pPr>
      <w:r w:rsidRPr="004F18DB">
        <w:rPr>
          <w:rFonts w:ascii="Times New Roman" w:hAnsi="Times New Roman" w:cs="Times New Roman"/>
        </w:rPr>
        <w:t xml:space="preserve">Boucher, M. L., &amp; Helfenbein, R. J. (2015). The push and the pull: Deficit models, Ruby Payne, and becoming a “warm demander.” </w:t>
      </w:r>
      <w:r w:rsidRPr="004F18DB">
        <w:rPr>
          <w:rFonts w:ascii="Times New Roman" w:hAnsi="Times New Roman" w:cs="Times New Roman"/>
          <w:i/>
          <w:iCs/>
        </w:rPr>
        <w:t>The Urban Review</w:t>
      </w:r>
      <w:r w:rsidRPr="004F18DB">
        <w:rPr>
          <w:rFonts w:ascii="Times New Roman" w:hAnsi="Times New Roman" w:cs="Times New Roman"/>
        </w:rPr>
        <w:t xml:space="preserve">, </w:t>
      </w:r>
      <w:r w:rsidRPr="004F18DB">
        <w:rPr>
          <w:rFonts w:ascii="Times New Roman" w:hAnsi="Times New Roman" w:cs="Times New Roman"/>
          <w:i/>
          <w:iCs/>
        </w:rPr>
        <w:t>47</w:t>
      </w:r>
      <w:r w:rsidRPr="004F18DB">
        <w:rPr>
          <w:rFonts w:ascii="Times New Roman" w:hAnsi="Times New Roman" w:cs="Times New Roman"/>
        </w:rPr>
        <w:t>(4), 742–758. https://doi.org/10.1007/s11256-015-0332-y</w:t>
      </w:r>
    </w:p>
    <w:p w14:paraId="0447663E" w14:textId="77777777" w:rsidR="0059152A" w:rsidRDefault="0059152A" w:rsidP="0059152A">
      <w:pPr>
        <w:pStyle w:val="NormalWeb"/>
        <w:spacing w:before="0" w:beforeAutospacing="0" w:after="0" w:afterAutospacing="0" w:line="480" w:lineRule="auto"/>
        <w:ind w:left="720" w:hanging="720"/>
      </w:pPr>
      <w:r>
        <w:lastRenderedPageBreak/>
        <w:t xml:space="preserve">Bowen, G. A. (2009). Document analysis as a qualitative research method. </w:t>
      </w:r>
      <w:r>
        <w:rPr>
          <w:i/>
          <w:iCs/>
        </w:rPr>
        <w:t>Qualitative Research Journal</w:t>
      </w:r>
      <w:r>
        <w:t xml:space="preserve">, </w:t>
      </w:r>
      <w:r>
        <w:rPr>
          <w:i/>
          <w:iCs/>
        </w:rPr>
        <w:t>9</w:t>
      </w:r>
      <w:r>
        <w:t>(2), 27–40. https://doi.org/10.3316/qrj0902027</w:t>
      </w:r>
    </w:p>
    <w:p w14:paraId="1FFBCFD9" w14:textId="1E8CD62A" w:rsidR="004F18DB" w:rsidRPr="004F18DB" w:rsidRDefault="004F18DB" w:rsidP="004F18DB">
      <w:pPr>
        <w:widowControl w:val="0"/>
        <w:autoSpaceDE w:val="0"/>
        <w:autoSpaceDN w:val="0"/>
        <w:adjustRightInd w:val="0"/>
        <w:spacing w:line="480" w:lineRule="auto"/>
        <w:ind w:left="720" w:hanging="720"/>
        <w:rPr>
          <w:rFonts w:ascii="Times New Roman" w:hAnsi="Times New Roman"/>
        </w:rPr>
      </w:pPr>
      <w:r w:rsidRPr="004F18DB">
        <w:rPr>
          <w:rFonts w:ascii="Times New Roman" w:hAnsi="Times New Roman" w:cs="Times New Roman"/>
        </w:rPr>
        <w:t xml:space="preserve">Brand, J. E., &amp; Xie, Y. (2014). Who benefits most from college? In D. B. Grusky &amp; K. R. Weisshaar (Eds.), </w:t>
      </w:r>
      <w:r w:rsidRPr="004F18DB">
        <w:rPr>
          <w:rFonts w:ascii="Times New Roman" w:hAnsi="Times New Roman" w:cs="Times New Roman"/>
          <w:i/>
          <w:iCs/>
        </w:rPr>
        <w:t>Social stratification: Class, race, and gender in sociological perspective</w:t>
      </w:r>
      <w:r w:rsidRPr="004F18DB">
        <w:rPr>
          <w:rFonts w:ascii="Times New Roman" w:hAnsi="Times New Roman" w:cs="Times New Roman"/>
        </w:rPr>
        <w:t xml:space="preserve"> (pp. 587–595). Westview Press.</w:t>
      </w:r>
    </w:p>
    <w:p w14:paraId="1A618B28"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Bronfenbrenner, U. (1979). </w:t>
      </w:r>
      <w:r w:rsidRPr="004F18DB">
        <w:rPr>
          <w:rFonts w:ascii="Times New Roman" w:hAnsi="Times New Roman" w:cs="Times New Roman"/>
          <w:i/>
          <w:iCs/>
          <w:noProof/>
        </w:rPr>
        <w:t>The ecology of hunam development: Experiments by nautre and design</w:t>
      </w:r>
      <w:r w:rsidRPr="004F18DB">
        <w:rPr>
          <w:rFonts w:ascii="Times New Roman" w:hAnsi="Times New Roman" w:cs="Times New Roman"/>
          <w:noProof/>
        </w:rPr>
        <w:t xml:space="preserve">. Harvard University Press. </w:t>
      </w:r>
    </w:p>
    <w:p w14:paraId="2B243069" w14:textId="77777777" w:rsidR="004F18DB" w:rsidRPr="004F18DB" w:rsidRDefault="004F18DB" w:rsidP="004F18DB">
      <w:pPr>
        <w:spacing w:line="480" w:lineRule="auto"/>
        <w:ind w:left="720" w:hanging="720"/>
        <w:rPr>
          <w:rFonts w:ascii="Times New Roman" w:eastAsia="Times New Roman" w:hAnsi="Times New Roman" w:cs="Times New Roman"/>
          <w:color w:val="000000"/>
        </w:rPr>
      </w:pPr>
      <w:r w:rsidRPr="004F18DB">
        <w:rPr>
          <w:rFonts w:ascii="Times New Roman" w:eastAsia="Times New Roman" w:hAnsi="Times New Roman" w:cs="Times New Roman"/>
          <w:color w:val="000000"/>
        </w:rPr>
        <w:t>Brown, L. S. (1990). The meaning of a multicultural perspective for theory-building in feminist therapy. </w:t>
      </w:r>
      <w:r w:rsidRPr="004F18DB">
        <w:rPr>
          <w:rFonts w:ascii="Times New Roman" w:eastAsia="Times New Roman" w:hAnsi="Times New Roman" w:cs="Times New Roman"/>
          <w:i/>
          <w:iCs/>
          <w:color w:val="000000"/>
        </w:rPr>
        <w:t>Women &amp; Therapy</w:t>
      </w:r>
      <w:r w:rsidRPr="004F18DB">
        <w:rPr>
          <w:rFonts w:ascii="Times New Roman" w:eastAsia="Times New Roman" w:hAnsi="Times New Roman" w:cs="Times New Roman"/>
          <w:color w:val="000000"/>
        </w:rPr>
        <w:t>, </w:t>
      </w:r>
      <w:r w:rsidRPr="004F18DB">
        <w:rPr>
          <w:rFonts w:ascii="Times New Roman" w:eastAsia="Times New Roman" w:hAnsi="Times New Roman" w:cs="Times New Roman"/>
          <w:i/>
          <w:iCs/>
          <w:color w:val="000000"/>
        </w:rPr>
        <w:t>9</w:t>
      </w:r>
      <w:r w:rsidRPr="004F18DB">
        <w:rPr>
          <w:rFonts w:ascii="Times New Roman" w:eastAsia="Times New Roman" w:hAnsi="Times New Roman" w:cs="Times New Roman"/>
          <w:color w:val="000000"/>
        </w:rPr>
        <w:t>(1–2), 1–22. https://doi.org/10.1300/j015v09n01_01</w:t>
      </w:r>
    </w:p>
    <w:p w14:paraId="2661EC6F"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eastAsia="Times New Roman" w:hAnsi="Times New Roman" w:cs="Times New Roman"/>
          <w:noProof/>
          <w:color w:val="000000"/>
        </w:rPr>
        <w:t>‌</w:t>
      </w:r>
      <w:r w:rsidRPr="004F18DB">
        <w:rPr>
          <w:rFonts w:ascii="Times New Roman" w:hAnsi="Times New Roman" w:cs="Times New Roman"/>
          <w:noProof/>
        </w:rPr>
        <w:t xml:space="preserve"> Cavalhieri, K. E., &amp; Chwalisz, K. (2020). Development and initial validation of the perceived classism experiences scale. </w:t>
      </w:r>
      <w:r w:rsidRPr="004F18DB">
        <w:rPr>
          <w:rFonts w:ascii="Times New Roman" w:hAnsi="Times New Roman" w:cs="Times New Roman"/>
          <w:i/>
          <w:noProof/>
        </w:rPr>
        <w:t>The Counseling Psychologist, 48</w:t>
      </w:r>
      <w:r w:rsidRPr="004F18DB">
        <w:rPr>
          <w:rFonts w:ascii="Times New Roman" w:hAnsi="Times New Roman" w:cs="Times New Roman"/>
          <w:noProof/>
        </w:rPr>
        <w:t>(3), 310-341. http://doi.org/10.1177/0011000019899395</w:t>
      </w:r>
    </w:p>
    <w:p w14:paraId="15B83252" w14:textId="77777777" w:rsidR="004F18DB" w:rsidRPr="004F18DB" w:rsidRDefault="004F18DB" w:rsidP="004F18DB">
      <w:pPr>
        <w:spacing w:line="480" w:lineRule="auto"/>
        <w:ind w:left="720" w:hanging="720"/>
        <w:rPr>
          <w:rFonts w:ascii="Times New Roman" w:hAnsi="Times New Roman"/>
        </w:rPr>
      </w:pPr>
      <w:r w:rsidRPr="004F18DB">
        <w:rPr>
          <w:rFonts w:ascii="Times New Roman" w:hAnsi="Times New Roman"/>
        </w:rPr>
        <w:t xml:space="preserve">Celinska, D., &amp; Swazo, R. (2016). Multicultural curriculum designs in counselor education programs: Enhancing counselors-in-training openness to diversity. </w:t>
      </w:r>
      <w:r w:rsidRPr="004F18DB">
        <w:rPr>
          <w:rFonts w:ascii="Times New Roman" w:hAnsi="Times New Roman"/>
          <w:i/>
        </w:rPr>
        <w:t>Journal of Counselor Preparation and Supervision, 8</w:t>
      </w:r>
      <w:r w:rsidRPr="004F18DB">
        <w:rPr>
          <w:rFonts w:ascii="Times New Roman" w:hAnsi="Times New Roman"/>
        </w:rPr>
        <w:t>(3), 288-310. http://doi.org/10.7729/83.1124</w:t>
      </w:r>
    </w:p>
    <w:p w14:paraId="1962D307" w14:textId="77777777" w:rsidR="00C56772" w:rsidRPr="00C56772" w:rsidRDefault="00C56772" w:rsidP="00C56772">
      <w:pPr>
        <w:spacing w:line="480" w:lineRule="auto"/>
        <w:ind w:left="720" w:hanging="720"/>
        <w:rPr>
          <w:rFonts w:ascii="Times New Roman" w:eastAsia="Times New Roman" w:hAnsi="Times New Roman" w:cs="Times New Roman"/>
        </w:rPr>
      </w:pPr>
      <w:r w:rsidRPr="00C56772">
        <w:rPr>
          <w:rFonts w:ascii="Times New Roman" w:eastAsia="Times New Roman" w:hAnsi="Times New Roman" w:cs="Times New Roman"/>
        </w:rPr>
        <w:t xml:space="preserve">Chan, C. D., Cor, D. N., &amp; Band, M. P. (2018). Privilege and oppression in counselor education: An intersectionality framework. </w:t>
      </w:r>
      <w:r w:rsidRPr="00C56772">
        <w:rPr>
          <w:rFonts w:ascii="Times New Roman" w:eastAsia="Times New Roman" w:hAnsi="Times New Roman" w:cs="Times New Roman"/>
          <w:i/>
          <w:iCs/>
        </w:rPr>
        <w:t>Journal of Multicultural Counseling and Development</w:t>
      </w:r>
      <w:r w:rsidRPr="00C56772">
        <w:rPr>
          <w:rFonts w:ascii="Times New Roman" w:eastAsia="Times New Roman" w:hAnsi="Times New Roman" w:cs="Times New Roman"/>
        </w:rPr>
        <w:t xml:space="preserve">, </w:t>
      </w:r>
      <w:r w:rsidRPr="00C56772">
        <w:rPr>
          <w:rFonts w:ascii="Times New Roman" w:eastAsia="Times New Roman" w:hAnsi="Times New Roman" w:cs="Times New Roman"/>
          <w:i/>
          <w:iCs/>
        </w:rPr>
        <w:t>46</w:t>
      </w:r>
      <w:r w:rsidRPr="00C56772">
        <w:rPr>
          <w:rFonts w:ascii="Times New Roman" w:eastAsia="Times New Roman" w:hAnsi="Times New Roman" w:cs="Times New Roman"/>
        </w:rPr>
        <w:t>(1), 58–73. https://doi.org/10.1002/jmcd.12092</w:t>
      </w:r>
    </w:p>
    <w:p w14:paraId="566F3F04" w14:textId="596CE90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Cho, S., Crenshaw, K. W., &amp; McCall, L. (2013). Toward a field of intersectionality studies: Theory, applications, and praxis. </w:t>
      </w:r>
      <w:r w:rsidRPr="004F18DB">
        <w:rPr>
          <w:rFonts w:ascii="Times New Roman" w:eastAsia="Times New Roman" w:hAnsi="Times New Roman" w:cs="Times New Roman"/>
          <w:i/>
          <w:iCs/>
        </w:rPr>
        <w:t>Signs: Journal of Women in Culture and Society</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38</w:t>
      </w:r>
      <w:r w:rsidRPr="004F18DB">
        <w:rPr>
          <w:rFonts w:ascii="Times New Roman" w:eastAsia="Times New Roman" w:hAnsi="Times New Roman" w:cs="Times New Roman"/>
        </w:rPr>
        <w:t>(4), 785–810. https://doi.org/10.1086/669608</w:t>
      </w:r>
    </w:p>
    <w:p w14:paraId="04D16462"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lastRenderedPageBreak/>
        <w:t xml:space="preserve">Clark, M., Moe, J., &amp; Hays, D. G. (2017). The relationship between counselors’ multicultural counseling competence and poverty beliefs. </w:t>
      </w:r>
      <w:r w:rsidRPr="004F18DB">
        <w:rPr>
          <w:rFonts w:ascii="Times New Roman" w:eastAsia="Times New Roman" w:hAnsi="Times New Roman" w:cs="Times New Roman"/>
          <w:i/>
          <w:iCs/>
        </w:rPr>
        <w:t>Counselor Education and Supervision</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56</w:t>
      </w:r>
      <w:r w:rsidRPr="004F18DB">
        <w:rPr>
          <w:rFonts w:ascii="Times New Roman" w:eastAsia="Times New Roman" w:hAnsi="Times New Roman" w:cs="Times New Roman"/>
        </w:rPr>
        <w:t>(4), 259–273. https://doi.org/10.1002/ceas.12084</w:t>
      </w:r>
    </w:p>
    <w:p w14:paraId="7004B49A"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Clark, M., Cook, J., Nair, D., &amp; Wojcik, K. (2018). A content analysis of social class in ACA journals from 2000 to 2016. </w:t>
      </w:r>
      <w:r w:rsidRPr="004F18DB">
        <w:rPr>
          <w:rFonts w:ascii="Times New Roman" w:hAnsi="Times New Roman" w:cs="Times New Roman"/>
          <w:i/>
          <w:iCs/>
          <w:noProof/>
        </w:rPr>
        <w:t>Counseling Outcomes Research and Evaluation, 9</w:t>
      </w:r>
      <w:r w:rsidRPr="004F18DB">
        <w:rPr>
          <w:rFonts w:ascii="Times New Roman" w:hAnsi="Times New Roman" w:cs="Times New Roman"/>
          <w:noProof/>
        </w:rPr>
        <w:t xml:space="preserve">(1), 16-27. https://doi.10.1080/21501378.2017.1409599 </w:t>
      </w:r>
    </w:p>
    <w:p w14:paraId="7F917034" w14:textId="77777777" w:rsidR="004F18DB" w:rsidRPr="004F18DB" w:rsidRDefault="004F18DB" w:rsidP="004F18DB">
      <w:pPr>
        <w:spacing w:line="480" w:lineRule="auto"/>
        <w:ind w:left="720" w:hanging="720"/>
        <w:rPr>
          <w:rFonts w:ascii="Times New Roman" w:eastAsia="Times New Roman" w:hAnsi="Times New Roman" w:cs="Times New Roman"/>
          <w:noProof/>
        </w:rPr>
      </w:pPr>
      <w:r w:rsidRPr="004F18DB">
        <w:rPr>
          <w:rFonts w:ascii="Times New Roman" w:eastAsia="Times New Roman" w:hAnsi="Times New Roman" w:cs="Times New Roman"/>
          <w:noProof/>
        </w:rPr>
        <w:t xml:space="preserve">Coe, R. (2021). Inference and interpretation in research. In R. Coe, M. Waring, L. V. Hedges, &amp; L. D. Ashley (Eds.), </w:t>
      </w:r>
      <w:r w:rsidRPr="004F18DB">
        <w:rPr>
          <w:rFonts w:ascii="Times New Roman" w:eastAsia="Times New Roman" w:hAnsi="Times New Roman" w:cs="Times New Roman"/>
          <w:i/>
          <w:iCs/>
          <w:noProof/>
        </w:rPr>
        <w:t>Research Methods &amp; Methodologies in Education</w:t>
      </w:r>
      <w:r w:rsidRPr="004F18DB">
        <w:rPr>
          <w:rFonts w:ascii="Times New Roman" w:eastAsia="Times New Roman" w:hAnsi="Times New Roman" w:cs="Times New Roman"/>
          <w:noProof/>
        </w:rPr>
        <w:t xml:space="preserve"> (pp. 43–55). SAGE.</w:t>
      </w:r>
    </w:p>
    <w:p w14:paraId="098A6943"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Coffey, A. (2014). Analysing documents. In U. Flick (Ed.), </w:t>
      </w:r>
      <w:r w:rsidRPr="004F18DB">
        <w:rPr>
          <w:rFonts w:ascii="Times New Roman" w:hAnsi="Times New Roman" w:cs="Times New Roman"/>
          <w:i/>
          <w:iCs/>
          <w:noProof/>
        </w:rPr>
        <w:t xml:space="preserve">The SAGE handbook of qualitative data analysis </w:t>
      </w:r>
      <w:r w:rsidRPr="004F18DB">
        <w:rPr>
          <w:rFonts w:ascii="Times New Roman" w:hAnsi="Times New Roman" w:cs="Times New Roman"/>
          <w:noProof/>
        </w:rPr>
        <w:t>(pp. 367-379). Sage</w:t>
      </w:r>
    </w:p>
    <w:p w14:paraId="1DF4F83F"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color w:val="000000"/>
          <w:shd w:val="clear" w:color="auto" w:fill="FFFFFF"/>
        </w:rPr>
        <w:t>Constantine, M. G. (2002). The intersection of race, ethnicity, gender, and social class in counseling: Examining selves in cultural contexts. </w:t>
      </w:r>
      <w:r w:rsidRPr="004F18DB">
        <w:rPr>
          <w:rFonts w:ascii="Times New Roman" w:hAnsi="Times New Roman" w:cs="Times New Roman"/>
          <w:i/>
          <w:iCs/>
          <w:noProof/>
          <w:color w:val="000000"/>
          <w:shd w:val="clear" w:color="auto" w:fill="FFFFFF"/>
        </w:rPr>
        <w:t>Journal of Multicultural Counseling and Development</w:t>
      </w:r>
      <w:r w:rsidRPr="004F18DB">
        <w:rPr>
          <w:rFonts w:ascii="Times New Roman" w:hAnsi="Times New Roman" w:cs="Times New Roman"/>
          <w:noProof/>
          <w:color w:val="000000"/>
          <w:shd w:val="clear" w:color="auto" w:fill="FFFFFF"/>
        </w:rPr>
        <w:t>, </w:t>
      </w:r>
      <w:r w:rsidRPr="004F18DB">
        <w:rPr>
          <w:rFonts w:ascii="Times New Roman" w:hAnsi="Times New Roman" w:cs="Times New Roman"/>
          <w:i/>
          <w:iCs/>
          <w:noProof/>
          <w:color w:val="000000"/>
          <w:shd w:val="clear" w:color="auto" w:fill="FFFFFF"/>
        </w:rPr>
        <w:t>30</w:t>
      </w:r>
      <w:r w:rsidRPr="004F18DB">
        <w:rPr>
          <w:rFonts w:ascii="Times New Roman" w:hAnsi="Times New Roman" w:cs="Times New Roman"/>
          <w:noProof/>
          <w:color w:val="000000"/>
          <w:shd w:val="clear" w:color="auto" w:fill="FFFFFF"/>
        </w:rPr>
        <w:t>(4), 210-215. </w:t>
      </w:r>
      <w:r w:rsidRPr="004F18DB">
        <w:rPr>
          <w:rFonts w:ascii="Times New Roman" w:hAnsi="Times New Roman" w:cs="Times New Roman"/>
          <w:noProof/>
          <w:shd w:val="clear" w:color="auto" w:fill="FFFFFF"/>
        </w:rPr>
        <w:t>https://doi.org/10.1002/j.2161-1912.2002.tb00520.x</w:t>
      </w:r>
    </w:p>
    <w:p w14:paraId="59E4589C"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Cook, J. (2014). </w:t>
      </w:r>
      <w:r w:rsidRPr="004F18DB">
        <w:rPr>
          <w:rFonts w:ascii="Times New Roman" w:hAnsi="Times New Roman" w:cs="Times New Roman"/>
          <w:i/>
          <w:iCs/>
          <w:noProof/>
        </w:rPr>
        <w:t xml:space="preserve">Describing counselors’ social class and socieconomic status understanding and awareness </w:t>
      </w:r>
      <w:r w:rsidRPr="004F18DB">
        <w:rPr>
          <w:rFonts w:ascii="Times New Roman" w:hAnsi="Times New Roman" w:cs="Times New Roman"/>
          <w:noProof/>
        </w:rPr>
        <w:t>[Doctoral dissertation, Virginia Polytchnic Institute and State University]. Retrieved from https://search-proquest-com.proxy.lib.utk.edu/pqdtglobal/results/9AA57EA0D8E44B76PQ/1?accountid=14766</w:t>
      </w:r>
    </w:p>
    <w:p w14:paraId="28283CB4"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Cook, J. M., &amp; Lawson, G. (2016). Counselors' social class and socioeconomic status understanding and awareness. </w:t>
      </w:r>
      <w:r w:rsidRPr="004F18DB">
        <w:rPr>
          <w:rFonts w:ascii="Times New Roman" w:hAnsi="Times New Roman" w:cs="Times New Roman"/>
          <w:i/>
          <w:noProof/>
        </w:rPr>
        <w:t>Journal of Counseling &amp; Development, 94</w:t>
      </w:r>
      <w:r w:rsidRPr="004F18DB">
        <w:rPr>
          <w:rFonts w:ascii="Times New Roman" w:hAnsi="Times New Roman" w:cs="Times New Roman"/>
          <w:noProof/>
        </w:rPr>
        <w:t>(4), 442-453. https://doi:10.1002/jcad.12103</w:t>
      </w:r>
    </w:p>
    <w:p w14:paraId="2AAD8BAD"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Cook, J.M. (2017) </w:t>
      </w:r>
      <w:bookmarkStart w:id="14" w:name="_Hlk75879964"/>
      <w:r w:rsidRPr="004F18DB">
        <w:rPr>
          <w:rFonts w:ascii="Times New Roman" w:hAnsi="Times New Roman" w:cs="Times New Roman"/>
          <w:noProof/>
        </w:rPr>
        <w:t xml:space="preserve">Social class bias: A phenomenological study. </w:t>
      </w:r>
      <w:bookmarkEnd w:id="14"/>
      <w:r w:rsidRPr="004F18DB">
        <w:rPr>
          <w:rFonts w:ascii="Times New Roman" w:hAnsi="Times New Roman" w:cs="Times New Roman"/>
          <w:i/>
          <w:iCs/>
          <w:noProof/>
        </w:rPr>
        <w:t>The Journal of Counselor Preparation and Supervision, 9</w:t>
      </w:r>
      <w:r w:rsidRPr="004F18DB">
        <w:rPr>
          <w:rFonts w:ascii="Times New Roman" w:hAnsi="Times New Roman" w:cs="Times New Roman"/>
          <w:noProof/>
        </w:rPr>
        <w:t>(1), 7-32. http://dx.doi.org/10.7729/91.1167</w:t>
      </w:r>
    </w:p>
    <w:p w14:paraId="5ED42DDC" w14:textId="77777777" w:rsidR="004F18DB" w:rsidRPr="004F18DB" w:rsidRDefault="004F18DB" w:rsidP="004F18DB">
      <w:pPr>
        <w:widowControl w:val="0"/>
        <w:autoSpaceDE w:val="0"/>
        <w:autoSpaceDN w:val="0"/>
        <w:adjustRightInd w:val="0"/>
        <w:spacing w:line="480" w:lineRule="auto"/>
        <w:ind w:left="720" w:hanging="720"/>
        <w:rPr>
          <w:rFonts w:ascii="Times New Roman" w:hAnsi="Times New Roman" w:cs="Times New Roman"/>
        </w:rPr>
      </w:pPr>
      <w:r w:rsidRPr="004F18DB">
        <w:rPr>
          <w:rFonts w:ascii="Times New Roman" w:hAnsi="Times New Roman" w:cs="Times New Roman"/>
        </w:rPr>
        <w:lastRenderedPageBreak/>
        <w:t xml:space="preserve">Cook, J. M., Clark, M., Wojcik, K., Nair, D., Baillargeon, T., &amp; Kowalik, E. (2019). A 17-year systematic content analysis of social class and socioeconomic status in two counseling journals. </w:t>
      </w:r>
      <w:r w:rsidRPr="004F18DB">
        <w:rPr>
          <w:rFonts w:ascii="Times New Roman" w:hAnsi="Times New Roman" w:cs="Times New Roman"/>
          <w:i/>
          <w:iCs/>
        </w:rPr>
        <w:t>Counseling Outcome Research and Evaluation</w:t>
      </w:r>
      <w:r w:rsidRPr="004F18DB">
        <w:rPr>
          <w:rFonts w:ascii="Times New Roman" w:hAnsi="Times New Roman" w:cs="Times New Roman"/>
        </w:rPr>
        <w:t xml:space="preserve">, </w:t>
      </w:r>
      <w:r w:rsidRPr="004F18DB">
        <w:rPr>
          <w:rFonts w:ascii="Times New Roman" w:hAnsi="Times New Roman" w:cs="Times New Roman"/>
          <w:i/>
          <w:iCs/>
        </w:rPr>
        <w:t xml:space="preserve">11 </w:t>
      </w:r>
      <w:r w:rsidRPr="004F18DB">
        <w:rPr>
          <w:rFonts w:ascii="Times New Roman" w:hAnsi="Times New Roman" w:cs="Times New Roman"/>
        </w:rPr>
        <w:t>(2), 104-118, https://doi.org/10.1080/21501378.2019.1647409</w:t>
      </w:r>
    </w:p>
    <w:p w14:paraId="0CF02BBD"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color w:val="000000"/>
          <w:shd w:val="clear" w:color="auto" w:fill="FFFFFF"/>
        </w:rPr>
        <w:t>Colbow, A. J., Cannella, E., Vispoel, W., Morris, C. A., Cederberg, C., Conrad, M., Rice, A. J., &amp; Liu, W. M. (2016). Development of the classism attitudinal profile (CAP). </w:t>
      </w:r>
      <w:r w:rsidRPr="004F18DB">
        <w:rPr>
          <w:rFonts w:ascii="Times New Roman" w:hAnsi="Times New Roman" w:cs="Times New Roman"/>
          <w:i/>
          <w:iCs/>
          <w:noProof/>
          <w:color w:val="000000"/>
          <w:shd w:val="clear" w:color="auto" w:fill="FFFFFF"/>
        </w:rPr>
        <w:t>Journal of Counseling Psychology</w:t>
      </w:r>
      <w:r w:rsidRPr="004F18DB">
        <w:rPr>
          <w:rFonts w:ascii="Times New Roman" w:hAnsi="Times New Roman" w:cs="Times New Roman"/>
          <w:noProof/>
          <w:color w:val="000000"/>
          <w:shd w:val="clear" w:color="auto" w:fill="FFFFFF"/>
        </w:rPr>
        <w:t>, </w:t>
      </w:r>
      <w:r w:rsidRPr="004F18DB">
        <w:rPr>
          <w:rFonts w:ascii="Times New Roman" w:hAnsi="Times New Roman" w:cs="Times New Roman"/>
          <w:i/>
          <w:iCs/>
          <w:noProof/>
          <w:color w:val="000000"/>
          <w:shd w:val="clear" w:color="auto" w:fill="FFFFFF"/>
        </w:rPr>
        <w:t>63</w:t>
      </w:r>
      <w:r w:rsidRPr="004F18DB">
        <w:rPr>
          <w:rFonts w:ascii="Times New Roman" w:hAnsi="Times New Roman" w:cs="Times New Roman"/>
          <w:noProof/>
          <w:color w:val="000000"/>
          <w:shd w:val="clear" w:color="auto" w:fill="FFFFFF"/>
        </w:rPr>
        <w:t>(5), 571-585. </w:t>
      </w:r>
      <w:r w:rsidRPr="004F18DB">
        <w:rPr>
          <w:rFonts w:ascii="Times New Roman" w:hAnsi="Times New Roman" w:cs="Times New Roman"/>
          <w:noProof/>
          <w:shd w:val="clear" w:color="auto" w:fill="FFFFFF"/>
        </w:rPr>
        <w:t>https://doi.org/10.1037/cou0000169</w:t>
      </w:r>
      <w:r w:rsidRPr="004F18DB">
        <w:rPr>
          <w:rFonts w:ascii="Times New Roman" w:hAnsi="Times New Roman" w:cs="Times New Roman"/>
          <w:noProof/>
        </w:rPr>
        <w:t xml:space="preserve"> </w:t>
      </w:r>
    </w:p>
    <w:p w14:paraId="74CAAAD4" w14:textId="77777777" w:rsidR="004F18DB" w:rsidRPr="004F18DB" w:rsidRDefault="004F18DB" w:rsidP="004F18DB">
      <w:pPr>
        <w:spacing w:line="480" w:lineRule="auto"/>
        <w:ind w:left="720" w:hanging="720"/>
        <w:rPr>
          <w:rFonts w:ascii="Times New Roman" w:eastAsiaTheme="minorEastAsia" w:hAnsi="Times New Roman" w:cs="Times New Roman"/>
        </w:rPr>
      </w:pPr>
      <w:r w:rsidRPr="004F18DB">
        <w:rPr>
          <w:rFonts w:ascii="Times New Roman" w:eastAsiaTheme="minorEastAsia" w:hAnsi="Times New Roman" w:cs="Times New Roman"/>
        </w:rPr>
        <w:t xml:space="preserve">Corey, G. (2021). </w:t>
      </w:r>
      <w:r w:rsidRPr="004F18DB">
        <w:rPr>
          <w:rFonts w:ascii="Times New Roman" w:eastAsiaTheme="minorEastAsia" w:hAnsi="Times New Roman" w:cs="Times New Roman"/>
          <w:i/>
          <w:iCs/>
        </w:rPr>
        <w:t>Theory And Practice of Counseling and Psychotherapy.</w:t>
      </w:r>
      <w:r w:rsidRPr="004F18DB">
        <w:rPr>
          <w:rFonts w:ascii="Times New Roman" w:eastAsiaTheme="minorEastAsia" w:hAnsi="Times New Roman" w:cs="Times New Roman"/>
        </w:rPr>
        <w:t xml:space="preserve"> Cengage Learning.</w:t>
      </w:r>
    </w:p>
    <w:p w14:paraId="1E08778F" w14:textId="77777777" w:rsidR="004F18DB" w:rsidRPr="004F18DB" w:rsidRDefault="004F18DB" w:rsidP="004F18DB">
      <w:pPr>
        <w:spacing w:line="480" w:lineRule="auto"/>
        <w:ind w:left="720" w:hanging="720"/>
        <w:rPr>
          <w:rFonts w:ascii="Times New Roman" w:hAnsi="Times New Roman" w:cs="Times New Roman"/>
          <w:shd w:val="clear" w:color="auto" w:fill="FFFFFF"/>
        </w:rPr>
      </w:pPr>
      <w:r w:rsidRPr="004F18DB">
        <w:rPr>
          <w:rFonts w:ascii="Times New Roman" w:hAnsi="Times New Roman" w:cs="Times New Roman"/>
          <w:shd w:val="clear" w:color="auto" w:fill="FFFFFF"/>
        </w:rPr>
        <w:t xml:space="preserve">Council for Accreditation of Counseling and Related Educational Programs. (2015). </w:t>
      </w:r>
      <w:r w:rsidRPr="004F18DB">
        <w:rPr>
          <w:rFonts w:ascii="Times New Roman" w:hAnsi="Times New Roman" w:cs="Times New Roman"/>
          <w:i/>
          <w:shd w:val="clear" w:color="auto" w:fill="FFFFFF"/>
        </w:rPr>
        <w:t>2016 CACREP standards</w:t>
      </w:r>
      <w:r w:rsidRPr="004F18DB">
        <w:rPr>
          <w:rFonts w:ascii="Times New Roman" w:hAnsi="Times New Roman" w:cs="Times New Roman"/>
          <w:shd w:val="clear" w:color="auto" w:fill="FFFFFF"/>
        </w:rPr>
        <w:t>. Retrieved from http://www.cacrep.org/wp-content/uploads/2016/06/2016-Standards-with-Glossary-rev-2.2016.pdf.</w:t>
      </w:r>
    </w:p>
    <w:p w14:paraId="45DF7C32" w14:textId="77777777" w:rsidR="004F18DB" w:rsidRPr="004F18DB" w:rsidRDefault="004F18DB" w:rsidP="004F18DB">
      <w:pPr>
        <w:spacing w:line="480" w:lineRule="auto"/>
        <w:ind w:left="720" w:hanging="720"/>
        <w:rPr>
          <w:rFonts w:ascii="Times New Roman" w:hAnsi="Times New Roman" w:cs="Times New Roman"/>
          <w:noProof/>
          <w:color w:val="000000"/>
          <w:szCs w:val="22"/>
          <w:shd w:val="clear" w:color="auto" w:fill="FFFFFF"/>
        </w:rPr>
      </w:pPr>
      <w:r w:rsidRPr="004F18DB">
        <w:rPr>
          <w:rFonts w:ascii="Times New Roman" w:hAnsi="Times New Roman" w:cs="Times New Roman"/>
          <w:noProof/>
          <w:color w:val="000000"/>
          <w:szCs w:val="22"/>
          <w:shd w:val="clear" w:color="auto" w:fill="FFFFFF"/>
        </w:rPr>
        <w:t xml:space="preserve">Council on Social Work Education. </w:t>
      </w:r>
      <w:r w:rsidRPr="004F18DB">
        <w:rPr>
          <w:rFonts w:ascii="Times New Roman" w:hAnsi="Times New Roman" w:cs="Times New Roman"/>
          <w:i/>
          <w:iCs/>
          <w:noProof/>
          <w:color w:val="000000"/>
          <w:szCs w:val="22"/>
          <w:shd w:val="clear" w:color="auto" w:fill="FFFFFF"/>
        </w:rPr>
        <w:t>Curricular guide for economic well-being practice</w:t>
      </w:r>
      <w:r w:rsidRPr="004F18DB">
        <w:rPr>
          <w:rFonts w:ascii="Times New Roman" w:hAnsi="Times New Roman" w:cs="Times New Roman"/>
          <w:noProof/>
          <w:color w:val="000000"/>
          <w:szCs w:val="22"/>
          <w:shd w:val="clear" w:color="auto" w:fill="FFFFFF"/>
        </w:rPr>
        <w:t>. Author.</w:t>
      </w:r>
    </w:p>
    <w:p w14:paraId="17FB0B8F" w14:textId="7BF438A4" w:rsidR="007F5ECA" w:rsidRDefault="007F5ECA" w:rsidP="004F18DB">
      <w:pPr>
        <w:spacing w:line="480" w:lineRule="auto"/>
        <w:ind w:left="720" w:hanging="720"/>
        <w:rPr>
          <w:rFonts w:ascii="Times New Roman" w:hAnsi="Times New Roman" w:cs="Times New Roman"/>
          <w:noProof/>
          <w:color w:val="000000"/>
          <w:szCs w:val="22"/>
          <w:shd w:val="clear" w:color="auto" w:fill="FFFFFF"/>
        </w:rPr>
      </w:pPr>
      <w:r>
        <w:rPr>
          <w:rFonts w:ascii="Times New Roman" w:hAnsi="Times New Roman" w:cs="Times New Roman"/>
          <w:noProof/>
          <w:color w:val="000000"/>
          <w:szCs w:val="22"/>
          <w:shd w:val="clear" w:color="auto" w:fill="FFFFFF"/>
        </w:rPr>
        <w:t xml:space="preserve">Counselingstudentc. (May, 2021). Contending with the counselor shortage and financial realities of counselors. </w:t>
      </w:r>
      <w:r w:rsidRPr="007F5ECA">
        <w:rPr>
          <w:rFonts w:ascii="Times New Roman" w:hAnsi="Times New Roman" w:cs="Times New Roman"/>
          <w:noProof/>
          <w:color w:val="000000"/>
          <w:szCs w:val="22"/>
          <w:shd w:val="clear" w:color="auto" w:fill="FFFFFF"/>
        </w:rPr>
        <w:t>classprivilegeinces.wixsite.com</w:t>
      </w:r>
      <w:r>
        <w:rPr>
          <w:rFonts w:ascii="Times New Roman" w:hAnsi="Times New Roman" w:cs="Times New Roman"/>
          <w:noProof/>
          <w:color w:val="000000"/>
          <w:szCs w:val="22"/>
          <w:shd w:val="clear" w:color="auto" w:fill="FFFFFF"/>
        </w:rPr>
        <w:t xml:space="preserve">. </w:t>
      </w:r>
      <w:r w:rsidRPr="007F5ECA">
        <w:rPr>
          <w:rFonts w:ascii="Times New Roman" w:hAnsi="Times New Roman" w:cs="Times New Roman"/>
        </w:rPr>
        <w:t>https://classprivilegeinces.wixsite.com/mysite/post/contending-with-the-counselor-shortage-and-the-financial-realities-of-counselors</w:t>
      </w:r>
    </w:p>
    <w:p w14:paraId="29AC5C70" w14:textId="0AB334BE" w:rsidR="004F18DB" w:rsidRPr="004F18DB" w:rsidRDefault="004F18DB" w:rsidP="004F18DB">
      <w:pPr>
        <w:spacing w:line="480" w:lineRule="auto"/>
        <w:ind w:left="720" w:hanging="720"/>
        <w:rPr>
          <w:rFonts w:ascii="Times New Roman" w:hAnsi="Times New Roman" w:cs="Times New Roman"/>
          <w:noProof/>
          <w:color w:val="000000"/>
          <w:shd w:val="clear" w:color="auto" w:fill="FFFFFF"/>
        </w:rPr>
      </w:pPr>
      <w:r w:rsidRPr="004F18DB">
        <w:rPr>
          <w:rFonts w:ascii="Times New Roman" w:hAnsi="Times New Roman" w:cs="Times New Roman"/>
          <w:noProof/>
          <w:color w:val="000000"/>
          <w:szCs w:val="22"/>
          <w:shd w:val="clear" w:color="auto" w:fill="FFFFFF"/>
        </w:rPr>
        <w:t>Day-Vines, N. L., Wood, S. M., Grothaus, T., Craigen, L., Holman, A., Dotson-Blake, K., &amp; Douglass, M. J. (2007). Broaching the subjects of race, ethnicity, and culture during the counseling process. </w:t>
      </w:r>
      <w:r w:rsidRPr="004F18DB">
        <w:rPr>
          <w:rFonts w:ascii="Times New Roman" w:hAnsi="Times New Roman" w:cs="Times New Roman"/>
          <w:i/>
          <w:iCs/>
          <w:noProof/>
          <w:color w:val="000000"/>
          <w:szCs w:val="22"/>
          <w:shd w:val="clear" w:color="auto" w:fill="FFFFFF"/>
        </w:rPr>
        <w:t>Journal of Counseling &amp; Development</w:t>
      </w:r>
      <w:r w:rsidRPr="004F18DB">
        <w:rPr>
          <w:rFonts w:ascii="Times New Roman" w:hAnsi="Times New Roman" w:cs="Times New Roman"/>
          <w:noProof/>
          <w:color w:val="000000"/>
          <w:szCs w:val="22"/>
          <w:shd w:val="clear" w:color="auto" w:fill="FFFFFF"/>
        </w:rPr>
        <w:t>, </w:t>
      </w:r>
      <w:r w:rsidRPr="004F18DB">
        <w:rPr>
          <w:rFonts w:ascii="Times New Roman" w:hAnsi="Times New Roman" w:cs="Times New Roman"/>
          <w:i/>
          <w:iCs/>
          <w:noProof/>
          <w:color w:val="000000"/>
          <w:szCs w:val="22"/>
          <w:shd w:val="clear" w:color="auto" w:fill="FFFFFF"/>
        </w:rPr>
        <w:t>85</w:t>
      </w:r>
      <w:r w:rsidRPr="004F18DB">
        <w:rPr>
          <w:rFonts w:ascii="Times New Roman" w:hAnsi="Times New Roman" w:cs="Times New Roman"/>
          <w:noProof/>
          <w:color w:val="000000"/>
          <w:szCs w:val="22"/>
          <w:shd w:val="clear" w:color="auto" w:fill="FFFFFF"/>
        </w:rPr>
        <w:t>(4), 401–409. https://doi.org/10.1002/j.1556-6678.2007.tb00608.x</w:t>
      </w:r>
    </w:p>
    <w:p w14:paraId="593E81C9" w14:textId="32BF6B07" w:rsidR="009D4E03" w:rsidRPr="009D4E03" w:rsidRDefault="009D4E03" w:rsidP="004F18DB">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Day-Vines, N.L, Barto, H.H., Booker, B.L., Smith, K.V, Barna, J., Maiden, B.S., Zegley, L., &amp; Felder, M.T. (2009). African American English: Implications for school counseling professionals. </w:t>
      </w:r>
      <w:r>
        <w:rPr>
          <w:rFonts w:ascii="Times New Roman" w:eastAsia="Times New Roman" w:hAnsi="Times New Roman" w:cs="Times New Roman"/>
          <w:i/>
          <w:iCs/>
        </w:rPr>
        <w:t>The Journal of Negro Education,78</w:t>
      </w:r>
      <w:r>
        <w:rPr>
          <w:rFonts w:ascii="Times New Roman" w:eastAsia="Times New Roman" w:hAnsi="Times New Roman" w:cs="Times New Roman"/>
        </w:rPr>
        <w:t>(1), 70-82.</w:t>
      </w:r>
    </w:p>
    <w:p w14:paraId="5462F919" w14:textId="058EFAF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lastRenderedPageBreak/>
        <w:t xml:space="preserve">Decker, K. M., Manis, A. A., &amp; Paylo, M. J. (2016). Infusing social justice advocacy into counselor education: Strategies and recommendations. </w:t>
      </w:r>
      <w:r w:rsidRPr="004F18DB">
        <w:rPr>
          <w:rFonts w:ascii="Times New Roman" w:eastAsia="Times New Roman" w:hAnsi="Times New Roman" w:cs="Times New Roman"/>
          <w:i/>
          <w:iCs/>
        </w:rPr>
        <w:t>The Journal of Counselor Preparation and Supervision</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8</w:t>
      </w:r>
      <w:r w:rsidRPr="004F18DB">
        <w:rPr>
          <w:rFonts w:ascii="Times New Roman" w:eastAsia="Times New Roman" w:hAnsi="Times New Roman" w:cs="Times New Roman"/>
        </w:rPr>
        <w:t>(3). https://doi.org/10.7729/83.1092</w:t>
      </w:r>
    </w:p>
    <w:p w14:paraId="73FB07B3" w14:textId="77777777" w:rsidR="004F18DB" w:rsidRPr="004F18DB" w:rsidRDefault="004F18DB" w:rsidP="004F18DB">
      <w:pPr>
        <w:spacing w:line="480" w:lineRule="auto"/>
        <w:ind w:left="720" w:hanging="720"/>
        <w:rPr>
          <w:rFonts w:ascii="Times New Roman" w:hAnsi="Times New Roman" w:cs="Times New Roman"/>
          <w:noProof/>
          <w:color w:val="222222"/>
          <w:shd w:val="clear" w:color="auto" w:fill="FFFFFF"/>
        </w:rPr>
      </w:pPr>
      <w:r w:rsidRPr="004F18DB">
        <w:rPr>
          <w:rFonts w:ascii="Times New Roman" w:hAnsi="Times New Roman" w:cs="Times New Roman"/>
          <w:noProof/>
          <w:color w:val="000000"/>
          <w:szCs w:val="22"/>
          <w:shd w:val="clear" w:color="auto" w:fill="FFFFFF"/>
        </w:rPr>
        <w:t>Denzin, N. K., &amp; Lincoln, Y. S. (2011). </w:t>
      </w:r>
      <w:r w:rsidRPr="004F18DB">
        <w:rPr>
          <w:rFonts w:ascii="Times New Roman" w:hAnsi="Times New Roman" w:cs="Times New Roman"/>
          <w:i/>
          <w:iCs/>
          <w:noProof/>
          <w:color w:val="000000"/>
          <w:szCs w:val="22"/>
          <w:shd w:val="clear" w:color="auto" w:fill="FFFFFF"/>
        </w:rPr>
        <w:t>The SAGE handbook of qualitative research</w:t>
      </w:r>
      <w:r w:rsidRPr="004F18DB">
        <w:rPr>
          <w:rFonts w:ascii="Times New Roman" w:hAnsi="Times New Roman" w:cs="Times New Roman"/>
          <w:noProof/>
          <w:color w:val="000000"/>
          <w:szCs w:val="22"/>
          <w:shd w:val="clear" w:color="auto" w:fill="FFFFFF"/>
        </w:rPr>
        <w:t> (4th ed.). SAGE.</w:t>
      </w:r>
    </w:p>
    <w:p w14:paraId="00635325"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Duan, C., &amp; Brown, C. (2016). </w:t>
      </w:r>
      <w:r w:rsidRPr="004F18DB">
        <w:rPr>
          <w:rFonts w:ascii="Times New Roman" w:eastAsia="Times New Roman" w:hAnsi="Times New Roman" w:cs="Times New Roman"/>
          <w:i/>
          <w:iCs/>
        </w:rPr>
        <w:t>Becoming a multiculturally competent counselor</w:t>
      </w:r>
      <w:r w:rsidRPr="004F18DB">
        <w:rPr>
          <w:rFonts w:ascii="Times New Roman" w:eastAsia="Times New Roman" w:hAnsi="Times New Roman" w:cs="Times New Roman"/>
        </w:rPr>
        <w:t>. Sage.</w:t>
      </w:r>
    </w:p>
    <w:p w14:paraId="5B978D58" w14:textId="77777777" w:rsidR="00CF45CF" w:rsidRDefault="00CF45CF" w:rsidP="00CF45CF">
      <w:pPr>
        <w:pStyle w:val="NormalWeb"/>
        <w:spacing w:before="0" w:beforeAutospacing="0" w:after="0" w:afterAutospacing="0" w:line="480" w:lineRule="auto"/>
        <w:ind w:left="720" w:hanging="720"/>
      </w:pPr>
      <w:r>
        <w:t xml:space="preserve">Flick, U. (2014). </w:t>
      </w:r>
      <w:r>
        <w:rPr>
          <w:i/>
          <w:iCs/>
        </w:rPr>
        <w:t>The SAGE handbook of qualitative data analysis</w:t>
      </w:r>
      <w:r>
        <w:t>. Sage.</w:t>
      </w:r>
    </w:p>
    <w:p w14:paraId="7D796251" w14:textId="1754D56F"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Foss-Kelly, L. L., Generali, M. M., &amp; Kress, V. E. (2017). Counseling strategies for empowering people living in poverty: The I-CARE model. </w:t>
      </w:r>
      <w:r w:rsidRPr="004F18DB">
        <w:rPr>
          <w:rFonts w:ascii="Times New Roman" w:eastAsia="Times New Roman" w:hAnsi="Times New Roman" w:cs="Times New Roman"/>
          <w:i/>
          <w:iCs/>
        </w:rPr>
        <w:t>Journal of Multicultural Counseling and Development</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45</w:t>
      </w:r>
      <w:r w:rsidRPr="004F18DB">
        <w:rPr>
          <w:rFonts w:ascii="Times New Roman" w:eastAsia="Times New Roman" w:hAnsi="Times New Roman" w:cs="Times New Roman"/>
        </w:rPr>
        <w:t>(3), 201–213. https://doi.org/10.1002/jmcd.12074</w:t>
      </w:r>
    </w:p>
    <w:p w14:paraId="34BDC041"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Greenleaf, A. T., Ratts, M. J., &amp; Song, S. Y. (2016). Rediscovering classism: The humanist vision for economic justice. </w:t>
      </w:r>
      <w:r w:rsidRPr="004F18DB">
        <w:rPr>
          <w:rFonts w:ascii="Times New Roman" w:eastAsia="Times New Roman" w:hAnsi="Times New Roman" w:cs="Times New Roman"/>
          <w:i/>
          <w:iCs/>
        </w:rPr>
        <w:t>Journal of Humanistic Psychology</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56</w:t>
      </w:r>
      <w:r w:rsidRPr="004F18DB">
        <w:rPr>
          <w:rFonts w:ascii="Times New Roman" w:eastAsia="Times New Roman" w:hAnsi="Times New Roman" w:cs="Times New Roman"/>
        </w:rPr>
        <w:t>(6), 646–664. https://doi.org/10.1177/0022167816652525</w:t>
      </w:r>
    </w:p>
    <w:p w14:paraId="429C0845" w14:textId="77777777" w:rsidR="00B45934" w:rsidRPr="00B45934" w:rsidRDefault="00B45934" w:rsidP="00B45934">
      <w:pPr>
        <w:spacing w:line="480" w:lineRule="auto"/>
        <w:ind w:left="720" w:hanging="720"/>
        <w:rPr>
          <w:rFonts w:ascii="Times New Roman" w:eastAsia="Times New Roman" w:hAnsi="Times New Roman" w:cs="Times New Roman"/>
        </w:rPr>
      </w:pPr>
      <w:r w:rsidRPr="00B45934">
        <w:rPr>
          <w:rFonts w:ascii="Times New Roman" w:eastAsia="Times New Roman" w:hAnsi="Times New Roman" w:cs="Times New Roman"/>
        </w:rPr>
        <w:t xml:space="preserve">Hall, K. G., Barden, S., &amp; Conley, A. (2014). A relational-cultural framework: Emphasizing relational dynamics and multicultural skill development. </w:t>
      </w:r>
      <w:r w:rsidRPr="00B45934">
        <w:rPr>
          <w:rFonts w:ascii="Times New Roman" w:eastAsia="Times New Roman" w:hAnsi="Times New Roman" w:cs="Times New Roman"/>
          <w:i/>
          <w:iCs/>
        </w:rPr>
        <w:t>The Professional Counselor</w:t>
      </w:r>
      <w:r w:rsidRPr="00B45934">
        <w:rPr>
          <w:rFonts w:ascii="Times New Roman" w:eastAsia="Times New Roman" w:hAnsi="Times New Roman" w:cs="Times New Roman"/>
        </w:rPr>
        <w:t xml:space="preserve">, </w:t>
      </w:r>
      <w:r w:rsidRPr="00B45934">
        <w:rPr>
          <w:rFonts w:ascii="Times New Roman" w:eastAsia="Times New Roman" w:hAnsi="Times New Roman" w:cs="Times New Roman"/>
          <w:i/>
          <w:iCs/>
        </w:rPr>
        <w:t>4</w:t>
      </w:r>
      <w:r w:rsidRPr="00B45934">
        <w:rPr>
          <w:rFonts w:ascii="Times New Roman" w:eastAsia="Times New Roman" w:hAnsi="Times New Roman" w:cs="Times New Roman"/>
        </w:rPr>
        <w:t>(1), 71–83. https://doi.org/10.15241/kgh.4.1.71</w:t>
      </w:r>
    </w:p>
    <w:p w14:paraId="6E854504" w14:textId="301B80A4"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color w:val="222222"/>
          <w:shd w:val="clear" w:color="auto" w:fill="FFFFFF"/>
        </w:rPr>
        <w:t xml:space="preserve">Harro, B.J. (1997). The cycle of socialization diagram. In M. Adams, L.A. Bell, and P. Griffins (Eds.), </w:t>
      </w:r>
      <w:r w:rsidRPr="004F18DB">
        <w:rPr>
          <w:rFonts w:ascii="Times New Roman" w:hAnsi="Times New Roman" w:cs="Times New Roman"/>
          <w:i/>
          <w:iCs/>
          <w:noProof/>
          <w:color w:val="222222"/>
          <w:shd w:val="clear" w:color="auto" w:fill="FFFFFF"/>
        </w:rPr>
        <w:t xml:space="preserve">Teaching for Diversity and Social Justice. </w:t>
      </w:r>
      <w:r w:rsidRPr="004F18DB">
        <w:rPr>
          <w:rFonts w:ascii="Times New Roman" w:hAnsi="Times New Roman" w:cs="Times New Roman"/>
          <w:noProof/>
          <w:color w:val="222222"/>
          <w:shd w:val="clear" w:color="auto" w:fill="FFFFFF"/>
        </w:rPr>
        <w:t xml:space="preserve">(1st ed., pp. 141-169). Routlege. </w:t>
      </w:r>
    </w:p>
    <w:p w14:paraId="722F9113" w14:textId="409985E6" w:rsidR="00F5771D" w:rsidRPr="00F5771D" w:rsidRDefault="00F5771D" w:rsidP="004F18DB">
      <w:pPr>
        <w:shd w:val="clear" w:color="auto" w:fill="FFFFFF"/>
        <w:spacing w:line="480" w:lineRule="auto"/>
        <w:ind w:left="720" w:right="72" w:hanging="720"/>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Hayes, D., Cunningham, M., Courseault, J. (2006). Race related barriers for African American males pursuing higher education: Implications for psychology. </w:t>
      </w:r>
      <w:r>
        <w:rPr>
          <w:rFonts w:ascii="Times New Roman" w:eastAsiaTheme="minorEastAsia" w:hAnsi="Times New Roman" w:cs="Times New Roman"/>
          <w:i/>
          <w:iCs/>
          <w:color w:val="000000"/>
        </w:rPr>
        <w:t>Race, Gender, &amp; Class, 13</w:t>
      </w:r>
      <w:r>
        <w:rPr>
          <w:rFonts w:ascii="Times New Roman" w:eastAsiaTheme="minorEastAsia" w:hAnsi="Times New Roman" w:cs="Times New Roman"/>
          <w:color w:val="000000"/>
        </w:rPr>
        <w:t>(1), 124-132.</w:t>
      </w:r>
    </w:p>
    <w:p w14:paraId="09B5AEA1" w14:textId="1133256D" w:rsidR="004F18DB" w:rsidRPr="004F18DB" w:rsidRDefault="004F18DB" w:rsidP="004F18DB">
      <w:pPr>
        <w:shd w:val="clear" w:color="auto" w:fill="FFFFFF"/>
        <w:spacing w:line="480" w:lineRule="auto"/>
        <w:ind w:left="720" w:right="72" w:hanging="720"/>
        <w:rPr>
          <w:rFonts w:ascii="Times New Roman" w:eastAsiaTheme="minorEastAsia" w:hAnsi="Times New Roman" w:cs="Times New Roman"/>
          <w:color w:val="000000"/>
        </w:rPr>
      </w:pPr>
      <w:r w:rsidRPr="004F18DB">
        <w:rPr>
          <w:rFonts w:ascii="Times New Roman" w:eastAsiaTheme="minorEastAsia" w:hAnsi="Times New Roman" w:cs="Times New Roman"/>
          <w:color w:val="000000"/>
        </w:rPr>
        <w:t>Hays, D. G., &amp; Singh, A. A. (2012). </w:t>
      </w:r>
      <w:r w:rsidRPr="004F18DB">
        <w:rPr>
          <w:rFonts w:ascii="Times New Roman" w:eastAsiaTheme="minorEastAsia" w:hAnsi="Times New Roman" w:cs="Times New Roman"/>
          <w:i/>
          <w:iCs/>
          <w:color w:val="000000"/>
        </w:rPr>
        <w:t>Qualitative inquiry in clinical and educational settings</w:t>
      </w:r>
      <w:r w:rsidRPr="004F18DB">
        <w:rPr>
          <w:rFonts w:ascii="Times New Roman" w:eastAsiaTheme="minorEastAsia" w:hAnsi="Times New Roman" w:cs="Times New Roman"/>
          <w:color w:val="000000"/>
        </w:rPr>
        <w:t>. Guilford Press.</w:t>
      </w:r>
    </w:p>
    <w:p w14:paraId="19F919DA" w14:textId="77777777" w:rsidR="004F18DB" w:rsidRPr="004F18DB" w:rsidRDefault="004F18DB" w:rsidP="004F18DB">
      <w:pPr>
        <w:spacing w:line="480" w:lineRule="auto"/>
        <w:ind w:left="720" w:hanging="720"/>
        <w:rPr>
          <w:rFonts w:ascii="Times New Roman" w:hAnsi="Times New Roman" w:cs="Times New Roman"/>
          <w:shd w:val="clear" w:color="auto" w:fill="FFFFFF"/>
        </w:rPr>
      </w:pPr>
      <w:r w:rsidRPr="004F18DB">
        <w:rPr>
          <w:rFonts w:ascii="Times New Roman" w:hAnsi="Times New Roman" w:cs="Times New Roman"/>
          <w:shd w:val="clear" w:color="auto" w:fill="FFFFFF"/>
        </w:rPr>
        <w:lastRenderedPageBreak/>
        <w:t>Haywood, J. L., Jr, &amp; Sewell, S. (2016). Against all odds: Implications for low income African American male students seeking a college degree at a predominately white college.</w:t>
      </w:r>
      <w:r w:rsidRPr="004F18DB">
        <w:rPr>
          <w:rFonts w:ascii="Times New Roman" w:hAnsi="Times New Roman" w:cs="Times New Roman"/>
          <w:i/>
          <w:iCs/>
          <w:shd w:val="clear" w:color="auto" w:fill="FFFFFF"/>
        </w:rPr>
        <w:t xml:space="preserve"> Race, Gender &amp; Class, 23</w:t>
      </w:r>
      <w:r w:rsidRPr="004F18DB">
        <w:rPr>
          <w:rFonts w:ascii="Times New Roman" w:hAnsi="Times New Roman" w:cs="Times New Roman"/>
          <w:shd w:val="clear" w:color="auto" w:fill="FFFFFF"/>
        </w:rPr>
        <w:t>(3), 109-128. Retrieved from https://login.proxy.lib.utk.edu:443/login?url=https://www-proquest-com.proxy.lib.utk.edu/docview/1899014618?accountid=14766</w:t>
      </w:r>
    </w:p>
    <w:p w14:paraId="04617EFD" w14:textId="77777777" w:rsidR="004F18DB" w:rsidRPr="004F18DB" w:rsidRDefault="004F18DB" w:rsidP="004F18DB">
      <w:pPr>
        <w:spacing w:line="480" w:lineRule="auto"/>
        <w:ind w:left="720" w:hanging="720"/>
        <w:rPr>
          <w:rFonts w:ascii="Times New Roman" w:eastAsia="Times New Roman" w:hAnsi="Times New Roman" w:cs="Times New Roman"/>
          <w:color w:val="000000"/>
        </w:rPr>
      </w:pPr>
      <w:r w:rsidRPr="004F18DB">
        <w:rPr>
          <w:rFonts w:ascii="Times New Roman" w:eastAsia="Times New Roman" w:hAnsi="Times New Roman" w:cs="Times New Roman"/>
          <w:color w:val="000000"/>
        </w:rPr>
        <w:t>Healey, A. C., &amp; Hays, D. G. (2012). A discriminant analysis of gender and counselor professional identity development. </w:t>
      </w:r>
      <w:r w:rsidRPr="004F18DB">
        <w:rPr>
          <w:rFonts w:ascii="Times New Roman" w:eastAsia="Times New Roman" w:hAnsi="Times New Roman" w:cs="Times New Roman"/>
          <w:i/>
          <w:iCs/>
          <w:color w:val="000000"/>
        </w:rPr>
        <w:t>Journal of Counseling &amp; Development</w:t>
      </w:r>
      <w:r w:rsidRPr="004F18DB">
        <w:rPr>
          <w:rFonts w:ascii="Times New Roman" w:eastAsia="Times New Roman" w:hAnsi="Times New Roman" w:cs="Times New Roman"/>
          <w:color w:val="000000"/>
        </w:rPr>
        <w:t>, </w:t>
      </w:r>
      <w:r w:rsidRPr="004F18DB">
        <w:rPr>
          <w:rFonts w:ascii="Times New Roman" w:eastAsia="Times New Roman" w:hAnsi="Times New Roman" w:cs="Times New Roman"/>
          <w:i/>
          <w:iCs/>
          <w:color w:val="000000"/>
        </w:rPr>
        <w:t>90</w:t>
      </w:r>
      <w:r w:rsidRPr="004F18DB">
        <w:rPr>
          <w:rFonts w:ascii="Times New Roman" w:eastAsia="Times New Roman" w:hAnsi="Times New Roman" w:cs="Times New Roman"/>
          <w:color w:val="000000"/>
        </w:rPr>
        <w:t>(1), 55–62. https://doi.org/10.1111/j.1556-6676.2012.00008.x</w:t>
      </w:r>
    </w:p>
    <w:p w14:paraId="2B516BA1" w14:textId="77777777" w:rsidR="004F18DB" w:rsidRPr="004F18DB" w:rsidRDefault="004F18DB" w:rsidP="004F18DB">
      <w:pPr>
        <w:spacing w:line="480" w:lineRule="auto"/>
        <w:ind w:left="720" w:hanging="720"/>
        <w:rPr>
          <w:rFonts w:ascii="Times New Roman" w:hAnsi="Times New Roman"/>
          <w:color w:val="222222"/>
          <w:shd w:val="clear" w:color="auto" w:fill="FFFFFF"/>
        </w:rPr>
      </w:pPr>
      <w:r w:rsidRPr="004F18DB">
        <w:rPr>
          <w:rFonts w:ascii="Times New Roman" w:eastAsia="Times New Roman" w:hAnsi="Times New Roman" w:cs="Times New Roman"/>
          <w:color w:val="000000"/>
        </w:rPr>
        <w:t>‌</w:t>
      </w:r>
      <w:r w:rsidRPr="004F18DB">
        <w:rPr>
          <w:rFonts w:ascii="Times New Roman" w:hAnsi="Times New Roman"/>
          <w:color w:val="000000"/>
          <w:shd w:val="clear" w:color="auto" w:fill="FFFFFF"/>
        </w:rPr>
        <w:t>Hernández-Wolfe, P. (2020). Social class, poverty, and the American dream. In </w:t>
      </w:r>
      <w:r w:rsidRPr="004F18DB">
        <w:rPr>
          <w:rFonts w:ascii="Times New Roman" w:hAnsi="Times New Roman"/>
          <w:i/>
          <w:iCs/>
          <w:color w:val="000000"/>
          <w:shd w:val="clear" w:color="auto" w:fill="FFFFFF"/>
        </w:rPr>
        <w:t>Intercultural counseling: Bridging the us and them divide</w:t>
      </w:r>
      <w:r w:rsidRPr="004F18DB">
        <w:rPr>
          <w:rFonts w:ascii="Times New Roman" w:hAnsi="Times New Roman"/>
          <w:color w:val="000000"/>
          <w:shd w:val="clear" w:color="auto" w:fill="FFFFFF"/>
        </w:rPr>
        <w:t> (1st ed., pp. 355-377). Cognella.</w:t>
      </w:r>
    </w:p>
    <w:p w14:paraId="6D9AD069"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Holcomb-McCoy, C. (2010). Involving low-income parents and parents of color in college readiness activities: An exploratory study. </w:t>
      </w:r>
      <w:r w:rsidRPr="004F18DB">
        <w:rPr>
          <w:rFonts w:ascii="Times New Roman" w:eastAsia="Times New Roman" w:hAnsi="Times New Roman" w:cs="Times New Roman"/>
          <w:i/>
          <w:iCs/>
        </w:rPr>
        <w:t>Professional School Counseling</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14</w:t>
      </w:r>
      <w:r w:rsidRPr="004F18DB">
        <w:rPr>
          <w:rFonts w:ascii="Times New Roman" w:eastAsia="Times New Roman" w:hAnsi="Times New Roman" w:cs="Times New Roman"/>
        </w:rPr>
        <w:t>(1), 115–124. https://doi.org/10.5330/prsc.14.1.e3044v7567570t04</w:t>
      </w:r>
    </w:p>
    <w:p w14:paraId="673A2C93"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color w:val="000000"/>
          <w:szCs w:val="22"/>
          <w:shd w:val="clear" w:color="auto" w:fill="FFFFFF"/>
        </w:rPr>
        <w:t>Ivers, N. N., Johnson, D. A., Clarke, P. B., Newsome, D. W., &amp; Berry, R. A. (2016). The relationship between mindfulness and multicultural counseling competence. </w:t>
      </w:r>
      <w:r w:rsidRPr="004F18DB">
        <w:rPr>
          <w:rFonts w:ascii="Times New Roman" w:hAnsi="Times New Roman" w:cs="Times New Roman"/>
          <w:i/>
          <w:iCs/>
          <w:noProof/>
          <w:color w:val="000000"/>
          <w:szCs w:val="22"/>
          <w:shd w:val="clear" w:color="auto" w:fill="FFFFFF"/>
        </w:rPr>
        <w:t>Journal of Counseling &amp; Development</w:t>
      </w:r>
      <w:r w:rsidRPr="004F18DB">
        <w:rPr>
          <w:rFonts w:ascii="Times New Roman" w:hAnsi="Times New Roman" w:cs="Times New Roman"/>
          <w:noProof/>
          <w:color w:val="000000"/>
          <w:szCs w:val="22"/>
          <w:shd w:val="clear" w:color="auto" w:fill="FFFFFF"/>
        </w:rPr>
        <w:t>, </w:t>
      </w:r>
      <w:r w:rsidRPr="004F18DB">
        <w:rPr>
          <w:rFonts w:ascii="Times New Roman" w:hAnsi="Times New Roman" w:cs="Times New Roman"/>
          <w:i/>
          <w:iCs/>
          <w:noProof/>
          <w:color w:val="000000"/>
          <w:szCs w:val="22"/>
          <w:shd w:val="clear" w:color="auto" w:fill="FFFFFF"/>
        </w:rPr>
        <w:t>94</w:t>
      </w:r>
      <w:r w:rsidRPr="004F18DB">
        <w:rPr>
          <w:rFonts w:ascii="Times New Roman" w:hAnsi="Times New Roman" w:cs="Times New Roman"/>
          <w:noProof/>
          <w:color w:val="000000"/>
          <w:szCs w:val="22"/>
          <w:shd w:val="clear" w:color="auto" w:fill="FFFFFF"/>
        </w:rPr>
        <w:t>(1), 72–82. https://doi.org/10.1002/jcad.12063</w:t>
      </w:r>
    </w:p>
    <w:p w14:paraId="3DCCFAEA"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Kaplan, D. M., Tarvydas, V. M., &amp; Gladding, S. T. (2014). A vision for the future of counseling: The 20/20 principles for unifying and strengthening the profession. </w:t>
      </w:r>
      <w:r w:rsidRPr="004F18DB">
        <w:rPr>
          <w:rFonts w:ascii="Times New Roman" w:eastAsia="Times New Roman" w:hAnsi="Times New Roman" w:cs="Times New Roman"/>
          <w:i/>
          <w:iCs/>
        </w:rPr>
        <w:t>Journal of Counseling &amp; Development</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92</w:t>
      </w:r>
      <w:r w:rsidRPr="004F18DB">
        <w:rPr>
          <w:rFonts w:ascii="Times New Roman" w:eastAsia="Times New Roman" w:hAnsi="Times New Roman" w:cs="Times New Roman"/>
        </w:rPr>
        <w:t>(3), 366–372. https://doi.org/10.1002/j.1556-6676.2014.00164.x</w:t>
      </w:r>
    </w:p>
    <w:p w14:paraId="3C3120E7" w14:textId="77777777" w:rsidR="003C0749" w:rsidRPr="003C0749" w:rsidRDefault="003C0749" w:rsidP="003C0749">
      <w:pPr>
        <w:spacing w:line="480" w:lineRule="auto"/>
        <w:ind w:left="720" w:hanging="720"/>
        <w:rPr>
          <w:rFonts w:ascii="Times New Roman" w:eastAsia="Times New Roman" w:hAnsi="Times New Roman" w:cs="Times New Roman"/>
        </w:rPr>
      </w:pPr>
      <w:r w:rsidRPr="003C0749">
        <w:rPr>
          <w:rFonts w:ascii="Times New Roman" w:eastAsia="Times New Roman" w:hAnsi="Times New Roman" w:cs="Times New Roman"/>
        </w:rPr>
        <w:t xml:space="preserve">Killian, T., &amp; Floren, M. (2020). Exploring the relationship between pedagogy and counselor trainees’ multicultural and social justice competence. </w:t>
      </w:r>
      <w:r w:rsidRPr="003C0749">
        <w:rPr>
          <w:rFonts w:ascii="Times New Roman" w:eastAsia="Times New Roman" w:hAnsi="Times New Roman" w:cs="Times New Roman"/>
          <w:i/>
          <w:iCs/>
        </w:rPr>
        <w:t>Journal of Counseling &amp; Development</w:t>
      </w:r>
      <w:r w:rsidRPr="003C0749">
        <w:rPr>
          <w:rFonts w:ascii="Times New Roman" w:eastAsia="Times New Roman" w:hAnsi="Times New Roman" w:cs="Times New Roman"/>
        </w:rPr>
        <w:t xml:space="preserve">, </w:t>
      </w:r>
      <w:r w:rsidRPr="003C0749">
        <w:rPr>
          <w:rFonts w:ascii="Times New Roman" w:eastAsia="Times New Roman" w:hAnsi="Times New Roman" w:cs="Times New Roman"/>
          <w:i/>
          <w:iCs/>
        </w:rPr>
        <w:t>98</w:t>
      </w:r>
      <w:r w:rsidRPr="003C0749">
        <w:rPr>
          <w:rFonts w:ascii="Times New Roman" w:eastAsia="Times New Roman" w:hAnsi="Times New Roman" w:cs="Times New Roman"/>
        </w:rPr>
        <w:t>(3), 295–307. https://doi.org/10.1002/jcad.12324</w:t>
      </w:r>
    </w:p>
    <w:p w14:paraId="7BC2B1FB" w14:textId="33541FCB"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lastRenderedPageBreak/>
        <w:t xml:space="preserve">Kish-Gephart, J. J., &amp; Tochman Campbell, J. (2015). You don’t forget your roots: The influence of CEO social class background on strategic risk taking. </w:t>
      </w:r>
      <w:r w:rsidRPr="004F18DB">
        <w:rPr>
          <w:rFonts w:ascii="Times New Roman" w:hAnsi="Times New Roman" w:cs="Times New Roman"/>
          <w:i/>
          <w:noProof/>
        </w:rPr>
        <w:t>Academy of Management Journal, 58</w:t>
      </w:r>
      <w:r w:rsidRPr="004F18DB">
        <w:rPr>
          <w:rFonts w:ascii="Times New Roman" w:hAnsi="Times New Roman" w:cs="Times New Roman"/>
          <w:noProof/>
        </w:rPr>
        <w:t>(6), 1614-1636. https://doi:10.5465/amj.2013.1204</w:t>
      </w:r>
    </w:p>
    <w:p w14:paraId="000A3544" w14:textId="02706302" w:rsidR="00863448" w:rsidRPr="00863448" w:rsidRDefault="00863448" w:rsidP="004F18DB">
      <w:pPr>
        <w:spacing w:line="480" w:lineRule="auto"/>
        <w:ind w:left="720" w:hanging="720"/>
        <w:rPr>
          <w:rFonts w:ascii="Times New Roman" w:hAnsi="Times New Roman" w:cs="Times New Roman"/>
          <w:noProof/>
        </w:rPr>
      </w:pPr>
      <w:r>
        <w:rPr>
          <w:rFonts w:ascii="Times New Roman" w:hAnsi="Times New Roman" w:cs="Times New Roman"/>
          <w:noProof/>
        </w:rPr>
        <w:t xml:space="preserve">Kurtzman, A. </w:t>
      </w:r>
      <w:r w:rsidR="00281622">
        <w:rPr>
          <w:rFonts w:ascii="Times New Roman" w:hAnsi="Times New Roman" w:cs="Times New Roman"/>
          <w:noProof/>
        </w:rPr>
        <w:t xml:space="preserve">(Director). </w:t>
      </w:r>
      <w:r>
        <w:rPr>
          <w:rFonts w:ascii="Times New Roman" w:hAnsi="Times New Roman" w:cs="Times New Roman"/>
          <w:noProof/>
        </w:rPr>
        <w:t xml:space="preserve">(2012). </w:t>
      </w:r>
      <w:r>
        <w:rPr>
          <w:rFonts w:ascii="Times New Roman" w:hAnsi="Times New Roman" w:cs="Times New Roman"/>
          <w:i/>
          <w:iCs/>
          <w:noProof/>
        </w:rPr>
        <w:t>People like us</w:t>
      </w:r>
      <w:r w:rsidR="00281622">
        <w:rPr>
          <w:rFonts w:ascii="Times New Roman" w:hAnsi="Times New Roman" w:cs="Times New Roman"/>
          <w:i/>
          <w:iCs/>
          <w:noProof/>
        </w:rPr>
        <w:t xml:space="preserve"> </w:t>
      </w:r>
      <w:r w:rsidR="00281622">
        <w:rPr>
          <w:rFonts w:ascii="Times New Roman" w:hAnsi="Times New Roman" w:cs="Times New Roman"/>
          <w:noProof/>
        </w:rPr>
        <w:t>[Film]</w:t>
      </w:r>
      <w:r>
        <w:rPr>
          <w:rFonts w:ascii="Times New Roman" w:hAnsi="Times New Roman" w:cs="Times New Roman"/>
          <w:i/>
          <w:iCs/>
          <w:noProof/>
        </w:rPr>
        <w:t xml:space="preserve">. </w:t>
      </w:r>
      <w:r>
        <w:rPr>
          <w:rFonts w:ascii="Times New Roman" w:hAnsi="Times New Roman" w:cs="Times New Roman"/>
          <w:noProof/>
        </w:rPr>
        <w:t>DreamWorks Pictures</w:t>
      </w:r>
      <w:r w:rsidR="00BC0002">
        <w:rPr>
          <w:rFonts w:ascii="Times New Roman" w:hAnsi="Times New Roman" w:cs="Times New Roman"/>
          <w:noProof/>
        </w:rPr>
        <w:t>.</w:t>
      </w:r>
    </w:p>
    <w:p w14:paraId="7732D541" w14:textId="7B978D0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Liu, W. M., Ali, S. R., Soleck, G., Hopps, J., &amp; Pickett Jr, T. (2004). Using social class in counseling psychology research. </w:t>
      </w:r>
      <w:r w:rsidRPr="004F18DB">
        <w:rPr>
          <w:rFonts w:ascii="Times New Roman" w:hAnsi="Times New Roman" w:cs="Times New Roman"/>
          <w:i/>
          <w:noProof/>
        </w:rPr>
        <w:t>Journal of Counseling Psychology, 51</w:t>
      </w:r>
      <w:r w:rsidRPr="004F18DB">
        <w:rPr>
          <w:rFonts w:ascii="Times New Roman" w:hAnsi="Times New Roman" w:cs="Times New Roman"/>
          <w:noProof/>
        </w:rPr>
        <w:t>(1), 3-18. https://doi:10.1037/0022-0167.51.1.3</w:t>
      </w:r>
    </w:p>
    <w:p w14:paraId="742C0E2E"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Liu, W. M., Pickett, T., &amp; Ivey, A. E. (2007). White middle-class privilege: Social class bias and implications for training and practice. </w:t>
      </w:r>
      <w:r w:rsidRPr="004F18DB">
        <w:rPr>
          <w:rFonts w:ascii="Times New Roman" w:eastAsia="Times New Roman" w:hAnsi="Times New Roman" w:cs="Times New Roman"/>
          <w:i/>
          <w:iCs/>
        </w:rPr>
        <w:t>Journal of Multicultural Counseling and Development</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35</w:t>
      </w:r>
      <w:r w:rsidRPr="004F18DB">
        <w:rPr>
          <w:rFonts w:ascii="Times New Roman" w:eastAsia="Times New Roman" w:hAnsi="Times New Roman" w:cs="Times New Roman"/>
        </w:rPr>
        <w:t>(4), 194–206. https://doi.org/10.1002/j.2161-1912.2007.tb00060.x</w:t>
      </w:r>
    </w:p>
    <w:p w14:paraId="5928E662" w14:textId="77777777" w:rsidR="004F18DB" w:rsidRPr="004F18DB" w:rsidRDefault="004F18DB" w:rsidP="004F18DB">
      <w:pPr>
        <w:spacing w:line="480" w:lineRule="auto"/>
        <w:ind w:left="720" w:hanging="720"/>
        <w:rPr>
          <w:rFonts w:ascii="Times New Roman" w:hAnsi="Times New Roman" w:cs="Times New Roman"/>
          <w:noProof/>
          <w:color w:val="000000"/>
          <w:shd w:val="clear" w:color="auto" w:fill="FFFFFF"/>
        </w:rPr>
      </w:pPr>
      <w:r w:rsidRPr="004F18DB">
        <w:rPr>
          <w:rFonts w:ascii="Times New Roman" w:hAnsi="Times New Roman" w:cs="Times New Roman"/>
          <w:noProof/>
          <w:color w:val="000000"/>
          <w:shd w:val="clear" w:color="auto" w:fill="FFFFFF"/>
        </w:rPr>
        <w:t>Liu, W. M. (2011). </w:t>
      </w:r>
      <w:r w:rsidRPr="004F18DB">
        <w:rPr>
          <w:rFonts w:ascii="Times New Roman" w:hAnsi="Times New Roman" w:cs="Times New Roman"/>
          <w:i/>
          <w:iCs/>
          <w:noProof/>
          <w:color w:val="000000"/>
          <w:shd w:val="clear" w:color="auto" w:fill="FFFFFF"/>
        </w:rPr>
        <w:t>Social class and classism in the helping professions: Research, theory, and practice</w:t>
      </w:r>
      <w:r w:rsidRPr="004F18DB">
        <w:rPr>
          <w:rFonts w:ascii="Times New Roman" w:hAnsi="Times New Roman" w:cs="Times New Roman"/>
          <w:noProof/>
          <w:color w:val="000000"/>
          <w:shd w:val="clear" w:color="auto" w:fill="FFFFFF"/>
        </w:rPr>
        <w:t>. SAGE.</w:t>
      </w:r>
    </w:p>
    <w:p w14:paraId="111B1831"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Liu, W. M. (2012). Developing a social class and classism consciousness. In E.M. Altmaier &amp; J.C. Hansen (Eds.), </w:t>
      </w:r>
      <w:r w:rsidRPr="004F18DB">
        <w:rPr>
          <w:rFonts w:ascii="Times New Roman" w:hAnsi="Times New Roman" w:cs="Times New Roman"/>
          <w:i/>
          <w:noProof/>
        </w:rPr>
        <w:t>The Oxford handbook of counseling psychology</w:t>
      </w:r>
      <w:r w:rsidRPr="004F18DB">
        <w:rPr>
          <w:rFonts w:ascii="Times New Roman" w:hAnsi="Times New Roman" w:cs="Times New Roman"/>
          <w:noProof/>
        </w:rPr>
        <w:t xml:space="preserve"> (pp. 326-345). Oxford University Press. https://doi:10.1093/oxfordhb/9780195342314.013.012</w:t>
      </w:r>
    </w:p>
    <w:p w14:paraId="577BDA6E" w14:textId="77777777" w:rsidR="004F18DB" w:rsidRPr="004F18DB" w:rsidRDefault="004F18DB" w:rsidP="004F18DB">
      <w:pPr>
        <w:spacing w:line="480" w:lineRule="auto"/>
        <w:ind w:left="720" w:hanging="720"/>
        <w:rPr>
          <w:rFonts w:ascii="Times New Roman" w:eastAsia="Times New Roman" w:hAnsi="Times New Roman" w:cs="Times New Roman"/>
          <w:color w:val="000000"/>
        </w:rPr>
      </w:pPr>
      <w:r w:rsidRPr="004F18DB">
        <w:rPr>
          <w:rFonts w:ascii="Times New Roman" w:eastAsia="Times New Roman" w:hAnsi="Times New Roman" w:cs="Times New Roman"/>
          <w:color w:val="000000"/>
        </w:rPr>
        <w:t>Lott, B. (2002). Cognitive and behavioral distancing from the poor. </w:t>
      </w:r>
      <w:r w:rsidRPr="004F18DB">
        <w:rPr>
          <w:rFonts w:ascii="Times New Roman" w:eastAsia="Times New Roman" w:hAnsi="Times New Roman" w:cs="Times New Roman"/>
          <w:i/>
          <w:iCs/>
          <w:color w:val="000000"/>
        </w:rPr>
        <w:t>American Psychologist</w:t>
      </w:r>
      <w:r w:rsidRPr="004F18DB">
        <w:rPr>
          <w:rFonts w:ascii="Times New Roman" w:eastAsia="Times New Roman" w:hAnsi="Times New Roman" w:cs="Times New Roman"/>
          <w:color w:val="000000"/>
        </w:rPr>
        <w:t>, </w:t>
      </w:r>
      <w:r w:rsidRPr="004F18DB">
        <w:rPr>
          <w:rFonts w:ascii="Times New Roman" w:eastAsia="Times New Roman" w:hAnsi="Times New Roman" w:cs="Times New Roman"/>
          <w:i/>
          <w:iCs/>
          <w:color w:val="000000"/>
        </w:rPr>
        <w:t>57</w:t>
      </w:r>
      <w:r w:rsidRPr="004F18DB">
        <w:rPr>
          <w:rFonts w:ascii="Times New Roman" w:eastAsia="Times New Roman" w:hAnsi="Times New Roman" w:cs="Times New Roman"/>
          <w:color w:val="000000"/>
        </w:rPr>
        <w:t>(2), 100–110. https://doi.org/10.1037/0003-066x.57.2.100</w:t>
      </w:r>
    </w:p>
    <w:p w14:paraId="017A6F80" w14:textId="77777777" w:rsidR="00B45934" w:rsidRPr="00B45934" w:rsidRDefault="00B45934" w:rsidP="00B45934">
      <w:pPr>
        <w:spacing w:line="480" w:lineRule="auto"/>
        <w:ind w:left="720" w:hanging="720"/>
        <w:rPr>
          <w:rFonts w:ascii="Times New Roman" w:eastAsia="Times New Roman" w:hAnsi="Times New Roman" w:cs="Times New Roman"/>
        </w:rPr>
      </w:pPr>
      <w:r w:rsidRPr="00B45934">
        <w:rPr>
          <w:rFonts w:ascii="Times New Roman" w:eastAsia="Times New Roman" w:hAnsi="Times New Roman" w:cs="Times New Roman"/>
        </w:rPr>
        <w:t xml:space="preserve">Malott, K. M., &amp; Schaefle, S. (2015). Addressing clients’ experiences of racism: A model for clinical practice. </w:t>
      </w:r>
      <w:r w:rsidRPr="00B45934">
        <w:rPr>
          <w:rFonts w:ascii="Times New Roman" w:eastAsia="Times New Roman" w:hAnsi="Times New Roman" w:cs="Times New Roman"/>
          <w:i/>
          <w:iCs/>
        </w:rPr>
        <w:t>Journal of Counseling &amp; Development</w:t>
      </w:r>
      <w:r w:rsidRPr="00B45934">
        <w:rPr>
          <w:rFonts w:ascii="Times New Roman" w:eastAsia="Times New Roman" w:hAnsi="Times New Roman" w:cs="Times New Roman"/>
        </w:rPr>
        <w:t xml:space="preserve">, </w:t>
      </w:r>
      <w:r w:rsidRPr="00B45934">
        <w:rPr>
          <w:rFonts w:ascii="Times New Roman" w:eastAsia="Times New Roman" w:hAnsi="Times New Roman" w:cs="Times New Roman"/>
          <w:i/>
          <w:iCs/>
        </w:rPr>
        <w:t>93</w:t>
      </w:r>
      <w:r w:rsidRPr="00B45934">
        <w:rPr>
          <w:rFonts w:ascii="Times New Roman" w:eastAsia="Times New Roman" w:hAnsi="Times New Roman" w:cs="Times New Roman"/>
        </w:rPr>
        <w:t>(3), 361–369. https://doi.org/10.1002/jcad.12034</w:t>
      </w:r>
    </w:p>
    <w:p w14:paraId="45778481" w14:textId="1C308706"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Marshall, J. M., &amp; Haight, W. L. (2014). Understanding racial disproportionality affecting African American Youth who cross over from the child welfare to the juvenile justice </w:t>
      </w:r>
      <w:r w:rsidRPr="004F18DB">
        <w:rPr>
          <w:rFonts w:ascii="Times New Roman" w:hAnsi="Times New Roman" w:cs="Times New Roman"/>
          <w:noProof/>
        </w:rPr>
        <w:lastRenderedPageBreak/>
        <w:t xml:space="preserve">system: Communication, power, race and social class. </w:t>
      </w:r>
      <w:r w:rsidRPr="004F18DB">
        <w:rPr>
          <w:rFonts w:ascii="Times New Roman" w:hAnsi="Times New Roman" w:cs="Times New Roman"/>
          <w:i/>
          <w:noProof/>
        </w:rPr>
        <w:t>Children &amp; Youth Services Review, 42</w:t>
      </w:r>
      <w:r w:rsidRPr="004F18DB">
        <w:rPr>
          <w:rFonts w:ascii="Times New Roman" w:hAnsi="Times New Roman" w:cs="Times New Roman"/>
          <w:noProof/>
        </w:rPr>
        <w:t>, 82-90. https://doi:10.1016/j.childyouth.2014.03.017</w:t>
      </w:r>
    </w:p>
    <w:p w14:paraId="15231AD6"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Maslow, A.H., (1954). </w:t>
      </w:r>
      <w:r w:rsidRPr="004F18DB">
        <w:rPr>
          <w:rFonts w:ascii="Times New Roman" w:eastAsia="Times New Roman" w:hAnsi="Times New Roman" w:cs="Times New Roman"/>
          <w:i/>
          <w:iCs/>
        </w:rPr>
        <w:t>Motivation and personality</w:t>
      </w:r>
      <w:r w:rsidRPr="004F18DB">
        <w:rPr>
          <w:rFonts w:ascii="Times New Roman" w:eastAsia="Times New Roman" w:hAnsi="Times New Roman" w:cs="Times New Roman"/>
        </w:rPr>
        <w:t>. Harper &amp; Row.</w:t>
      </w:r>
    </w:p>
    <w:p w14:paraId="7EC952A3"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Maxwell, J.A. (2013). </w:t>
      </w:r>
      <w:r w:rsidRPr="004F18DB">
        <w:rPr>
          <w:rFonts w:ascii="Times New Roman" w:eastAsia="Times New Roman" w:hAnsi="Times New Roman" w:cs="Times New Roman"/>
          <w:i/>
          <w:iCs/>
        </w:rPr>
        <w:t>Qualitative research design: An interactive approach</w:t>
      </w:r>
      <w:r w:rsidRPr="004F18DB">
        <w:rPr>
          <w:rFonts w:ascii="Times New Roman" w:eastAsia="Times New Roman" w:hAnsi="Times New Roman" w:cs="Times New Roman"/>
        </w:rPr>
        <w:t>. Sage Publications.</w:t>
      </w:r>
    </w:p>
    <w:p w14:paraId="0C7441B0"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hAnsi="Times New Roman" w:cs="Times New Roman"/>
          <w:color w:val="222222"/>
          <w:shd w:val="clear" w:color="auto" w:fill="FFFFFF"/>
        </w:rPr>
        <w:t>McIntosh, P. (1988). White privilege: Unpacking the invisible knapsack. New York State Council of Educational Associations.</w:t>
      </w:r>
    </w:p>
    <w:p w14:paraId="6308A3D3"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Mears, C. (2021). In-depth interviews. In R. Coe, M. Waring, L. V. Hedges, &amp; L. D. Ashley (Eds.), </w:t>
      </w:r>
      <w:r w:rsidRPr="004F18DB">
        <w:rPr>
          <w:rFonts w:ascii="Times New Roman" w:eastAsia="Times New Roman" w:hAnsi="Times New Roman" w:cs="Times New Roman"/>
          <w:i/>
          <w:iCs/>
        </w:rPr>
        <w:t>Research Methods &amp; Methodologies in Education</w:t>
      </w:r>
      <w:r w:rsidRPr="004F18DB">
        <w:rPr>
          <w:rFonts w:ascii="Times New Roman" w:eastAsia="Times New Roman" w:hAnsi="Times New Roman" w:cs="Times New Roman"/>
        </w:rPr>
        <w:t xml:space="preserve"> (pp. 232–239). SAGE.</w:t>
      </w:r>
    </w:p>
    <w:p w14:paraId="5D81B9E8"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Merriam, S. B., &amp; Tisdell, E. J. (2016). </w:t>
      </w:r>
      <w:r w:rsidRPr="004F18DB">
        <w:rPr>
          <w:rFonts w:ascii="Times New Roman" w:eastAsia="Times New Roman" w:hAnsi="Times New Roman" w:cs="Times New Roman"/>
          <w:i/>
          <w:iCs/>
        </w:rPr>
        <w:t>Qualitative research: A guide to design and implementation</w:t>
      </w:r>
      <w:r w:rsidRPr="004F18DB">
        <w:rPr>
          <w:rFonts w:ascii="Times New Roman" w:eastAsia="Times New Roman" w:hAnsi="Times New Roman" w:cs="Times New Roman"/>
        </w:rPr>
        <w:t xml:space="preserve"> (4th ed.). Jossey-Bass.</w:t>
      </w:r>
    </w:p>
    <w:p w14:paraId="54C5D478" w14:textId="77777777" w:rsidR="004F18DB" w:rsidRPr="004F18DB" w:rsidRDefault="004F18DB" w:rsidP="004F18DB">
      <w:pPr>
        <w:spacing w:line="480" w:lineRule="auto"/>
        <w:ind w:left="720" w:hanging="720"/>
        <w:rPr>
          <w:rFonts w:ascii="Times New Roman" w:hAnsi="Times New Roman" w:cs="Times New Roman"/>
          <w:noProof/>
          <w:color w:val="000000"/>
          <w:shd w:val="clear" w:color="auto" w:fill="FFFFFF"/>
        </w:rPr>
      </w:pPr>
      <w:r w:rsidRPr="004F18DB">
        <w:rPr>
          <w:rFonts w:ascii="Times New Roman" w:hAnsi="Times New Roman" w:cs="Times New Roman"/>
          <w:noProof/>
          <w:color w:val="000000"/>
          <w:shd w:val="clear" w:color="auto" w:fill="FFFFFF"/>
        </w:rPr>
        <w:t xml:space="preserve">Multi-racial/Ethnic Counseling Concerns (MRECC) Interest Network of the American Counseling Association Taskforce. (2015). </w:t>
      </w:r>
      <w:r w:rsidRPr="004F18DB">
        <w:rPr>
          <w:rFonts w:ascii="Times New Roman" w:hAnsi="Times New Roman" w:cs="Times New Roman"/>
          <w:i/>
          <w:iCs/>
          <w:noProof/>
          <w:color w:val="000000"/>
          <w:shd w:val="clear" w:color="auto" w:fill="FFFFFF"/>
        </w:rPr>
        <w:t xml:space="preserve">Competences for counseling the multicultural Population. </w:t>
      </w:r>
      <w:r w:rsidRPr="004F18DB">
        <w:rPr>
          <w:rFonts w:ascii="Times New Roman" w:hAnsi="Times New Roman" w:cs="Times New Roman"/>
          <w:noProof/>
          <w:color w:val="000000"/>
          <w:shd w:val="clear" w:color="auto" w:fill="FFFFFF"/>
        </w:rPr>
        <w:t>https://www.counseling.org/docs/default-source/competencies/competencies-for-counseling-the-multiracial-population-2-2-15-final.pdf?sfvrsn=c7ba412c_14</w:t>
      </w:r>
    </w:p>
    <w:p w14:paraId="4474DB9B" w14:textId="50400A35"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color w:val="000000"/>
          <w:shd w:val="clear" w:color="auto" w:fill="FFFFFF"/>
        </w:rPr>
        <w:t>Newton, K. S., &amp; Erford, B. T. (2018). Social class and classism. In </w:t>
      </w:r>
      <w:r w:rsidRPr="004F18DB">
        <w:rPr>
          <w:rFonts w:ascii="Times New Roman" w:hAnsi="Times New Roman" w:cs="Times New Roman"/>
          <w:i/>
          <w:iCs/>
          <w:noProof/>
          <w:color w:val="000000"/>
          <w:shd w:val="clear" w:color="auto" w:fill="FFFFFF"/>
        </w:rPr>
        <w:t>Developing multicultural counseling competence: A systems approach</w:t>
      </w:r>
      <w:r w:rsidRPr="004F18DB">
        <w:rPr>
          <w:rFonts w:ascii="Times New Roman" w:hAnsi="Times New Roman" w:cs="Times New Roman"/>
          <w:noProof/>
          <w:color w:val="000000"/>
          <w:shd w:val="clear" w:color="auto" w:fill="FFFFFF"/>
        </w:rPr>
        <w:t> (3rd ed., pp. 159-188). Pearson.</w:t>
      </w:r>
    </w:p>
    <w:p w14:paraId="12FFA2B7" w14:textId="77777777" w:rsidR="00DB4E07" w:rsidRPr="00DB4E07" w:rsidRDefault="00DB4E07" w:rsidP="00DB4E07">
      <w:pPr>
        <w:spacing w:line="480" w:lineRule="auto"/>
        <w:ind w:left="720" w:hanging="720"/>
        <w:rPr>
          <w:rFonts w:ascii="Times New Roman" w:eastAsia="Times New Roman" w:hAnsi="Times New Roman" w:cs="Times New Roman"/>
        </w:rPr>
      </w:pPr>
      <w:r w:rsidRPr="00DB4E07">
        <w:rPr>
          <w:rFonts w:ascii="Times New Roman" w:eastAsia="Times New Roman" w:hAnsi="Times New Roman" w:cs="Times New Roman"/>
        </w:rPr>
        <w:t xml:space="preserve">O’Hara, C., Clark, M., Hays, D. G., McDonald, C. P., Chang, C. Y., Crockett, S. A., Filmore, J., Portman, T., Spurgeon, S., &amp; Wester, K. L. (2016). AARC standards for multicultural research. </w:t>
      </w:r>
      <w:r w:rsidRPr="00DB4E07">
        <w:rPr>
          <w:rFonts w:ascii="Times New Roman" w:eastAsia="Times New Roman" w:hAnsi="Times New Roman" w:cs="Times New Roman"/>
          <w:i/>
          <w:iCs/>
        </w:rPr>
        <w:t>Counseling Outcome Research and Evaluation</w:t>
      </w:r>
      <w:r w:rsidRPr="00DB4E07">
        <w:rPr>
          <w:rFonts w:ascii="Times New Roman" w:eastAsia="Times New Roman" w:hAnsi="Times New Roman" w:cs="Times New Roman"/>
        </w:rPr>
        <w:t xml:space="preserve">, </w:t>
      </w:r>
      <w:r w:rsidRPr="00DB4E07">
        <w:rPr>
          <w:rFonts w:ascii="Times New Roman" w:eastAsia="Times New Roman" w:hAnsi="Times New Roman" w:cs="Times New Roman"/>
          <w:i/>
          <w:iCs/>
        </w:rPr>
        <w:t>7</w:t>
      </w:r>
      <w:r w:rsidRPr="00DB4E07">
        <w:rPr>
          <w:rFonts w:ascii="Times New Roman" w:eastAsia="Times New Roman" w:hAnsi="Times New Roman" w:cs="Times New Roman"/>
        </w:rPr>
        <w:t>(2), 67–72. https://doi.org/10.1177/2150137816657389</w:t>
      </w:r>
    </w:p>
    <w:p w14:paraId="5219A53F" w14:textId="2AEB2E73"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O’Hara, C., &amp; Cook, J. (2018). Doctoral-level counseling students’ experiences of social class microaggressions. </w:t>
      </w:r>
      <w:r w:rsidRPr="004F18DB">
        <w:rPr>
          <w:rFonts w:ascii="Times New Roman" w:hAnsi="Times New Roman" w:cs="Times New Roman"/>
          <w:i/>
          <w:noProof/>
        </w:rPr>
        <w:t>Counselor Education and Supervision, 57</w:t>
      </w:r>
      <w:r w:rsidRPr="004F18DB">
        <w:rPr>
          <w:rFonts w:ascii="Times New Roman" w:hAnsi="Times New Roman" w:cs="Times New Roman"/>
          <w:noProof/>
        </w:rPr>
        <w:t>(4), 255-270. https://doi:10.1002/ceas.12115</w:t>
      </w:r>
    </w:p>
    <w:p w14:paraId="7C2E5BC9" w14:textId="77777777" w:rsidR="006828EF" w:rsidRPr="006828EF" w:rsidRDefault="006828EF" w:rsidP="006828EF">
      <w:pPr>
        <w:spacing w:line="480" w:lineRule="auto"/>
        <w:ind w:left="720" w:hanging="720"/>
        <w:rPr>
          <w:rFonts w:ascii="Times New Roman" w:eastAsia="Times New Roman" w:hAnsi="Times New Roman" w:cs="Times New Roman"/>
        </w:rPr>
      </w:pPr>
      <w:r w:rsidRPr="006828EF">
        <w:rPr>
          <w:rFonts w:ascii="Times New Roman" w:eastAsia="Times New Roman" w:hAnsi="Times New Roman" w:cs="Times New Roman"/>
        </w:rPr>
        <w:lastRenderedPageBreak/>
        <w:t xml:space="preserve">O’Hara, C., Chang, C. Y., &amp; Giordano, A. L. (2021). Multicultural competence in counseling research: The cornerstone of scholarship. </w:t>
      </w:r>
      <w:r w:rsidRPr="006828EF">
        <w:rPr>
          <w:rFonts w:ascii="Times New Roman" w:eastAsia="Times New Roman" w:hAnsi="Times New Roman" w:cs="Times New Roman"/>
          <w:i/>
          <w:iCs/>
        </w:rPr>
        <w:t>Journal of Counseling &amp; Development</w:t>
      </w:r>
      <w:r w:rsidRPr="006828EF">
        <w:rPr>
          <w:rFonts w:ascii="Times New Roman" w:eastAsia="Times New Roman" w:hAnsi="Times New Roman" w:cs="Times New Roman"/>
        </w:rPr>
        <w:t xml:space="preserve">, </w:t>
      </w:r>
      <w:r w:rsidRPr="006828EF">
        <w:rPr>
          <w:rFonts w:ascii="Times New Roman" w:eastAsia="Times New Roman" w:hAnsi="Times New Roman" w:cs="Times New Roman"/>
          <w:i/>
          <w:iCs/>
        </w:rPr>
        <w:t>99</w:t>
      </w:r>
      <w:r w:rsidRPr="006828EF">
        <w:rPr>
          <w:rFonts w:ascii="Times New Roman" w:eastAsia="Times New Roman" w:hAnsi="Times New Roman" w:cs="Times New Roman"/>
        </w:rPr>
        <w:t>(2), 200–209. https://doi.org/10.1002/jcad.12367</w:t>
      </w:r>
    </w:p>
    <w:p w14:paraId="3CE536DB" w14:textId="0377077A"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Payne, R. (2003). </w:t>
      </w:r>
      <w:r w:rsidRPr="004F18DB">
        <w:rPr>
          <w:rFonts w:ascii="Times New Roman" w:hAnsi="Times New Roman" w:cs="Times New Roman"/>
          <w:i/>
          <w:iCs/>
          <w:noProof/>
        </w:rPr>
        <w:t>Understanding and working with students and adults from poverty</w:t>
      </w:r>
      <w:r w:rsidRPr="004F18DB">
        <w:rPr>
          <w:rFonts w:ascii="Times New Roman" w:hAnsi="Times New Roman" w:cs="Times New Roman"/>
          <w:noProof/>
        </w:rPr>
        <w:t>. aha! Process, Inc.</w:t>
      </w:r>
    </w:p>
    <w:p w14:paraId="407648A6" w14:textId="77777777" w:rsidR="004F18DB" w:rsidRPr="004F18DB" w:rsidRDefault="004F18DB" w:rsidP="004F18DB">
      <w:pPr>
        <w:spacing w:line="480" w:lineRule="auto"/>
        <w:ind w:left="720" w:hanging="720"/>
        <w:rPr>
          <w:rFonts w:ascii="Times New Roman" w:hAnsi="Times New Roman" w:cs="Times New Roman"/>
          <w:noProof/>
          <w:color w:val="000000"/>
          <w:shd w:val="clear" w:color="auto" w:fill="FFFFFF"/>
        </w:rPr>
      </w:pPr>
      <w:r w:rsidRPr="004F18DB">
        <w:rPr>
          <w:rFonts w:ascii="Times New Roman" w:hAnsi="Times New Roman" w:cs="Times New Roman"/>
          <w:noProof/>
        </w:rPr>
        <w:t xml:space="preserve">Peräkylä, A. &amp; Ruusuvuori, J. (2013). Analyzing talk and text. In N.K. Denzin &amp; Y.S. Lincoln (Eds.), </w:t>
      </w:r>
      <w:r w:rsidRPr="004F18DB">
        <w:rPr>
          <w:rFonts w:ascii="Times New Roman" w:hAnsi="Times New Roman" w:cs="Times New Roman"/>
          <w:i/>
          <w:iCs/>
          <w:noProof/>
        </w:rPr>
        <w:t>Collecting and interpreting qualitative materials</w:t>
      </w:r>
      <w:r w:rsidRPr="004F18DB">
        <w:rPr>
          <w:rFonts w:ascii="Times New Roman" w:hAnsi="Times New Roman" w:cs="Times New Roman"/>
          <w:noProof/>
        </w:rPr>
        <w:t xml:space="preserve"> (4</w:t>
      </w:r>
      <w:r w:rsidRPr="004F18DB">
        <w:rPr>
          <w:rFonts w:ascii="Times New Roman" w:hAnsi="Times New Roman" w:cs="Times New Roman"/>
          <w:noProof/>
          <w:vertAlign w:val="superscript"/>
        </w:rPr>
        <w:t>th</w:t>
      </w:r>
      <w:r w:rsidRPr="004F18DB">
        <w:rPr>
          <w:rFonts w:ascii="Times New Roman" w:hAnsi="Times New Roman" w:cs="Times New Roman"/>
          <w:noProof/>
        </w:rPr>
        <w:t xml:space="preserve"> ed., pp.277-307). Sage.</w:t>
      </w:r>
    </w:p>
    <w:p w14:paraId="14CDE106"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color w:val="000000"/>
          <w:shd w:val="clear" w:color="auto" w:fill="FFFFFF"/>
        </w:rPr>
        <w:t>Pieterse, A. L., Evans, S. A., Risner-Butner, A., Collins, N. M., &amp; Mason, L. B. (2008). Multicultural competence and social justice training in counseling psychology and counselor education. </w:t>
      </w:r>
      <w:r w:rsidRPr="004F18DB">
        <w:rPr>
          <w:rFonts w:ascii="Times New Roman" w:hAnsi="Times New Roman" w:cs="Times New Roman"/>
          <w:i/>
          <w:iCs/>
          <w:noProof/>
          <w:color w:val="000000"/>
          <w:shd w:val="clear" w:color="auto" w:fill="FFFFFF"/>
        </w:rPr>
        <w:t>The Counseling Psychologist</w:t>
      </w:r>
      <w:r w:rsidRPr="004F18DB">
        <w:rPr>
          <w:rFonts w:ascii="Times New Roman" w:hAnsi="Times New Roman" w:cs="Times New Roman"/>
          <w:noProof/>
          <w:color w:val="000000"/>
          <w:shd w:val="clear" w:color="auto" w:fill="FFFFFF"/>
        </w:rPr>
        <w:t>, </w:t>
      </w:r>
      <w:r w:rsidRPr="004F18DB">
        <w:rPr>
          <w:rFonts w:ascii="Times New Roman" w:hAnsi="Times New Roman" w:cs="Times New Roman"/>
          <w:i/>
          <w:iCs/>
          <w:noProof/>
          <w:color w:val="000000"/>
          <w:shd w:val="clear" w:color="auto" w:fill="FFFFFF"/>
        </w:rPr>
        <w:t>37</w:t>
      </w:r>
      <w:r w:rsidRPr="004F18DB">
        <w:rPr>
          <w:rFonts w:ascii="Times New Roman" w:hAnsi="Times New Roman" w:cs="Times New Roman"/>
          <w:noProof/>
          <w:color w:val="000000"/>
          <w:shd w:val="clear" w:color="auto" w:fill="FFFFFF"/>
        </w:rPr>
        <w:t>(1), 93-115. </w:t>
      </w:r>
      <w:r w:rsidRPr="004F18DB">
        <w:rPr>
          <w:rFonts w:ascii="Times New Roman" w:hAnsi="Times New Roman" w:cs="Times New Roman"/>
          <w:noProof/>
          <w:shd w:val="clear" w:color="auto" w:fill="FFFFFF"/>
        </w:rPr>
        <w:t>https://doi.org/10.1177/0011000008319986</w:t>
      </w:r>
    </w:p>
    <w:p w14:paraId="393E590E"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Pietrantoni, Z., &amp; Glance, D. (2019). Multicultural competency training of school counselor trainees: Development of the social class and classism training questionnaire. </w:t>
      </w:r>
      <w:r w:rsidRPr="004F18DB">
        <w:rPr>
          <w:rFonts w:ascii="Times New Roman" w:hAnsi="Times New Roman" w:cs="Times New Roman"/>
          <w:i/>
          <w:noProof/>
        </w:rPr>
        <w:t>Journal of Multicultural Counseling and Development, 47</w:t>
      </w:r>
      <w:r w:rsidRPr="004F18DB">
        <w:rPr>
          <w:rFonts w:ascii="Times New Roman" w:hAnsi="Times New Roman" w:cs="Times New Roman"/>
          <w:noProof/>
        </w:rPr>
        <w:t>(1), 2-18. https://doi:10.1002/jmcd.12117</w:t>
      </w:r>
    </w:p>
    <w:p w14:paraId="6CEBA1B6" w14:textId="77777777" w:rsidR="00F5771D" w:rsidRPr="00F5771D" w:rsidRDefault="00F5771D" w:rsidP="00F5771D">
      <w:pPr>
        <w:spacing w:line="480" w:lineRule="auto"/>
        <w:ind w:left="720" w:hanging="720"/>
        <w:rPr>
          <w:rFonts w:ascii="Times New Roman" w:eastAsia="Times New Roman" w:hAnsi="Times New Roman" w:cs="Times New Roman"/>
        </w:rPr>
      </w:pPr>
      <w:r w:rsidRPr="00F5771D">
        <w:rPr>
          <w:rFonts w:ascii="Times New Roman" w:eastAsia="Times New Roman" w:hAnsi="Times New Roman" w:cs="Times New Roman"/>
        </w:rPr>
        <w:t xml:space="preserve">Proctor, S. L., &amp; Truscott, S. D. (2012). Reasons for African American student attrition from school psychology programs. </w:t>
      </w:r>
      <w:r w:rsidRPr="00F5771D">
        <w:rPr>
          <w:rFonts w:ascii="Times New Roman" w:eastAsia="Times New Roman" w:hAnsi="Times New Roman" w:cs="Times New Roman"/>
          <w:i/>
          <w:iCs/>
        </w:rPr>
        <w:t>Journal of School Psychology</w:t>
      </w:r>
      <w:r w:rsidRPr="00F5771D">
        <w:rPr>
          <w:rFonts w:ascii="Times New Roman" w:eastAsia="Times New Roman" w:hAnsi="Times New Roman" w:cs="Times New Roman"/>
        </w:rPr>
        <w:t xml:space="preserve">, </w:t>
      </w:r>
      <w:r w:rsidRPr="00F5771D">
        <w:rPr>
          <w:rFonts w:ascii="Times New Roman" w:eastAsia="Times New Roman" w:hAnsi="Times New Roman" w:cs="Times New Roman"/>
          <w:i/>
          <w:iCs/>
        </w:rPr>
        <w:t>50</w:t>
      </w:r>
      <w:r w:rsidRPr="00F5771D">
        <w:rPr>
          <w:rFonts w:ascii="Times New Roman" w:eastAsia="Times New Roman" w:hAnsi="Times New Roman" w:cs="Times New Roman"/>
        </w:rPr>
        <w:t>(5), 655–679. https://doi.org/10.1016/j.jsp.2012.06.002</w:t>
      </w:r>
    </w:p>
    <w:p w14:paraId="27EB3891" w14:textId="71D16576" w:rsidR="004F18DB" w:rsidRPr="004F18DB" w:rsidRDefault="004F18DB" w:rsidP="004F18DB">
      <w:pPr>
        <w:spacing w:line="480" w:lineRule="auto"/>
        <w:ind w:left="720" w:hanging="720"/>
        <w:rPr>
          <w:rFonts w:ascii="Times New Roman" w:hAnsi="Times New Roman" w:cs="Times New Roman"/>
          <w:noProof/>
          <w:color w:val="000000"/>
          <w:shd w:val="clear" w:color="auto" w:fill="FFFFFF"/>
        </w:rPr>
      </w:pPr>
      <w:r w:rsidRPr="004F18DB">
        <w:rPr>
          <w:rFonts w:ascii="Times New Roman" w:hAnsi="Times New Roman" w:cs="Times New Roman"/>
          <w:noProof/>
        </w:rPr>
        <w:t xml:space="preserve">Ratts, M.J., &amp; Pedersen, P.B. (2014). Five forces in counseling and psychology. </w:t>
      </w:r>
      <w:r w:rsidRPr="004F18DB">
        <w:rPr>
          <w:rFonts w:ascii="Times New Roman" w:hAnsi="Times New Roman" w:cs="Times New Roman"/>
          <w:noProof/>
          <w:color w:val="000000"/>
          <w:shd w:val="clear" w:color="auto" w:fill="FFFFFF"/>
        </w:rPr>
        <w:t xml:space="preserve">In M. Ratts and P. Pederson (Eds.), </w:t>
      </w:r>
      <w:r w:rsidRPr="004F18DB">
        <w:rPr>
          <w:rFonts w:ascii="Times New Roman" w:hAnsi="Times New Roman" w:cs="Times New Roman"/>
          <w:i/>
          <w:iCs/>
          <w:noProof/>
          <w:color w:val="000000"/>
          <w:shd w:val="clear" w:color="auto" w:fill="FFFFFF"/>
        </w:rPr>
        <w:t xml:space="preserve">Counseling for multiculturalim and social justice: Intergration, therory, and application </w:t>
      </w:r>
      <w:r w:rsidRPr="004F18DB">
        <w:rPr>
          <w:rFonts w:ascii="Times New Roman" w:hAnsi="Times New Roman" w:cs="Times New Roman"/>
          <w:noProof/>
          <w:color w:val="000000"/>
          <w:shd w:val="clear" w:color="auto" w:fill="FFFFFF"/>
        </w:rPr>
        <w:t>(4th ed., pp. 17-34). American Counseling Association.</w:t>
      </w:r>
    </w:p>
    <w:p w14:paraId="05E5DB49"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Ratts, M. J., Singh, A. A., Nassar-McMillan, S., Butler, S. K., &amp; McCullough, J. R. (2016). Multicultural and social justice counseling competencies: Guidelines for the counseling </w:t>
      </w:r>
      <w:r w:rsidRPr="004F18DB">
        <w:rPr>
          <w:rFonts w:ascii="Times New Roman" w:hAnsi="Times New Roman" w:cs="Times New Roman"/>
          <w:noProof/>
        </w:rPr>
        <w:lastRenderedPageBreak/>
        <w:t xml:space="preserve">profession. </w:t>
      </w:r>
      <w:r w:rsidRPr="004F18DB">
        <w:rPr>
          <w:rFonts w:ascii="Times New Roman" w:hAnsi="Times New Roman" w:cs="Times New Roman"/>
          <w:i/>
          <w:noProof/>
        </w:rPr>
        <w:t>Journal of Multicultural Counseling &amp; Development, 44</w:t>
      </w:r>
      <w:r w:rsidRPr="004F18DB">
        <w:rPr>
          <w:rFonts w:ascii="Times New Roman" w:hAnsi="Times New Roman" w:cs="Times New Roman"/>
          <w:noProof/>
        </w:rPr>
        <w:t>(1), 28-48. https://doi:10.1002/jmcd.12035</w:t>
      </w:r>
    </w:p>
    <w:p w14:paraId="5E1A335E" w14:textId="77777777" w:rsidR="004F18DB" w:rsidRPr="004F18DB" w:rsidRDefault="004F18DB" w:rsidP="004F18DB">
      <w:pPr>
        <w:spacing w:line="480" w:lineRule="auto"/>
        <w:ind w:left="720" w:hanging="720"/>
        <w:rPr>
          <w:rFonts w:ascii="Times New Roman" w:hAnsi="Times New Roman" w:cs="Times New Roman"/>
          <w:noProof/>
          <w:color w:val="000000"/>
          <w:shd w:val="clear" w:color="auto" w:fill="FFFFFF"/>
        </w:rPr>
      </w:pPr>
      <w:bookmarkStart w:id="15" w:name="_Hlk56686149"/>
      <w:r w:rsidRPr="004F18DB">
        <w:rPr>
          <w:rFonts w:ascii="Times New Roman" w:hAnsi="Times New Roman" w:cs="Times New Roman"/>
          <w:noProof/>
          <w:color w:val="000000"/>
          <w:shd w:val="clear" w:color="auto" w:fill="FFFFFF"/>
        </w:rPr>
        <w:t xml:space="preserve">Reed, R., &amp; Smith, L. (2019). A social justice prespective on counseling and poverty. In M. Ratts and P. Pederson (Eds.), </w:t>
      </w:r>
      <w:r w:rsidRPr="004F18DB">
        <w:rPr>
          <w:rFonts w:ascii="Times New Roman" w:hAnsi="Times New Roman" w:cs="Times New Roman"/>
          <w:i/>
          <w:iCs/>
          <w:noProof/>
          <w:color w:val="000000"/>
          <w:shd w:val="clear" w:color="auto" w:fill="FFFFFF"/>
        </w:rPr>
        <w:t xml:space="preserve">Counseling for multiculturalism and social justice: Intergration, therory, and application </w:t>
      </w:r>
      <w:r w:rsidRPr="004F18DB">
        <w:rPr>
          <w:rFonts w:ascii="Times New Roman" w:hAnsi="Times New Roman" w:cs="Times New Roman"/>
          <w:noProof/>
          <w:color w:val="000000"/>
          <w:shd w:val="clear" w:color="auto" w:fill="FFFFFF"/>
        </w:rPr>
        <w:t>(4th ed., pp. 259-273). American Counseling Association.</w:t>
      </w:r>
    </w:p>
    <w:bookmarkEnd w:id="15"/>
    <w:p w14:paraId="2E3191AA"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Reynolds, A. L. (2011). Understanding the perceptions and experiences of faculty who teach multicultural counseling courses: An exploratory study. </w:t>
      </w:r>
      <w:r w:rsidRPr="004F18DB">
        <w:rPr>
          <w:rFonts w:ascii="Times New Roman" w:eastAsia="Times New Roman" w:hAnsi="Times New Roman" w:cs="Times New Roman"/>
          <w:i/>
          <w:iCs/>
        </w:rPr>
        <w:t>Training and Education in Professional Psychology</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5</w:t>
      </w:r>
      <w:r w:rsidRPr="004F18DB">
        <w:rPr>
          <w:rFonts w:ascii="Times New Roman" w:eastAsia="Times New Roman" w:hAnsi="Times New Roman" w:cs="Times New Roman"/>
        </w:rPr>
        <w:t>(3), 167–174. https://doi.org/10.1037/a0024613</w:t>
      </w:r>
    </w:p>
    <w:p w14:paraId="3EADEB8B" w14:textId="77777777" w:rsidR="004F18DB" w:rsidRPr="004F18DB" w:rsidRDefault="004F18DB" w:rsidP="004F18DB">
      <w:pPr>
        <w:widowControl w:val="0"/>
        <w:autoSpaceDE w:val="0"/>
        <w:autoSpaceDN w:val="0"/>
        <w:adjustRightInd w:val="0"/>
        <w:spacing w:line="480" w:lineRule="auto"/>
        <w:ind w:left="720" w:hanging="720"/>
        <w:rPr>
          <w:rFonts w:ascii="Times New Roman" w:hAnsi="Times New Roman" w:cs="Times New Roman"/>
        </w:rPr>
      </w:pPr>
      <w:r w:rsidRPr="004F18DB">
        <w:rPr>
          <w:rFonts w:ascii="Times New Roman" w:hAnsi="Times New Roman" w:cs="Times New Roman"/>
        </w:rPr>
        <w:t xml:space="preserve">Sacks, P. (2013). Class matters. In S. Ferguson (Ed.), </w:t>
      </w:r>
      <w:r w:rsidRPr="004F18DB">
        <w:rPr>
          <w:rFonts w:ascii="Times New Roman" w:hAnsi="Times New Roman" w:cs="Times New Roman"/>
          <w:i/>
          <w:iCs/>
        </w:rPr>
        <w:t>Race, gender, sexuality, &amp; social class</w:t>
      </w:r>
      <w:r w:rsidRPr="004F18DB">
        <w:rPr>
          <w:rFonts w:ascii="Times New Roman" w:hAnsi="Times New Roman" w:cs="Times New Roman"/>
        </w:rPr>
        <w:t xml:space="preserve"> (pp. 403–413). Sage.</w:t>
      </w:r>
    </w:p>
    <w:p w14:paraId="31320398"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color w:val="000000"/>
          <w:shd w:val="clear" w:color="auto" w:fill="FFFFFF"/>
        </w:rPr>
        <w:t>Saldaña, J. (2016). </w:t>
      </w:r>
      <w:r w:rsidRPr="004F18DB">
        <w:rPr>
          <w:rFonts w:ascii="Times New Roman" w:hAnsi="Times New Roman" w:cs="Times New Roman"/>
          <w:i/>
          <w:iCs/>
          <w:noProof/>
          <w:color w:val="000000"/>
          <w:shd w:val="clear" w:color="auto" w:fill="FFFFFF"/>
        </w:rPr>
        <w:t>The coding manual for qualitative researchers</w:t>
      </w:r>
      <w:r w:rsidRPr="004F18DB">
        <w:rPr>
          <w:rFonts w:ascii="Times New Roman" w:hAnsi="Times New Roman" w:cs="Times New Roman"/>
          <w:noProof/>
          <w:color w:val="000000"/>
          <w:shd w:val="clear" w:color="auto" w:fill="FFFFFF"/>
        </w:rPr>
        <w:t> (3rd ed.). SAGE.</w:t>
      </w:r>
      <w:r w:rsidRPr="004F18DB">
        <w:rPr>
          <w:rFonts w:ascii="Times New Roman" w:hAnsi="Times New Roman" w:cs="Times New Roman"/>
          <w:noProof/>
        </w:rPr>
        <w:t xml:space="preserve"> </w:t>
      </w:r>
    </w:p>
    <w:p w14:paraId="66C0BEB9"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Swartz, D. (1997). </w:t>
      </w:r>
      <w:r w:rsidRPr="004F18DB">
        <w:rPr>
          <w:rFonts w:ascii="Times New Roman" w:hAnsi="Times New Roman" w:cs="Times New Roman"/>
          <w:i/>
          <w:iCs/>
          <w:noProof/>
        </w:rPr>
        <w:t>Cuture &amp; power: The sociology of Pierre Bourdieu</w:t>
      </w:r>
      <w:r w:rsidRPr="004F18DB">
        <w:rPr>
          <w:rFonts w:ascii="Times New Roman" w:hAnsi="Times New Roman" w:cs="Times New Roman"/>
          <w:noProof/>
        </w:rPr>
        <w:t>. The University of Chicago Press.</w:t>
      </w:r>
    </w:p>
    <w:p w14:paraId="0B61BD9D"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Sharir, D., Gardere, J., &amp; Maman, Y. (2019). Attributions on treatment of low socioeconmic status clients and counselor traning for perspective taking. </w:t>
      </w:r>
      <w:r w:rsidRPr="004F18DB">
        <w:rPr>
          <w:rFonts w:ascii="Times New Roman" w:hAnsi="Times New Roman" w:cs="Times New Roman"/>
          <w:i/>
          <w:iCs/>
          <w:noProof/>
        </w:rPr>
        <w:t>International Journal of Pedagogical Innovations</w:t>
      </w:r>
      <w:r w:rsidRPr="004F18DB">
        <w:rPr>
          <w:rFonts w:ascii="Times New Roman" w:hAnsi="Times New Roman" w:cs="Times New Roman"/>
          <w:noProof/>
        </w:rPr>
        <w:t xml:space="preserve">, </w:t>
      </w:r>
      <w:r w:rsidRPr="004F18DB">
        <w:rPr>
          <w:rFonts w:ascii="Times New Roman" w:hAnsi="Times New Roman" w:cs="Times New Roman"/>
          <w:i/>
          <w:iCs/>
          <w:noProof/>
        </w:rPr>
        <w:t>7</w:t>
      </w:r>
      <w:r w:rsidRPr="004F18DB">
        <w:rPr>
          <w:rFonts w:ascii="Times New Roman" w:hAnsi="Times New Roman" w:cs="Times New Roman"/>
          <w:noProof/>
        </w:rPr>
        <w:t>(2), 7-15. https://dx-doi.org/10.12785/ijcnt070101</w:t>
      </w:r>
    </w:p>
    <w:p w14:paraId="4BA449D0" w14:textId="33FBCE78" w:rsidR="00CC1737" w:rsidRDefault="00CC1737" w:rsidP="00CC1737">
      <w:pPr>
        <w:pStyle w:val="NormalWeb"/>
        <w:spacing w:before="0" w:beforeAutospacing="0" w:after="0" w:afterAutospacing="0" w:line="480" w:lineRule="auto"/>
        <w:ind w:left="720" w:hanging="720"/>
      </w:pPr>
      <w:r>
        <w:t xml:space="preserve">Smith-Acuna, S. (2011). </w:t>
      </w:r>
      <w:r>
        <w:rPr>
          <w:i/>
          <w:iCs/>
        </w:rPr>
        <w:t>Systems theory in action: Applications to individual, couples, and family therapy</w:t>
      </w:r>
      <w:r>
        <w:t>. John Wiley &amp; Sons.</w:t>
      </w:r>
    </w:p>
    <w:p w14:paraId="3FB3F3EC" w14:textId="55554331"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Smith, L., Foley, P. F., &amp; Chaney, M. P. (2008). Addressing Classism, Ableism, and Heterosexism in Counselor Education. </w:t>
      </w:r>
      <w:r w:rsidRPr="004F18DB">
        <w:rPr>
          <w:rFonts w:ascii="Times New Roman" w:eastAsia="Times New Roman" w:hAnsi="Times New Roman" w:cs="Times New Roman"/>
          <w:i/>
          <w:iCs/>
        </w:rPr>
        <w:t>Journal of Counseling &amp; Development</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86</w:t>
      </w:r>
      <w:r w:rsidRPr="004F18DB">
        <w:rPr>
          <w:rFonts w:ascii="Times New Roman" w:eastAsia="Times New Roman" w:hAnsi="Times New Roman" w:cs="Times New Roman"/>
        </w:rPr>
        <w:t>(3), 303–309. https://doi.org/10.1002/j.1556-6678.2008.tb00513.x</w:t>
      </w:r>
    </w:p>
    <w:p w14:paraId="75A16DF0"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color w:val="222222"/>
          <w:shd w:val="clear" w:color="auto" w:fill="FFFFFF"/>
        </w:rPr>
        <w:t>Spillett, M. A. (2003). Peer debriefing: Who, what, when, why, how. </w:t>
      </w:r>
      <w:r w:rsidRPr="004F18DB">
        <w:rPr>
          <w:rFonts w:ascii="Times New Roman" w:hAnsi="Times New Roman" w:cs="Times New Roman"/>
          <w:i/>
          <w:iCs/>
          <w:noProof/>
          <w:color w:val="222222"/>
          <w:shd w:val="clear" w:color="auto" w:fill="FFFFFF"/>
        </w:rPr>
        <w:t>Academic Exchange Quarterly</w:t>
      </w:r>
      <w:r w:rsidRPr="004F18DB">
        <w:rPr>
          <w:rFonts w:ascii="Times New Roman" w:hAnsi="Times New Roman" w:cs="Times New Roman"/>
          <w:noProof/>
          <w:color w:val="222222"/>
          <w:shd w:val="clear" w:color="auto" w:fill="FFFFFF"/>
        </w:rPr>
        <w:t>, </w:t>
      </w:r>
      <w:r w:rsidRPr="004F18DB">
        <w:rPr>
          <w:rFonts w:ascii="Times New Roman" w:hAnsi="Times New Roman" w:cs="Times New Roman"/>
          <w:i/>
          <w:iCs/>
          <w:noProof/>
          <w:color w:val="222222"/>
          <w:shd w:val="clear" w:color="auto" w:fill="FFFFFF"/>
        </w:rPr>
        <w:t>7</w:t>
      </w:r>
      <w:r w:rsidRPr="004F18DB">
        <w:rPr>
          <w:rFonts w:ascii="Times New Roman" w:hAnsi="Times New Roman" w:cs="Times New Roman"/>
          <w:noProof/>
          <w:color w:val="222222"/>
          <w:shd w:val="clear" w:color="auto" w:fill="FFFFFF"/>
        </w:rPr>
        <w:t>(3), 36-41.</w:t>
      </w:r>
    </w:p>
    <w:p w14:paraId="4D037BC9"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lastRenderedPageBreak/>
        <w:t xml:space="preserve">Stake, R. (2006). </w:t>
      </w:r>
      <w:r w:rsidRPr="004F18DB">
        <w:rPr>
          <w:rFonts w:ascii="Times New Roman" w:hAnsi="Times New Roman" w:cs="Times New Roman"/>
          <w:i/>
          <w:iCs/>
          <w:noProof/>
        </w:rPr>
        <w:t>Multiple case study analysis</w:t>
      </w:r>
      <w:r w:rsidRPr="004F18DB">
        <w:rPr>
          <w:rFonts w:ascii="Times New Roman" w:hAnsi="Times New Roman" w:cs="Times New Roman"/>
          <w:noProof/>
        </w:rPr>
        <w:t>. The Guilford Press.</w:t>
      </w:r>
    </w:p>
    <w:p w14:paraId="19B0A191"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Strier, R. (2009). Class‐competent social work: A preliminary definition. </w:t>
      </w:r>
      <w:r w:rsidRPr="004F18DB">
        <w:rPr>
          <w:rFonts w:ascii="Times New Roman" w:hAnsi="Times New Roman" w:cs="Times New Roman"/>
          <w:i/>
          <w:noProof/>
        </w:rPr>
        <w:t>International Journal of Social Welfare, 18</w:t>
      </w:r>
      <w:r w:rsidRPr="004F18DB">
        <w:rPr>
          <w:rFonts w:ascii="Times New Roman" w:hAnsi="Times New Roman" w:cs="Times New Roman"/>
          <w:noProof/>
        </w:rPr>
        <w:t xml:space="preserve">(3), 237-242. https:/doi:10.1111/j.1468-2397.2008.00588.x </w:t>
      </w:r>
    </w:p>
    <w:p w14:paraId="79C3A80C" w14:textId="37513D4D" w:rsidR="00E6222C" w:rsidRPr="00E6222C" w:rsidRDefault="00E6222C" w:rsidP="00E6222C">
      <w:pPr>
        <w:spacing w:line="480" w:lineRule="auto"/>
        <w:ind w:left="720" w:hanging="720"/>
        <w:rPr>
          <w:rFonts w:ascii="Times New Roman" w:eastAsia="Times New Roman" w:hAnsi="Times New Roman" w:cs="Times New Roman"/>
        </w:rPr>
      </w:pPr>
      <w:r w:rsidRPr="00E6222C">
        <w:rPr>
          <w:rFonts w:ascii="Times New Roman" w:eastAsia="Times New Roman" w:hAnsi="Times New Roman" w:cs="Times New Roman"/>
        </w:rPr>
        <w:t xml:space="preserve">Sturm, D. C., &amp; Gibson, D. M. (2012). </w:t>
      </w:r>
      <w:r w:rsidRPr="00E6222C">
        <w:rPr>
          <w:rFonts w:ascii="Times New Roman" w:eastAsia="Times New Roman" w:hAnsi="Times New Roman" w:cs="Times New Roman"/>
          <w:i/>
          <w:iCs/>
        </w:rPr>
        <w:t>Social class and the helping professions: A clinician’s guide to navigating the landscape of class in America</w:t>
      </w:r>
      <w:r w:rsidRPr="00E6222C">
        <w:rPr>
          <w:rFonts w:ascii="Times New Roman" w:eastAsia="Times New Roman" w:hAnsi="Times New Roman" w:cs="Times New Roman"/>
        </w:rPr>
        <w:t>. Routledge.</w:t>
      </w:r>
    </w:p>
    <w:p w14:paraId="55838EA9" w14:textId="386EE278" w:rsidR="002242BF" w:rsidRPr="002242BF" w:rsidRDefault="002242BF" w:rsidP="002242BF">
      <w:pPr>
        <w:spacing w:line="480" w:lineRule="auto"/>
        <w:ind w:left="720" w:hanging="720"/>
        <w:rPr>
          <w:rFonts w:ascii="Times New Roman" w:eastAsia="Times New Roman" w:hAnsi="Times New Roman" w:cs="Times New Roman"/>
        </w:rPr>
      </w:pPr>
      <w:r w:rsidRPr="002242BF">
        <w:rPr>
          <w:rFonts w:ascii="Times New Roman" w:eastAsia="Times New Roman" w:hAnsi="Times New Roman" w:cs="Times New Roman"/>
        </w:rPr>
        <w:t xml:space="preserve">Sue, D. W., Capodilupo, C. M., Torino, G. C., Bucceri, J. M., Holder, A. M. B., Nadal, K. L., &amp; Esquilin, M. (2007). Racial microaggressions in everyday life: Implications for clinical practice. </w:t>
      </w:r>
      <w:r w:rsidRPr="002242BF">
        <w:rPr>
          <w:rFonts w:ascii="Times New Roman" w:eastAsia="Times New Roman" w:hAnsi="Times New Roman" w:cs="Times New Roman"/>
          <w:i/>
          <w:iCs/>
        </w:rPr>
        <w:t>American Psychologist</w:t>
      </w:r>
      <w:r w:rsidRPr="002242BF">
        <w:rPr>
          <w:rFonts w:ascii="Times New Roman" w:eastAsia="Times New Roman" w:hAnsi="Times New Roman" w:cs="Times New Roman"/>
        </w:rPr>
        <w:t xml:space="preserve">, </w:t>
      </w:r>
      <w:r w:rsidRPr="002242BF">
        <w:rPr>
          <w:rFonts w:ascii="Times New Roman" w:eastAsia="Times New Roman" w:hAnsi="Times New Roman" w:cs="Times New Roman"/>
          <w:i/>
          <w:iCs/>
        </w:rPr>
        <w:t>62</w:t>
      </w:r>
      <w:r w:rsidRPr="002242BF">
        <w:rPr>
          <w:rFonts w:ascii="Times New Roman" w:eastAsia="Times New Roman" w:hAnsi="Times New Roman" w:cs="Times New Roman"/>
        </w:rPr>
        <w:t>(4), 271–286. https://doi.org/10.1037/0003-066x.62.4.271</w:t>
      </w:r>
    </w:p>
    <w:p w14:paraId="2832FF75" w14:textId="713DDAE4" w:rsidR="004F18DB" w:rsidRPr="004F18DB" w:rsidRDefault="004F18DB" w:rsidP="004F18DB">
      <w:pPr>
        <w:shd w:val="clear" w:color="auto" w:fill="FFFFFF"/>
        <w:spacing w:line="480" w:lineRule="auto"/>
        <w:ind w:left="720" w:right="75" w:hanging="720"/>
        <w:rPr>
          <w:rFonts w:ascii="Times New Roman" w:eastAsiaTheme="minorEastAsia" w:hAnsi="Times New Roman" w:cs="Times New Roman"/>
          <w:color w:val="000000"/>
        </w:rPr>
      </w:pPr>
      <w:r w:rsidRPr="004F18DB">
        <w:rPr>
          <w:rFonts w:ascii="Times New Roman" w:eastAsiaTheme="minorEastAsia" w:hAnsi="Times New Roman" w:cs="Times New Roman"/>
          <w:color w:val="000000"/>
        </w:rPr>
        <w:t>Sue, D. W., &amp; Sue, D. (2016). </w:t>
      </w:r>
      <w:r w:rsidRPr="004F18DB">
        <w:rPr>
          <w:rFonts w:ascii="Times New Roman" w:eastAsiaTheme="minorEastAsia" w:hAnsi="Times New Roman" w:cs="Times New Roman"/>
          <w:i/>
          <w:iCs/>
          <w:color w:val="000000"/>
        </w:rPr>
        <w:t>Counseling the culturally diverse: Theory and practice</w:t>
      </w:r>
      <w:r w:rsidRPr="004F18DB">
        <w:rPr>
          <w:rFonts w:ascii="Times New Roman" w:eastAsiaTheme="minorEastAsia" w:hAnsi="Times New Roman" w:cs="Times New Roman"/>
          <w:color w:val="000000"/>
        </w:rPr>
        <w:t> (7th ed.). John Wiley &amp; Sons.</w:t>
      </w:r>
    </w:p>
    <w:p w14:paraId="477F05CB"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Thacker, N., &amp; Barrio Minton, C. A. (2021). Minoritized professionals’ experiences in counselor education: A review of research. </w:t>
      </w:r>
      <w:r w:rsidRPr="004F18DB">
        <w:rPr>
          <w:rFonts w:ascii="Times New Roman" w:eastAsia="Times New Roman" w:hAnsi="Times New Roman" w:cs="Times New Roman"/>
          <w:i/>
          <w:iCs/>
        </w:rPr>
        <w:t>Counselor Education and Supervision</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60</w:t>
      </w:r>
      <w:r w:rsidRPr="004F18DB">
        <w:rPr>
          <w:rFonts w:ascii="Times New Roman" w:eastAsia="Times New Roman" w:hAnsi="Times New Roman" w:cs="Times New Roman"/>
        </w:rPr>
        <w:t>(1), 35–50. https://doi.org/10.1002/ceas.12195</w:t>
      </w:r>
    </w:p>
    <w:p w14:paraId="6F0E11DD"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color w:val="222222"/>
          <w:shd w:val="clear" w:color="auto" w:fill="FFFFFF"/>
        </w:rPr>
        <w:t>Thomas, D. A. (2009). Reaching resilience: A multiple case study of the experience of resilience and protective factors in adult children of divorce. [Doctoral dissertation, University of Tennessee, Knoxville].TRACE: Tennessee Research and Creative Exchange. http://</w:t>
      </w:r>
      <w:r w:rsidRPr="004F18DB">
        <w:rPr>
          <w:rFonts w:ascii="Times New Roman" w:hAnsi="Times New Roman" w:cs="Times New Roman"/>
          <w:noProof/>
          <w:szCs w:val="22"/>
        </w:rPr>
        <w:t xml:space="preserve"> </w:t>
      </w:r>
      <w:r w:rsidRPr="004F18DB">
        <w:rPr>
          <w:rFonts w:ascii="Times New Roman" w:hAnsi="Times New Roman" w:cs="Times New Roman"/>
          <w:noProof/>
          <w:color w:val="222222"/>
          <w:shd w:val="clear" w:color="auto" w:fill="FFFFFF"/>
        </w:rPr>
        <w:t>https://trace.tennessee.edu/cgi/viewcontent.cgi?article=1020&amp;context=utk_graddiss</w:t>
      </w:r>
    </w:p>
    <w:p w14:paraId="09D03251"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shd w:val="clear" w:color="auto" w:fill="FFFFFF"/>
        </w:rPr>
        <w:t>Thomas, P. L. (2010). The Payne of addressing race and poverty in public education: Utopian accountability and deficit assumptions of middle-class America. </w:t>
      </w:r>
      <w:r w:rsidRPr="004F18DB">
        <w:rPr>
          <w:rFonts w:ascii="Times New Roman" w:hAnsi="Times New Roman" w:cs="Times New Roman"/>
          <w:i/>
          <w:iCs/>
          <w:noProof/>
          <w:shd w:val="clear" w:color="auto" w:fill="FFFFFF"/>
        </w:rPr>
        <w:t>Souls:A Critical Journal of Black Politics, Culture, and Society</w:t>
      </w:r>
      <w:r w:rsidRPr="004F18DB">
        <w:rPr>
          <w:rFonts w:ascii="Times New Roman" w:hAnsi="Times New Roman" w:cs="Times New Roman"/>
          <w:noProof/>
          <w:shd w:val="clear" w:color="auto" w:fill="FFFFFF"/>
        </w:rPr>
        <w:t>, </w:t>
      </w:r>
      <w:r w:rsidRPr="004F18DB">
        <w:rPr>
          <w:rFonts w:ascii="Times New Roman" w:hAnsi="Times New Roman" w:cs="Times New Roman"/>
          <w:i/>
          <w:iCs/>
          <w:noProof/>
          <w:shd w:val="clear" w:color="auto" w:fill="FFFFFF"/>
        </w:rPr>
        <w:t>12</w:t>
      </w:r>
      <w:r w:rsidRPr="004F18DB">
        <w:rPr>
          <w:rFonts w:ascii="Times New Roman" w:hAnsi="Times New Roman" w:cs="Times New Roman"/>
          <w:noProof/>
          <w:shd w:val="clear" w:color="auto" w:fill="FFFFFF"/>
        </w:rPr>
        <w:t>(3), 262–283. https://doi.org/10.1080/10999949.2010.499795</w:t>
      </w:r>
    </w:p>
    <w:p w14:paraId="1326F79D" w14:textId="77777777" w:rsidR="004F18DB" w:rsidRPr="004F18DB" w:rsidRDefault="004F18DB" w:rsidP="004F18DB">
      <w:pPr>
        <w:widowControl w:val="0"/>
        <w:autoSpaceDE w:val="0"/>
        <w:autoSpaceDN w:val="0"/>
        <w:adjustRightInd w:val="0"/>
        <w:spacing w:line="480" w:lineRule="auto"/>
        <w:ind w:left="720" w:hanging="720"/>
        <w:rPr>
          <w:rFonts w:ascii="Times New Roman" w:hAnsi="Times New Roman" w:cs="Times New Roman"/>
        </w:rPr>
      </w:pPr>
      <w:r w:rsidRPr="004F18DB">
        <w:rPr>
          <w:rFonts w:ascii="Times New Roman" w:hAnsi="Times New Roman" w:cs="Times New Roman"/>
        </w:rPr>
        <w:t xml:space="preserve">Thompson, M. N., Cole, O. D., &amp; Nitzarim, R. S. (2012). Recognizing social class in the </w:t>
      </w:r>
      <w:r w:rsidRPr="004F18DB">
        <w:rPr>
          <w:rFonts w:ascii="Times New Roman" w:hAnsi="Times New Roman" w:cs="Times New Roman"/>
        </w:rPr>
        <w:lastRenderedPageBreak/>
        <w:t xml:space="preserve">psychotherapy relationship: A grounded theory exploration of low-income clients. </w:t>
      </w:r>
      <w:r w:rsidRPr="004F18DB">
        <w:rPr>
          <w:rFonts w:ascii="Times New Roman" w:hAnsi="Times New Roman" w:cs="Times New Roman"/>
          <w:i/>
          <w:iCs/>
        </w:rPr>
        <w:t>Journal of Counseling Psychology</w:t>
      </w:r>
      <w:r w:rsidRPr="004F18DB">
        <w:rPr>
          <w:rFonts w:ascii="Times New Roman" w:hAnsi="Times New Roman" w:cs="Times New Roman"/>
        </w:rPr>
        <w:t xml:space="preserve">, </w:t>
      </w:r>
      <w:r w:rsidRPr="004F18DB">
        <w:rPr>
          <w:rFonts w:ascii="Times New Roman" w:hAnsi="Times New Roman" w:cs="Times New Roman"/>
          <w:i/>
          <w:iCs/>
        </w:rPr>
        <w:t>59</w:t>
      </w:r>
      <w:r w:rsidRPr="004F18DB">
        <w:rPr>
          <w:rFonts w:ascii="Times New Roman" w:hAnsi="Times New Roman" w:cs="Times New Roman"/>
        </w:rPr>
        <w:t>(2), 208–221. https://doi.org/10.1037/a0027534</w:t>
      </w:r>
    </w:p>
    <w:p w14:paraId="58F5FFA0" w14:textId="77777777" w:rsidR="004F18DB" w:rsidRPr="004F18DB" w:rsidRDefault="004F18DB" w:rsidP="004F18DB">
      <w:pPr>
        <w:spacing w:line="480" w:lineRule="auto"/>
        <w:ind w:left="720" w:hanging="720"/>
        <w:rPr>
          <w:rFonts w:ascii="Times New Roman" w:eastAsiaTheme="minorEastAsia" w:hAnsi="Times New Roman" w:cs="Times New Roman"/>
          <w:color w:val="000000"/>
        </w:rPr>
      </w:pPr>
      <w:r w:rsidRPr="004F18DB">
        <w:rPr>
          <w:rFonts w:ascii="Times New Roman" w:eastAsiaTheme="minorEastAsia" w:hAnsi="Times New Roman" w:cs="Times New Roman"/>
          <w:color w:val="000000"/>
        </w:rPr>
        <w:t>Thornberg, R., &amp; Charmaz, K. (2014). Grounding theory and theoretical coding. In U. Flick (Ed.), </w:t>
      </w:r>
      <w:r w:rsidRPr="004F18DB">
        <w:rPr>
          <w:rFonts w:ascii="Times New Roman" w:eastAsiaTheme="minorEastAsia" w:hAnsi="Times New Roman" w:cs="Times New Roman"/>
          <w:i/>
          <w:iCs/>
          <w:color w:val="000000"/>
        </w:rPr>
        <w:t>The SAGE handbook of qualitative data analysis</w:t>
      </w:r>
      <w:r w:rsidRPr="004F18DB">
        <w:rPr>
          <w:rFonts w:ascii="Times New Roman" w:eastAsiaTheme="minorEastAsia" w:hAnsi="Times New Roman" w:cs="Times New Roman"/>
          <w:color w:val="000000"/>
        </w:rPr>
        <w:t> (pp. 153–169). SAGE. https://www.ewi-psy.fu-berlin.de/einrichtungen/arbeitsbereiche/qualitative_sozial-_bildungsforschung/Medien/58869_Flick__The_SAGE_HB_of_Qualitative_Data_Analysis_Chapter1_mapping-the-field.pdf</w:t>
      </w:r>
    </w:p>
    <w:p w14:paraId="705C82CD" w14:textId="77777777" w:rsidR="004F18DB" w:rsidRPr="004F18DB" w:rsidRDefault="004F18DB" w:rsidP="004F18DB">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Tobin, D., Willow, R., Bastow, E., &amp; Ratowski, E. (2009). Reflective learning within a counselor education curriculum. </w:t>
      </w:r>
      <w:r w:rsidRPr="004F18DB">
        <w:rPr>
          <w:rFonts w:ascii="Times New Roman" w:eastAsia="Times New Roman" w:hAnsi="Times New Roman" w:cs="Times New Roman"/>
          <w:i/>
          <w:iCs/>
        </w:rPr>
        <w:t>Journal of Counselor Preparation and Supervision</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1</w:t>
      </w:r>
      <w:r w:rsidRPr="004F18DB">
        <w:rPr>
          <w:rFonts w:ascii="Times New Roman" w:eastAsia="Times New Roman" w:hAnsi="Times New Roman" w:cs="Times New Roman"/>
        </w:rPr>
        <w:t>(1). https://doi.org/10.7729/11.0104</w:t>
      </w:r>
    </w:p>
    <w:p w14:paraId="2812DEF8"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Vontress, C. E. (2011). Social class influences on counseling.</w:t>
      </w:r>
      <w:r w:rsidRPr="004F18DB">
        <w:rPr>
          <w:rFonts w:ascii="Times New Roman" w:hAnsi="Times New Roman" w:cs="Times New Roman"/>
          <w:i/>
          <w:noProof/>
        </w:rPr>
        <w:t xml:space="preserve"> Counseling and Human Development,44</w:t>
      </w:r>
      <w:r w:rsidRPr="004F18DB">
        <w:rPr>
          <w:rFonts w:ascii="Times New Roman" w:hAnsi="Times New Roman" w:cs="Times New Roman"/>
          <w:iCs/>
          <w:noProof/>
        </w:rPr>
        <w:t>(1), 1-12.</w:t>
      </w:r>
    </w:p>
    <w:p w14:paraId="7700AA87"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shd w:val="clear" w:color="auto" w:fill="FFFFFF"/>
        </w:rPr>
        <w:t>Weber, M. (2018). Class, status, party. In D.B. Grusky and J. Hill (Eds.) </w:t>
      </w:r>
      <w:r w:rsidRPr="004F18DB">
        <w:rPr>
          <w:rFonts w:ascii="Times New Roman" w:hAnsi="Times New Roman" w:cs="Times New Roman"/>
          <w:i/>
          <w:iCs/>
          <w:noProof/>
          <w:shd w:val="clear" w:color="auto" w:fill="FFFFFF"/>
        </w:rPr>
        <w:t>Inequality in the 21st Century</w:t>
      </w:r>
      <w:r w:rsidRPr="004F18DB">
        <w:rPr>
          <w:rFonts w:ascii="Times New Roman" w:hAnsi="Times New Roman" w:cs="Times New Roman"/>
          <w:noProof/>
          <w:shd w:val="clear" w:color="auto" w:fill="FFFFFF"/>
        </w:rPr>
        <w:t> (pp. 20-27). Routledge.</w:t>
      </w:r>
    </w:p>
    <w:p w14:paraId="6F9B0675" w14:textId="77777777" w:rsidR="004F18DB" w:rsidRPr="004F18DB" w:rsidRDefault="004F18DB" w:rsidP="004F18DB">
      <w:pPr>
        <w:spacing w:line="480" w:lineRule="auto"/>
        <w:ind w:left="720" w:hanging="720"/>
        <w:rPr>
          <w:rFonts w:ascii="Times New Roman" w:hAnsi="Times New Roman" w:cs="Times New Roman"/>
          <w:noProof/>
        </w:rPr>
      </w:pPr>
      <w:r w:rsidRPr="004F18DB">
        <w:rPr>
          <w:rFonts w:ascii="Times New Roman" w:hAnsi="Times New Roman" w:cs="Times New Roman"/>
          <w:noProof/>
        </w:rPr>
        <w:t xml:space="preserve">West-Olatunji, C., &amp; Gibson, D. M. (2012). A global and historical introduction to social class. In D.C. Sturm &amp; D.M. Gibson (Eds.) </w:t>
      </w:r>
      <w:r w:rsidRPr="004F18DB">
        <w:rPr>
          <w:rFonts w:ascii="Times New Roman" w:hAnsi="Times New Roman" w:cs="Times New Roman"/>
          <w:i/>
          <w:noProof/>
        </w:rPr>
        <w:t>Social class and the helping professions</w:t>
      </w:r>
      <w:r w:rsidRPr="004F18DB">
        <w:rPr>
          <w:rFonts w:ascii="Times New Roman" w:hAnsi="Times New Roman" w:cs="Times New Roman"/>
          <w:noProof/>
        </w:rPr>
        <w:t xml:space="preserve"> (pp. 3-15). Routledge. </w:t>
      </w:r>
    </w:p>
    <w:p w14:paraId="562D5831" w14:textId="067581E1" w:rsidR="00BC2889" w:rsidRDefault="004F18DB" w:rsidP="00600A1D">
      <w:pPr>
        <w:spacing w:line="480" w:lineRule="auto"/>
        <w:ind w:left="720" w:hanging="720"/>
        <w:rPr>
          <w:rFonts w:ascii="Times New Roman" w:eastAsia="Times New Roman" w:hAnsi="Times New Roman" w:cs="Times New Roman"/>
        </w:rPr>
      </w:pPr>
      <w:r w:rsidRPr="004F18DB">
        <w:rPr>
          <w:rFonts w:ascii="Times New Roman" w:eastAsia="Times New Roman" w:hAnsi="Times New Roman" w:cs="Times New Roman"/>
        </w:rPr>
        <w:t xml:space="preserve">Winkle-Wagner, R., &amp; McCoy, D. L. (2016). Entering the (postgraduate) field: Underrepresented students’ acquisition of cultural and social capital in graduate school preparation programs. </w:t>
      </w:r>
      <w:r w:rsidRPr="004F18DB">
        <w:rPr>
          <w:rFonts w:ascii="Times New Roman" w:eastAsia="Times New Roman" w:hAnsi="Times New Roman" w:cs="Times New Roman"/>
          <w:i/>
          <w:iCs/>
        </w:rPr>
        <w:t>The Journal of Higher Education</w:t>
      </w:r>
      <w:r w:rsidRPr="004F18DB">
        <w:rPr>
          <w:rFonts w:ascii="Times New Roman" w:eastAsia="Times New Roman" w:hAnsi="Times New Roman" w:cs="Times New Roman"/>
        </w:rPr>
        <w:t xml:space="preserve">, </w:t>
      </w:r>
      <w:r w:rsidRPr="004F18DB">
        <w:rPr>
          <w:rFonts w:ascii="Times New Roman" w:eastAsia="Times New Roman" w:hAnsi="Times New Roman" w:cs="Times New Roman"/>
          <w:i/>
          <w:iCs/>
        </w:rPr>
        <w:t>87</w:t>
      </w:r>
      <w:r w:rsidRPr="004F18DB">
        <w:rPr>
          <w:rFonts w:ascii="Times New Roman" w:eastAsia="Times New Roman" w:hAnsi="Times New Roman" w:cs="Times New Roman"/>
        </w:rPr>
        <w:t xml:space="preserve">(2), 178–205. </w:t>
      </w:r>
      <w:r w:rsidR="00076A13" w:rsidRPr="00076A13">
        <w:rPr>
          <w:rFonts w:ascii="Times New Roman" w:eastAsia="Times New Roman" w:hAnsi="Times New Roman" w:cs="Times New Roman"/>
        </w:rPr>
        <w:t>https://doi.org/10.1353/jhe.2016.0011</w:t>
      </w:r>
    </w:p>
    <w:p w14:paraId="404E790E" w14:textId="374999CD" w:rsidR="00463153" w:rsidRPr="00BC2889" w:rsidRDefault="00076A13" w:rsidP="00FD1191">
      <w:pPr>
        <w:spacing w:line="480" w:lineRule="auto"/>
        <w:ind w:left="720" w:hanging="720"/>
        <w:rPr>
          <w:rFonts w:ascii="Times" w:hAnsi="Times"/>
        </w:rPr>
      </w:pPr>
      <w:r w:rsidRPr="00076A13">
        <w:rPr>
          <w:rFonts w:ascii="Times New Roman" w:eastAsia="Times New Roman" w:hAnsi="Times New Roman" w:cs="Times New Roman"/>
        </w:rPr>
        <w:lastRenderedPageBreak/>
        <w:t xml:space="preserve">Yoon, E., Jérémie-Brink, G., &amp; Kordesh, K. (2014). Critical issues in teaching a multicultural counseling course. </w:t>
      </w:r>
      <w:r w:rsidRPr="00076A13">
        <w:rPr>
          <w:rFonts w:ascii="Times New Roman" w:eastAsia="Times New Roman" w:hAnsi="Times New Roman" w:cs="Times New Roman"/>
          <w:i/>
          <w:iCs/>
        </w:rPr>
        <w:t>International Journal for the Advancement of Counselling</w:t>
      </w:r>
      <w:r w:rsidRPr="00076A13">
        <w:rPr>
          <w:rFonts w:ascii="Times New Roman" w:eastAsia="Times New Roman" w:hAnsi="Times New Roman" w:cs="Times New Roman"/>
        </w:rPr>
        <w:t xml:space="preserve">, </w:t>
      </w:r>
      <w:r w:rsidRPr="00076A13">
        <w:rPr>
          <w:rFonts w:ascii="Times New Roman" w:eastAsia="Times New Roman" w:hAnsi="Times New Roman" w:cs="Times New Roman"/>
          <w:i/>
          <w:iCs/>
        </w:rPr>
        <w:t>36</w:t>
      </w:r>
      <w:r w:rsidRPr="00076A13">
        <w:rPr>
          <w:rFonts w:ascii="Times New Roman" w:eastAsia="Times New Roman" w:hAnsi="Times New Roman" w:cs="Times New Roman"/>
        </w:rPr>
        <w:t>(4), 359–371. https://doi.org/10.1007/s10447-014-9212-5</w:t>
      </w:r>
    </w:p>
    <w:p w14:paraId="1D86E275" w14:textId="77777777" w:rsidR="00C93C39" w:rsidRDefault="00C93C39" w:rsidP="00E63C24">
      <w:pPr>
        <w:jc w:val="center"/>
        <w:rPr>
          <w:rFonts w:ascii="Times" w:hAnsi="Times"/>
          <w:i/>
          <w:iCs/>
        </w:rPr>
      </w:pPr>
    </w:p>
    <w:p w14:paraId="788A1A2F" w14:textId="77777777" w:rsidR="00600A1D" w:rsidRDefault="00600A1D">
      <w:pPr>
        <w:rPr>
          <w:rFonts w:ascii="Times" w:hAnsi="Times"/>
          <w:b/>
          <w:bCs/>
        </w:rPr>
      </w:pPr>
      <w:r>
        <w:rPr>
          <w:rFonts w:ascii="Times" w:hAnsi="Times"/>
          <w:b/>
          <w:bCs/>
        </w:rPr>
        <w:br w:type="page"/>
      </w:r>
    </w:p>
    <w:p w14:paraId="14E49131" w14:textId="70B9F906" w:rsidR="00463153" w:rsidRDefault="00463153" w:rsidP="00E63C24">
      <w:pPr>
        <w:jc w:val="center"/>
        <w:rPr>
          <w:rFonts w:ascii="Times" w:hAnsi="Times"/>
          <w:b/>
          <w:bCs/>
        </w:rPr>
      </w:pPr>
      <w:r w:rsidRPr="00463153">
        <w:rPr>
          <w:rFonts w:ascii="Times" w:hAnsi="Times"/>
          <w:b/>
          <w:bCs/>
        </w:rPr>
        <w:lastRenderedPageBreak/>
        <w:t>APPENDIX</w:t>
      </w:r>
      <w:r w:rsidR="009E76BD">
        <w:rPr>
          <w:rFonts w:ascii="Times" w:hAnsi="Times"/>
          <w:b/>
          <w:bCs/>
        </w:rPr>
        <w:t xml:space="preserve"> A</w:t>
      </w:r>
    </w:p>
    <w:p w14:paraId="4DA67A2D" w14:textId="61124F17" w:rsidR="00463153" w:rsidRPr="009E76BD" w:rsidRDefault="009E76BD" w:rsidP="00E63C24">
      <w:pPr>
        <w:jc w:val="center"/>
        <w:rPr>
          <w:rFonts w:ascii="Times" w:hAnsi="Times"/>
        </w:rPr>
      </w:pPr>
      <w:r>
        <w:rPr>
          <w:rFonts w:ascii="Times" w:hAnsi="Times"/>
        </w:rPr>
        <w:t>Participant Informed Consent</w:t>
      </w:r>
    </w:p>
    <w:p w14:paraId="06A9EFE3" w14:textId="77777777" w:rsidR="00463153" w:rsidRDefault="00463153" w:rsidP="00E63C24">
      <w:pPr>
        <w:jc w:val="center"/>
        <w:rPr>
          <w:rFonts w:ascii="Times" w:hAnsi="Times"/>
          <w:i/>
          <w:iCs/>
        </w:rPr>
      </w:pPr>
    </w:p>
    <w:p w14:paraId="4071B65C" w14:textId="77777777" w:rsidR="009E76BD" w:rsidRPr="006C29F3" w:rsidRDefault="009E76BD" w:rsidP="009E76BD">
      <w:pPr>
        <w:jc w:val="center"/>
        <w:rPr>
          <w:rFonts w:ascii="Times New Roman" w:eastAsia="Times New Roman" w:hAnsi="Times New Roman" w:cs="Times New Roman"/>
        </w:rPr>
      </w:pPr>
      <w:r w:rsidRPr="006C29F3">
        <w:rPr>
          <w:rFonts w:ascii="Times New Roman" w:eastAsia="Times New Roman" w:hAnsi="Times New Roman" w:cs="Times New Roman"/>
          <w:b/>
          <w:bCs/>
        </w:rPr>
        <w:t>Consent for Research Participation</w:t>
      </w:r>
    </w:p>
    <w:p w14:paraId="656DB618"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b/>
          <w:bCs/>
        </w:rPr>
        <w:t>Research Study Title:</w:t>
      </w:r>
      <w:r w:rsidRPr="006C29F3">
        <w:rPr>
          <w:rFonts w:ascii="Times New Roman" w:eastAsia="Times New Roman" w:hAnsi="Times New Roman" w:cs="Times New Roman"/>
        </w:rPr>
        <w:t> A Multiple Case Study of Counselor Educators’ Social Class Awareness and Pedagogy in Multicultural Counseling Courses.</w:t>
      </w:r>
    </w:p>
    <w:p w14:paraId="3CEFAC48"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b/>
          <w:bCs/>
        </w:rPr>
        <w:t> </w:t>
      </w:r>
    </w:p>
    <w:p w14:paraId="51B11FC5"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b/>
          <w:bCs/>
        </w:rPr>
        <w:t>Researcher(s): </w:t>
      </w:r>
      <w:r w:rsidRPr="006C29F3">
        <w:rPr>
          <w:rFonts w:ascii="Times New Roman" w:eastAsia="Times New Roman" w:hAnsi="Times New Roman" w:cs="Times New Roman"/>
        </w:rPr>
        <w:t>Derrick L. Shepard, M.A., University of Tennessee, Knoxville</w:t>
      </w:r>
    </w:p>
    <w:p w14:paraId="131CABB3"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  Dr. Casey Barrio Minton-co-chair University of Tennessee, Knoxville</w:t>
      </w:r>
    </w:p>
    <w:p w14:paraId="4DF3B16B"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  Dr. Laura Wheat-co-chair, University of Tennessee, Knoxville</w:t>
      </w:r>
    </w:p>
    <w:p w14:paraId="18EA22FA"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 </w:t>
      </w:r>
    </w:p>
    <w:p w14:paraId="694C80C6"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I am asking you to be in this research study to better understand your experience in integrating social class into your multicultural counseling courses. You are being ask to participate because you have a doctoral degree in counselor education and supervision, have been the instructor of record of a master’s level multicultural course during the last two years, have at least one-year of full-time faculty experience, and are willing to participate in an interview and submit course artifacts.</w:t>
      </w:r>
    </w:p>
    <w:p w14:paraId="36F50F5C"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 </w:t>
      </w:r>
    </w:p>
    <w:p w14:paraId="725B17AF"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The information in this consent form is to help you decide if you want to be in this research study.  Please take your time in reading this form and contact the researcher(s) to ask questions if there is anything you do not understand.</w:t>
      </w:r>
    </w:p>
    <w:p w14:paraId="2BA8778E" w14:textId="77777777" w:rsidR="009E76BD" w:rsidRPr="006C29F3" w:rsidRDefault="009E76BD" w:rsidP="009E76BD">
      <w:pPr>
        <w:outlineLvl w:val="3"/>
        <w:rPr>
          <w:rFonts w:ascii="Times New Roman" w:eastAsia="Times New Roman" w:hAnsi="Times New Roman" w:cs="Times New Roman"/>
          <w:b/>
          <w:bCs/>
        </w:rPr>
      </w:pPr>
      <w:r w:rsidRPr="006C29F3">
        <w:rPr>
          <w:rFonts w:ascii="Times New Roman" w:eastAsia="Times New Roman" w:hAnsi="Times New Roman" w:cs="Times New Roman"/>
          <w:b/>
          <w:bCs/>
        </w:rPr>
        <w:t> </w:t>
      </w:r>
    </w:p>
    <w:p w14:paraId="78FF5A79" w14:textId="77777777" w:rsidR="009E76BD" w:rsidRPr="006C29F3" w:rsidRDefault="009E76BD" w:rsidP="009E76BD">
      <w:pPr>
        <w:outlineLvl w:val="3"/>
        <w:rPr>
          <w:rFonts w:ascii="Times New Roman" w:eastAsia="Times New Roman" w:hAnsi="Times New Roman" w:cs="Times New Roman"/>
          <w:b/>
          <w:bCs/>
        </w:rPr>
      </w:pPr>
      <w:r w:rsidRPr="006C29F3">
        <w:rPr>
          <w:rFonts w:ascii="Times New Roman" w:eastAsia="Times New Roman" w:hAnsi="Times New Roman" w:cs="Times New Roman"/>
          <w:b/>
          <w:bCs/>
        </w:rPr>
        <w:t>Why is the research being done?</w:t>
      </w:r>
    </w:p>
    <w:p w14:paraId="773ED6A1"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The purpose of the research study is to understand how counselor educators integrate social class into their multicultural course curriculum and factors that influence these decisions.</w:t>
      </w:r>
    </w:p>
    <w:p w14:paraId="40BCD64D"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The researcher is receiving funding from Southern Association for Counselor Education and Supervision.</w:t>
      </w:r>
    </w:p>
    <w:p w14:paraId="27760C89" w14:textId="77777777" w:rsidR="009E76BD" w:rsidRPr="006C29F3" w:rsidRDefault="009E76BD" w:rsidP="009E76BD">
      <w:pPr>
        <w:spacing w:before="320" w:after="120"/>
        <w:outlineLvl w:val="3"/>
        <w:rPr>
          <w:rFonts w:ascii="Times New Roman" w:eastAsia="Times New Roman" w:hAnsi="Times New Roman" w:cs="Times New Roman"/>
          <w:b/>
          <w:bCs/>
        </w:rPr>
      </w:pPr>
      <w:r w:rsidRPr="006C29F3">
        <w:rPr>
          <w:rFonts w:ascii="Times New Roman" w:eastAsia="Times New Roman" w:hAnsi="Times New Roman" w:cs="Times New Roman"/>
          <w:b/>
          <w:bCs/>
        </w:rPr>
        <w:t>What will I do in this study?</w:t>
      </w:r>
    </w:p>
    <w:p w14:paraId="76CB9EF6"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rPr>
        <w:t>If you agree to be in this study, we will ask you to complete an online, pre-interview questionnaire about your personal identities and professional experiences. We will also ask you to upload your multicultural counseling course syllabus and course artifacts related to social class (e.g., lecture materials, readings, case studies, and/or assignments) to an electronic portal. Then, we will ask you to participate in one 60-minute interview via Zoom during Spring 2021; the interview will be video recorded. Following the interview, we will send you a summary of themes based on your materials and interview, and you will have an opportunity to submit clarifications. You can skip any questions that you do not want to answer.</w:t>
      </w:r>
    </w:p>
    <w:p w14:paraId="7C9E303C" w14:textId="77777777" w:rsidR="009E76BD" w:rsidRPr="006C29F3" w:rsidRDefault="009E76BD" w:rsidP="009E76BD">
      <w:pPr>
        <w:spacing w:line="480" w:lineRule="atLeast"/>
        <w:rPr>
          <w:rFonts w:ascii="Times New Roman" w:eastAsia="Times New Roman" w:hAnsi="Times New Roman" w:cs="Times New Roman"/>
        </w:rPr>
      </w:pPr>
      <w:r w:rsidRPr="006C29F3">
        <w:rPr>
          <w:rFonts w:ascii="Times New Roman" w:eastAsia="Times New Roman" w:hAnsi="Times New Roman" w:cs="Times New Roman"/>
          <w:b/>
          <w:bCs/>
        </w:rPr>
        <w:t>How long will I be in the research study?</w:t>
      </w:r>
    </w:p>
    <w:p w14:paraId="5BAD6B27"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rPr>
        <w:t>If you agree to be in the study, your participation will last for approximately 80-90 minutes over two months. This will include 15-20 minutes to complete the pre-interview questionnaire and submit files, 60 minutes for the interview, and 5-10 minutes to review your analyzed case. This will take place over 2-3 months.</w:t>
      </w:r>
    </w:p>
    <w:p w14:paraId="26F48CAA" w14:textId="77777777" w:rsidR="009E76BD" w:rsidRPr="006C29F3" w:rsidRDefault="009E76BD" w:rsidP="009E76BD">
      <w:pPr>
        <w:outlineLvl w:val="3"/>
        <w:rPr>
          <w:rFonts w:ascii="Times New Roman" w:eastAsia="Times New Roman" w:hAnsi="Times New Roman" w:cs="Times New Roman"/>
          <w:b/>
          <w:bCs/>
        </w:rPr>
      </w:pPr>
      <w:r w:rsidRPr="006C29F3">
        <w:rPr>
          <w:rFonts w:ascii="Times New Roman" w:eastAsia="Times New Roman" w:hAnsi="Times New Roman" w:cs="Times New Roman"/>
          <w:b/>
          <w:bCs/>
        </w:rPr>
        <w:t>Can I say “No”?</w:t>
      </w:r>
    </w:p>
    <w:p w14:paraId="0EC512E7"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lastRenderedPageBreak/>
        <w:t>Being in this study is up to you. You can say no now or leave the study later. Either way, your decision won’t affect your relationship with the researchers or the University of Tennessee.</w:t>
      </w:r>
    </w:p>
    <w:p w14:paraId="3972E3C9"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b/>
          <w:bCs/>
        </w:rPr>
        <w:t> </w:t>
      </w:r>
    </w:p>
    <w:p w14:paraId="079974E2"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b/>
          <w:bCs/>
        </w:rPr>
        <w:t>What happens if I say “Yes” but change my mind later?</w:t>
      </w:r>
    </w:p>
    <w:p w14:paraId="2525B3EE"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Even if you decide to be in the study now, you can change your mind and stop at any time.</w:t>
      </w:r>
    </w:p>
    <w:p w14:paraId="32748349"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If you decide to stop before the study is completed, you can contact the primary researcher to withdraw from the study. If you request, all of your collected information will be deleted.</w:t>
      </w:r>
    </w:p>
    <w:p w14:paraId="3ADD487C" w14:textId="77777777" w:rsidR="009E76BD" w:rsidRPr="006C29F3" w:rsidRDefault="009E76BD" w:rsidP="009E76BD">
      <w:pPr>
        <w:spacing w:before="320" w:after="120"/>
        <w:outlineLvl w:val="3"/>
        <w:rPr>
          <w:rFonts w:ascii="Times New Roman" w:eastAsia="Times New Roman" w:hAnsi="Times New Roman" w:cs="Times New Roman"/>
          <w:b/>
          <w:bCs/>
        </w:rPr>
      </w:pPr>
      <w:r w:rsidRPr="006C29F3">
        <w:rPr>
          <w:rFonts w:ascii="Times New Roman" w:eastAsia="Times New Roman" w:hAnsi="Times New Roman" w:cs="Times New Roman"/>
          <w:b/>
          <w:bCs/>
        </w:rPr>
        <w:t>Are there any risks to me?</w:t>
      </w:r>
    </w:p>
    <w:p w14:paraId="56328307"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rPr>
        <w:t>It is possible that someone could find out you were in this study or see your study information, but we believe this risk is small because of the procedures we use to protect your information. These procedures are described later in this form.</w:t>
      </w:r>
    </w:p>
    <w:p w14:paraId="6AD99668" w14:textId="77777777" w:rsidR="009E76BD" w:rsidRPr="006C29F3" w:rsidRDefault="009E76BD" w:rsidP="009E76BD">
      <w:pPr>
        <w:spacing w:before="320" w:after="120"/>
        <w:outlineLvl w:val="3"/>
        <w:rPr>
          <w:rFonts w:ascii="Times New Roman" w:eastAsia="Times New Roman" w:hAnsi="Times New Roman" w:cs="Times New Roman"/>
          <w:b/>
          <w:bCs/>
        </w:rPr>
      </w:pPr>
      <w:r w:rsidRPr="006C29F3">
        <w:rPr>
          <w:rFonts w:ascii="Times New Roman" w:eastAsia="Times New Roman" w:hAnsi="Times New Roman" w:cs="Times New Roman"/>
          <w:b/>
          <w:bCs/>
        </w:rPr>
        <w:t>Are there any benefits to me?</w:t>
      </w:r>
    </w:p>
    <w:p w14:paraId="386BFF14"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rPr>
        <w:t>There is a possibility that you may benefit from being in the study, but there is no guarantee that will happen. Possible benefits include gaining clarity about your pedagogical practices and experiences with social class as related to your multicultural counseling courses. Even if you don’t benefit from being in the study, your participation may help us to learn more about pedagogical practices related to social class in counselor education. We hope the knowledge gained from this study will benefit others in the future.</w:t>
      </w:r>
    </w:p>
    <w:p w14:paraId="2225804E" w14:textId="77777777" w:rsidR="009E76BD" w:rsidRPr="006C29F3" w:rsidRDefault="009E76BD" w:rsidP="009E76BD">
      <w:pPr>
        <w:spacing w:before="320" w:after="120"/>
        <w:outlineLvl w:val="3"/>
        <w:rPr>
          <w:rFonts w:ascii="Times New Roman" w:eastAsia="Times New Roman" w:hAnsi="Times New Roman" w:cs="Times New Roman"/>
          <w:b/>
          <w:bCs/>
        </w:rPr>
      </w:pPr>
      <w:r w:rsidRPr="006C29F3">
        <w:rPr>
          <w:rFonts w:ascii="Times New Roman" w:eastAsia="Times New Roman" w:hAnsi="Times New Roman" w:cs="Times New Roman"/>
          <w:b/>
          <w:bCs/>
        </w:rPr>
        <w:t>What will happen with the information collected for this study?</w:t>
      </w:r>
    </w:p>
    <w:p w14:paraId="13B7E23E"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rPr>
        <w:t>We will protect the confidentiality of your information by storing all study-related data within UTK’s secured Google Drive. We will use a pseudonym to track your study materials, and we will remove personally identifiable information from your course artifacts and transcripts prior to analysis. Likewise, we will delete your video interview after analysis; only transcripts with pseudonyms will be maintained.  Only members of the research team will access to the Google Drive. Limits to online privacy will be mitigated by sending unique passcodes to individual participants for their interview. </w:t>
      </w:r>
    </w:p>
    <w:p w14:paraId="106F16F4"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rPr>
        <w:t>If information from this study is published or presented at scientific meetings, your name and other personal information will not be used.</w:t>
      </w:r>
    </w:p>
    <w:p w14:paraId="10D04B7C"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rPr>
        <w:t>We will make every effort to prevent anyone who is not on the research team from knowing that you gave us information or what information came from you. Although it is unlikely, there are times when others may need to see the information, we collect about you. These include:</w:t>
      </w:r>
    </w:p>
    <w:p w14:paraId="21EC9A68" w14:textId="77777777" w:rsidR="009E76BD" w:rsidRPr="006C29F3" w:rsidRDefault="009E76BD" w:rsidP="009E76BD">
      <w:pPr>
        <w:numPr>
          <w:ilvl w:val="0"/>
          <w:numId w:val="15"/>
        </w:numPr>
        <w:spacing w:before="100" w:beforeAutospacing="1" w:after="60"/>
        <w:ind w:left="1290"/>
        <w:rPr>
          <w:rFonts w:ascii="Times New Roman" w:eastAsia="Times New Roman" w:hAnsi="Times New Roman" w:cs="Times New Roman"/>
        </w:rPr>
      </w:pPr>
      <w:r w:rsidRPr="006C29F3">
        <w:rPr>
          <w:rFonts w:ascii="Times New Roman" w:eastAsia="Times New Roman" w:hAnsi="Times New Roman" w:cs="Times New Roman"/>
        </w:rPr>
        <w:t>People at the University of Tennessee, Knoxville who oversee research to make sure it is conducted properly</w:t>
      </w:r>
    </w:p>
    <w:p w14:paraId="0CEC50C4" w14:textId="77777777" w:rsidR="009E76BD" w:rsidRPr="006C29F3" w:rsidRDefault="009E76BD" w:rsidP="009E76BD">
      <w:pPr>
        <w:numPr>
          <w:ilvl w:val="0"/>
          <w:numId w:val="15"/>
        </w:numPr>
        <w:spacing w:before="100" w:beforeAutospacing="1" w:after="60"/>
        <w:ind w:left="1290"/>
        <w:rPr>
          <w:rFonts w:ascii="Times New Roman" w:eastAsia="Times New Roman" w:hAnsi="Times New Roman" w:cs="Times New Roman"/>
        </w:rPr>
      </w:pPr>
      <w:r w:rsidRPr="006C29F3">
        <w:rPr>
          <w:rFonts w:ascii="Times New Roman" w:eastAsia="Times New Roman" w:hAnsi="Times New Roman" w:cs="Times New Roman"/>
        </w:rPr>
        <w:t>Government agencies (such as the Office for Human Research Protections in the U.S. Department of Health and Human Services), and others responsible for watching over the safety, effectiveness, and conduct of the research</w:t>
      </w:r>
    </w:p>
    <w:p w14:paraId="60E31F88" w14:textId="77777777" w:rsidR="009E76BD" w:rsidRPr="006C29F3" w:rsidRDefault="009E76BD" w:rsidP="009E76BD">
      <w:pPr>
        <w:numPr>
          <w:ilvl w:val="0"/>
          <w:numId w:val="15"/>
        </w:numPr>
        <w:spacing w:before="100" w:beforeAutospacing="1" w:after="60"/>
        <w:ind w:left="1290"/>
        <w:rPr>
          <w:rFonts w:ascii="Times New Roman" w:eastAsia="Times New Roman" w:hAnsi="Times New Roman" w:cs="Times New Roman"/>
        </w:rPr>
      </w:pPr>
      <w:r w:rsidRPr="006C29F3">
        <w:rPr>
          <w:rFonts w:ascii="Times New Roman" w:eastAsia="Times New Roman" w:hAnsi="Times New Roman" w:cs="Times New Roman"/>
        </w:rPr>
        <w:t>If a law or court requires us to share the information, we would have to follow that law or final court ruling</w:t>
      </w:r>
    </w:p>
    <w:p w14:paraId="043D8452" w14:textId="77777777" w:rsidR="009E76BD" w:rsidRPr="006C29F3" w:rsidRDefault="009E76BD" w:rsidP="009E76BD">
      <w:pPr>
        <w:spacing w:after="60"/>
        <w:ind w:left="720"/>
        <w:rPr>
          <w:rFonts w:ascii="Times New Roman" w:eastAsia="Times New Roman" w:hAnsi="Times New Roman" w:cs="Times New Roman"/>
        </w:rPr>
      </w:pPr>
      <w:r w:rsidRPr="006C29F3">
        <w:rPr>
          <w:rFonts w:ascii="Times New Roman" w:eastAsia="Times New Roman" w:hAnsi="Times New Roman" w:cs="Times New Roman"/>
        </w:rPr>
        <w:t> </w:t>
      </w:r>
    </w:p>
    <w:p w14:paraId="4709DE15"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b/>
          <w:bCs/>
        </w:rPr>
        <w:lastRenderedPageBreak/>
        <w:t>What will happen to my information after this study is over?</w:t>
      </w:r>
    </w:p>
    <w:p w14:paraId="6099B07B"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rPr>
        <w:t>We will keep your information to use for future research or other purpose.  Your name and other information that can directly identify you will be deleted from your research data collected as part of the study. We will not share your research data with other researchers.</w:t>
      </w:r>
    </w:p>
    <w:p w14:paraId="03144B42" w14:textId="77777777" w:rsidR="009E76BD" w:rsidRPr="006C29F3" w:rsidRDefault="009E76BD" w:rsidP="009E76BD">
      <w:pPr>
        <w:spacing w:before="320" w:after="120"/>
        <w:outlineLvl w:val="3"/>
        <w:rPr>
          <w:rFonts w:ascii="Times New Roman" w:eastAsia="Times New Roman" w:hAnsi="Times New Roman" w:cs="Times New Roman"/>
          <w:b/>
          <w:bCs/>
        </w:rPr>
      </w:pPr>
      <w:r w:rsidRPr="006C29F3">
        <w:rPr>
          <w:rFonts w:ascii="Times New Roman" w:eastAsia="Times New Roman" w:hAnsi="Times New Roman" w:cs="Times New Roman"/>
          <w:b/>
          <w:bCs/>
        </w:rPr>
        <w:t>Will I be paid for being in this research study?</w:t>
      </w:r>
    </w:p>
    <w:p w14:paraId="3C97DE05"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rPr>
        <w:t>One $10 electronic gift card of choice to either Starbucks, Amazon, or Target will be given to the participant, after instructor questionnaire is completed. Following participation of interview, the participant will receive the reminder of the $40 electronic gift card to the same retailor they chose. </w:t>
      </w:r>
    </w:p>
    <w:p w14:paraId="292D44C1"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b/>
          <w:bCs/>
        </w:rPr>
        <w:t>What else do I need to know?</w:t>
      </w:r>
    </w:p>
    <w:p w14:paraId="48B36FE9"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rPr>
        <w:t>About 4-5 people will complete this study. Because of the small number of participants in this study, it is possible that someone could identify you based on the information we collected from you.</w:t>
      </w:r>
    </w:p>
    <w:p w14:paraId="26D928A5"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b/>
          <w:bCs/>
        </w:rPr>
        <w:t>Consent for use of Images</w:t>
      </w:r>
    </w:p>
    <w:p w14:paraId="73F9041A"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rPr>
        <w:t>I agree that video recordings of me from this research may be analyzed for research purposes.</w:t>
      </w:r>
    </w:p>
    <w:p w14:paraId="331F4232"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rPr>
        <w:t>syllabi, course readings, and course assignments related to social class.  </w:t>
      </w:r>
    </w:p>
    <w:p w14:paraId="513B4F9B" w14:textId="77777777" w:rsidR="009E76BD" w:rsidRPr="006C29F3" w:rsidRDefault="009E76BD" w:rsidP="009E76BD">
      <w:pPr>
        <w:numPr>
          <w:ilvl w:val="0"/>
          <w:numId w:val="16"/>
        </w:numPr>
        <w:spacing w:before="100" w:beforeAutospacing="1" w:after="120"/>
        <w:ind w:left="1290"/>
        <w:rPr>
          <w:rFonts w:ascii="Times New Roman" w:eastAsia="Times New Roman" w:hAnsi="Times New Roman" w:cs="Times New Roman"/>
        </w:rPr>
      </w:pPr>
      <w:r w:rsidRPr="006C29F3">
        <w:rPr>
          <w:rFonts w:ascii="Times New Roman" w:eastAsia="Times New Roman" w:hAnsi="Times New Roman" w:cs="Times New Roman"/>
        </w:rPr>
        <w:t>The interviews will be conducted between February 2021 and March 2021 in a confidential and secure location. The interviews will last approximately 60 minutes.  You may skip any questions that you do not want to answer.  You will be interviewed once during that time period.</w:t>
      </w:r>
    </w:p>
    <w:p w14:paraId="6B69C62C" w14:textId="77777777" w:rsidR="009E76BD" w:rsidRPr="006C29F3" w:rsidRDefault="009E76BD" w:rsidP="009E76BD">
      <w:pPr>
        <w:numPr>
          <w:ilvl w:val="0"/>
          <w:numId w:val="16"/>
        </w:numPr>
        <w:spacing w:before="100" w:beforeAutospacing="1" w:after="120"/>
        <w:ind w:left="1290"/>
        <w:rPr>
          <w:rFonts w:ascii="Times New Roman" w:eastAsia="Times New Roman" w:hAnsi="Times New Roman" w:cs="Times New Roman"/>
        </w:rPr>
      </w:pPr>
      <w:r w:rsidRPr="006C29F3">
        <w:rPr>
          <w:rFonts w:ascii="Times New Roman" w:eastAsia="Times New Roman" w:hAnsi="Times New Roman" w:cs="Times New Roman"/>
        </w:rPr>
        <w:t>All interviews will be video recorded using web-based conference platform (Zoom).</w:t>
      </w:r>
    </w:p>
    <w:p w14:paraId="53E47028" w14:textId="77777777" w:rsidR="009E76BD" w:rsidRPr="006C29F3" w:rsidRDefault="009E76BD" w:rsidP="009E76BD">
      <w:pPr>
        <w:numPr>
          <w:ilvl w:val="0"/>
          <w:numId w:val="16"/>
        </w:numPr>
        <w:spacing w:before="100" w:beforeAutospacing="1" w:after="120"/>
        <w:ind w:left="1290"/>
        <w:rPr>
          <w:rFonts w:ascii="Times New Roman" w:eastAsia="Times New Roman" w:hAnsi="Times New Roman" w:cs="Times New Roman"/>
        </w:rPr>
      </w:pPr>
      <w:r w:rsidRPr="006C29F3">
        <w:rPr>
          <w:rFonts w:ascii="Times New Roman" w:eastAsia="Times New Roman" w:hAnsi="Times New Roman" w:cs="Times New Roman"/>
        </w:rPr>
        <w:t>The interviews will be transcribed using Zoom. The primary researcher will check the recording for accuracy.  Once the interviews are transcribed and coded with a co-coder, you will be asked to verify if the codes meet the essence of your interview.  At that time, you can submit clarifications to the primary researcher.</w:t>
      </w:r>
    </w:p>
    <w:p w14:paraId="7DAF9734" w14:textId="77777777" w:rsidR="009E76BD" w:rsidRPr="006C29F3" w:rsidRDefault="009E76BD" w:rsidP="009E76BD">
      <w:pPr>
        <w:outlineLvl w:val="3"/>
        <w:rPr>
          <w:rFonts w:ascii="Times New Roman" w:eastAsia="Times New Roman" w:hAnsi="Times New Roman" w:cs="Times New Roman"/>
          <w:b/>
          <w:bCs/>
        </w:rPr>
      </w:pPr>
      <w:r w:rsidRPr="006C29F3">
        <w:rPr>
          <w:rFonts w:ascii="Times New Roman" w:eastAsia="Times New Roman" w:hAnsi="Times New Roman" w:cs="Times New Roman"/>
          <w:b/>
          <w:bCs/>
        </w:rPr>
        <w:t> </w:t>
      </w:r>
    </w:p>
    <w:p w14:paraId="54489C93" w14:textId="77777777" w:rsidR="009E76BD" w:rsidRPr="006C29F3" w:rsidRDefault="009E76BD" w:rsidP="009E76BD">
      <w:pPr>
        <w:outlineLvl w:val="3"/>
        <w:rPr>
          <w:rFonts w:ascii="Times New Roman" w:eastAsia="Times New Roman" w:hAnsi="Times New Roman" w:cs="Times New Roman"/>
          <w:b/>
          <w:bCs/>
        </w:rPr>
      </w:pPr>
      <w:r w:rsidRPr="006C29F3">
        <w:rPr>
          <w:rFonts w:ascii="Times New Roman" w:eastAsia="Times New Roman" w:hAnsi="Times New Roman" w:cs="Times New Roman"/>
          <w:b/>
          <w:bCs/>
        </w:rPr>
        <w:t>Who can answer my questions about this research study?</w:t>
      </w:r>
    </w:p>
    <w:p w14:paraId="00ABA8D2"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If you have questions or concerns about this study, or have experienced a research related problem or injury, contact the researchers:</w:t>
      </w:r>
    </w:p>
    <w:p w14:paraId="5478259A"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 </w:t>
      </w:r>
    </w:p>
    <w:p w14:paraId="20477052"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Derrick Shepard</w:t>
      </w:r>
    </w:p>
    <w:p w14:paraId="6FACC3E4"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dshepar3@utk.edu</w:t>
      </w:r>
    </w:p>
    <w:p w14:paraId="51E3F451"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205-910-7895</w:t>
      </w:r>
    </w:p>
    <w:p w14:paraId="3120B63F"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 </w:t>
      </w:r>
    </w:p>
    <w:p w14:paraId="4EFC5B2A"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Dr. Casey Barrio Minton, Faculty Advisor</w:t>
      </w:r>
    </w:p>
    <w:p w14:paraId="424230A6"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cbarrio@utk.edu</w:t>
      </w:r>
    </w:p>
    <w:p w14:paraId="00513AB5"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336-324-1760 </w:t>
      </w:r>
    </w:p>
    <w:p w14:paraId="4745E288"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 </w:t>
      </w:r>
    </w:p>
    <w:p w14:paraId="5F105EC3"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lastRenderedPageBreak/>
        <w:t>For questions or concerns about your rights or to speak with someone other than the research team about the study, please contact:</w:t>
      </w:r>
    </w:p>
    <w:p w14:paraId="12104186"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 </w:t>
      </w:r>
    </w:p>
    <w:p w14:paraId="14AE6DA0"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Institutional Review Board</w:t>
      </w:r>
    </w:p>
    <w:p w14:paraId="02B05298"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The University of Tennessee, Knoxville</w:t>
      </w:r>
    </w:p>
    <w:p w14:paraId="415D3EED"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1534 White Avenue</w:t>
      </w:r>
    </w:p>
    <w:p w14:paraId="3143DC4C"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Blount Hall, Room 408</w:t>
      </w:r>
    </w:p>
    <w:p w14:paraId="1367240E"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Knoxville, TN 37996-1529</w:t>
      </w:r>
    </w:p>
    <w:p w14:paraId="76DEFBC2"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Phone: 865-974-7697</w:t>
      </w:r>
    </w:p>
    <w:p w14:paraId="636D370A" w14:textId="77777777" w:rsidR="009E76BD" w:rsidRPr="006C29F3" w:rsidRDefault="009E76BD" w:rsidP="009E76BD">
      <w:pPr>
        <w:rPr>
          <w:rFonts w:ascii="Times New Roman" w:eastAsia="Times New Roman" w:hAnsi="Times New Roman" w:cs="Times New Roman"/>
        </w:rPr>
      </w:pPr>
      <w:r w:rsidRPr="006C29F3">
        <w:rPr>
          <w:rFonts w:ascii="Times New Roman" w:eastAsia="Times New Roman" w:hAnsi="Times New Roman" w:cs="Times New Roman"/>
        </w:rPr>
        <w:t>Email: utkirb@utk.edu</w:t>
      </w:r>
    </w:p>
    <w:p w14:paraId="6FE55452" w14:textId="77777777" w:rsidR="009E76BD" w:rsidRPr="006C29F3" w:rsidRDefault="009E76BD" w:rsidP="009E76BD">
      <w:pPr>
        <w:spacing w:before="320" w:after="120"/>
        <w:outlineLvl w:val="3"/>
        <w:rPr>
          <w:rFonts w:ascii="Times New Roman" w:eastAsia="Times New Roman" w:hAnsi="Times New Roman" w:cs="Times New Roman"/>
          <w:b/>
          <w:bCs/>
        </w:rPr>
      </w:pPr>
      <w:r w:rsidRPr="006C29F3">
        <w:rPr>
          <w:rFonts w:ascii="Times New Roman" w:eastAsia="Times New Roman" w:hAnsi="Times New Roman" w:cs="Times New Roman"/>
          <w:b/>
          <w:bCs/>
        </w:rPr>
        <w:t>Statement of Consent</w:t>
      </w:r>
    </w:p>
    <w:p w14:paraId="4BE0B7E3" w14:textId="77777777" w:rsidR="009E76BD" w:rsidRPr="006C29F3" w:rsidRDefault="009E76BD" w:rsidP="009E76BD">
      <w:pPr>
        <w:spacing w:after="120"/>
        <w:rPr>
          <w:rFonts w:ascii="Times New Roman" w:eastAsia="Times New Roman" w:hAnsi="Times New Roman" w:cs="Times New Roman"/>
        </w:rPr>
      </w:pPr>
      <w:r w:rsidRPr="006C29F3">
        <w:rPr>
          <w:rFonts w:ascii="Times New Roman" w:eastAsia="Times New Roman" w:hAnsi="Times New Roman" w:cs="Times New Roman"/>
        </w:rPr>
        <w:t>I have read this form, been given the chance to ask questions and have my questions answered.  If I have more questions, I have been told whom to contact. By clicking the “I Agree” button below, I am agreeing to be in this study. I can print or save a copy of this consent information for future reference.  If I do not want to be in this study, I can close my internet browser.</w:t>
      </w:r>
    </w:p>
    <w:p w14:paraId="40647B48" w14:textId="77777777" w:rsidR="00463153" w:rsidRPr="009E76BD" w:rsidRDefault="00463153" w:rsidP="00E63C24">
      <w:pPr>
        <w:jc w:val="center"/>
        <w:rPr>
          <w:rFonts w:ascii="Times" w:hAnsi="Times"/>
        </w:rPr>
      </w:pPr>
    </w:p>
    <w:p w14:paraId="69DA4C40" w14:textId="77777777" w:rsidR="00463153" w:rsidRDefault="00463153" w:rsidP="00E63C24">
      <w:pPr>
        <w:jc w:val="center"/>
        <w:rPr>
          <w:rFonts w:ascii="Times" w:hAnsi="Times"/>
          <w:i/>
          <w:iCs/>
        </w:rPr>
      </w:pPr>
    </w:p>
    <w:p w14:paraId="76AC1DF2" w14:textId="77777777" w:rsidR="00463153" w:rsidRDefault="00463153" w:rsidP="00E63C24">
      <w:pPr>
        <w:jc w:val="center"/>
        <w:rPr>
          <w:rFonts w:ascii="Times" w:hAnsi="Times"/>
          <w:i/>
          <w:iCs/>
        </w:rPr>
      </w:pPr>
    </w:p>
    <w:p w14:paraId="4405BFEE" w14:textId="77777777" w:rsidR="00463153" w:rsidRDefault="00463153" w:rsidP="00E63C24">
      <w:pPr>
        <w:jc w:val="center"/>
        <w:rPr>
          <w:rFonts w:ascii="Times" w:hAnsi="Times"/>
          <w:i/>
          <w:iCs/>
        </w:rPr>
      </w:pPr>
    </w:p>
    <w:p w14:paraId="2BA0E068" w14:textId="77777777" w:rsidR="00463153" w:rsidRDefault="00463153" w:rsidP="00E63C24">
      <w:pPr>
        <w:jc w:val="center"/>
        <w:rPr>
          <w:rFonts w:ascii="Times" w:hAnsi="Times"/>
          <w:i/>
          <w:iCs/>
        </w:rPr>
      </w:pPr>
    </w:p>
    <w:p w14:paraId="55CDD28B" w14:textId="77777777" w:rsidR="00463153" w:rsidRDefault="00463153" w:rsidP="00E63C24">
      <w:pPr>
        <w:jc w:val="center"/>
        <w:rPr>
          <w:rFonts w:ascii="Times" w:hAnsi="Times"/>
          <w:i/>
          <w:iCs/>
        </w:rPr>
      </w:pPr>
    </w:p>
    <w:p w14:paraId="5412F364" w14:textId="77777777" w:rsidR="00463153" w:rsidRDefault="00463153" w:rsidP="00E63C24">
      <w:pPr>
        <w:jc w:val="center"/>
        <w:rPr>
          <w:rFonts w:ascii="Times" w:hAnsi="Times"/>
          <w:i/>
          <w:iCs/>
        </w:rPr>
      </w:pPr>
    </w:p>
    <w:p w14:paraId="76101572" w14:textId="77777777" w:rsidR="00463153" w:rsidRDefault="00463153" w:rsidP="00E63C24">
      <w:pPr>
        <w:jc w:val="center"/>
        <w:rPr>
          <w:rFonts w:ascii="Times" w:hAnsi="Times"/>
          <w:i/>
          <w:iCs/>
        </w:rPr>
      </w:pPr>
    </w:p>
    <w:p w14:paraId="6213B99D" w14:textId="77777777" w:rsidR="00463153" w:rsidRDefault="00463153" w:rsidP="00E63C24">
      <w:pPr>
        <w:jc w:val="center"/>
        <w:rPr>
          <w:rFonts w:ascii="Times" w:hAnsi="Times"/>
          <w:i/>
          <w:iCs/>
        </w:rPr>
      </w:pPr>
    </w:p>
    <w:p w14:paraId="29C497F9" w14:textId="77777777" w:rsidR="00463153" w:rsidRDefault="00463153" w:rsidP="00E63C24">
      <w:pPr>
        <w:jc w:val="center"/>
        <w:rPr>
          <w:rFonts w:ascii="Times" w:hAnsi="Times"/>
          <w:i/>
          <w:iCs/>
        </w:rPr>
      </w:pPr>
    </w:p>
    <w:p w14:paraId="7607006C" w14:textId="77777777" w:rsidR="00463153" w:rsidRDefault="00463153" w:rsidP="00E63C24">
      <w:pPr>
        <w:jc w:val="center"/>
        <w:rPr>
          <w:rFonts w:ascii="Times" w:hAnsi="Times"/>
          <w:i/>
          <w:iCs/>
        </w:rPr>
      </w:pPr>
    </w:p>
    <w:p w14:paraId="05A82EB1" w14:textId="77777777" w:rsidR="00463153" w:rsidRDefault="00463153" w:rsidP="00E63C24">
      <w:pPr>
        <w:jc w:val="center"/>
        <w:rPr>
          <w:rFonts w:ascii="Times" w:hAnsi="Times"/>
          <w:i/>
          <w:iCs/>
        </w:rPr>
      </w:pPr>
    </w:p>
    <w:p w14:paraId="2013EEBB" w14:textId="77777777" w:rsidR="00463153" w:rsidRDefault="00463153" w:rsidP="00E63C24">
      <w:pPr>
        <w:jc w:val="center"/>
        <w:rPr>
          <w:rFonts w:ascii="Times" w:hAnsi="Times"/>
          <w:i/>
          <w:iCs/>
        </w:rPr>
      </w:pPr>
    </w:p>
    <w:p w14:paraId="37BA38C7" w14:textId="77777777" w:rsidR="00463153" w:rsidRDefault="00463153" w:rsidP="00E63C24">
      <w:pPr>
        <w:jc w:val="center"/>
        <w:rPr>
          <w:rFonts w:ascii="Times" w:hAnsi="Times"/>
          <w:i/>
          <w:iCs/>
        </w:rPr>
      </w:pPr>
    </w:p>
    <w:p w14:paraId="7E20F0A6" w14:textId="77777777" w:rsidR="00463153" w:rsidRDefault="00463153" w:rsidP="00E63C24">
      <w:pPr>
        <w:jc w:val="center"/>
        <w:rPr>
          <w:rFonts w:ascii="Times" w:hAnsi="Times"/>
          <w:i/>
          <w:iCs/>
        </w:rPr>
      </w:pPr>
    </w:p>
    <w:p w14:paraId="50BCFFA6" w14:textId="77777777" w:rsidR="00463153" w:rsidRDefault="00463153" w:rsidP="00E63C24">
      <w:pPr>
        <w:jc w:val="center"/>
        <w:rPr>
          <w:rFonts w:ascii="Times" w:hAnsi="Times"/>
          <w:i/>
          <w:iCs/>
        </w:rPr>
      </w:pPr>
    </w:p>
    <w:p w14:paraId="7DA85A25" w14:textId="77777777" w:rsidR="00463153" w:rsidRDefault="00463153" w:rsidP="00E63C24">
      <w:pPr>
        <w:jc w:val="center"/>
        <w:rPr>
          <w:rFonts w:ascii="Times" w:hAnsi="Times"/>
          <w:i/>
          <w:iCs/>
        </w:rPr>
      </w:pPr>
    </w:p>
    <w:p w14:paraId="3E972B49" w14:textId="77777777" w:rsidR="00463153" w:rsidRDefault="00463153" w:rsidP="00E63C24">
      <w:pPr>
        <w:jc w:val="center"/>
        <w:rPr>
          <w:rFonts w:ascii="Times" w:hAnsi="Times"/>
          <w:i/>
          <w:iCs/>
        </w:rPr>
      </w:pPr>
    </w:p>
    <w:p w14:paraId="48647473" w14:textId="77777777" w:rsidR="00463153" w:rsidRDefault="00463153" w:rsidP="00E63C24">
      <w:pPr>
        <w:jc w:val="center"/>
        <w:rPr>
          <w:rFonts w:ascii="Times" w:hAnsi="Times"/>
          <w:i/>
          <w:iCs/>
        </w:rPr>
      </w:pPr>
    </w:p>
    <w:p w14:paraId="50D42CF4" w14:textId="77777777" w:rsidR="00463153" w:rsidRDefault="00463153" w:rsidP="00E63C24">
      <w:pPr>
        <w:jc w:val="center"/>
        <w:rPr>
          <w:rFonts w:ascii="Times" w:hAnsi="Times"/>
          <w:i/>
          <w:iCs/>
        </w:rPr>
      </w:pPr>
    </w:p>
    <w:p w14:paraId="76CD69EC" w14:textId="77777777" w:rsidR="00463153" w:rsidRDefault="00463153" w:rsidP="00E63C24">
      <w:pPr>
        <w:jc w:val="center"/>
        <w:rPr>
          <w:rFonts w:ascii="Times" w:hAnsi="Times"/>
          <w:i/>
          <w:iCs/>
        </w:rPr>
      </w:pPr>
    </w:p>
    <w:p w14:paraId="41658868" w14:textId="77777777" w:rsidR="00463153" w:rsidRDefault="00463153" w:rsidP="00E63C24">
      <w:pPr>
        <w:jc w:val="center"/>
        <w:rPr>
          <w:rFonts w:ascii="Times" w:hAnsi="Times"/>
          <w:i/>
          <w:iCs/>
        </w:rPr>
      </w:pPr>
    </w:p>
    <w:p w14:paraId="6F2ED96A" w14:textId="77777777" w:rsidR="00463153" w:rsidRDefault="00463153" w:rsidP="00E63C24">
      <w:pPr>
        <w:jc w:val="center"/>
        <w:rPr>
          <w:rFonts w:ascii="Times" w:hAnsi="Times"/>
          <w:i/>
          <w:iCs/>
        </w:rPr>
      </w:pPr>
    </w:p>
    <w:p w14:paraId="7357BD54" w14:textId="77777777" w:rsidR="00463153" w:rsidRDefault="00463153" w:rsidP="00E63C24">
      <w:pPr>
        <w:jc w:val="center"/>
        <w:rPr>
          <w:rFonts w:ascii="Times" w:hAnsi="Times"/>
          <w:i/>
          <w:iCs/>
        </w:rPr>
      </w:pPr>
    </w:p>
    <w:p w14:paraId="0807293E" w14:textId="77777777" w:rsidR="00463153" w:rsidRDefault="00463153" w:rsidP="00E63C24">
      <w:pPr>
        <w:jc w:val="center"/>
        <w:rPr>
          <w:rFonts w:ascii="Times" w:hAnsi="Times"/>
          <w:i/>
          <w:iCs/>
        </w:rPr>
      </w:pPr>
    </w:p>
    <w:p w14:paraId="15C5EE64" w14:textId="77777777" w:rsidR="00463153" w:rsidRDefault="00463153" w:rsidP="00E63C24">
      <w:pPr>
        <w:jc w:val="center"/>
        <w:rPr>
          <w:rFonts w:ascii="Times" w:hAnsi="Times"/>
          <w:i/>
          <w:iCs/>
        </w:rPr>
      </w:pPr>
    </w:p>
    <w:p w14:paraId="65573503" w14:textId="77777777" w:rsidR="00463153" w:rsidRDefault="00463153" w:rsidP="00E63C24">
      <w:pPr>
        <w:jc w:val="center"/>
        <w:rPr>
          <w:rFonts w:ascii="Times" w:hAnsi="Times"/>
          <w:i/>
          <w:iCs/>
        </w:rPr>
      </w:pPr>
    </w:p>
    <w:p w14:paraId="5D99A741" w14:textId="77777777" w:rsidR="00463153" w:rsidRDefault="00463153" w:rsidP="00E63C24">
      <w:pPr>
        <w:jc w:val="center"/>
        <w:rPr>
          <w:rFonts w:ascii="Times" w:hAnsi="Times"/>
          <w:i/>
          <w:iCs/>
        </w:rPr>
      </w:pPr>
    </w:p>
    <w:p w14:paraId="1EFAD5C9" w14:textId="4BC51AB2" w:rsidR="00463153" w:rsidRDefault="009E76BD" w:rsidP="00E63C24">
      <w:pPr>
        <w:jc w:val="center"/>
        <w:rPr>
          <w:rFonts w:ascii="Times" w:hAnsi="Times"/>
          <w:b/>
          <w:bCs/>
        </w:rPr>
      </w:pPr>
      <w:r>
        <w:rPr>
          <w:rFonts w:ascii="Times" w:hAnsi="Times"/>
          <w:b/>
          <w:bCs/>
        </w:rPr>
        <w:lastRenderedPageBreak/>
        <w:t>Appendix B</w:t>
      </w:r>
    </w:p>
    <w:p w14:paraId="639DEB9D" w14:textId="1027D7BF" w:rsidR="009E76BD" w:rsidRDefault="009E76BD" w:rsidP="00E63C24">
      <w:pPr>
        <w:jc w:val="center"/>
        <w:rPr>
          <w:rFonts w:ascii="Times" w:hAnsi="Times"/>
        </w:rPr>
      </w:pPr>
      <w:r>
        <w:rPr>
          <w:rFonts w:ascii="Times" w:hAnsi="Times"/>
        </w:rPr>
        <w:t>CESNET Invitation Email</w:t>
      </w:r>
    </w:p>
    <w:p w14:paraId="638C750E" w14:textId="1E737C8B" w:rsidR="009E76BD" w:rsidRDefault="009E76BD" w:rsidP="00E63C24">
      <w:pPr>
        <w:jc w:val="center"/>
        <w:rPr>
          <w:rFonts w:ascii="Times" w:hAnsi="Times"/>
        </w:rPr>
      </w:pPr>
    </w:p>
    <w:p w14:paraId="5C017C4E" w14:textId="77777777" w:rsidR="009E76BD" w:rsidRPr="009E76BD" w:rsidRDefault="009E76BD" w:rsidP="009E76BD">
      <w:pPr>
        <w:rPr>
          <w:rFonts w:ascii="Times New Roman" w:hAnsi="Times New Roman" w:cs="Times New Roman"/>
        </w:rPr>
      </w:pPr>
      <w:r w:rsidRPr="009E76BD">
        <w:rPr>
          <w:rFonts w:ascii="Times New Roman" w:hAnsi="Times New Roman" w:cs="Times New Roman"/>
        </w:rPr>
        <w:t>From: Derrick Shepard</w:t>
      </w:r>
    </w:p>
    <w:p w14:paraId="400AAED4" w14:textId="77777777" w:rsidR="009E76BD" w:rsidRPr="009E76BD" w:rsidRDefault="009E76BD" w:rsidP="009E76BD">
      <w:pPr>
        <w:rPr>
          <w:rFonts w:ascii="Times New Roman" w:hAnsi="Times New Roman" w:cs="Times New Roman"/>
        </w:rPr>
      </w:pPr>
      <w:r w:rsidRPr="009E76BD">
        <w:rPr>
          <w:rFonts w:ascii="Times New Roman" w:hAnsi="Times New Roman" w:cs="Times New Roman"/>
        </w:rPr>
        <w:t>Subject: Social class and Multicultural Courses</w:t>
      </w:r>
    </w:p>
    <w:p w14:paraId="74E1C378" w14:textId="77777777" w:rsidR="009E76BD" w:rsidRPr="009E76BD" w:rsidRDefault="009E76BD" w:rsidP="009E76BD">
      <w:pPr>
        <w:rPr>
          <w:rFonts w:ascii="Times New Roman" w:hAnsi="Times New Roman" w:cs="Times New Roman"/>
        </w:rPr>
      </w:pPr>
    </w:p>
    <w:p w14:paraId="1414C53D" w14:textId="77777777" w:rsidR="009E76BD" w:rsidRPr="009E76BD" w:rsidRDefault="009E76BD" w:rsidP="009E76BD">
      <w:pPr>
        <w:rPr>
          <w:rFonts w:ascii="Times New Roman" w:hAnsi="Times New Roman" w:cs="Times New Roman"/>
          <w:i/>
          <w:iCs/>
        </w:rPr>
      </w:pPr>
      <w:r w:rsidRPr="009E76BD">
        <w:rPr>
          <w:rFonts w:ascii="Times New Roman" w:hAnsi="Times New Roman" w:cs="Times New Roman"/>
        </w:rPr>
        <w:t xml:space="preserve">My name is Derrick Shepard and I am a doctoral candidate at the University of Tennessee, Knoxville.  My advisors are Dr. Casey Barrio Minton and Dr. Laura Wheat.  I am recruiting participants for my dissertation study titled: </w:t>
      </w:r>
      <w:r w:rsidRPr="009E76BD">
        <w:rPr>
          <w:rFonts w:ascii="Times New Roman" w:hAnsi="Times New Roman" w:cs="Times New Roman"/>
          <w:i/>
          <w:iCs/>
        </w:rPr>
        <w:t>A Multiple Case Study of Counselor Educators’ Social Class Awareness and Pedagogy in Multicultural Counseling Courses.</w:t>
      </w:r>
    </w:p>
    <w:p w14:paraId="7BDF6556" w14:textId="77777777" w:rsidR="009E76BD" w:rsidRPr="009E76BD" w:rsidRDefault="009E76BD" w:rsidP="009E76BD">
      <w:pPr>
        <w:rPr>
          <w:rFonts w:ascii="Times New Roman" w:hAnsi="Times New Roman" w:cs="Times New Roman"/>
          <w:i/>
          <w:iCs/>
        </w:rPr>
      </w:pPr>
    </w:p>
    <w:p w14:paraId="443F8C94" w14:textId="77777777" w:rsidR="009E76BD" w:rsidRPr="009E76BD" w:rsidRDefault="009E76BD" w:rsidP="009E76BD">
      <w:pPr>
        <w:rPr>
          <w:rFonts w:ascii="Times New Roman" w:hAnsi="Times New Roman" w:cs="Times New Roman"/>
        </w:rPr>
      </w:pPr>
      <w:r w:rsidRPr="009E76BD">
        <w:rPr>
          <w:rFonts w:ascii="Times New Roman" w:hAnsi="Times New Roman" w:cs="Times New Roman"/>
          <w:b/>
          <w:bCs/>
        </w:rPr>
        <w:t xml:space="preserve">Purpose: </w:t>
      </w:r>
      <w:r w:rsidRPr="009E76BD">
        <w:rPr>
          <w:rFonts w:ascii="Times New Roman" w:hAnsi="Times New Roman" w:cs="Times New Roman"/>
        </w:rPr>
        <w:t>My goals are to better understand how counselor educators in CACREP-accredited programs integrate social class into their multicultural courses.</w:t>
      </w:r>
    </w:p>
    <w:p w14:paraId="5500D8D0" w14:textId="77777777" w:rsidR="009E76BD" w:rsidRPr="009E76BD" w:rsidRDefault="009E76BD" w:rsidP="009E76BD">
      <w:pPr>
        <w:rPr>
          <w:rFonts w:ascii="Times New Roman" w:hAnsi="Times New Roman" w:cs="Times New Roman"/>
        </w:rPr>
      </w:pPr>
    </w:p>
    <w:p w14:paraId="1C8A959B" w14:textId="77777777" w:rsidR="009E76BD" w:rsidRPr="009E76BD" w:rsidRDefault="009E76BD" w:rsidP="009E76BD">
      <w:pPr>
        <w:rPr>
          <w:rFonts w:ascii="Times New Roman" w:hAnsi="Times New Roman" w:cs="Times New Roman"/>
        </w:rPr>
      </w:pPr>
      <w:r w:rsidRPr="009E76BD">
        <w:rPr>
          <w:rFonts w:ascii="Times New Roman" w:hAnsi="Times New Roman" w:cs="Times New Roman"/>
          <w:b/>
          <w:bCs/>
        </w:rPr>
        <w:t xml:space="preserve">Inclusion Criteria: </w:t>
      </w:r>
      <w:r w:rsidRPr="009E76BD">
        <w:rPr>
          <w:rFonts w:ascii="Times New Roman" w:hAnsi="Times New Roman" w:cs="Times New Roman"/>
        </w:rPr>
        <w:t xml:space="preserve">I am seeking participants who (1) have a doctoral degree in counselor education and supervision, (2) have been the instructor of record of a master’s level multicultural counseling course during the last two years, (3) have least one year of full-time faculty experience in a CACREP-accredited program, and (4) are willing to participate in an interview and submit course artifacts. </w:t>
      </w:r>
    </w:p>
    <w:p w14:paraId="0B9A2052" w14:textId="77777777" w:rsidR="009E76BD" w:rsidRPr="009E76BD" w:rsidRDefault="009E76BD" w:rsidP="009E76BD">
      <w:pPr>
        <w:rPr>
          <w:rFonts w:ascii="Times New Roman" w:hAnsi="Times New Roman" w:cs="Times New Roman"/>
        </w:rPr>
      </w:pPr>
    </w:p>
    <w:p w14:paraId="32D6A86E" w14:textId="77777777" w:rsidR="009E76BD" w:rsidRPr="009E76BD" w:rsidRDefault="009E76BD" w:rsidP="009E76BD">
      <w:pPr>
        <w:rPr>
          <w:rFonts w:ascii="Times New Roman" w:hAnsi="Times New Roman" w:cs="Times New Roman"/>
        </w:rPr>
      </w:pPr>
      <w:r w:rsidRPr="009E76BD">
        <w:rPr>
          <w:rFonts w:ascii="Times New Roman" w:hAnsi="Times New Roman" w:cs="Times New Roman"/>
          <w:b/>
          <w:bCs/>
        </w:rPr>
        <w:t xml:space="preserve">Participants: </w:t>
      </w:r>
      <w:r w:rsidRPr="009E76BD">
        <w:rPr>
          <w:rFonts w:ascii="Times New Roman" w:hAnsi="Times New Roman" w:cs="Times New Roman"/>
        </w:rPr>
        <w:t>If you wish to participate, please go to the screening and initial contact form located at [link].  I will contact participants with informed consent information and next steps within [# days] of submitting interest. Participants will be awarded a $50 gift card to their choice of Starbucks, Target, or Amazon.</w:t>
      </w:r>
    </w:p>
    <w:p w14:paraId="7008581A" w14:textId="77777777" w:rsidR="009E76BD" w:rsidRPr="009E76BD" w:rsidRDefault="009E76BD" w:rsidP="009E76BD">
      <w:pPr>
        <w:rPr>
          <w:rFonts w:ascii="Times New Roman" w:hAnsi="Times New Roman" w:cs="Times New Roman"/>
        </w:rPr>
      </w:pPr>
    </w:p>
    <w:p w14:paraId="0B28DCFA" w14:textId="071C51D0" w:rsidR="009E76BD" w:rsidRPr="009E76BD" w:rsidRDefault="009E76BD" w:rsidP="009E76BD">
      <w:pPr>
        <w:rPr>
          <w:rFonts w:ascii="Times New Roman" w:hAnsi="Times New Roman" w:cs="Times New Roman"/>
        </w:rPr>
      </w:pPr>
      <w:r w:rsidRPr="009E76BD">
        <w:rPr>
          <w:rFonts w:ascii="Times New Roman" w:hAnsi="Times New Roman" w:cs="Times New Roman"/>
        </w:rPr>
        <w:t>This study has been approved by the UT’s IRB (#</w:t>
      </w:r>
      <w:r>
        <w:rPr>
          <w:rFonts w:ascii="Times New Roman" w:hAnsi="Times New Roman" w:cs="Times New Roman"/>
        </w:rPr>
        <w:t>IRB-20-06191-XP</w:t>
      </w:r>
      <w:r w:rsidRPr="009E76BD">
        <w:rPr>
          <w:rFonts w:ascii="Times New Roman" w:hAnsi="Times New Roman" w:cs="Times New Roman"/>
        </w:rPr>
        <w:t xml:space="preserve">). If you have any questions about this study or procedures, please feel free to contact me at </w:t>
      </w:r>
      <w:r w:rsidR="00F84DF4" w:rsidRPr="00FD1191">
        <w:rPr>
          <w:rFonts w:ascii="Times New Roman" w:hAnsi="Times New Roman" w:cs="Times New Roman"/>
        </w:rPr>
        <w:t>dshepar3@utk.edu</w:t>
      </w:r>
      <w:r w:rsidRPr="009E76BD">
        <w:rPr>
          <w:rFonts w:ascii="Times New Roman" w:hAnsi="Times New Roman" w:cs="Times New Roman"/>
        </w:rPr>
        <w:t>.</w:t>
      </w:r>
    </w:p>
    <w:p w14:paraId="39B21C4B" w14:textId="77777777" w:rsidR="009E76BD" w:rsidRPr="009E76BD" w:rsidRDefault="009E76BD" w:rsidP="009E76BD">
      <w:pPr>
        <w:rPr>
          <w:rFonts w:ascii="Times New Roman" w:hAnsi="Times New Roman" w:cs="Times New Roman"/>
        </w:rPr>
      </w:pPr>
    </w:p>
    <w:p w14:paraId="00F428F0" w14:textId="77777777" w:rsidR="009E76BD" w:rsidRPr="009E76BD" w:rsidRDefault="009E76BD" w:rsidP="009E76BD">
      <w:pPr>
        <w:rPr>
          <w:rFonts w:ascii="Times New Roman" w:hAnsi="Times New Roman" w:cs="Times New Roman"/>
        </w:rPr>
      </w:pPr>
      <w:r w:rsidRPr="009E76BD">
        <w:rPr>
          <w:rFonts w:ascii="Times New Roman" w:hAnsi="Times New Roman" w:cs="Times New Roman"/>
        </w:rPr>
        <w:t>Sincerely,</w:t>
      </w:r>
    </w:p>
    <w:p w14:paraId="31D341CD" w14:textId="7CBFA46D" w:rsidR="00165B8A" w:rsidRDefault="009E76BD" w:rsidP="009E76BD">
      <w:pPr>
        <w:rPr>
          <w:rFonts w:ascii="Times New Roman" w:hAnsi="Times New Roman" w:cs="Times New Roman"/>
        </w:rPr>
      </w:pPr>
      <w:r w:rsidRPr="009E76BD">
        <w:rPr>
          <w:rFonts w:ascii="Times New Roman" w:hAnsi="Times New Roman" w:cs="Times New Roman"/>
        </w:rPr>
        <w:t>Derrick Shepard</w:t>
      </w:r>
    </w:p>
    <w:p w14:paraId="5F13EBD2" w14:textId="77777777" w:rsidR="00165B8A" w:rsidRDefault="00165B8A">
      <w:pPr>
        <w:rPr>
          <w:rFonts w:ascii="Times New Roman" w:hAnsi="Times New Roman" w:cs="Times New Roman"/>
        </w:rPr>
      </w:pPr>
      <w:r>
        <w:rPr>
          <w:rFonts w:ascii="Times New Roman" w:hAnsi="Times New Roman" w:cs="Times New Roman"/>
        </w:rPr>
        <w:br w:type="page"/>
      </w:r>
    </w:p>
    <w:p w14:paraId="0AFF3C79" w14:textId="7DDAC580" w:rsidR="009E76BD" w:rsidRDefault="00165B8A" w:rsidP="00165B8A">
      <w:pPr>
        <w:jc w:val="center"/>
        <w:rPr>
          <w:rFonts w:ascii="Times New Roman" w:hAnsi="Times New Roman" w:cs="Times New Roman"/>
          <w:b/>
          <w:bCs/>
        </w:rPr>
      </w:pPr>
      <w:r>
        <w:rPr>
          <w:rFonts w:ascii="Times New Roman" w:hAnsi="Times New Roman" w:cs="Times New Roman"/>
          <w:b/>
          <w:bCs/>
        </w:rPr>
        <w:lastRenderedPageBreak/>
        <w:t>Appendix C</w:t>
      </w:r>
    </w:p>
    <w:p w14:paraId="4CD7C014" w14:textId="61F38F7F" w:rsidR="00165B8A" w:rsidRDefault="00165B8A" w:rsidP="00165B8A">
      <w:pPr>
        <w:jc w:val="center"/>
        <w:rPr>
          <w:rFonts w:ascii="Times New Roman" w:hAnsi="Times New Roman" w:cs="Times New Roman"/>
        </w:rPr>
      </w:pPr>
      <w:r>
        <w:rPr>
          <w:rFonts w:ascii="Times New Roman" w:hAnsi="Times New Roman" w:cs="Times New Roman"/>
        </w:rPr>
        <w:t>Personal Invitation Email</w:t>
      </w:r>
    </w:p>
    <w:p w14:paraId="3C6D08D1" w14:textId="6ADA6133" w:rsidR="00165B8A" w:rsidRDefault="00165B8A" w:rsidP="00165B8A">
      <w:pPr>
        <w:jc w:val="center"/>
        <w:rPr>
          <w:rFonts w:ascii="Times New Roman" w:hAnsi="Times New Roman" w:cs="Times New Roman"/>
        </w:rPr>
      </w:pPr>
    </w:p>
    <w:p w14:paraId="7B482BD3" w14:textId="77777777" w:rsidR="006C29F3" w:rsidRPr="006C29F3" w:rsidRDefault="006C29F3" w:rsidP="006C29F3">
      <w:pPr>
        <w:rPr>
          <w:rFonts w:ascii="Times New Roman" w:hAnsi="Times New Roman" w:cs="Times New Roman"/>
        </w:rPr>
      </w:pPr>
      <w:r w:rsidRPr="006C29F3">
        <w:rPr>
          <w:rFonts w:ascii="Times New Roman" w:hAnsi="Times New Roman" w:cs="Times New Roman"/>
        </w:rPr>
        <w:t>From: Derrick Shepard</w:t>
      </w:r>
    </w:p>
    <w:p w14:paraId="1AC63863" w14:textId="77777777" w:rsidR="006C29F3" w:rsidRPr="006C29F3" w:rsidRDefault="006C29F3" w:rsidP="006C29F3">
      <w:pPr>
        <w:rPr>
          <w:rFonts w:ascii="Times New Roman" w:hAnsi="Times New Roman" w:cs="Times New Roman"/>
        </w:rPr>
      </w:pPr>
      <w:r w:rsidRPr="006C29F3">
        <w:rPr>
          <w:rFonts w:ascii="Times New Roman" w:hAnsi="Times New Roman" w:cs="Times New Roman"/>
        </w:rPr>
        <w:t>Subject: Social class and Multicultural Courses</w:t>
      </w:r>
    </w:p>
    <w:p w14:paraId="416DF5D2" w14:textId="77777777" w:rsidR="006C29F3" w:rsidRPr="006C29F3" w:rsidRDefault="006C29F3" w:rsidP="006C29F3">
      <w:pPr>
        <w:rPr>
          <w:rFonts w:ascii="Times New Roman" w:hAnsi="Times New Roman" w:cs="Times New Roman"/>
        </w:rPr>
      </w:pPr>
    </w:p>
    <w:p w14:paraId="327C5A8C" w14:textId="77777777" w:rsidR="006C29F3" w:rsidRPr="006C29F3" w:rsidRDefault="006C29F3" w:rsidP="006C29F3">
      <w:pPr>
        <w:rPr>
          <w:rFonts w:ascii="Times New Roman" w:hAnsi="Times New Roman" w:cs="Times New Roman"/>
        </w:rPr>
      </w:pPr>
      <w:r w:rsidRPr="006C29F3">
        <w:rPr>
          <w:rFonts w:ascii="Times New Roman" w:hAnsi="Times New Roman" w:cs="Times New Roman"/>
        </w:rPr>
        <w:t xml:space="preserve">Good morning, </w:t>
      </w:r>
    </w:p>
    <w:p w14:paraId="67AA7DDB" w14:textId="77777777" w:rsidR="006C29F3" w:rsidRPr="006C29F3" w:rsidRDefault="006C29F3" w:rsidP="006C29F3">
      <w:pPr>
        <w:rPr>
          <w:rFonts w:ascii="Times New Roman" w:hAnsi="Times New Roman" w:cs="Times New Roman"/>
        </w:rPr>
      </w:pPr>
    </w:p>
    <w:p w14:paraId="12AB21F6" w14:textId="77777777" w:rsidR="006C29F3" w:rsidRPr="006C29F3" w:rsidRDefault="006C29F3" w:rsidP="006C29F3">
      <w:pPr>
        <w:rPr>
          <w:rFonts w:ascii="Times New Roman" w:hAnsi="Times New Roman" w:cs="Times New Roman"/>
        </w:rPr>
      </w:pPr>
      <w:r w:rsidRPr="006C29F3">
        <w:rPr>
          <w:rFonts w:ascii="Times New Roman" w:hAnsi="Times New Roman" w:cs="Times New Roman"/>
        </w:rPr>
        <w:t xml:space="preserve">My name is Derrick Shepard and I am a doctoral candidate at the University of Tennessee, Knoxville.  My advisors are Dr. Casey Barrio Minton and Dr. Laura Wheat.  I am recruiting participants for my dissertation study titled: </w:t>
      </w:r>
      <w:r w:rsidRPr="006C29F3">
        <w:rPr>
          <w:rFonts w:ascii="Times New Roman" w:hAnsi="Times New Roman" w:cs="Times New Roman"/>
          <w:i/>
          <w:iCs/>
        </w:rPr>
        <w:t>A Multiple Case Study of Counselor Educators’ Social Class Awareness and Pedagogy in Multicultural Counseling Courses.</w:t>
      </w:r>
      <w:r w:rsidRPr="006C29F3">
        <w:rPr>
          <w:rFonts w:ascii="Times New Roman" w:hAnsi="Times New Roman" w:cs="Times New Roman"/>
        </w:rPr>
        <w:t xml:space="preserve"> Please consider participating in this study as you able or forwarding this message gets to the appropriate faculty.</w:t>
      </w:r>
    </w:p>
    <w:p w14:paraId="4A42A751" w14:textId="77777777" w:rsidR="006C29F3" w:rsidRPr="006C29F3" w:rsidRDefault="006C29F3" w:rsidP="006C29F3">
      <w:pPr>
        <w:rPr>
          <w:rFonts w:ascii="Times New Roman" w:hAnsi="Times New Roman" w:cs="Times New Roman"/>
          <w:i/>
          <w:iCs/>
        </w:rPr>
      </w:pPr>
    </w:p>
    <w:p w14:paraId="7A19BD2B" w14:textId="77777777" w:rsidR="006C29F3" w:rsidRPr="006C29F3" w:rsidRDefault="006C29F3" w:rsidP="006C29F3">
      <w:pPr>
        <w:rPr>
          <w:rFonts w:ascii="Times New Roman" w:hAnsi="Times New Roman" w:cs="Times New Roman"/>
        </w:rPr>
      </w:pPr>
      <w:r w:rsidRPr="006C29F3">
        <w:rPr>
          <w:rFonts w:ascii="Times New Roman" w:hAnsi="Times New Roman" w:cs="Times New Roman"/>
          <w:b/>
          <w:bCs/>
        </w:rPr>
        <w:t xml:space="preserve">Purpose: </w:t>
      </w:r>
      <w:r w:rsidRPr="006C29F3">
        <w:rPr>
          <w:rFonts w:ascii="Times New Roman" w:hAnsi="Times New Roman" w:cs="Times New Roman"/>
        </w:rPr>
        <w:t>My goals are to better understand how counselor educators in CACREP-accredited programs integrate social class into their multicultural courses.</w:t>
      </w:r>
    </w:p>
    <w:p w14:paraId="487B064B" w14:textId="77777777" w:rsidR="006C29F3" w:rsidRPr="006C29F3" w:rsidRDefault="006C29F3" w:rsidP="006C29F3">
      <w:pPr>
        <w:rPr>
          <w:rFonts w:ascii="Times New Roman" w:hAnsi="Times New Roman" w:cs="Times New Roman"/>
        </w:rPr>
      </w:pPr>
    </w:p>
    <w:p w14:paraId="32AD45D6" w14:textId="77777777" w:rsidR="006C29F3" w:rsidRPr="006C29F3" w:rsidRDefault="006C29F3" w:rsidP="006C29F3">
      <w:pPr>
        <w:rPr>
          <w:rFonts w:ascii="Times New Roman" w:hAnsi="Times New Roman" w:cs="Times New Roman"/>
        </w:rPr>
      </w:pPr>
      <w:r w:rsidRPr="006C29F3">
        <w:rPr>
          <w:rFonts w:ascii="Times New Roman" w:hAnsi="Times New Roman" w:cs="Times New Roman"/>
          <w:b/>
          <w:bCs/>
        </w:rPr>
        <w:t xml:space="preserve">Inclusion Criteria: </w:t>
      </w:r>
      <w:bookmarkStart w:id="16" w:name="_Hlk55133158"/>
      <w:r w:rsidRPr="006C29F3">
        <w:rPr>
          <w:rFonts w:ascii="Times New Roman" w:hAnsi="Times New Roman" w:cs="Times New Roman"/>
        </w:rPr>
        <w:t xml:space="preserve">I am seeking participants who (1) have a doctoral degree in counselor education and supervision, (2) have been the instructor of record of a master’s level multicultural course during the last two years, (3) have least one year of full-time faculty experience, and (4) are willing to participate in an interview and submit course artifacts. </w:t>
      </w:r>
    </w:p>
    <w:bookmarkEnd w:id="16"/>
    <w:p w14:paraId="3C5CED5F" w14:textId="77777777" w:rsidR="006C29F3" w:rsidRPr="006C29F3" w:rsidRDefault="006C29F3" w:rsidP="006C29F3">
      <w:pPr>
        <w:rPr>
          <w:rFonts w:ascii="Times New Roman" w:hAnsi="Times New Roman" w:cs="Times New Roman"/>
        </w:rPr>
      </w:pPr>
    </w:p>
    <w:p w14:paraId="540B2C0E" w14:textId="77777777" w:rsidR="006C29F3" w:rsidRPr="006C29F3" w:rsidRDefault="006C29F3" w:rsidP="006C29F3">
      <w:pPr>
        <w:rPr>
          <w:rFonts w:ascii="Times New Roman" w:hAnsi="Times New Roman" w:cs="Times New Roman"/>
        </w:rPr>
      </w:pPr>
      <w:r w:rsidRPr="006C29F3">
        <w:rPr>
          <w:rFonts w:ascii="Times New Roman" w:hAnsi="Times New Roman" w:cs="Times New Roman"/>
          <w:b/>
          <w:bCs/>
        </w:rPr>
        <w:t xml:space="preserve">Participants: </w:t>
      </w:r>
      <w:r w:rsidRPr="006C29F3">
        <w:rPr>
          <w:rFonts w:ascii="Times New Roman" w:hAnsi="Times New Roman" w:cs="Times New Roman"/>
        </w:rPr>
        <w:t>If you wish to participate, please sign the informed consent and complete the short survey located at [link].  I will contact participants selected as a case to schedule the initial interview by [date]. Participants will be awarded a $50 gift card to their choice of either Starbucks, Target, or Amazon.</w:t>
      </w:r>
    </w:p>
    <w:p w14:paraId="4BA5E70F" w14:textId="77777777" w:rsidR="006C29F3" w:rsidRPr="006C29F3" w:rsidRDefault="006C29F3" w:rsidP="006C29F3">
      <w:pPr>
        <w:rPr>
          <w:rFonts w:ascii="Times New Roman" w:hAnsi="Times New Roman" w:cs="Times New Roman"/>
        </w:rPr>
      </w:pPr>
    </w:p>
    <w:p w14:paraId="369DF95A" w14:textId="43F7405B" w:rsidR="006C29F3" w:rsidRPr="006C29F3" w:rsidRDefault="006C29F3" w:rsidP="006C29F3">
      <w:pPr>
        <w:rPr>
          <w:rFonts w:ascii="Times New Roman" w:hAnsi="Times New Roman" w:cs="Times New Roman"/>
        </w:rPr>
      </w:pPr>
      <w:r w:rsidRPr="006C29F3">
        <w:rPr>
          <w:rFonts w:ascii="Times New Roman" w:hAnsi="Times New Roman" w:cs="Times New Roman"/>
        </w:rPr>
        <w:t xml:space="preserve">Please feel free to forward this invitation to others that meet the above inclusion criteria. This study has been approved by the UT IRB </w:t>
      </w:r>
      <w:r w:rsidR="0024444D" w:rsidRPr="009E76BD">
        <w:rPr>
          <w:rFonts w:ascii="Times New Roman" w:hAnsi="Times New Roman" w:cs="Times New Roman"/>
        </w:rPr>
        <w:t>(#</w:t>
      </w:r>
      <w:r w:rsidR="0024444D">
        <w:rPr>
          <w:rFonts w:ascii="Times New Roman" w:hAnsi="Times New Roman" w:cs="Times New Roman"/>
        </w:rPr>
        <w:t>IRB-20-06191-XP</w:t>
      </w:r>
      <w:r w:rsidRPr="006C29F3">
        <w:rPr>
          <w:rFonts w:ascii="Times New Roman" w:hAnsi="Times New Roman" w:cs="Times New Roman"/>
        </w:rPr>
        <w:t xml:space="preserve">). If you have any questions about this study or procedures, please feel free to contact me at </w:t>
      </w:r>
      <w:r w:rsidRPr="00FD1191">
        <w:rPr>
          <w:rFonts w:ascii="Times New Roman" w:hAnsi="Times New Roman" w:cs="Times New Roman"/>
        </w:rPr>
        <w:t>dshepar3@utk.edu</w:t>
      </w:r>
      <w:r w:rsidRPr="006C29F3">
        <w:rPr>
          <w:rFonts w:ascii="Times New Roman" w:hAnsi="Times New Roman" w:cs="Times New Roman"/>
        </w:rPr>
        <w:t>.</w:t>
      </w:r>
    </w:p>
    <w:p w14:paraId="6573AF6F" w14:textId="77777777" w:rsidR="006C29F3" w:rsidRPr="006C29F3" w:rsidRDefault="006C29F3" w:rsidP="006C29F3">
      <w:pPr>
        <w:rPr>
          <w:rFonts w:ascii="Times New Roman" w:hAnsi="Times New Roman" w:cs="Times New Roman"/>
        </w:rPr>
      </w:pPr>
    </w:p>
    <w:p w14:paraId="221E28F1" w14:textId="77777777" w:rsidR="006C29F3" w:rsidRPr="006C29F3" w:rsidRDefault="006C29F3" w:rsidP="006C29F3">
      <w:pPr>
        <w:rPr>
          <w:rFonts w:ascii="Times New Roman" w:hAnsi="Times New Roman" w:cs="Times New Roman"/>
        </w:rPr>
      </w:pPr>
      <w:r w:rsidRPr="006C29F3">
        <w:rPr>
          <w:rFonts w:ascii="Times New Roman" w:hAnsi="Times New Roman" w:cs="Times New Roman"/>
        </w:rPr>
        <w:t>Sincerely,</w:t>
      </w:r>
    </w:p>
    <w:p w14:paraId="7A156370" w14:textId="6FCDB488" w:rsidR="000B294B" w:rsidRDefault="006C29F3" w:rsidP="006C29F3">
      <w:pPr>
        <w:rPr>
          <w:rFonts w:ascii="Times New Roman" w:hAnsi="Times New Roman" w:cs="Times New Roman"/>
        </w:rPr>
      </w:pPr>
      <w:r w:rsidRPr="006C29F3">
        <w:rPr>
          <w:rFonts w:ascii="Times New Roman" w:hAnsi="Times New Roman" w:cs="Times New Roman"/>
        </w:rPr>
        <w:t>Derrick Shepard</w:t>
      </w:r>
    </w:p>
    <w:p w14:paraId="4193A7F0" w14:textId="77777777" w:rsidR="000B294B" w:rsidRDefault="000B294B">
      <w:pPr>
        <w:rPr>
          <w:rFonts w:ascii="Times New Roman" w:hAnsi="Times New Roman" w:cs="Times New Roman"/>
        </w:rPr>
      </w:pPr>
      <w:r>
        <w:rPr>
          <w:rFonts w:ascii="Times New Roman" w:hAnsi="Times New Roman" w:cs="Times New Roman"/>
        </w:rPr>
        <w:br w:type="page"/>
      </w:r>
    </w:p>
    <w:p w14:paraId="19C9DA70" w14:textId="0A6F98A0" w:rsidR="006C29F3" w:rsidRDefault="0024444D" w:rsidP="000B294B">
      <w:pPr>
        <w:jc w:val="center"/>
        <w:rPr>
          <w:rFonts w:ascii="Times New Roman" w:hAnsi="Times New Roman" w:cs="Times New Roman"/>
          <w:b/>
          <w:bCs/>
        </w:rPr>
      </w:pPr>
      <w:r>
        <w:rPr>
          <w:rFonts w:ascii="Times New Roman" w:hAnsi="Times New Roman" w:cs="Times New Roman"/>
          <w:b/>
          <w:bCs/>
        </w:rPr>
        <w:lastRenderedPageBreak/>
        <w:t>Appendix D</w:t>
      </w:r>
    </w:p>
    <w:p w14:paraId="763EEB84" w14:textId="29EBB56F" w:rsidR="0024444D" w:rsidRDefault="006E788B" w:rsidP="000B294B">
      <w:pPr>
        <w:jc w:val="center"/>
        <w:rPr>
          <w:rFonts w:ascii="Times New Roman" w:hAnsi="Times New Roman" w:cs="Times New Roman"/>
        </w:rPr>
      </w:pPr>
      <w:r>
        <w:rPr>
          <w:rFonts w:ascii="Times New Roman" w:hAnsi="Times New Roman" w:cs="Times New Roman"/>
        </w:rPr>
        <w:t>Participant Screening Questionnaire</w:t>
      </w:r>
    </w:p>
    <w:p w14:paraId="529C3A2A" w14:textId="4E704B1A" w:rsidR="006E788B" w:rsidRDefault="006E788B" w:rsidP="000B294B">
      <w:pPr>
        <w:jc w:val="center"/>
        <w:rPr>
          <w:rFonts w:ascii="Times New Roman" w:hAnsi="Times New Roman" w:cs="Times New Roman"/>
        </w:rPr>
      </w:pPr>
    </w:p>
    <w:p w14:paraId="69E6626C" w14:textId="15F46648" w:rsidR="006E788B" w:rsidRPr="006E788B" w:rsidRDefault="006E788B" w:rsidP="006E788B">
      <w:pPr>
        <w:rPr>
          <w:rFonts w:ascii="Times New Roman" w:hAnsi="Times New Roman" w:cs="Times New Roman"/>
        </w:rPr>
      </w:pPr>
      <w:r w:rsidRPr="006E788B">
        <w:rPr>
          <w:rFonts w:ascii="Times New Roman" w:hAnsi="Times New Roman" w:cs="Times New Roman"/>
        </w:rPr>
        <w:t xml:space="preserve">Thank you for your interest in participating in this study.  This participant screening form will be used to determine eligibility to participate in the case study.  If you are eligible to participate, you will be prompted to enter your email for further contact. If you have any questions or concerns, please feel free to contact Derrick Shepard at </w:t>
      </w:r>
      <w:r w:rsidRPr="001C4E33">
        <w:rPr>
          <w:rFonts w:ascii="Times New Roman" w:hAnsi="Times New Roman" w:cs="Times New Roman"/>
        </w:rPr>
        <w:t>dshepar3@utk.edu</w:t>
      </w:r>
      <w:r w:rsidRPr="006E788B">
        <w:rPr>
          <w:rFonts w:ascii="Times New Roman" w:hAnsi="Times New Roman" w:cs="Times New Roman"/>
        </w:rPr>
        <w:t xml:space="preserve">. </w:t>
      </w:r>
    </w:p>
    <w:p w14:paraId="465AC4A4" w14:textId="77777777" w:rsidR="006E788B" w:rsidRPr="006E788B" w:rsidRDefault="006E788B" w:rsidP="006E788B">
      <w:pPr>
        <w:rPr>
          <w:rFonts w:ascii="Times New Roman" w:hAnsi="Times New Roman" w:cs="Times New Roman"/>
          <w:i/>
          <w:iCs/>
        </w:rPr>
      </w:pPr>
    </w:p>
    <w:p w14:paraId="2336A7A3" w14:textId="77777777" w:rsidR="006E788B" w:rsidRPr="006E788B" w:rsidRDefault="006E788B" w:rsidP="006E788B">
      <w:pPr>
        <w:pStyle w:val="ListParagraph"/>
        <w:numPr>
          <w:ilvl w:val="0"/>
          <w:numId w:val="17"/>
        </w:numPr>
        <w:spacing w:after="0"/>
        <w:rPr>
          <w:rFonts w:ascii="Times New Roman" w:hAnsi="Times New Roman"/>
          <w:sz w:val="24"/>
          <w:szCs w:val="24"/>
        </w:rPr>
      </w:pPr>
      <w:r w:rsidRPr="006E788B">
        <w:rPr>
          <w:rFonts w:ascii="Times New Roman" w:hAnsi="Times New Roman"/>
          <w:sz w:val="24"/>
          <w:szCs w:val="24"/>
        </w:rPr>
        <w:t>Do you have a doctoral degree in counselor education and supervision?</w:t>
      </w:r>
    </w:p>
    <w:p w14:paraId="02C9ECD0" w14:textId="77777777" w:rsidR="006E788B" w:rsidRPr="006E788B" w:rsidRDefault="006E788B" w:rsidP="006E788B">
      <w:pPr>
        <w:pStyle w:val="ListParagraph"/>
        <w:numPr>
          <w:ilvl w:val="0"/>
          <w:numId w:val="17"/>
        </w:numPr>
        <w:spacing w:after="0"/>
        <w:rPr>
          <w:rFonts w:ascii="Times New Roman" w:hAnsi="Times New Roman"/>
          <w:sz w:val="24"/>
          <w:szCs w:val="24"/>
        </w:rPr>
      </w:pPr>
      <w:r w:rsidRPr="006E788B">
        <w:rPr>
          <w:rFonts w:ascii="Times New Roman" w:hAnsi="Times New Roman"/>
          <w:sz w:val="24"/>
          <w:szCs w:val="24"/>
        </w:rPr>
        <w:t>Do you have least one year of full-time faculty experience at a CACREP-accredited program?</w:t>
      </w:r>
    </w:p>
    <w:p w14:paraId="178E9DD0" w14:textId="77777777" w:rsidR="006E788B" w:rsidRPr="006E788B" w:rsidRDefault="006E788B" w:rsidP="006E788B">
      <w:pPr>
        <w:pStyle w:val="ListParagraph"/>
        <w:numPr>
          <w:ilvl w:val="0"/>
          <w:numId w:val="17"/>
        </w:numPr>
        <w:spacing w:after="0"/>
        <w:rPr>
          <w:rFonts w:ascii="Times New Roman" w:hAnsi="Times New Roman"/>
          <w:sz w:val="24"/>
          <w:szCs w:val="24"/>
        </w:rPr>
      </w:pPr>
      <w:r w:rsidRPr="006E788B">
        <w:rPr>
          <w:rFonts w:ascii="Times New Roman" w:hAnsi="Times New Roman"/>
          <w:sz w:val="24"/>
          <w:szCs w:val="24"/>
        </w:rPr>
        <w:t>Have you been the instructor of record of a master’s level multicultural counseling course during the two last years?</w:t>
      </w:r>
    </w:p>
    <w:p w14:paraId="5548FB85" w14:textId="77777777" w:rsidR="006E788B" w:rsidRPr="006E788B" w:rsidRDefault="006E788B" w:rsidP="006E788B">
      <w:pPr>
        <w:pStyle w:val="ListParagraph"/>
        <w:numPr>
          <w:ilvl w:val="0"/>
          <w:numId w:val="17"/>
        </w:numPr>
        <w:spacing w:after="0"/>
        <w:rPr>
          <w:rFonts w:ascii="Times New Roman" w:hAnsi="Times New Roman"/>
          <w:sz w:val="24"/>
          <w:szCs w:val="24"/>
        </w:rPr>
      </w:pPr>
      <w:r w:rsidRPr="006E788B">
        <w:rPr>
          <w:rFonts w:ascii="Times New Roman" w:hAnsi="Times New Roman"/>
          <w:sz w:val="24"/>
          <w:szCs w:val="24"/>
        </w:rPr>
        <w:t>Are you willing and able to submit syllabi and other course artifacts as part of the case study process?</w:t>
      </w:r>
    </w:p>
    <w:p w14:paraId="6BE60EAE" w14:textId="77777777" w:rsidR="006E788B" w:rsidRPr="006E788B" w:rsidRDefault="006E788B" w:rsidP="006E788B">
      <w:pPr>
        <w:pStyle w:val="ListParagraph"/>
        <w:numPr>
          <w:ilvl w:val="0"/>
          <w:numId w:val="17"/>
        </w:numPr>
        <w:spacing w:after="0"/>
        <w:rPr>
          <w:rFonts w:ascii="Times New Roman" w:hAnsi="Times New Roman"/>
          <w:sz w:val="24"/>
          <w:szCs w:val="24"/>
        </w:rPr>
      </w:pPr>
      <w:r w:rsidRPr="006E788B">
        <w:rPr>
          <w:rFonts w:ascii="Times New Roman" w:hAnsi="Times New Roman"/>
          <w:sz w:val="24"/>
          <w:szCs w:val="24"/>
        </w:rPr>
        <w:t>Are you willing to participate in one interview as part of the case study process?</w:t>
      </w:r>
    </w:p>
    <w:p w14:paraId="73CE2298" w14:textId="77777777" w:rsidR="006E788B" w:rsidRPr="006E788B" w:rsidRDefault="006E788B" w:rsidP="006E788B">
      <w:pPr>
        <w:rPr>
          <w:rFonts w:ascii="Times New Roman" w:hAnsi="Times New Roman" w:cs="Times New Roman"/>
        </w:rPr>
      </w:pPr>
    </w:p>
    <w:p w14:paraId="461204F3" w14:textId="77777777" w:rsidR="006E788B" w:rsidRPr="006E788B" w:rsidRDefault="006E788B" w:rsidP="006E788B">
      <w:pPr>
        <w:rPr>
          <w:rFonts w:ascii="Times New Roman" w:hAnsi="Times New Roman" w:cs="Times New Roman"/>
        </w:rPr>
      </w:pPr>
      <w:r w:rsidRPr="006E788B">
        <w:rPr>
          <w:rFonts w:ascii="Times New Roman" w:hAnsi="Times New Roman" w:cs="Times New Roman"/>
          <w:b/>
          <w:bCs/>
          <w:i/>
          <w:iCs/>
        </w:rPr>
        <w:t>If yes to all of the above, email collection prompt pops up</w:t>
      </w:r>
      <w:r w:rsidRPr="006E788B">
        <w:rPr>
          <w:rFonts w:ascii="Times New Roman" w:hAnsi="Times New Roman" w:cs="Times New Roman"/>
          <w:b/>
          <w:bCs/>
          <w:i/>
          <w:iCs/>
        </w:rPr>
        <w:tab/>
      </w:r>
      <w:r w:rsidRPr="006E788B">
        <w:rPr>
          <w:rFonts w:ascii="Times New Roman" w:hAnsi="Times New Roman" w:cs="Times New Roman"/>
          <w:b/>
          <w:bCs/>
          <w:i/>
          <w:iCs/>
        </w:rPr>
        <w:br/>
      </w:r>
      <w:r w:rsidRPr="006E788B">
        <w:rPr>
          <w:rFonts w:ascii="Times New Roman" w:hAnsi="Times New Roman" w:cs="Times New Roman"/>
        </w:rPr>
        <w:t>Participants in this study must be able to submit syllabi and other course artifacts as well as participate in one interview as part of the case study process. If you would like the researcher to contact you with informed consent information, please enter your email address here</w:t>
      </w:r>
    </w:p>
    <w:p w14:paraId="3C54AF20" w14:textId="77777777" w:rsidR="006E788B" w:rsidRPr="006E788B" w:rsidRDefault="006E788B" w:rsidP="006E788B">
      <w:pPr>
        <w:rPr>
          <w:rFonts w:ascii="Times New Roman" w:hAnsi="Times New Roman" w:cs="Times New Roman"/>
          <w:b/>
          <w:bCs/>
          <w:i/>
          <w:iCs/>
        </w:rPr>
      </w:pPr>
    </w:p>
    <w:p w14:paraId="17CF3818" w14:textId="77777777" w:rsidR="006E788B" w:rsidRPr="006E788B" w:rsidRDefault="006E788B" w:rsidP="006E788B">
      <w:pPr>
        <w:rPr>
          <w:rFonts w:ascii="Times New Roman" w:hAnsi="Times New Roman" w:cs="Times New Roman"/>
          <w:b/>
          <w:bCs/>
          <w:i/>
          <w:iCs/>
        </w:rPr>
      </w:pPr>
      <w:r w:rsidRPr="006E788B">
        <w:rPr>
          <w:rFonts w:ascii="Times New Roman" w:hAnsi="Times New Roman" w:cs="Times New Roman"/>
          <w:b/>
          <w:bCs/>
          <w:i/>
          <w:iCs/>
        </w:rPr>
        <w:t xml:space="preserve"> </w:t>
      </w:r>
    </w:p>
    <w:p w14:paraId="03A79F8E" w14:textId="77777777" w:rsidR="006E788B" w:rsidRPr="006E788B" w:rsidRDefault="006E788B" w:rsidP="006E788B">
      <w:pPr>
        <w:rPr>
          <w:rFonts w:ascii="Times New Roman" w:hAnsi="Times New Roman" w:cs="Times New Roman"/>
          <w:b/>
          <w:bCs/>
          <w:i/>
          <w:iCs/>
        </w:rPr>
      </w:pPr>
      <w:r w:rsidRPr="006E788B">
        <w:rPr>
          <w:rFonts w:ascii="Times New Roman" w:hAnsi="Times New Roman" w:cs="Times New Roman"/>
          <w:b/>
          <w:bCs/>
          <w:i/>
          <w:iCs/>
        </w:rPr>
        <w:t xml:space="preserve">If no to any of the above, </w:t>
      </w:r>
    </w:p>
    <w:p w14:paraId="50A0ABDA" w14:textId="77777777" w:rsidR="006E788B" w:rsidRPr="006E788B" w:rsidRDefault="006E788B" w:rsidP="006E788B">
      <w:pPr>
        <w:rPr>
          <w:rFonts w:ascii="Times New Roman" w:hAnsi="Times New Roman" w:cs="Times New Roman"/>
        </w:rPr>
      </w:pPr>
      <w:r w:rsidRPr="006E788B">
        <w:rPr>
          <w:rFonts w:ascii="Times New Roman" w:hAnsi="Times New Roman" w:cs="Times New Roman"/>
          <w:b/>
          <w:bCs/>
          <w:i/>
          <w:iCs/>
        </w:rPr>
        <w:tab/>
      </w:r>
      <w:r w:rsidRPr="006E788B">
        <w:rPr>
          <w:rFonts w:ascii="Times New Roman" w:hAnsi="Times New Roman" w:cs="Times New Roman"/>
        </w:rPr>
        <w:t xml:space="preserve">Thank you for your interest in this study. Based on your responses, you are not eligible </w:t>
      </w:r>
    </w:p>
    <w:p w14:paraId="3EEDBCE9" w14:textId="0324C9B9" w:rsidR="006E788B" w:rsidRDefault="006E788B" w:rsidP="006E788B">
      <w:pPr>
        <w:ind w:left="720"/>
        <w:rPr>
          <w:rFonts w:ascii="Times New Roman" w:hAnsi="Times New Roman" w:cs="Times New Roman"/>
        </w:rPr>
      </w:pPr>
      <w:r w:rsidRPr="006E788B">
        <w:rPr>
          <w:rFonts w:ascii="Times New Roman" w:hAnsi="Times New Roman" w:cs="Times New Roman"/>
        </w:rPr>
        <w:t xml:space="preserve">to participate. If you believe you have reached this message in error, please contact </w:t>
      </w:r>
      <w:r w:rsidRPr="0028449D">
        <w:rPr>
          <w:rFonts w:ascii="Times New Roman" w:hAnsi="Times New Roman" w:cs="Times New Roman"/>
        </w:rPr>
        <w:t>dshepar3@utk.edu</w:t>
      </w:r>
    </w:p>
    <w:p w14:paraId="6F867DF0" w14:textId="77777777" w:rsidR="006E788B" w:rsidRDefault="006E788B">
      <w:pPr>
        <w:rPr>
          <w:rFonts w:ascii="Times New Roman" w:hAnsi="Times New Roman" w:cs="Times New Roman"/>
        </w:rPr>
      </w:pPr>
      <w:r>
        <w:rPr>
          <w:rFonts w:ascii="Times New Roman" w:hAnsi="Times New Roman" w:cs="Times New Roman"/>
        </w:rPr>
        <w:br w:type="page"/>
      </w:r>
    </w:p>
    <w:p w14:paraId="5D81D0A2" w14:textId="051255E7" w:rsidR="006E788B" w:rsidRDefault="009C2306" w:rsidP="00E00884">
      <w:pPr>
        <w:jc w:val="center"/>
        <w:rPr>
          <w:rFonts w:ascii="Times New Roman" w:hAnsi="Times New Roman" w:cs="Times New Roman"/>
          <w:b/>
          <w:bCs/>
        </w:rPr>
      </w:pPr>
      <w:r>
        <w:rPr>
          <w:rFonts w:ascii="Times New Roman" w:hAnsi="Times New Roman" w:cs="Times New Roman"/>
          <w:b/>
          <w:bCs/>
        </w:rPr>
        <w:lastRenderedPageBreak/>
        <w:t>Appendix E</w:t>
      </w:r>
    </w:p>
    <w:p w14:paraId="03B30B41" w14:textId="77777777" w:rsidR="009C2306" w:rsidRPr="009C2306" w:rsidRDefault="009C2306" w:rsidP="009C2306">
      <w:pPr>
        <w:jc w:val="center"/>
        <w:rPr>
          <w:rFonts w:ascii="Times New Roman" w:hAnsi="Times New Roman" w:cs="Times New Roman"/>
        </w:rPr>
      </w:pPr>
      <w:r w:rsidRPr="009C2306">
        <w:rPr>
          <w:rFonts w:ascii="Times New Roman" w:hAnsi="Times New Roman" w:cs="Times New Roman"/>
        </w:rPr>
        <w:t>Informed Consent, Instructor Questionnaire, Materials Upload, and Scheduling Form</w:t>
      </w:r>
    </w:p>
    <w:p w14:paraId="2B7627E8" w14:textId="1EDC4796" w:rsidR="009C2306" w:rsidRPr="009C2306" w:rsidRDefault="009C2306" w:rsidP="009C2306">
      <w:pPr>
        <w:ind w:left="720"/>
        <w:jc w:val="center"/>
        <w:rPr>
          <w:rFonts w:ascii="Times New Roman" w:hAnsi="Times New Roman" w:cs="Times New Roman"/>
        </w:rPr>
      </w:pPr>
    </w:p>
    <w:p w14:paraId="5F802275" w14:textId="77777777" w:rsidR="009C2306" w:rsidRPr="009C2306" w:rsidRDefault="009C2306" w:rsidP="009C2306">
      <w:pPr>
        <w:rPr>
          <w:rFonts w:ascii="Times New Roman" w:hAnsi="Times New Roman" w:cs="Times New Roman"/>
        </w:rPr>
      </w:pPr>
      <w:r w:rsidRPr="009C2306">
        <w:rPr>
          <w:rFonts w:ascii="Times New Roman" w:hAnsi="Times New Roman" w:cs="Times New Roman"/>
        </w:rPr>
        <w:t xml:space="preserve">Thank you for your response and interest in participating in my doctoral study on social class and multicultural counseling courses!  I am thrilled to assist in furthering the counseling profession’s attention to social class.  Please complete each step-in order. </w:t>
      </w:r>
    </w:p>
    <w:p w14:paraId="51B6D7EA" w14:textId="77777777" w:rsidR="009C2306" w:rsidRPr="009C2306" w:rsidRDefault="009C2306" w:rsidP="009C2306">
      <w:pPr>
        <w:ind w:firstLine="720"/>
        <w:rPr>
          <w:rFonts w:ascii="Times New Roman" w:hAnsi="Times New Roman" w:cs="Times New Roman"/>
        </w:rPr>
      </w:pPr>
    </w:p>
    <w:p w14:paraId="6E861E0C" w14:textId="77777777" w:rsidR="009C2306" w:rsidRPr="009C2306" w:rsidRDefault="009C2306" w:rsidP="009C2306">
      <w:pPr>
        <w:rPr>
          <w:rFonts w:ascii="Times New Roman" w:hAnsi="Times New Roman" w:cs="Times New Roman"/>
        </w:rPr>
      </w:pPr>
      <w:r w:rsidRPr="009C2306">
        <w:rPr>
          <w:rFonts w:ascii="Times New Roman" w:hAnsi="Times New Roman" w:cs="Times New Roman"/>
        </w:rPr>
        <w:tab/>
        <w:t>First, view the informed consent notice here [INSERT LINK]. If you agree to the terms of the notice, QuestionPro will take you to the Instructor Questionnaire Form. This form will include background information and prompt you to upload syllabus files and other course artifacts related to social class.</w:t>
      </w:r>
    </w:p>
    <w:p w14:paraId="2A3B9DBC" w14:textId="77777777" w:rsidR="009C2306" w:rsidRPr="009C2306" w:rsidRDefault="009C2306" w:rsidP="009C2306">
      <w:pPr>
        <w:rPr>
          <w:rFonts w:ascii="Times New Roman" w:hAnsi="Times New Roman" w:cs="Times New Roman"/>
        </w:rPr>
      </w:pPr>
    </w:p>
    <w:p w14:paraId="4C1EF403" w14:textId="11FC830B" w:rsidR="009C2306" w:rsidRPr="009C2306" w:rsidRDefault="009C2306" w:rsidP="009C2306">
      <w:pPr>
        <w:ind w:firstLine="720"/>
        <w:rPr>
          <w:rFonts w:ascii="Times New Roman" w:hAnsi="Times New Roman" w:cs="Times New Roman"/>
        </w:rPr>
      </w:pPr>
      <w:r w:rsidRPr="009C2306">
        <w:rPr>
          <w:rFonts w:ascii="Times New Roman" w:hAnsi="Times New Roman" w:cs="Times New Roman"/>
        </w:rPr>
        <w:t xml:space="preserve">Once you have completed the instructor questionnaire, email me at </w:t>
      </w:r>
      <w:r w:rsidRPr="0028449D">
        <w:rPr>
          <w:rFonts w:ascii="Times New Roman" w:hAnsi="Times New Roman" w:cs="Times New Roman"/>
        </w:rPr>
        <w:t>dshepar3@utk.edu</w:t>
      </w:r>
      <w:r w:rsidRPr="009C2306">
        <w:rPr>
          <w:rFonts w:ascii="Times New Roman" w:hAnsi="Times New Roman" w:cs="Times New Roman"/>
        </w:rPr>
        <w:t xml:space="preserve"> with the pseudonym you have chosen and your availability. When the interview is scheduled, I will send a private Zoom link and passcode.  If none of the available times work for you, please offer alternatives for your availability. </w:t>
      </w:r>
    </w:p>
    <w:p w14:paraId="5A83F234" w14:textId="77777777" w:rsidR="009C2306" w:rsidRPr="009C2306" w:rsidRDefault="009C2306" w:rsidP="009C2306">
      <w:pPr>
        <w:rPr>
          <w:rFonts w:ascii="Times New Roman" w:hAnsi="Times New Roman" w:cs="Times New Roman"/>
        </w:rPr>
      </w:pPr>
    </w:p>
    <w:p w14:paraId="12EF89F0" w14:textId="77777777" w:rsidR="009C2306" w:rsidRPr="009C2306" w:rsidRDefault="009C2306" w:rsidP="009C2306">
      <w:pPr>
        <w:rPr>
          <w:rFonts w:ascii="Times New Roman" w:hAnsi="Times New Roman" w:cs="Times New Roman"/>
        </w:rPr>
      </w:pPr>
      <w:r w:rsidRPr="009C2306">
        <w:rPr>
          <w:rFonts w:ascii="Times New Roman" w:hAnsi="Times New Roman" w:cs="Times New Roman"/>
        </w:rPr>
        <w:tab/>
        <w:t>Thank you again for responding and agreeing to participate in this study.</w:t>
      </w:r>
    </w:p>
    <w:p w14:paraId="0A8B75E3" w14:textId="77777777" w:rsidR="009C2306" w:rsidRPr="009C2306" w:rsidRDefault="009C2306" w:rsidP="009C2306">
      <w:pPr>
        <w:rPr>
          <w:rFonts w:ascii="Times New Roman" w:hAnsi="Times New Roman" w:cs="Times New Roman"/>
        </w:rPr>
      </w:pPr>
    </w:p>
    <w:p w14:paraId="233633B3" w14:textId="77777777" w:rsidR="009C2306" w:rsidRPr="009C2306" w:rsidRDefault="009C2306" w:rsidP="009C2306">
      <w:pPr>
        <w:rPr>
          <w:rFonts w:ascii="Times New Roman" w:hAnsi="Times New Roman" w:cs="Times New Roman"/>
        </w:rPr>
      </w:pPr>
      <w:r w:rsidRPr="009C2306">
        <w:rPr>
          <w:rFonts w:ascii="Times New Roman" w:hAnsi="Times New Roman" w:cs="Times New Roman"/>
        </w:rPr>
        <w:t>Sincerely,</w:t>
      </w:r>
    </w:p>
    <w:p w14:paraId="716A1046" w14:textId="27372D2C" w:rsidR="009C2306" w:rsidRDefault="009C2306" w:rsidP="009C2306">
      <w:pPr>
        <w:rPr>
          <w:rFonts w:ascii="Times New Roman" w:hAnsi="Times New Roman" w:cs="Times New Roman"/>
        </w:rPr>
      </w:pPr>
      <w:r w:rsidRPr="009C2306">
        <w:rPr>
          <w:rFonts w:ascii="Times New Roman" w:hAnsi="Times New Roman" w:cs="Times New Roman"/>
        </w:rPr>
        <w:t>Derrick Shepard</w:t>
      </w:r>
    </w:p>
    <w:p w14:paraId="0ACCC6EE" w14:textId="77777777" w:rsidR="009C2306" w:rsidRDefault="009C2306">
      <w:pPr>
        <w:rPr>
          <w:rFonts w:ascii="Times New Roman" w:hAnsi="Times New Roman" w:cs="Times New Roman"/>
        </w:rPr>
      </w:pPr>
      <w:r>
        <w:rPr>
          <w:rFonts w:ascii="Times New Roman" w:hAnsi="Times New Roman" w:cs="Times New Roman"/>
        </w:rPr>
        <w:br w:type="page"/>
      </w:r>
    </w:p>
    <w:p w14:paraId="4F7DC68F" w14:textId="3473C009" w:rsidR="009C2306" w:rsidRPr="009C2306" w:rsidRDefault="009C2306" w:rsidP="009C2306">
      <w:pPr>
        <w:jc w:val="center"/>
        <w:rPr>
          <w:rFonts w:ascii="Times New Roman" w:hAnsi="Times New Roman" w:cs="Times New Roman"/>
          <w:b/>
          <w:bCs/>
        </w:rPr>
      </w:pPr>
      <w:r>
        <w:rPr>
          <w:rFonts w:ascii="Times New Roman" w:hAnsi="Times New Roman" w:cs="Times New Roman"/>
          <w:b/>
          <w:bCs/>
        </w:rPr>
        <w:lastRenderedPageBreak/>
        <w:t>Appendix F</w:t>
      </w:r>
    </w:p>
    <w:p w14:paraId="44FE0939" w14:textId="43C99856" w:rsidR="006E788B" w:rsidRDefault="009C2306" w:rsidP="009C2306">
      <w:pPr>
        <w:jc w:val="center"/>
        <w:rPr>
          <w:rFonts w:ascii="Times New Roman" w:hAnsi="Times New Roman" w:cs="Times New Roman"/>
        </w:rPr>
      </w:pPr>
      <w:r>
        <w:rPr>
          <w:rFonts w:ascii="Times New Roman" w:hAnsi="Times New Roman" w:cs="Times New Roman"/>
        </w:rPr>
        <w:t>Selection Email for Individuals Not Selected</w:t>
      </w:r>
    </w:p>
    <w:p w14:paraId="27E5F90E" w14:textId="3C905172" w:rsidR="009C2306" w:rsidRDefault="009C2306" w:rsidP="009C2306">
      <w:pPr>
        <w:jc w:val="center"/>
        <w:rPr>
          <w:rFonts w:ascii="Times New Roman" w:hAnsi="Times New Roman" w:cs="Times New Roman"/>
        </w:rPr>
      </w:pPr>
    </w:p>
    <w:p w14:paraId="082D900F" w14:textId="77777777" w:rsidR="009C2306" w:rsidRPr="009C2306" w:rsidRDefault="009C2306" w:rsidP="009C2306">
      <w:pPr>
        <w:ind w:firstLine="720"/>
        <w:rPr>
          <w:rFonts w:ascii="Times New Roman" w:eastAsia="Times New Roman" w:hAnsi="Times New Roman" w:cs="Times New Roman"/>
        </w:rPr>
      </w:pPr>
      <w:r w:rsidRPr="009C2306">
        <w:rPr>
          <w:rFonts w:ascii="Times New Roman" w:eastAsia="Times New Roman" w:hAnsi="Times New Roman" w:cs="Times New Roman"/>
        </w:rPr>
        <w:t xml:space="preserve">First, thank you for your willingness to participate in my dissertation research study on social class pedagogy in counselor education. At this time, it appears I have obtained enough cases for my study, and I will not need your participation. If the situation changes and I need additional participants, I will reach out by email. Again, thank you for your willingness to participate.  </w:t>
      </w:r>
    </w:p>
    <w:p w14:paraId="56FC31FD" w14:textId="77777777" w:rsidR="009C2306" w:rsidRPr="009C2306" w:rsidRDefault="009C2306" w:rsidP="009C2306">
      <w:pPr>
        <w:ind w:firstLine="720"/>
        <w:rPr>
          <w:rFonts w:ascii="Times New Roman" w:eastAsia="Times New Roman" w:hAnsi="Times New Roman" w:cs="Times New Roman"/>
        </w:rPr>
      </w:pPr>
    </w:p>
    <w:p w14:paraId="2416AD00" w14:textId="77777777" w:rsidR="009C2306" w:rsidRPr="009C2306" w:rsidRDefault="009C2306" w:rsidP="009C2306">
      <w:pPr>
        <w:rPr>
          <w:rFonts w:ascii="Times New Roman" w:eastAsia="Times New Roman" w:hAnsi="Times New Roman" w:cs="Times New Roman"/>
        </w:rPr>
      </w:pPr>
      <w:r w:rsidRPr="009C2306">
        <w:rPr>
          <w:rFonts w:ascii="Times New Roman" w:eastAsia="Times New Roman" w:hAnsi="Times New Roman" w:cs="Times New Roman"/>
        </w:rPr>
        <w:t xml:space="preserve">Sincerely,  </w:t>
      </w:r>
    </w:p>
    <w:p w14:paraId="14F796AB" w14:textId="6B388F1D" w:rsidR="009C2306" w:rsidRDefault="009C2306" w:rsidP="009C2306">
      <w:pPr>
        <w:rPr>
          <w:rFonts w:ascii="Times New Roman" w:eastAsia="Times New Roman" w:hAnsi="Times New Roman" w:cs="Times New Roman"/>
        </w:rPr>
      </w:pPr>
      <w:r w:rsidRPr="009C2306">
        <w:rPr>
          <w:rFonts w:ascii="Times New Roman" w:eastAsia="Times New Roman" w:hAnsi="Times New Roman" w:cs="Times New Roman"/>
        </w:rPr>
        <w:t>Derrick Shepard</w:t>
      </w:r>
    </w:p>
    <w:p w14:paraId="73D7455E" w14:textId="77777777" w:rsidR="009C2306" w:rsidRDefault="009C2306">
      <w:pPr>
        <w:rPr>
          <w:rFonts w:ascii="Times New Roman" w:eastAsia="Times New Roman" w:hAnsi="Times New Roman" w:cs="Times New Roman"/>
        </w:rPr>
      </w:pPr>
      <w:r>
        <w:rPr>
          <w:rFonts w:ascii="Times New Roman" w:eastAsia="Times New Roman" w:hAnsi="Times New Roman" w:cs="Times New Roman"/>
        </w:rPr>
        <w:br w:type="page"/>
      </w:r>
    </w:p>
    <w:p w14:paraId="19A85E5B" w14:textId="5F741F5F" w:rsidR="009C2306" w:rsidRDefault="009C2306" w:rsidP="009C2306">
      <w:pPr>
        <w:jc w:val="center"/>
        <w:rPr>
          <w:rFonts w:ascii="Times New Roman" w:hAnsi="Times New Roman" w:cs="Times New Roman"/>
          <w:b/>
          <w:bCs/>
        </w:rPr>
      </w:pPr>
      <w:r>
        <w:rPr>
          <w:rFonts w:ascii="Times New Roman" w:hAnsi="Times New Roman" w:cs="Times New Roman"/>
          <w:b/>
          <w:bCs/>
        </w:rPr>
        <w:lastRenderedPageBreak/>
        <w:t>Appendix G</w:t>
      </w:r>
    </w:p>
    <w:p w14:paraId="04E47753" w14:textId="57BC7EB3" w:rsidR="009C2306" w:rsidRDefault="009C2306" w:rsidP="009C2306">
      <w:pPr>
        <w:jc w:val="center"/>
        <w:rPr>
          <w:rFonts w:ascii="Times New Roman" w:hAnsi="Times New Roman" w:cs="Times New Roman"/>
        </w:rPr>
      </w:pPr>
      <w:r>
        <w:rPr>
          <w:rFonts w:ascii="Times New Roman" w:hAnsi="Times New Roman" w:cs="Times New Roman"/>
        </w:rPr>
        <w:t>Instructor Questionnaire for Participants</w:t>
      </w:r>
    </w:p>
    <w:p w14:paraId="75557171" w14:textId="69EDE2C6" w:rsidR="009C2306" w:rsidRDefault="009C2306" w:rsidP="009C2306">
      <w:pPr>
        <w:jc w:val="center"/>
        <w:rPr>
          <w:rFonts w:ascii="Times New Roman" w:hAnsi="Times New Roman" w:cs="Times New Roman"/>
        </w:rPr>
      </w:pPr>
    </w:p>
    <w:p w14:paraId="1E147AF9" w14:textId="77777777" w:rsidR="009C2306" w:rsidRPr="009C2306" w:rsidRDefault="009C2306" w:rsidP="009C2306">
      <w:pPr>
        <w:rPr>
          <w:rFonts w:ascii="Times New Roman" w:hAnsi="Times New Roman" w:cs="Times New Roman"/>
          <w:b/>
          <w:bCs/>
          <w:i/>
          <w:iCs/>
        </w:rPr>
      </w:pPr>
      <w:r w:rsidRPr="009C2306">
        <w:rPr>
          <w:rFonts w:ascii="Times New Roman" w:hAnsi="Times New Roman" w:cs="Times New Roman"/>
          <w:b/>
          <w:bCs/>
          <w:i/>
          <w:iCs/>
        </w:rPr>
        <w:t>The following questions are to help me better understand you as a participant:</w:t>
      </w:r>
    </w:p>
    <w:p w14:paraId="12BE6871" w14:textId="77777777" w:rsidR="009C2306" w:rsidRPr="009C2306" w:rsidRDefault="009C2306" w:rsidP="009C2306">
      <w:pPr>
        <w:jc w:val="center"/>
        <w:rPr>
          <w:rFonts w:ascii="Times New Roman" w:hAnsi="Times New Roman" w:cs="Times New Roman"/>
        </w:rPr>
      </w:pPr>
    </w:p>
    <w:p w14:paraId="2DB9838E" w14:textId="77777777" w:rsidR="009C2306" w:rsidRPr="009C2306" w:rsidRDefault="009C2306" w:rsidP="009C2306">
      <w:pPr>
        <w:pStyle w:val="ListParagraph"/>
        <w:numPr>
          <w:ilvl w:val="0"/>
          <w:numId w:val="18"/>
        </w:numPr>
        <w:spacing w:after="0"/>
        <w:rPr>
          <w:rFonts w:ascii="Times New Roman" w:hAnsi="Times New Roman"/>
          <w:sz w:val="24"/>
          <w:szCs w:val="24"/>
        </w:rPr>
      </w:pPr>
      <w:r w:rsidRPr="009C2306">
        <w:rPr>
          <w:rFonts w:ascii="Times New Roman" w:hAnsi="Times New Roman"/>
          <w:sz w:val="24"/>
          <w:szCs w:val="24"/>
        </w:rPr>
        <w:t xml:space="preserve">Please select a name (pseudonym) to use to protect your identity in this study </w:t>
      </w:r>
      <w:r w:rsidRPr="009C2306">
        <w:rPr>
          <w:rFonts w:ascii="Times New Roman" w:hAnsi="Times New Roman"/>
          <w:sz w:val="24"/>
          <w:szCs w:val="24"/>
          <w:u w:val="single"/>
        </w:rPr>
        <w:tab/>
      </w:r>
      <w:r w:rsidRPr="009C2306">
        <w:rPr>
          <w:rFonts w:ascii="Times New Roman" w:hAnsi="Times New Roman"/>
          <w:sz w:val="24"/>
          <w:szCs w:val="24"/>
          <w:u w:val="single"/>
        </w:rPr>
        <w:tab/>
      </w:r>
    </w:p>
    <w:p w14:paraId="40F8A385" w14:textId="77777777" w:rsidR="009C2306" w:rsidRPr="009C2306" w:rsidRDefault="009C2306" w:rsidP="009C2306">
      <w:pPr>
        <w:pStyle w:val="ListParagraph"/>
        <w:ind w:left="1440"/>
        <w:rPr>
          <w:rFonts w:ascii="Times New Roman" w:hAnsi="Times New Roman"/>
          <w:sz w:val="24"/>
          <w:szCs w:val="24"/>
        </w:rPr>
      </w:pPr>
    </w:p>
    <w:p w14:paraId="1DA6035B" w14:textId="77777777" w:rsidR="009C2306" w:rsidRPr="009C2306" w:rsidRDefault="009C2306" w:rsidP="009C2306">
      <w:pPr>
        <w:pStyle w:val="ListParagraph"/>
        <w:numPr>
          <w:ilvl w:val="0"/>
          <w:numId w:val="18"/>
        </w:numPr>
        <w:spacing w:after="0"/>
        <w:rPr>
          <w:rFonts w:ascii="Times New Roman" w:hAnsi="Times New Roman"/>
          <w:sz w:val="24"/>
          <w:szCs w:val="24"/>
        </w:rPr>
      </w:pPr>
      <w:r w:rsidRPr="009C2306">
        <w:rPr>
          <w:rFonts w:ascii="Times New Roman" w:hAnsi="Times New Roman"/>
          <w:sz w:val="24"/>
          <w:szCs w:val="24"/>
        </w:rPr>
        <w:t>What is your gender identity? (e.g., cisgender woman, transman, non-binary, prefer not to share)</w:t>
      </w:r>
    </w:p>
    <w:p w14:paraId="04DB6BF7" w14:textId="77777777" w:rsidR="009C2306" w:rsidRPr="009C2306" w:rsidRDefault="009C2306" w:rsidP="009C2306">
      <w:pPr>
        <w:pStyle w:val="ListParagraph"/>
        <w:ind w:left="1440"/>
        <w:rPr>
          <w:rFonts w:ascii="Times New Roman" w:hAnsi="Times New Roman"/>
          <w:sz w:val="24"/>
          <w:szCs w:val="24"/>
        </w:rPr>
      </w:pPr>
    </w:p>
    <w:p w14:paraId="70C99528" w14:textId="77777777" w:rsidR="009C2306" w:rsidRPr="009C2306" w:rsidRDefault="009C2306" w:rsidP="009C2306">
      <w:pPr>
        <w:pStyle w:val="ListParagraph"/>
        <w:numPr>
          <w:ilvl w:val="0"/>
          <w:numId w:val="18"/>
        </w:numPr>
        <w:spacing w:after="0"/>
        <w:rPr>
          <w:rFonts w:ascii="Times New Roman" w:hAnsi="Times New Roman"/>
          <w:sz w:val="24"/>
          <w:szCs w:val="24"/>
        </w:rPr>
      </w:pPr>
      <w:r w:rsidRPr="009C2306">
        <w:rPr>
          <w:rFonts w:ascii="Times New Roman" w:hAnsi="Times New Roman"/>
          <w:sz w:val="24"/>
          <w:szCs w:val="24"/>
        </w:rPr>
        <w:t xml:space="preserve">What is your racial and/or ethnic identity? </w:t>
      </w:r>
    </w:p>
    <w:p w14:paraId="006C02BE" w14:textId="77777777" w:rsidR="009C2306" w:rsidRPr="009C2306" w:rsidRDefault="009C2306" w:rsidP="009C2306">
      <w:pPr>
        <w:pStyle w:val="ListParagraph"/>
        <w:numPr>
          <w:ilvl w:val="0"/>
          <w:numId w:val="18"/>
        </w:numPr>
        <w:spacing w:after="0"/>
        <w:rPr>
          <w:rFonts w:ascii="Times New Roman" w:hAnsi="Times New Roman"/>
          <w:sz w:val="24"/>
          <w:szCs w:val="24"/>
        </w:rPr>
      </w:pPr>
      <w:r w:rsidRPr="009C2306">
        <w:rPr>
          <w:rFonts w:ascii="Times New Roman" w:hAnsi="Times New Roman"/>
          <w:sz w:val="24"/>
          <w:szCs w:val="24"/>
        </w:rPr>
        <w:t xml:space="preserve">What is your age? _____ </w:t>
      </w:r>
    </w:p>
    <w:p w14:paraId="4AB1D304" w14:textId="77777777" w:rsidR="009C2306" w:rsidRPr="009C2306" w:rsidRDefault="009C2306" w:rsidP="009C2306">
      <w:pPr>
        <w:pStyle w:val="ListParagraph"/>
        <w:numPr>
          <w:ilvl w:val="0"/>
          <w:numId w:val="18"/>
        </w:numPr>
        <w:spacing w:after="0"/>
        <w:rPr>
          <w:rFonts w:ascii="Times New Roman" w:hAnsi="Times New Roman"/>
          <w:sz w:val="24"/>
          <w:szCs w:val="24"/>
        </w:rPr>
      </w:pPr>
      <w:r w:rsidRPr="009C2306">
        <w:rPr>
          <w:rFonts w:ascii="Times New Roman" w:hAnsi="Times New Roman"/>
          <w:sz w:val="24"/>
          <w:szCs w:val="24"/>
        </w:rPr>
        <w:t xml:space="preserve">How would you describe your social class of origin? </w:t>
      </w:r>
    </w:p>
    <w:p w14:paraId="22F92FCD" w14:textId="77777777" w:rsidR="009C2306" w:rsidRPr="009C2306" w:rsidRDefault="009C2306" w:rsidP="009C2306">
      <w:pPr>
        <w:pStyle w:val="ListParagraph"/>
        <w:numPr>
          <w:ilvl w:val="1"/>
          <w:numId w:val="18"/>
        </w:numPr>
        <w:spacing w:after="0"/>
        <w:rPr>
          <w:rFonts w:ascii="Times New Roman" w:hAnsi="Times New Roman"/>
          <w:sz w:val="24"/>
          <w:szCs w:val="24"/>
        </w:rPr>
      </w:pPr>
      <w:r w:rsidRPr="009C2306">
        <w:rPr>
          <w:rFonts w:ascii="Times New Roman" w:hAnsi="Times New Roman"/>
          <w:sz w:val="24"/>
          <w:szCs w:val="24"/>
        </w:rPr>
        <w:t>What were the three top factors that influenced how you described your social class of origin?</w:t>
      </w:r>
    </w:p>
    <w:p w14:paraId="4CAB8744" w14:textId="77777777" w:rsidR="009C2306" w:rsidRPr="009C2306" w:rsidRDefault="009C2306" w:rsidP="009C2306">
      <w:pPr>
        <w:pStyle w:val="ListParagraph"/>
        <w:numPr>
          <w:ilvl w:val="0"/>
          <w:numId w:val="18"/>
        </w:numPr>
        <w:spacing w:after="0"/>
        <w:rPr>
          <w:rFonts w:ascii="Times New Roman" w:hAnsi="Times New Roman"/>
          <w:sz w:val="24"/>
          <w:szCs w:val="24"/>
        </w:rPr>
      </w:pPr>
      <w:r w:rsidRPr="009C2306">
        <w:rPr>
          <w:rFonts w:ascii="Times New Roman" w:hAnsi="Times New Roman"/>
          <w:sz w:val="24"/>
          <w:szCs w:val="24"/>
        </w:rPr>
        <w:t>How would you describe your current social class?</w:t>
      </w:r>
    </w:p>
    <w:p w14:paraId="6B711397" w14:textId="77777777" w:rsidR="009C2306" w:rsidRPr="009C2306" w:rsidRDefault="009C2306" w:rsidP="009C2306">
      <w:pPr>
        <w:pStyle w:val="ListParagraph"/>
        <w:numPr>
          <w:ilvl w:val="1"/>
          <w:numId w:val="18"/>
        </w:numPr>
        <w:spacing w:after="0"/>
        <w:rPr>
          <w:rFonts w:ascii="Times New Roman" w:hAnsi="Times New Roman"/>
          <w:sz w:val="24"/>
          <w:szCs w:val="24"/>
        </w:rPr>
      </w:pPr>
      <w:r w:rsidRPr="009C2306">
        <w:rPr>
          <w:rFonts w:ascii="Times New Roman" w:hAnsi="Times New Roman"/>
          <w:sz w:val="24"/>
          <w:szCs w:val="24"/>
        </w:rPr>
        <w:t xml:space="preserve">What were the top three factors that influenced how you described your social class? </w:t>
      </w:r>
    </w:p>
    <w:p w14:paraId="6C098A87" w14:textId="77777777" w:rsidR="009C2306" w:rsidRPr="009C2306" w:rsidRDefault="009C2306" w:rsidP="009C2306">
      <w:pPr>
        <w:ind w:firstLine="360"/>
        <w:rPr>
          <w:rFonts w:ascii="Times New Roman" w:hAnsi="Times New Roman" w:cs="Times New Roman"/>
        </w:rPr>
      </w:pPr>
    </w:p>
    <w:p w14:paraId="451454DA" w14:textId="77777777" w:rsidR="009C2306" w:rsidRPr="009C2306" w:rsidRDefault="009C2306" w:rsidP="009C2306">
      <w:pPr>
        <w:rPr>
          <w:rFonts w:ascii="Times New Roman" w:hAnsi="Times New Roman" w:cs="Times New Roman"/>
          <w:b/>
          <w:bCs/>
          <w:i/>
          <w:iCs/>
        </w:rPr>
      </w:pPr>
      <w:r w:rsidRPr="009C2306">
        <w:rPr>
          <w:rFonts w:ascii="Times New Roman" w:hAnsi="Times New Roman" w:cs="Times New Roman"/>
          <w:b/>
          <w:bCs/>
          <w:i/>
          <w:iCs/>
        </w:rPr>
        <w:t>The following questions are to help me better understand the nature of your experience as a counselor educator.</w:t>
      </w:r>
    </w:p>
    <w:p w14:paraId="38081A1E" w14:textId="77777777" w:rsidR="009C2306" w:rsidRPr="009C2306" w:rsidRDefault="009C2306" w:rsidP="009C2306">
      <w:pPr>
        <w:rPr>
          <w:rFonts w:ascii="Times New Roman" w:hAnsi="Times New Roman" w:cs="Times New Roman"/>
        </w:rPr>
      </w:pPr>
    </w:p>
    <w:p w14:paraId="29DED275" w14:textId="77777777" w:rsidR="009C2306" w:rsidRPr="009C2306" w:rsidRDefault="009C2306" w:rsidP="009C2306">
      <w:pPr>
        <w:pStyle w:val="ListParagraph"/>
        <w:numPr>
          <w:ilvl w:val="0"/>
          <w:numId w:val="19"/>
        </w:numPr>
        <w:spacing w:after="0"/>
        <w:rPr>
          <w:rFonts w:ascii="Times New Roman" w:hAnsi="Times New Roman"/>
          <w:sz w:val="24"/>
          <w:szCs w:val="24"/>
        </w:rPr>
      </w:pPr>
      <w:r w:rsidRPr="009C2306">
        <w:rPr>
          <w:rFonts w:ascii="Times New Roman" w:hAnsi="Times New Roman"/>
          <w:sz w:val="24"/>
          <w:szCs w:val="24"/>
        </w:rPr>
        <w:t xml:space="preserve">How many years have you practiced counseling ? </w:t>
      </w:r>
    </w:p>
    <w:p w14:paraId="643C9902" w14:textId="77777777" w:rsidR="009C2306" w:rsidRPr="009C2306" w:rsidRDefault="009C2306" w:rsidP="009C2306">
      <w:pPr>
        <w:pStyle w:val="ListParagraph"/>
        <w:rPr>
          <w:rFonts w:ascii="Times New Roman" w:hAnsi="Times New Roman"/>
          <w:sz w:val="24"/>
          <w:szCs w:val="24"/>
        </w:rPr>
      </w:pPr>
    </w:p>
    <w:p w14:paraId="03C6DF03" w14:textId="77777777" w:rsidR="009C2306" w:rsidRPr="009C2306" w:rsidRDefault="009C2306" w:rsidP="009C2306">
      <w:pPr>
        <w:pStyle w:val="ListParagraph"/>
        <w:numPr>
          <w:ilvl w:val="0"/>
          <w:numId w:val="19"/>
        </w:numPr>
        <w:spacing w:after="0"/>
        <w:rPr>
          <w:rFonts w:ascii="Times New Roman" w:hAnsi="Times New Roman"/>
          <w:sz w:val="24"/>
          <w:szCs w:val="24"/>
        </w:rPr>
      </w:pPr>
      <w:r w:rsidRPr="009C2306">
        <w:rPr>
          <w:rFonts w:ascii="Times New Roman" w:hAnsi="Times New Roman"/>
          <w:sz w:val="24"/>
          <w:szCs w:val="24"/>
        </w:rPr>
        <w:t xml:space="preserve">In which settings have you practiced counseling (e.g., school, university, clinical agency, private practice)? </w:t>
      </w:r>
    </w:p>
    <w:p w14:paraId="7F661E2C" w14:textId="77777777" w:rsidR="009C2306" w:rsidRPr="009C2306" w:rsidRDefault="009C2306" w:rsidP="009C2306">
      <w:pPr>
        <w:rPr>
          <w:rFonts w:ascii="Times New Roman" w:hAnsi="Times New Roman" w:cs="Times New Roman"/>
        </w:rPr>
      </w:pPr>
    </w:p>
    <w:p w14:paraId="0BA08502" w14:textId="77777777" w:rsidR="009C2306" w:rsidRPr="009C2306" w:rsidRDefault="009C2306" w:rsidP="009C2306">
      <w:pPr>
        <w:pStyle w:val="ListParagraph"/>
        <w:numPr>
          <w:ilvl w:val="0"/>
          <w:numId w:val="19"/>
        </w:numPr>
        <w:spacing w:after="0"/>
        <w:rPr>
          <w:rFonts w:ascii="Times New Roman" w:hAnsi="Times New Roman"/>
          <w:sz w:val="24"/>
          <w:szCs w:val="24"/>
        </w:rPr>
      </w:pPr>
      <w:r w:rsidRPr="009C2306">
        <w:rPr>
          <w:rFonts w:ascii="Times New Roman" w:hAnsi="Times New Roman"/>
          <w:sz w:val="24"/>
          <w:szCs w:val="24"/>
        </w:rPr>
        <w:t xml:space="preserve">How many years have you been a counselor educator? </w:t>
      </w:r>
    </w:p>
    <w:p w14:paraId="281B5D7E" w14:textId="77777777" w:rsidR="009C2306" w:rsidRPr="009C2306" w:rsidRDefault="009C2306" w:rsidP="009C2306">
      <w:pPr>
        <w:rPr>
          <w:rFonts w:ascii="Times New Roman" w:hAnsi="Times New Roman" w:cs="Times New Roman"/>
        </w:rPr>
      </w:pPr>
    </w:p>
    <w:p w14:paraId="3CDE745B" w14:textId="77777777" w:rsidR="009C2306" w:rsidRPr="009C2306" w:rsidRDefault="009C2306" w:rsidP="009C2306">
      <w:pPr>
        <w:pStyle w:val="ListParagraph"/>
        <w:numPr>
          <w:ilvl w:val="0"/>
          <w:numId w:val="19"/>
        </w:numPr>
        <w:spacing w:after="0"/>
        <w:rPr>
          <w:rFonts w:ascii="Times New Roman" w:hAnsi="Times New Roman"/>
          <w:sz w:val="24"/>
          <w:szCs w:val="24"/>
        </w:rPr>
      </w:pPr>
      <w:r w:rsidRPr="009C2306">
        <w:rPr>
          <w:rFonts w:ascii="Times New Roman" w:hAnsi="Times New Roman"/>
          <w:sz w:val="24"/>
          <w:szCs w:val="24"/>
        </w:rPr>
        <w:t xml:space="preserve">How many times have you taught a master’s-level multicultural counseling course? </w:t>
      </w:r>
    </w:p>
    <w:p w14:paraId="3D2288C5" w14:textId="77777777" w:rsidR="009C2306" w:rsidRPr="009C2306" w:rsidRDefault="009C2306" w:rsidP="009C2306">
      <w:pPr>
        <w:rPr>
          <w:rFonts w:ascii="Times New Roman" w:hAnsi="Times New Roman" w:cs="Times New Roman"/>
        </w:rPr>
      </w:pPr>
    </w:p>
    <w:p w14:paraId="70E5D2DE" w14:textId="77777777" w:rsidR="009C2306" w:rsidRPr="009C2306" w:rsidRDefault="009C2306" w:rsidP="009C2306">
      <w:pPr>
        <w:pStyle w:val="ListParagraph"/>
        <w:numPr>
          <w:ilvl w:val="0"/>
          <w:numId w:val="19"/>
        </w:numPr>
        <w:spacing w:after="0"/>
        <w:rPr>
          <w:rFonts w:ascii="Times New Roman" w:hAnsi="Times New Roman"/>
          <w:sz w:val="24"/>
          <w:szCs w:val="24"/>
        </w:rPr>
      </w:pPr>
      <w:r w:rsidRPr="009C2306">
        <w:rPr>
          <w:rFonts w:ascii="Times New Roman" w:hAnsi="Times New Roman"/>
          <w:sz w:val="24"/>
          <w:szCs w:val="24"/>
        </w:rPr>
        <w:t>What is the nature of the faculty position in which you most recently taught a master’s-level multicultural counseling course?</w:t>
      </w:r>
    </w:p>
    <w:p w14:paraId="3BD77EAB" w14:textId="77777777" w:rsidR="009C2306" w:rsidRPr="009C2306" w:rsidRDefault="009C2306" w:rsidP="009C2306">
      <w:pPr>
        <w:pStyle w:val="ListParagraph"/>
        <w:numPr>
          <w:ilvl w:val="1"/>
          <w:numId w:val="19"/>
        </w:numPr>
        <w:spacing w:after="0"/>
        <w:rPr>
          <w:rFonts w:ascii="Times New Roman" w:hAnsi="Times New Roman"/>
          <w:sz w:val="24"/>
          <w:szCs w:val="24"/>
        </w:rPr>
      </w:pPr>
      <w:r w:rsidRPr="009C2306">
        <w:rPr>
          <w:rFonts w:ascii="Times New Roman" w:hAnsi="Times New Roman"/>
          <w:sz w:val="24"/>
          <w:szCs w:val="24"/>
        </w:rPr>
        <w:t>Tenure-line, full-time faculty member</w:t>
      </w:r>
    </w:p>
    <w:p w14:paraId="55232EE0" w14:textId="77777777" w:rsidR="009C2306" w:rsidRPr="009C2306" w:rsidRDefault="009C2306" w:rsidP="009C2306">
      <w:pPr>
        <w:pStyle w:val="ListParagraph"/>
        <w:numPr>
          <w:ilvl w:val="1"/>
          <w:numId w:val="19"/>
        </w:numPr>
        <w:spacing w:after="0"/>
        <w:rPr>
          <w:rFonts w:ascii="Times New Roman" w:hAnsi="Times New Roman"/>
          <w:sz w:val="24"/>
          <w:szCs w:val="24"/>
        </w:rPr>
      </w:pPr>
      <w:r w:rsidRPr="009C2306">
        <w:rPr>
          <w:rFonts w:ascii="Times New Roman" w:hAnsi="Times New Roman"/>
          <w:sz w:val="24"/>
          <w:szCs w:val="24"/>
        </w:rPr>
        <w:t>Non-tenure line, full-time faculty member</w:t>
      </w:r>
    </w:p>
    <w:p w14:paraId="41CA2F87" w14:textId="77777777" w:rsidR="009C2306" w:rsidRPr="009C2306" w:rsidRDefault="009C2306" w:rsidP="009C2306">
      <w:pPr>
        <w:pStyle w:val="ListParagraph"/>
        <w:numPr>
          <w:ilvl w:val="1"/>
          <w:numId w:val="19"/>
        </w:numPr>
        <w:spacing w:after="0"/>
        <w:rPr>
          <w:rFonts w:ascii="Times New Roman" w:hAnsi="Times New Roman"/>
          <w:sz w:val="24"/>
          <w:szCs w:val="24"/>
        </w:rPr>
      </w:pPr>
      <w:r w:rsidRPr="009C2306">
        <w:rPr>
          <w:rFonts w:ascii="Times New Roman" w:hAnsi="Times New Roman"/>
          <w:sz w:val="24"/>
          <w:szCs w:val="24"/>
        </w:rPr>
        <w:t xml:space="preserve">Other: Please describe </w:t>
      </w:r>
    </w:p>
    <w:p w14:paraId="048E13F4" w14:textId="77777777" w:rsidR="009C2306" w:rsidRPr="009C2306" w:rsidRDefault="009C2306" w:rsidP="009C2306">
      <w:pPr>
        <w:pStyle w:val="ListParagraph"/>
        <w:ind w:left="1440"/>
        <w:rPr>
          <w:rFonts w:ascii="Times New Roman" w:hAnsi="Times New Roman"/>
          <w:sz w:val="24"/>
          <w:szCs w:val="24"/>
        </w:rPr>
      </w:pPr>
    </w:p>
    <w:p w14:paraId="59A03D2C" w14:textId="77777777" w:rsidR="009C2306" w:rsidRPr="009C2306" w:rsidRDefault="009C2306" w:rsidP="009C2306">
      <w:pPr>
        <w:pStyle w:val="ListParagraph"/>
        <w:numPr>
          <w:ilvl w:val="0"/>
          <w:numId w:val="19"/>
        </w:numPr>
        <w:spacing w:after="0"/>
        <w:rPr>
          <w:rFonts w:ascii="Times New Roman" w:hAnsi="Times New Roman"/>
          <w:sz w:val="24"/>
          <w:szCs w:val="24"/>
        </w:rPr>
      </w:pPr>
      <w:r w:rsidRPr="009C2306">
        <w:rPr>
          <w:rFonts w:ascii="Times New Roman" w:hAnsi="Times New Roman"/>
          <w:sz w:val="24"/>
          <w:szCs w:val="24"/>
        </w:rPr>
        <w:t xml:space="preserve">What is your current position/title? </w:t>
      </w:r>
    </w:p>
    <w:p w14:paraId="7357B066" w14:textId="77777777" w:rsidR="009C2306" w:rsidRPr="009C2306" w:rsidRDefault="009C2306" w:rsidP="009C2306">
      <w:pPr>
        <w:pStyle w:val="ListParagraph"/>
        <w:rPr>
          <w:rFonts w:ascii="Times New Roman" w:hAnsi="Times New Roman"/>
          <w:sz w:val="24"/>
          <w:szCs w:val="24"/>
        </w:rPr>
      </w:pPr>
    </w:p>
    <w:p w14:paraId="06173D15" w14:textId="77777777" w:rsidR="009C2306" w:rsidRPr="009C2306" w:rsidRDefault="009C2306" w:rsidP="009C2306">
      <w:pPr>
        <w:pStyle w:val="ListParagraph"/>
        <w:numPr>
          <w:ilvl w:val="0"/>
          <w:numId w:val="19"/>
        </w:numPr>
        <w:spacing w:after="0"/>
        <w:rPr>
          <w:rFonts w:ascii="Times New Roman" w:hAnsi="Times New Roman"/>
          <w:sz w:val="24"/>
          <w:szCs w:val="24"/>
        </w:rPr>
      </w:pPr>
      <w:r w:rsidRPr="009C2306">
        <w:rPr>
          <w:rFonts w:ascii="Times New Roman" w:hAnsi="Times New Roman"/>
          <w:sz w:val="24"/>
          <w:szCs w:val="24"/>
        </w:rPr>
        <w:t>What is the nature of your current institution?</w:t>
      </w:r>
    </w:p>
    <w:p w14:paraId="448F0434" w14:textId="77777777" w:rsidR="009C2306" w:rsidRPr="009C2306" w:rsidRDefault="009C2306" w:rsidP="009C2306">
      <w:pPr>
        <w:pStyle w:val="ListParagraph"/>
        <w:numPr>
          <w:ilvl w:val="1"/>
          <w:numId w:val="19"/>
        </w:numPr>
        <w:spacing w:after="0"/>
        <w:rPr>
          <w:rFonts w:ascii="Times New Roman" w:hAnsi="Times New Roman"/>
          <w:sz w:val="24"/>
          <w:szCs w:val="24"/>
        </w:rPr>
      </w:pPr>
      <w:r w:rsidRPr="009C2306">
        <w:rPr>
          <w:rFonts w:ascii="Times New Roman" w:hAnsi="Times New Roman"/>
          <w:sz w:val="24"/>
          <w:szCs w:val="24"/>
        </w:rPr>
        <w:t xml:space="preserve">Public </w:t>
      </w:r>
    </w:p>
    <w:p w14:paraId="3DA113DC" w14:textId="77777777" w:rsidR="009C2306" w:rsidRPr="009C2306" w:rsidRDefault="009C2306" w:rsidP="009C2306">
      <w:pPr>
        <w:pStyle w:val="ListParagraph"/>
        <w:numPr>
          <w:ilvl w:val="1"/>
          <w:numId w:val="19"/>
        </w:numPr>
        <w:spacing w:after="0"/>
        <w:rPr>
          <w:rFonts w:ascii="Times New Roman" w:hAnsi="Times New Roman"/>
          <w:sz w:val="24"/>
          <w:szCs w:val="24"/>
        </w:rPr>
      </w:pPr>
      <w:r w:rsidRPr="009C2306">
        <w:rPr>
          <w:rFonts w:ascii="Times New Roman" w:hAnsi="Times New Roman"/>
          <w:sz w:val="24"/>
          <w:szCs w:val="24"/>
        </w:rPr>
        <w:t>Private, non profit</w:t>
      </w:r>
    </w:p>
    <w:p w14:paraId="6783B802" w14:textId="77777777" w:rsidR="009C2306" w:rsidRPr="009C2306" w:rsidRDefault="009C2306" w:rsidP="009C2306">
      <w:pPr>
        <w:pStyle w:val="ListParagraph"/>
        <w:numPr>
          <w:ilvl w:val="1"/>
          <w:numId w:val="19"/>
        </w:numPr>
        <w:spacing w:after="0"/>
        <w:rPr>
          <w:rFonts w:ascii="Times New Roman" w:hAnsi="Times New Roman"/>
          <w:sz w:val="24"/>
          <w:szCs w:val="24"/>
        </w:rPr>
      </w:pPr>
      <w:r w:rsidRPr="009C2306">
        <w:rPr>
          <w:rFonts w:ascii="Times New Roman" w:hAnsi="Times New Roman"/>
          <w:sz w:val="24"/>
          <w:szCs w:val="24"/>
        </w:rPr>
        <w:t>Private, for profit</w:t>
      </w:r>
    </w:p>
    <w:p w14:paraId="433723CE" w14:textId="77777777" w:rsidR="009C2306" w:rsidRPr="009C2306" w:rsidRDefault="009C2306" w:rsidP="009C2306">
      <w:pPr>
        <w:pStyle w:val="ListParagraph"/>
        <w:numPr>
          <w:ilvl w:val="1"/>
          <w:numId w:val="19"/>
        </w:numPr>
        <w:spacing w:after="0"/>
        <w:rPr>
          <w:rFonts w:ascii="Times New Roman" w:hAnsi="Times New Roman"/>
          <w:sz w:val="24"/>
          <w:szCs w:val="24"/>
        </w:rPr>
      </w:pPr>
      <w:r w:rsidRPr="009C2306">
        <w:rPr>
          <w:rFonts w:ascii="Times New Roman" w:hAnsi="Times New Roman"/>
          <w:sz w:val="24"/>
          <w:szCs w:val="24"/>
        </w:rPr>
        <w:t>Other _______</w:t>
      </w:r>
    </w:p>
    <w:p w14:paraId="35657213" w14:textId="77777777" w:rsidR="009C2306" w:rsidRPr="009C2306" w:rsidRDefault="009C2306" w:rsidP="009C2306">
      <w:pPr>
        <w:rPr>
          <w:rFonts w:ascii="Times New Roman" w:hAnsi="Times New Roman" w:cs="Times New Roman"/>
        </w:rPr>
      </w:pPr>
    </w:p>
    <w:p w14:paraId="0FD60D62" w14:textId="77777777" w:rsidR="009C2306" w:rsidRPr="009C2306" w:rsidRDefault="009C2306" w:rsidP="009C2306">
      <w:pPr>
        <w:pStyle w:val="ListParagraph"/>
        <w:numPr>
          <w:ilvl w:val="0"/>
          <w:numId w:val="19"/>
        </w:numPr>
        <w:spacing w:after="0"/>
        <w:rPr>
          <w:rFonts w:ascii="Times New Roman" w:hAnsi="Times New Roman"/>
          <w:sz w:val="24"/>
          <w:szCs w:val="24"/>
        </w:rPr>
      </w:pPr>
      <w:r w:rsidRPr="009C2306">
        <w:rPr>
          <w:rFonts w:ascii="Times New Roman" w:hAnsi="Times New Roman"/>
          <w:sz w:val="24"/>
          <w:szCs w:val="24"/>
        </w:rPr>
        <w:t>In which ACES region is your institution located?</w:t>
      </w:r>
    </w:p>
    <w:p w14:paraId="21CC3136" w14:textId="77777777" w:rsidR="009C2306" w:rsidRPr="009C2306" w:rsidRDefault="009C2306" w:rsidP="009C2306">
      <w:pPr>
        <w:pStyle w:val="ListParagraph"/>
        <w:numPr>
          <w:ilvl w:val="1"/>
          <w:numId w:val="19"/>
        </w:numPr>
        <w:spacing w:after="0"/>
        <w:rPr>
          <w:rFonts w:ascii="Times New Roman" w:eastAsia="Times New Roman" w:hAnsi="Times New Roman"/>
          <w:sz w:val="24"/>
          <w:szCs w:val="24"/>
        </w:rPr>
      </w:pPr>
      <w:r w:rsidRPr="009C2306">
        <w:rPr>
          <w:rFonts w:ascii="Times New Roman" w:hAnsi="Times New Roman"/>
          <w:sz w:val="24"/>
          <w:szCs w:val="24"/>
        </w:rPr>
        <w:lastRenderedPageBreak/>
        <w:t>North Atlantic (</w:t>
      </w:r>
      <w:r w:rsidRPr="009C2306">
        <w:rPr>
          <w:rFonts w:ascii="Times New Roman" w:eastAsia="Times New Roman" w:hAnsi="Times New Roman"/>
          <w:sz w:val="24"/>
          <w:szCs w:val="24"/>
          <w:shd w:val="clear" w:color="auto" w:fill="FFFFFF"/>
        </w:rPr>
        <w:t>District of Columbia, Europe, Puerto Rico, Virgin Islands, Connecticut, Delaware, Maine, Massachusetts, New Hampshire, New Jersey, New York, Pennsylvania, Rhode Island, and Vermont</w:t>
      </w:r>
      <w:r w:rsidRPr="009C2306">
        <w:rPr>
          <w:rFonts w:ascii="Times New Roman" w:eastAsia="Times New Roman" w:hAnsi="Times New Roman"/>
          <w:sz w:val="24"/>
          <w:szCs w:val="24"/>
        </w:rPr>
        <w:t>)</w:t>
      </w:r>
    </w:p>
    <w:p w14:paraId="31889878" w14:textId="77777777" w:rsidR="009C2306" w:rsidRPr="009C2306" w:rsidRDefault="009C2306" w:rsidP="009C2306">
      <w:pPr>
        <w:pStyle w:val="ListParagraph"/>
        <w:numPr>
          <w:ilvl w:val="1"/>
          <w:numId w:val="19"/>
        </w:numPr>
        <w:shd w:val="clear" w:color="auto" w:fill="FFFFFF" w:themeFill="background1"/>
        <w:spacing w:after="0"/>
        <w:rPr>
          <w:rFonts w:ascii="Times New Roman" w:hAnsi="Times New Roman"/>
          <w:sz w:val="24"/>
          <w:szCs w:val="24"/>
        </w:rPr>
      </w:pPr>
      <w:r w:rsidRPr="009C2306">
        <w:rPr>
          <w:rFonts w:ascii="Times New Roman" w:hAnsi="Times New Roman"/>
          <w:sz w:val="24"/>
          <w:szCs w:val="24"/>
        </w:rPr>
        <w:t>North Central (</w:t>
      </w:r>
      <w:r w:rsidRPr="009C2306">
        <w:rPr>
          <w:rFonts w:ascii="Times New Roman" w:eastAsia="Times New Roman" w:hAnsi="Times New Roman"/>
          <w:sz w:val="24"/>
          <w:szCs w:val="24"/>
        </w:rPr>
        <w:t>Illinois, Indiana, Iowa, Kansas, Michigan, Minnesota, Missouri, Nebraska, North Dakota, Ohio, Oklahoma, South Dakota, and Wisconsin)</w:t>
      </w:r>
    </w:p>
    <w:p w14:paraId="604E01BE" w14:textId="77777777" w:rsidR="009C2306" w:rsidRPr="009C2306" w:rsidRDefault="009C2306" w:rsidP="009C2306">
      <w:pPr>
        <w:pStyle w:val="ListParagraph"/>
        <w:numPr>
          <w:ilvl w:val="1"/>
          <w:numId w:val="19"/>
        </w:numPr>
        <w:spacing w:after="0"/>
        <w:rPr>
          <w:rFonts w:ascii="Times New Roman" w:hAnsi="Times New Roman"/>
          <w:sz w:val="24"/>
          <w:szCs w:val="24"/>
        </w:rPr>
      </w:pPr>
      <w:r w:rsidRPr="009C2306">
        <w:rPr>
          <w:rFonts w:ascii="Times New Roman" w:hAnsi="Times New Roman"/>
          <w:sz w:val="24"/>
          <w:szCs w:val="24"/>
        </w:rPr>
        <w:t>Southern (</w:t>
      </w:r>
      <w:r w:rsidRPr="009C2306">
        <w:rPr>
          <w:rFonts w:ascii="Times New Roman" w:eastAsia="Times New Roman" w:hAnsi="Times New Roman"/>
          <w:sz w:val="24"/>
          <w:szCs w:val="24"/>
          <w:shd w:val="clear" w:color="auto" w:fill="FFFFFF"/>
        </w:rPr>
        <w:t>Alabama, Arkansas, Florida, Georgia, Kentucky, Louisiana, Maryland, Mississippi, North Carolina, South Carolina, Texas, Tennessee, Virginia, and West Virginia)</w:t>
      </w:r>
    </w:p>
    <w:p w14:paraId="2BA5C12C" w14:textId="77777777" w:rsidR="009C2306" w:rsidRPr="009C2306" w:rsidRDefault="009C2306" w:rsidP="009C2306">
      <w:pPr>
        <w:pStyle w:val="ListParagraph"/>
        <w:numPr>
          <w:ilvl w:val="1"/>
          <w:numId w:val="19"/>
        </w:numPr>
        <w:spacing w:after="0"/>
        <w:rPr>
          <w:rFonts w:ascii="Times New Roman" w:hAnsi="Times New Roman"/>
          <w:sz w:val="24"/>
          <w:szCs w:val="24"/>
        </w:rPr>
      </w:pPr>
      <w:r w:rsidRPr="009C2306">
        <w:rPr>
          <w:rFonts w:ascii="Times New Roman" w:hAnsi="Times New Roman"/>
          <w:sz w:val="24"/>
          <w:szCs w:val="24"/>
        </w:rPr>
        <w:t>Rocky Mountain (Idaho, Montana, Wyoming, Colorado, Utah, New Mexico)</w:t>
      </w:r>
    </w:p>
    <w:p w14:paraId="10F08516" w14:textId="77777777" w:rsidR="009C2306" w:rsidRPr="009C2306" w:rsidRDefault="009C2306" w:rsidP="009C2306">
      <w:pPr>
        <w:pStyle w:val="ListParagraph"/>
        <w:numPr>
          <w:ilvl w:val="1"/>
          <w:numId w:val="19"/>
        </w:numPr>
        <w:spacing w:after="0"/>
        <w:rPr>
          <w:rFonts w:ascii="Times New Roman" w:hAnsi="Times New Roman"/>
          <w:sz w:val="24"/>
          <w:szCs w:val="24"/>
        </w:rPr>
      </w:pPr>
      <w:r w:rsidRPr="009C2306">
        <w:rPr>
          <w:rFonts w:ascii="Times New Roman" w:hAnsi="Times New Roman"/>
          <w:sz w:val="24"/>
          <w:szCs w:val="24"/>
        </w:rPr>
        <w:t>Western (</w:t>
      </w:r>
      <w:r w:rsidRPr="009C2306">
        <w:rPr>
          <w:rFonts w:ascii="Times New Roman" w:eastAsia="Times New Roman" w:hAnsi="Times New Roman"/>
          <w:sz w:val="24"/>
          <w:szCs w:val="24"/>
          <w:shd w:val="clear" w:color="auto" w:fill="FFFFFF" w:themeFill="background1"/>
        </w:rPr>
        <w:t>Alaska, Arizona, California, Hawaii, Nevada, Oregon, and Washington, as well as Pacific Rim countries)</w:t>
      </w:r>
    </w:p>
    <w:p w14:paraId="762E5722" w14:textId="77777777" w:rsidR="009C2306" w:rsidRPr="009C2306" w:rsidRDefault="009C2306" w:rsidP="009C2306">
      <w:pPr>
        <w:rPr>
          <w:rFonts w:ascii="Times New Roman" w:hAnsi="Times New Roman" w:cs="Times New Roman"/>
        </w:rPr>
      </w:pPr>
    </w:p>
    <w:p w14:paraId="6AD1B1C1" w14:textId="77777777" w:rsidR="009C2306" w:rsidRPr="009C2306" w:rsidRDefault="009C2306" w:rsidP="009C2306">
      <w:pPr>
        <w:pStyle w:val="ListParagraph"/>
        <w:numPr>
          <w:ilvl w:val="0"/>
          <w:numId w:val="19"/>
        </w:numPr>
        <w:spacing w:after="0"/>
        <w:rPr>
          <w:rFonts w:ascii="Times New Roman" w:hAnsi="Times New Roman"/>
          <w:sz w:val="24"/>
          <w:szCs w:val="24"/>
        </w:rPr>
      </w:pPr>
      <w:r w:rsidRPr="009C2306">
        <w:rPr>
          <w:rFonts w:ascii="Times New Roman" w:hAnsi="Times New Roman"/>
          <w:sz w:val="24"/>
          <w:szCs w:val="24"/>
        </w:rPr>
        <w:t>What training or continuing education have you completed related to social class?</w:t>
      </w:r>
    </w:p>
    <w:p w14:paraId="099D2371" w14:textId="77777777" w:rsidR="009C2306" w:rsidRPr="009C2306" w:rsidRDefault="009C2306" w:rsidP="009C2306">
      <w:pPr>
        <w:rPr>
          <w:rFonts w:ascii="Times New Roman" w:hAnsi="Times New Roman" w:cs="Times New Roman"/>
          <w:b/>
          <w:bCs/>
        </w:rPr>
      </w:pPr>
    </w:p>
    <w:p w14:paraId="6C654FEF" w14:textId="77777777" w:rsidR="009C2306" w:rsidRPr="009C2306" w:rsidRDefault="009C2306" w:rsidP="009C2306">
      <w:pPr>
        <w:rPr>
          <w:rFonts w:ascii="Times New Roman" w:hAnsi="Times New Roman" w:cs="Times New Roman"/>
        </w:rPr>
      </w:pPr>
      <w:r w:rsidRPr="009C2306">
        <w:rPr>
          <w:rFonts w:ascii="Times New Roman" w:hAnsi="Times New Roman" w:cs="Times New Roman"/>
          <w:b/>
          <w:bCs/>
          <w:i/>
          <w:iCs/>
        </w:rPr>
        <w:t>Please upload the following documents (e.g., doc., docx, pdf format accepted)</w:t>
      </w:r>
    </w:p>
    <w:p w14:paraId="05B87246" w14:textId="77777777" w:rsidR="009C2306" w:rsidRPr="009C2306" w:rsidRDefault="009C2306" w:rsidP="009C2306">
      <w:pPr>
        <w:ind w:left="360"/>
        <w:rPr>
          <w:rFonts w:ascii="Times New Roman" w:hAnsi="Times New Roman" w:cs="Times New Roman"/>
        </w:rPr>
      </w:pPr>
      <w:r w:rsidRPr="009C2306">
        <w:rPr>
          <w:rFonts w:ascii="Times New Roman" w:hAnsi="Times New Roman" w:cs="Times New Roman"/>
        </w:rPr>
        <w:t xml:space="preserve">The links below allow you to upload your course syllabi, course readings, and course assignment(s) to the survey.  You will see a message that the files have been uploaded successfully after you upload the files.   </w:t>
      </w:r>
    </w:p>
    <w:p w14:paraId="10049105" w14:textId="77777777" w:rsidR="009C2306" w:rsidRPr="009C2306" w:rsidRDefault="009C2306" w:rsidP="009C2306">
      <w:pPr>
        <w:ind w:left="360"/>
        <w:rPr>
          <w:rFonts w:ascii="Times New Roman" w:hAnsi="Times New Roman" w:cs="Times New Roman"/>
        </w:rPr>
      </w:pPr>
    </w:p>
    <w:p w14:paraId="1A3C1907" w14:textId="77777777" w:rsidR="009C2306" w:rsidRPr="009C2306" w:rsidRDefault="009C2306" w:rsidP="009C2306">
      <w:pPr>
        <w:pStyle w:val="ListParagraph"/>
        <w:numPr>
          <w:ilvl w:val="0"/>
          <w:numId w:val="20"/>
        </w:numPr>
        <w:spacing w:after="0"/>
        <w:rPr>
          <w:rFonts w:ascii="Times New Roman" w:hAnsi="Times New Roman"/>
          <w:b/>
          <w:bCs/>
          <w:sz w:val="24"/>
          <w:szCs w:val="24"/>
        </w:rPr>
      </w:pPr>
      <w:r w:rsidRPr="009C2306">
        <w:rPr>
          <w:rFonts w:ascii="Times New Roman" w:hAnsi="Times New Roman"/>
          <w:sz w:val="24"/>
          <w:szCs w:val="24"/>
        </w:rPr>
        <w:t xml:space="preserve">Use this link to submit your latest syllabus for your multicultural counseling course. </w:t>
      </w:r>
    </w:p>
    <w:p w14:paraId="0E98DB77" w14:textId="77777777" w:rsidR="009C2306" w:rsidRPr="009C2306" w:rsidRDefault="009C2306" w:rsidP="009C2306">
      <w:pPr>
        <w:pStyle w:val="ListParagraph"/>
        <w:numPr>
          <w:ilvl w:val="0"/>
          <w:numId w:val="20"/>
        </w:numPr>
        <w:spacing w:after="0"/>
        <w:rPr>
          <w:rFonts w:ascii="Times New Roman" w:hAnsi="Times New Roman"/>
          <w:b/>
          <w:bCs/>
          <w:sz w:val="24"/>
          <w:szCs w:val="24"/>
        </w:rPr>
      </w:pPr>
      <w:r w:rsidRPr="009C2306">
        <w:rPr>
          <w:rFonts w:ascii="Times New Roman" w:hAnsi="Times New Roman"/>
          <w:sz w:val="24"/>
          <w:szCs w:val="24"/>
        </w:rPr>
        <w:t xml:space="preserve">Use this link to submit your course artifacts.  Please submit </w:t>
      </w:r>
    </w:p>
    <w:p w14:paraId="1928275E" w14:textId="77777777" w:rsidR="009C2306" w:rsidRPr="009C2306" w:rsidRDefault="009C2306" w:rsidP="009C2306">
      <w:pPr>
        <w:pStyle w:val="ListParagraph"/>
        <w:numPr>
          <w:ilvl w:val="1"/>
          <w:numId w:val="20"/>
        </w:numPr>
        <w:spacing w:after="0"/>
        <w:rPr>
          <w:rFonts w:ascii="Times New Roman" w:hAnsi="Times New Roman"/>
          <w:b/>
          <w:bCs/>
          <w:sz w:val="24"/>
          <w:szCs w:val="24"/>
        </w:rPr>
      </w:pPr>
      <w:r w:rsidRPr="009C2306">
        <w:rPr>
          <w:rFonts w:ascii="Times New Roman" w:hAnsi="Times New Roman"/>
          <w:sz w:val="24"/>
          <w:szCs w:val="24"/>
        </w:rPr>
        <w:t>any course readings (e.g., journal articles) related to social class not included on the syllabus</w:t>
      </w:r>
    </w:p>
    <w:p w14:paraId="347B1166" w14:textId="77777777" w:rsidR="009C2306" w:rsidRPr="009C2306" w:rsidRDefault="009C2306" w:rsidP="009C2306">
      <w:pPr>
        <w:pStyle w:val="ListParagraph"/>
        <w:numPr>
          <w:ilvl w:val="1"/>
          <w:numId w:val="20"/>
        </w:numPr>
        <w:spacing w:after="0"/>
        <w:rPr>
          <w:rFonts w:ascii="Times New Roman" w:hAnsi="Times New Roman"/>
          <w:b/>
          <w:bCs/>
          <w:sz w:val="24"/>
          <w:szCs w:val="24"/>
        </w:rPr>
      </w:pPr>
      <w:r w:rsidRPr="009C2306">
        <w:rPr>
          <w:rFonts w:ascii="Times New Roman" w:hAnsi="Times New Roman"/>
          <w:sz w:val="24"/>
          <w:szCs w:val="24"/>
        </w:rPr>
        <w:t>course assignments related to social class not included on syllabus</w:t>
      </w:r>
    </w:p>
    <w:p w14:paraId="6621C754" w14:textId="177FD6CB" w:rsidR="002435E8" w:rsidRDefault="009C2306" w:rsidP="009C2306">
      <w:pPr>
        <w:rPr>
          <w:rFonts w:ascii="Times New Roman" w:hAnsi="Times New Roman" w:cs="Times New Roman"/>
        </w:rPr>
      </w:pPr>
      <w:r w:rsidRPr="009C2306">
        <w:rPr>
          <w:rFonts w:ascii="Times New Roman" w:hAnsi="Times New Roman" w:cs="Times New Roman"/>
        </w:rPr>
        <w:t>lecture/class materials (e.g., PowerPoint presentations, cases) related to social class</w:t>
      </w:r>
    </w:p>
    <w:p w14:paraId="1E5FE1A5" w14:textId="77777777" w:rsidR="002435E8" w:rsidRDefault="002435E8">
      <w:pPr>
        <w:rPr>
          <w:rFonts w:ascii="Times New Roman" w:hAnsi="Times New Roman" w:cs="Times New Roman"/>
        </w:rPr>
      </w:pPr>
      <w:r>
        <w:rPr>
          <w:rFonts w:ascii="Times New Roman" w:hAnsi="Times New Roman" w:cs="Times New Roman"/>
        </w:rPr>
        <w:br w:type="page"/>
      </w:r>
    </w:p>
    <w:p w14:paraId="177291AE" w14:textId="3F533BED" w:rsidR="002435E8" w:rsidRDefault="002435E8" w:rsidP="002435E8">
      <w:pPr>
        <w:jc w:val="center"/>
        <w:rPr>
          <w:rFonts w:ascii="Times New Roman" w:hAnsi="Times New Roman" w:cs="Times New Roman"/>
          <w:b/>
          <w:bCs/>
        </w:rPr>
      </w:pPr>
      <w:r>
        <w:rPr>
          <w:rFonts w:ascii="Times New Roman" w:hAnsi="Times New Roman" w:cs="Times New Roman"/>
          <w:b/>
          <w:bCs/>
        </w:rPr>
        <w:lastRenderedPageBreak/>
        <w:t>Appendix H</w:t>
      </w:r>
    </w:p>
    <w:p w14:paraId="772EC48B" w14:textId="184BAC8C" w:rsidR="002435E8" w:rsidRDefault="002435E8" w:rsidP="002435E8">
      <w:pPr>
        <w:jc w:val="center"/>
        <w:rPr>
          <w:rFonts w:ascii="Times New Roman" w:hAnsi="Times New Roman" w:cs="Times New Roman"/>
        </w:rPr>
      </w:pPr>
      <w:r>
        <w:rPr>
          <w:rFonts w:ascii="Times New Roman" w:hAnsi="Times New Roman" w:cs="Times New Roman"/>
        </w:rPr>
        <w:t>Semi-Struct</w:t>
      </w:r>
      <w:r w:rsidR="007E4DC1">
        <w:rPr>
          <w:rFonts w:ascii="Times New Roman" w:hAnsi="Times New Roman" w:cs="Times New Roman"/>
        </w:rPr>
        <w:t>ure Interview</w:t>
      </w:r>
    </w:p>
    <w:p w14:paraId="2A27295D" w14:textId="3B6A9899" w:rsidR="007E4DC1" w:rsidRDefault="007E4DC1" w:rsidP="002435E8">
      <w:pPr>
        <w:jc w:val="center"/>
        <w:rPr>
          <w:rFonts w:ascii="Times New Roman" w:hAnsi="Times New Roman" w:cs="Times New Roman"/>
        </w:rPr>
      </w:pPr>
    </w:p>
    <w:p w14:paraId="2BE1F713" w14:textId="77777777" w:rsidR="007E4DC1" w:rsidRPr="007E4DC1" w:rsidRDefault="007E4DC1" w:rsidP="007E4DC1">
      <w:pPr>
        <w:rPr>
          <w:rFonts w:ascii="Times New Roman" w:hAnsi="Times New Roman" w:cs="Times New Roman"/>
          <w:b/>
          <w:bCs/>
        </w:rPr>
      </w:pPr>
      <w:r w:rsidRPr="007E4DC1">
        <w:rPr>
          <w:rFonts w:ascii="Times New Roman" w:hAnsi="Times New Roman" w:cs="Times New Roman"/>
          <w:b/>
          <w:bCs/>
        </w:rPr>
        <w:t>Introduction</w:t>
      </w:r>
    </w:p>
    <w:p w14:paraId="16D06D38" w14:textId="77777777" w:rsidR="007E4DC1" w:rsidRPr="007E4DC1" w:rsidRDefault="007E4DC1" w:rsidP="007E4DC1">
      <w:pPr>
        <w:rPr>
          <w:rFonts w:ascii="Times New Roman" w:hAnsi="Times New Roman" w:cs="Times New Roman"/>
        </w:rPr>
      </w:pPr>
      <w:r w:rsidRPr="007E4DC1">
        <w:rPr>
          <w:rFonts w:ascii="Times New Roman" w:hAnsi="Times New Roman" w:cs="Times New Roman"/>
        </w:rPr>
        <w:t>First, thank you for agreeing to speak with me regarding your knowledge and pedagogical practices surrounding social class in a multicultural counseling course.  Before I begin the interview, you have completed the informed consent.  Do you have any questions? [Wait for answer]. Would you like documentation linking you to this research via a signed informed consent form? [email form for signature if needed] I am also confirming your pseudonym is XXXX.  Is this correct? [Wait for answer] May I start recording? [press “record” in Zoom]</w:t>
      </w:r>
    </w:p>
    <w:p w14:paraId="54FAC499" w14:textId="77777777" w:rsidR="007E4DC1" w:rsidRPr="007E4DC1" w:rsidRDefault="007E4DC1" w:rsidP="007E4DC1">
      <w:pPr>
        <w:rPr>
          <w:rFonts w:ascii="Times New Roman" w:hAnsi="Times New Roman" w:cs="Times New Roman"/>
        </w:rPr>
      </w:pPr>
    </w:p>
    <w:p w14:paraId="335517D2" w14:textId="77777777" w:rsidR="007E4DC1" w:rsidRPr="007E4DC1" w:rsidRDefault="007E4DC1" w:rsidP="007E4DC1">
      <w:pPr>
        <w:rPr>
          <w:rFonts w:ascii="Times New Roman" w:hAnsi="Times New Roman" w:cs="Times New Roman"/>
        </w:rPr>
      </w:pPr>
      <w:r w:rsidRPr="007E4DC1">
        <w:rPr>
          <w:rFonts w:ascii="Times New Roman" w:hAnsi="Times New Roman" w:cs="Times New Roman"/>
        </w:rPr>
        <w:t>I have started recording. Once again, thank you for agreeing to participate in this study.  This interview will last approximately one hour.  I appreciate your experiences regarding your knowledge and pedagogical practice surrounding social class in counselor education curriculum.  Your participation is voluntary, and you may withdraw from this study at any time without consequence.  Additionally, you have the option not to answer any questions that I ask.  Any information provided today will be kept confidential.  Do you have any questions before we begin?</w:t>
      </w:r>
    </w:p>
    <w:p w14:paraId="627F9EE4" w14:textId="77777777" w:rsidR="007E4DC1" w:rsidRPr="007E4DC1" w:rsidRDefault="007E4DC1" w:rsidP="007E4DC1">
      <w:pPr>
        <w:rPr>
          <w:rFonts w:ascii="Times New Roman" w:hAnsi="Times New Roman" w:cs="Times New Roman"/>
        </w:rPr>
      </w:pPr>
    </w:p>
    <w:p w14:paraId="54FF753B" w14:textId="77777777" w:rsidR="007E4DC1" w:rsidRPr="007E4DC1" w:rsidRDefault="007E4DC1" w:rsidP="007E4DC1">
      <w:pPr>
        <w:pStyle w:val="ListParagraph"/>
        <w:numPr>
          <w:ilvl w:val="0"/>
          <w:numId w:val="21"/>
        </w:numPr>
        <w:spacing w:after="0"/>
        <w:rPr>
          <w:rFonts w:ascii="Times New Roman" w:hAnsi="Times New Roman"/>
          <w:sz w:val="24"/>
          <w:szCs w:val="24"/>
        </w:rPr>
      </w:pPr>
      <w:r w:rsidRPr="007E4DC1">
        <w:rPr>
          <w:rFonts w:ascii="Times New Roman" w:hAnsi="Times New Roman"/>
          <w:sz w:val="24"/>
          <w:szCs w:val="24"/>
        </w:rPr>
        <w:t>When I say the term “social class”, what comes to your mind?</w:t>
      </w:r>
    </w:p>
    <w:p w14:paraId="6741418E"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Probe: May need to provide overview of social class as an objective construct (i.e., economics, occupations)</w:t>
      </w:r>
    </w:p>
    <w:p w14:paraId="4D7CDEB8" w14:textId="77777777" w:rsidR="007E4DC1" w:rsidRPr="007E4DC1" w:rsidRDefault="007E4DC1" w:rsidP="007E4DC1">
      <w:pPr>
        <w:pStyle w:val="ListParagraph"/>
        <w:ind w:left="1440"/>
        <w:rPr>
          <w:rFonts w:ascii="Times New Roman" w:hAnsi="Times New Roman"/>
          <w:sz w:val="24"/>
          <w:szCs w:val="24"/>
        </w:rPr>
      </w:pPr>
    </w:p>
    <w:p w14:paraId="4A791588" w14:textId="77777777" w:rsidR="007E4DC1" w:rsidRPr="007E4DC1" w:rsidRDefault="007E4DC1" w:rsidP="007E4DC1">
      <w:pPr>
        <w:pStyle w:val="ListParagraph"/>
        <w:numPr>
          <w:ilvl w:val="0"/>
          <w:numId w:val="21"/>
        </w:numPr>
        <w:spacing w:after="0"/>
        <w:rPr>
          <w:rFonts w:ascii="Times New Roman" w:hAnsi="Times New Roman"/>
          <w:sz w:val="24"/>
          <w:szCs w:val="24"/>
        </w:rPr>
      </w:pPr>
      <w:r w:rsidRPr="007E4DC1">
        <w:rPr>
          <w:rFonts w:ascii="Times New Roman" w:hAnsi="Times New Roman"/>
          <w:sz w:val="24"/>
          <w:szCs w:val="24"/>
        </w:rPr>
        <w:t>Tell me about your class of origin experience prior to college.</w:t>
      </w:r>
    </w:p>
    <w:p w14:paraId="223BD055"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 xml:space="preserve">Probe: This can be from your earliest recollection.  For example, were you on free or reduced lunch in K-12? </w:t>
      </w:r>
    </w:p>
    <w:p w14:paraId="6BB4231E"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Probe: Can you tell me more about how you described your class of origin in written demographics?</w:t>
      </w:r>
    </w:p>
    <w:p w14:paraId="78B438B8"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Follow up: Your top three factors were…, can you talk more about them?</w:t>
      </w:r>
    </w:p>
    <w:p w14:paraId="34F0F0BE" w14:textId="77777777" w:rsidR="007E4DC1" w:rsidRPr="007E4DC1" w:rsidRDefault="007E4DC1" w:rsidP="007E4DC1">
      <w:pPr>
        <w:rPr>
          <w:rFonts w:ascii="Times New Roman" w:hAnsi="Times New Roman" w:cs="Times New Roman"/>
        </w:rPr>
      </w:pPr>
    </w:p>
    <w:p w14:paraId="1A507348" w14:textId="77777777" w:rsidR="007E4DC1" w:rsidRPr="007E4DC1" w:rsidRDefault="007E4DC1" w:rsidP="007E4DC1">
      <w:pPr>
        <w:pStyle w:val="ListParagraph"/>
        <w:numPr>
          <w:ilvl w:val="0"/>
          <w:numId w:val="21"/>
        </w:numPr>
        <w:spacing w:after="0"/>
        <w:rPr>
          <w:rFonts w:ascii="Times New Roman" w:hAnsi="Times New Roman"/>
          <w:sz w:val="24"/>
          <w:szCs w:val="24"/>
        </w:rPr>
      </w:pPr>
      <w:r w:rsidRPr="007E4DC1">
        <w:rPr>
          <w:rFonts w:ascii="Times New Roman" w:hAnsi="Times New Roman"/>
          <w:sz w:val="24"/>
          <w:szCs w:val="24"/>
        </w:rPr>
        <w:t>Tell me about your class experience after completing your doctorate?</w:t>
      </w:r>
    </w:p>
    <w:p w14:paraId="1B6344DC"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 xml:space="preserve">Follow up: Did you notice a change in your behavior or attitudes regarding your class status after receiving doctorate? </w:t>
      </w:r>
    </w:p>
    <w:p w14:paraId="4A556C23"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Probe: Can you tell me more about how you described your current social class in the demographic survey?</w:t>
      </w:r>
    </w:p>
    <w:p w14:paraId="4A2247BE"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Follow up: Your top three factors were…, can you talk more about them?</w:t>
      </w:r>
    </w:p>
    <w:p w14:paraId="20271360" w14:textId="77777777" w:rsidR="007E4DC1" w:rsidRPr="007E4DC1" w:rsidRDefault="007E4DC1" w:rsidP="007E4DC1">
      <w:pPr>
        <w:pStyle w:val="ListParagraph"/>
        <w:ind w:left="1440"/>
        <w:rPr>
          <w:rFonts w:ascii="Times New Roman" w:hAnsi="Times New Roman"/>
          <w:sz w:val="24"/>
          <w:szCs w:val="24"/>
        </w:rPr>
      </w:pPr>
    </w:p>
    <w:p w14:paraId="161F0B11" w14:textId="77777777" w:rsidR="007E4DC1" w:rsidRPr="007E4DC1" w:rsidRDefault="007E4DC1" w:rsidP="007E4DC1">
      <w:pPr>
        <w:ind w:left="360"/>
        <w:rPr>
          <w:rFonts w:ascii="Times New Roman" w:hAnsi="Times New Roman" w:cs="Times New Roman"/>
        </w:rPr>
      </w:pPr>
      <w:r w:rsidRPr="007E4DC1">
        <w:rPr>
          <w:rFonts w:ascii="Times New Roman" w:hAnsi="Times New Roman" w:cs="Times New Roman"/>
        </w:rPr>
        <w:t>Now, I want to transition specifically to your multicultural counseling course.  I understand that questions may elicit tangential thoughts, which is ok, but I would like your answers to focus on the multicultural course.  Do you have any questions?</w:t>
      </w:r>
    </w:p>
    <w:p w14:paraId="3FF83FB3" w14:textId="77777777" w:rsidR="007E4DC1" w:rsidRPr="007E4DC1" w:rsidRDefault="007E4DC1" w:rsidP="007E4DC1">
      <w:pPr>
        <w:ind w:left="360"/>
        <w:rPr>
          <w:rFonts w:ascii="Times New Roman" w:hAnsi="Times New Roman" w:cs="Times New Roman"/>
        </w:rPr>
      </w:pPr>
    </w:p>
    <w:p w14:paraId="31B09C88" w14:textId="77777777" w:rsidR="007E4DC1" w:rsidRPr="007E4DC1" w:rsidRDefault="007E4DC1" w:rsidP="007E4DC1">
      <w:pPr>
        <w:pStyle w:val="ListParagraph"/>
        <w:numPr>
          <w:ilvl w:val="0"/>
          <w:numId w:val="21"/>
        </w:numPr>
        <w:spacing w:after="0"/>
        <w:rPr>
          <w:rFonts w:ascii="Times New Roman" w:hAnsi="Times New Roman"/>
          <w:sz w:val="24"/>
          <w:szCs w:val="24"/>
        </w:rPr>
      </w:pPr>
      <w:r w:rsidRPr="007E4DC1">
        <w:rPr>
          <w:rFonts w:ascii="Times New Roman" w:hAnsi="Times New Roman"/>
          <w:sz w:val="24"/>
          <w:szCs w:val="24"/>
        </w:rPr>
        <w:t>What are your learning goals for your multicultural course?</w:t>
      </w:r>
    </w:p>
    <w:p w14:paraId="5F71D376"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Prompt:</w:t>
      </w:r>
      <w:r w:rsidRPr="007E4DC1">
        <w:rPr>
          <w:rFonts w:ascii="Times New Roman" w:hAnsi="Times New Roman"/>
          <w:sz w:val="24"/>
          <w:szCs w:val="24"/>
        </w:rPr>
        <w:t xml:space="preserve"> </w:t>
      </w:r>
      <w:r w:rsidRPr="007E4DC1">
        <w:rPr>
          <w:rFonts w:ascii="Times New Roman" w:hAnsi="Times New Roman"/>
          <w:i/>
          <w:iCs/>
          <w:sz w:val="24"/>
          <w:szCs w:val="24"/>
        </w:rPr>
        <w:t>How do you align CACREP standards for this course and social class?</w:t>
      </w:r>
      <w:r w:rsidRPr="007E4DC1">
        <w:rPr>
          <w:rFonts w:ascii="Times New Roman" w:hAnsi="Times New Roman"/>
          <w:sz w:val="24"/>
          <w:szCs w:val="24"/>
        </w:rPr>
        <w:t xml:space="preserve"> </w:t>
      </w:r>
    </w:p>
    <w:p w14:paraId="2CCA4FB4"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 xml:space="preserve">Follow up: </w:t>
      </w:r>
      <w:r w:rsidRPr="007E4DC1">
        <w:rPr>
          <w:rFonts w:ascii="Times New Roman" w:hAnsi="Times New Roman"/>
          <w:sz w:val="24"/>
          <w:szCs w:val="24"/>
        </w:rPr>
        <w:t xml:space="preserve">How does social class fit into your learning goals for your multicultural course? </w:t>
      </w:r>
    </w:p>
    <w:p w14:paraId="68606D34"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lastRenderedPageBreak/>
        <w:t xml:space="preserve">Follow up: </w:t>
      </w:r>
      <w:r w:rsidRPr="007E4DC1">
        <w:rPr>
          <w:rFonts w:ascii="Times New Roman" w:hAnsi="Times New Roman"/>
          <w:sz w:val="24"/>
          <w:szCs w:val="24"/>
        </w:rPr>
        <w:t>What should counselors know or be able to do related to social class in counseling?</w:t>
      </w:r>
    </w:p>
    <w:p w14:paraId="564A424D" w14:textId="77777777" w:rsidR="007E4DC1" w:rsidRPr="007E4DC1" w:rsidRDefault="007E4DC1" w:rsidP="007E4DC1">
      <w:pPr>
        <w:pStyle w:val="ListParagraph"/>
        <w:ind w:left="1440"/>
        <w:rPr>
          <w:rFonts w:ascii="Times New Roman" w:hAnsi="Times New Roman"/>
          <w:sz w:val="24"/>
          <w:szCs w:val="24"/>
        </w:rPr>
      </w:pPr>
    </w:p>
    <w:p w14:paraId="79DE58B7" w14:textId="77777777" w:rsidR="007E4DC1" w:rsidRPr="007E4DC1" w:rsidRDefault="007E4DC1" w:rsidP="007E4DC1">
      <w:pPr>
        <w:pStyle w:val="ListParagraph"/>
        <w:numPr>
          <w:ilvl w:val="0"/>
          <w:numId w:val="21"/>
        </w:numPr>
        <w:spacing w:after="0"/>
        <w:rPr>
          <w:rFonts w:ascii="Times New Roman" w:hAnsi="Times New Roman"/>
          <w:sz w:val="24"/>
          <w:szCs w:val="24"/>
        </w:rPr>
      </w:pPr>
      <w:r w:rsidRPr="007E4DC1">
        <w:rPr>
          <w:rFonts w:ascii="Times New Roman" w:hAnsi="Times New Roman"/>
          <w:sz w:val="24"/>
          <w:szCs w:val="24"/>
        </w:rPr>
        <w:t>How do you choose which areas, such as race, gender identity, or social class, to focus on in your multicultural course?</w:t>
      </w:r>
    </w:p>
    <w:p w14:paraId="61FE4F07"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Probe: How did you come to those choices?</w:t>
      </w:r>
    </w:p>
    <w:p w14:paraId="742AA4C5"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 xml:space="preserve">Follow up: I noticed social class was not included as one of your areas covered. Can you tell me more about that decision-making process? </w:t>
      </w:r>
    </w:p>
    <w:p w14:paraId="2300029E"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Follow up: I noticed social class was included as one of your areas covered.  Can you tell me more about that decision-making process?</w:t>
      </w:r>
    </w:p>
    <w:p w14:paraId="52713459" w14:textId="77777777" w:rsidR="007E4DC1" w:rsidRPr="007E4DC1" w:rsidRDefault="007E4DC1" w:rsidP="007E4DC1">
      <w:pPr>
        <w:pStyle w:val="ListParagraph"/>
        <w:ind w:left="1440"/>
        <w:rPr>
          <w:rFonts w:ascii="Times New Roman" w:hAnsi="Times New Roman"/>
          <w:sz w:val="24"/>
          <w:szCs w:val="24"/>
        </w:rPr>
      </w:pPr>
    </w:p>
    <w:p w14:paraId="5BF22913" w14:textId="77777777" w:rsidR="007E4DC1" w:rsidRPr="007E4DC1" w:rsidRDefault="007E4DC1" w:rsidP="007E4DC1">
      <w:pPr>
        <w:pStyle w:val="ListParagraph"/>
        <w:numPr>
          <w:ilvl w:val="0"/>
          <w:numId w:val="21"/>
        </w:numPr>
        <w:spacing w:after="0"/>
        <w:rPr>
          <w:rFonts w:ascii="Times New Roman" w:hAnsi="Times New Roman"/>
          <w:sz w:val="24"/>
          <w:szCs w:val="24"/>
        </w:rPr>
      </w:pPr>
      <w:r w:rsidRPr="007E4DC1">
        <w:rPr>
          <w:rFonts w:ascii="Times New Roman" w:hAnsi="Times New Roman"/>
          <w:sz w:val="24"/>
          <w:szCs w:val="24"/>
        </w:rPr>
        <w:t>How do you integrate social class when teaching your multicultural course?</w:t>
      </w:r>
    </w:p>
    <w:p w14:paraId="741EA992"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Follow up: Can you provide examples?</w:t>
      </w:r>
    </w:p>
    <w:p w14:paraId="575C46EA" w14:textId="77777777" w:rsidR="007E4DC1" w:rsidRPr="007E4DC1" w:rsidRDefault="007E4DC1" w:rsidP="007E4DC1">
      <w:pPr>
        <w:pStyle w:val="ListParagraph"/>
        <w:numPr>
          <w:ilvl w:val="1"/>
          <w:numId w:val="21"/>
        </w:numPr>
        <w:spacing w:after="0"/>
        <w:rPr>
          <w:rFonts w:ascii="Times New Roman" w:hAnsi="Times New Roman"/>
          <w:i/>
          <w:iCs/>
          <w:sz w:val="24"/>
          <w:szCs w:val="24"/>
        </w:rPr>
      </w:pPr>
      <w:r w:rsidRPr="007E4DC1">
        <w:rPr>
          <w:rFonts w:ascii="Times New Roman" w:hAnsi="Times New Roman"/>
          <w:i/>
          <w:iCs/>
          <w:sz w:val="24"/>
          <w:szCs w:val="24"/>
        </w:rPr>
        <w:t>Follow up: Tell me about how you go about creating a significant learning environment for your students to increase their awareness, knowledge, and skills related to social class?</w:t>
      </w:r>
    </w:p>
    <w:p w14:paraId="0A196909" w14:textId="77777777" w:rsidR="007E4DC1" w:rsidRPr="007E4DC1" w:rsidRDefault="007E4DC1" w:rsidP="007E4DC1">
      <w:pPr>
        <w:pStyle w:val="ListParagraph"/>
        <w:numPr>
          <w:ilvl w:val="1"/>
          <w:numId w:val="21"/>
        </w:numPr>
        <w:spacing w:after="0"/>
        <w:rPr>
          <w:rFonts w:ascii="Times New Roman" w:hAnsi="Times New Roman"/>
          <w:i/>
          <w:iCs/>
          <w:sz w:val="24"/>
          <w:szCs w:val="24"/>
        </w:rPr>
      </w:pPr>
      <w:r w:rsidRPr="007E4DC1">
        <w:rPr>
          <w:rFonts w:ascii="Times New Roman" w:hAnsi="Times New Roman"/>
          <w:i/>
          <w:iCs/>
          <w:sz w:val="24"/>
          <w:szCs w:val="24"/>
        </w:rPr>
        <w:t>Follow up: Can you tell me about any intentional assignments that focus on social class in your course?</w:t>
      </w:r>
    </w:p>
    <w:p w14:paraId="0BDF3293" w14:textId="77777777" w:rsidR="007E4DC1" w:rsidRPr="007E4DC1" w:rsidRDefault="007E4DC1" w:rsidP="007E4DC1">
      <w:pPr>
        <w:pStyle w:val="ListParagraph"/>
        <w:numPr>
          <w:ilvl w:val="1"/>
          <w:numId w:val="21"/>
        </w:numPr>
        <w:spacing w:after="0"/>
        <w:rPr>
          <w:rFonts w:ascii="Times New Roman" w:hAnsi="Times New Roman"/>
          <w:i/>
          <w:iCs/>
          <w:sz w:val="24"/>
          <w:szCs w:val="24"/>
        </w:rPr>
      </w:pPr>
      <w:r w:rsidRPr="007E4DC1">
        <w:rPr>
          <w:rFonts w:ascii="Times New Roman" w:hAnsi="Times New Roman"/>
          <w:i/>
          <w:iCs/>
          <w:sz w:val="24"/>
          <w:szCs w:val="24"/>
        </w:rPr>
        <w:t>Follow up: Can you tell me about your instructional strategy for attending to social class?</w:t>
      </w:r>
    </w:p>
    <w:p w14:paraId="0CA3DCA4" w14:textId="77777777" w:rsidR="007E4DC1" w:rsidRPr="007E4DC1" w:rsidRDefault="007E4DC1" w:rsidP="007E4DC1">
      <w:pPr>
        <w:pStyle w:val="ListParagraph"/>
        <w:ind w:left="1440"/>
        <w:rPr>
          <w:rFonts w:ascii="Times New Roman" w:hAnsi="Times New Roman"/>
          <w:i/>
          <w:iCs/>
          <w:sz w:val="24"/>
          <w:szCs w:val="24"/>
        </w:rPr>
      </w:pPr>
    </w:p>
    <w:p w14:paraId="05542BA4" w14:textId="77777777" w:rsidR="007E4DC1" w:rsidRPr="007E4DC1" w:rsidRDefault="007E4DC1" w:rsidP="007E4DC1">
      <w:pPr>
        <w:pStyle w:val="ListParagraph"/>
        <w:numPr>
          <w:ilvl w:val="0"/>
          <w:numId w:val="21"/>
        </w:numPr>
        <w:spacing w:after="0"/>
        <w:rPr>
          <w:rFonts w:ascii="Times New Roman" w:hAnsi="Times New Roman"/>
          <w:sz w:val="24"/>
          <w:szCs w:val="24"/>
        </w:rPr>
      </w:pPr>
      <w:r w:rsidRPr="007E4DC1">
        <w:rPr>
          <w:rFonts w:ascii="Times New Roman" w:hAnsi="Times New Roman"/>
          <w:sz w:val="24"/>
          <w:szCs w:val="24"/>
        </w:rPr>
        <w:t xml:space="preserve">What influences how you integrate social class when teaching multicultural counseling courses? </w:t>
      </w:r>
    </w:p>
    <w:p w14:paraId="091ADE91" w14:textId="77777777" w:rsidR="007E4DC1" w:rsidRPr="007E4DC1" w:rsidRDefault="007E4DC1" w:rsidP="007E4DC1">
      <w:pPr>
        <w:pStyle w:val="ListParagraph"/>
        <w:numPr>
          <w:ilvl w:val="1"/>
          <w:numId w:val="21"/>
        </w:numPr>
        <w:spacing w:after="0"/>
        <w:rPr>
          <w:rFonts w:ascii="Times New Roman" w:hAnsi="Times New Roman"/>
          <w:i/>
          <w:iCs/>
          <w:sz w:val="24"/>
          <w:szCs w:val="24"/>
        </w:rPr>
      </w:pPr>
      <w:r w:rsidRPr="007E4DC1">
        <w:rPr>
          <w:rFonts w:ascii="Times New Roman" w:hAnsi="Times New Roman"/>
          <w:i/>
          <w:iCs/>
          <w:sz w:val="24"/>
          <w:szCs w:val="24"/>
        </w:rPr>
        <w:t>Follow up: To what degree, if at all, do your personal social class experiences influence how you integrate?</w:t>
      </w:r>
    </w:p>
    <w:p w14:paraId="66D905B0" w14:textId="77777777" w:rsidR="007E4DC1" w:rsidRPr="007E4DC1" w:rsidRDefault="007E4DC1" w:rsidP="007E4DC1">
      <w:pPr>
        <w:pStyle w:val="ListParagraph"/>
        <w:numPr>
          <w:ilvl w:val="1"/>
          <w:numId w:val="21"/>
        </w:numPr>
        <w:spacing w:after="0"/>
        <w:rPr>
          <w:rFonts w:ascii="Times New Roman" w:hAnsi="Times New Roman"/>
          <w:i/>
          <w:iCs/>
          <w:sz w:val="24"/>
          <w:szCs w:val="24"/>
        </w:rPr>
      </w:pPr>
      <w:r w:rsidRPr="007E4DC1">
        <w:rPr>
          <w:rFonts w:ascii="Times New Roman" w:hAnsi="Times New Roman"/>
          <w:i/>
          <w:iCs/>
          <w:sz w:val="24"/>
          <w:szCs w:val="24"/>
        </w:rPr>
        <w:t>Follow up: To what degree, if at all, do your prior education / influences / mentorship</w:t>
      </w:r>
    </w:p>
    <w:p w14:paraId="2EBC26CD" w14:textId="77777777" w:rsidR="007E4DC1" w:rsidRPr="007E4DC1" w:rsidRDefault="007E4DC1" w:rsidP="007E4DC1">
      <w:pPr>
        <w:pStyle w:val="ListParagraph"/>
        <w:numPr>
          <w:ilvl w:val="1"/>
          <w:numId w:val="21"/>
        </w:numPr>
        <w:spacing w:after="0"/>
        <w:rPr>
          <w:rFonts w:ascii="Times New Roman" w:hAnsi="Times New Roman"/>
          <w:i/>
          <w:iCs/>
          <w:sz w:val="24"/>
          <w:szCs w:val="24"/>
        </w:rPr>
      </w:pPr>
      <w:r w:rsidRPr="007E4DC1">
        <w:rPr>
          <w:rFonts w:ascii="Times New Roman" w:hAnsi="Times New Roman"/>
          <w:i/>
          <w:iCs/>
          <w:sz w:val="24"/>
          <w:szCs w:val="24"/>
        </w:rPr>
        <w:t>Follow up: To what degree, if at all, do your clinical or supervisory experiences?</w:t>
      </w:r>
    </w:p>
    <w:p w14:paraId="0329559A" w14:textId="77777777" w:rsidR="007E4DC1" w:rsidRPr="007E4DC1" w:rsidRDefault="007E4DC1" w:rsidP="007E4DC1">
      <w:pPr>
        <w:pStyle w:val="ListParagraph"/>
        <w:numPr>
          <w:ilvl w:val="1"/>
          <w:numId w:val="21"/>
        </w:numPr>
        <w:spacing w:after="0"/>
        <w:rPr>
          <w:rFonts w:ascii="Times New Roman" w:hAnsi="Times New Roman"/>
          <w:i/>
          <w:iCs/>
          <w:sz w:val="24"/>
          <w:szCs w:val="24"/>
        </w:rPr>
      </w:pPr>
      <w:r w:rsidRPr="007E4DC1">
        <w:rPr>
          <w:rFonts w:ascii="Times New Roman" w:hAnsi="Times New Roman"/>
          <w:i/>
          <w:iCs/>
          <w:sz w:val="24"/>
          <w:szCs w:val="24"/>
        </w:rPr>
        <w:t xml:space="preserve">Follow up: Students’ identities? </w:t>
      </w:r>
    </w:p>
    <w:p w14:paraId="63C5A13A" w14:textId="77777777" w:rsidR="007E4DC1" w:rsidRPr="007E4DC1" w:rsidRDefault="007E4DC1" w:rsidP="007E4DC1">
      <w:pPr>
        <w:pStyle w:val="ListParagraph"/>
        <w:rPr>
          <w:rFonts w:ascii="Times New Roman" w:hAnsi="Times New Roman"/>
          <w:sz w:val="24"/>
          <w:szCs w:val="24"/>
        </w:rPr>
      </w:pPr>
    </w:p>
    <w:p w14:paraId="2FC71553" w14:textId="77777777" w:rsidR="007E4DC1" w:rsidRPr="007E4DC1" w:rsidRDefault="007E4DC1" w:rsidP="007E4DC1">
      <w:pPr>
        <w:pStyle w:val="ListParagraph"/>
        <w:numPr>
          <w:ilvl w:val="0"/>
          <w:numId w:val="21"/>
        </w:numPr>
        <w:spacing w:after="0"/>
        <w:rPr>
          <w:rFonts w:ascii="Times New Roman" w:hAnsi="Times New Roman"/>
          <w:sz w:val="24"/>
          <w:szCs w:val="24"/>
        </w:rPr>
      </w:pPr>
      <w:r w:rsidRPr="007E4DC1">
        <w:rPr>
          <w:rFonts w:ascii="Times New Roman" w:hAnsi="Times New Roman"/>
          <w:sz w:val="24"/>
          <w:szCs w:val="24"/>
        </w:rPr>
        <w:t>What process issues do you notice come into play when students talk about social class?</w:t>
      </w:r>
    </w:p>
    <w:p w14:paraId="0389E72D"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Follow up: To what degree, if at all, do social class microaggressions (e.g., class-based assumptions) impact the learning in your classroom setting when social class is addressed?</w:t>
      </w:r>
    </w:p>
    <w:p w14:paraId="5C764A8A" w14:textId="77777777" w:rsidR="007E4DC1" w:rsidRPr="007E4DC1" w:rsidRDefault="007E4DC1" w:rsidP="007E4DC1">
      <w:pPr>
        <w:pStyle w:val="ListParagraph"/>
        <w:numPr>
          <w:ilvl w:val="1"/>
          <w:numId w:val="21"/>
        </w:numPr>
        <w:spacing w:after="0"/>
        <w:rPr>
          <w:rFonts w:ascii="Times New Roman" w:hAnsi="Times New Roman"/>
          <w:sz w:val="24"/>
          <w:szCs w:val="24"/>
        </w:rPr>
      </w:pPr>
      <w:r w:rsidRPr="007E4DC1">
        <w:rPr>
          <w:rFonts w:ascii="Times New Roman" w:hAnsi="Times New Roman"/>
          <w:i/>
          <w:iCs/>
          <w:sz w:val="24"/>
          <w:szCs w:val="24"/>
        </w:rPr>
        <w:t>Follow up: To what degree, if at all, do intersecting identities (e.g., class, race) impact the learning in your classroom setting when social class is addressed?</w:t>
      </w:r>
    </w:p>
    <w:p w14:paraId="41167BE1" w14:textId="77777777" w:rsidR="007E4DC1" w:rsidRPr="007E4DC1" w:rsidRDefault="007E4DC1" w:rsidP="007E4DC1">
      <w:pPr>
        <w:rPr>
          <w:rFonts w:ascii="Times New Roman" w:hAnsi="Times New Roman" w:cs="Times New Roman"/>
        </w:rPr>
      </w:pPr>
    </w:p>
    <w:p w14:paraId="169B4839" w14:textId="77777777" w:rsidR="007E4DC1" w:rsidRPr="007E4DC1" w:rsidRDefault="007E4DC1" w:rsidP="007E4DC1">
      <w:pPr>
        <w:pStyle w:val="ListParagraph"/>
        <w:numPr>
          <w:ilvl w:val="0"/>
          <w:numId w:val="21"/>
        </w:numPr>
        <w:spacing w:after="0"/>
        <w:rPr>
          <w:rFonts w:ascii="Times New Roman" w:hAnsi="Times New Roman"/>
          <w:sz w:val="24"/>
          <w:szCs w:val="24"/>
        </w:rPr>
      </w:pPr>
      <w:r w:rsidRPr="007E4DC1">
        <w:rPr>
          <w:rFonts w:ascii="Times New Roman" w:hAnsi="Times New Roman"/>
          <w:sz w:val="24"/>
          <w:szCs w:val="24"/>
        </w:rPr>
        <w:t>What else would you like to share about how you address social class within multicultural counseling courses?</w:t>
      </w:r>
    </w:p>
    <w:p w14:paraId="5E2E723F" w14:textId="77777777" w:rsidR="007E4DC1" w:rsidRPr="007E4DC1" w:rsidRDefault="007E4DC1" w:rsidP="007E4DC1">
      <w:pPr>
        <w:pStyle w:val="ListParagraph"/>
        <w:numPr>
          <w:ilvl w:val="1"/>
          <w:numId w:val="21"/>
        </w:numPr>
        <w:spacing w:after="0"/>
        <w:rPr>
          <w:rFonts w:ascii="Times New Roman" w:hAnsi="Times New Roman"/>
          <w:i/>
          <w:iCs/>
          <w:sz w:val="24"/>
          <w:szCs w:val="24"/>
        </w:rPr>
      </w:pPr>
      <w:r w:rsidRPr="007E4DC1">
        <w:rPr>
          <w:rFonts w:ascii="Times New Roman" w:hAnsi="Times New Roman"/>
          <w:i/>
          <w:iCs/>
          <w:sz w:val="24"/>
          <w:szCs w:val="24"/>
        </w:rPr>
        <w:t>Prompt: Do you plan to make adjustments in your course after this interview?</w:t>
      </w:r>
    </w:p>
    <w:p w14:paraId="36E1B5ED" w14:textId="77777777" w:rsidR="007E4DC1" w:rsidRPr="007E4DC1" w:rsidRDefault="007E4DC1" w:rsidP="007E4DC1">
      <w:pPr>
        <w:rPr>
          <w:rFonts w:ascii="Times New Roman" w:hAnsi="Times New Roman" w:cs="Times New Roman"/>
          <w:i/>
          <w:iCs/>
        </w:rPr>
      </w:pPr>
    </w:p>
    <w:p w14:paraId="0C0D132D" w14:textId="77777777" w:rsidR="007E4DC1" w:rsidRPr="007E4DC1" w:rsidRDefault="007E4DC1" w:rsidP="007E4DC1">
      <w:pPr>
        <w:ind w:firstLine="360"/>
        <w:rPr>
          <w:rFonts w:ascii="Times New Roman" w:hAnsi="Times New Roman" w:cs="Times New Roman"/>
        </w:rPr>
      </w:pPr>
      <w:r w:rsidRPr="007E4DC1">
        <w:rPr>
          <w:rFonts w:ascii="Times New Roman" w:hAnsi="Times New Roman" w:cs="Times New Roman"/>
        </w:rPr>
        <w:t>Thank you for taking time with me today.  It has been great speaking with you and getting to hear about your experiences as a counselor educator.  I will email a copy of themes from your case study after the coding process.  You are welcome to make any additions or clarifications if you like.</w:t>
      </w:r>
    </w:p>
    <w:p w14:paraId="036CE7D3" w14:textId="77777777" w:rsidR="007E4DC1" w:rsidRPr="002435E8" w:rsidRDefault="007E4DC1" w:rsidP="007E4DC1">
      <w:pPr>
        <w:rPr>
          <w:rFonts w:ascii="Times New Roman" w:hAnsi="Times New Roman" w:cs="Times New Roman"/>
        </w:rPr>
      </w:pPr>
    </w:p>
    <w:p w14:paraId="0C82F864" w14:textId="4F5B1713" w:rsidR="009C2306" w:rsidRPr="007E4DC1" w:rsidRDefault="007E4DC1" w:rsidP="002435E8">
      <w:pPr>
        <w:jc w:val="center"/>
        <w:rPr>
          <w:rFonts w:ascii="Times New Roman" w:hAnsi="Times New Roman" w:cs="Times New Roman"/>
          <w:b/>
          <w:bCs/>
        </w:rPr>
      </w:pPr>
      <w:r w:rsidRPr="007E4DC1">
        <w:rPr>
          <w:rFonts w:ascii="Times New Roman" w:hAnsi="Times New Roman" w:cs="Times New Roman"/>
          <w:b/>
          <w:bCs/>
        </w:rPr>
        <w:lastRenderedPageBreak/>
        <w:t>Appendix I</w:t>
      </w:r>
    </w:p>
    <w:p w14:paraId="07916792" w14:textId="057E1C8C" w:rsidR="009C2306" w:rsidRDefault="007E4DC1" w:rsidP="007E4DC1">
      <w:pPr>
        <w:jc w:val="center"/>
        <w:rPr>
          <w:rFonts w:ascii="Times New Roman" w:hAnsi="Times New Roman" w:cs="Times New Roman"/>
        </w:rPr>
      </w:pPr>
      <w:r>
        <w:rPr>
          <w:rFonts w:ascii="Times New Roman" w:hAnsi="Times New Roman" w:cs="Times New Roman"/>
        </w:rPr>
        <w:t>Personal Email to Review Analyzed Case</w:t>
      </w:r>
    </w:p>
    <w:p w14:paraId="5219E32D" w14:textId="462D17A7" w:rsidR="007E4DC1" w:rsidRDefault="007E4DC1" w:rsidP="007E4DC1">
      <w:pPr>
        <w:jc w:val="center"/>
        <w:rPr>
          <w:rFonts w:ascii="Times New Roman" w:hAnsi="Times New Roman" w:cs="Times New Roman"/>
        </w:rPr>
      </w:pPr>
    </w:p>
    <w:p w14:paraId="1B0A9059" w14:textId="77777777" w:rsidR="007E4DC1" w:rsidRPr="007E4DC1" w:rsidRDefault="007E4DC1" w:rsidP="007E4DC1">
      <w:pPr>
        <w:rPr>
          <w:rFonts w:ascii="Times New Roman" w:hAnsi="Times New Roman" w:cs="Times New Roman"/>
        </w:rPr>
      </w:pPr>
      <w:r w:rsidRPr="007E4DC1">
        <w:rPr>
          <w:rFonts w:ascii="Times New Roman" w:hAnsi="Times New Roman" w:cs="Times New Roman"/>
        </w:rPr>
        <w:t>From: Derrick Shepard</w:t>
      </w:r>
    </w:p>
    <w:p w14:paraId="7F506F29" w14:textId="77777777" w:rsidR="007E4DC1" w:rsidRPr="007E4DC1" w:rsidRDefault="007E4DC1" w:rsidP="007E4DC1">
      <w:pPr>
        <w:rPr>
          <w:rFonts w:ascii="Times New Roman" w:hAnsi="Times New Roman" w:cs="Times New Roman"/>
        </w:rPr>
      </w:pPr>
      <w:r w:rsidRPr="007E4DC1">
        <w:rPr>
          <w:rFonts w:ascii="Times New Roman" w:hAnsi="Times New Roman" w:cs="Times New Roman"/>
        </w:rPr>
        <w:t>Subject: Social class and Multicultural Courses Coding Member check</w:t>
      </w:r>
    </w:p>
    <w:p w14:paraId="4BC56703" w14:textId="77777777" w:rsidR="007E4DC1" w:rsidRPr="007E4DC1" w:rsidRDefault="007E4DC1" w:rsidP="007E4DC1">
      <w:pPr>
        <w:rPr>
          <w:rFonts w:ascii="Times New Roman" w:hAnsi="Times New Roman" w:cs="Times New Roman"/>
        </w:rPr>
      </w:pPr>
    </w:p>
    <w:p w14:paraId="6F0DC650" w14:textId="77777777" w:rsidR="007E4DC1" w:rsidRPr="007E4DC1" w:rsidRDefault="007E4DC1" w:rsidP="007E4DC1">
      <w:pPr>
        <w:rPr>
          <w:rFonts w:ascii="Times New Roman" w:hAnsi="Times New Roman" w:cs="Times New Roman"/>
        </w:rPr>
      </w:pPr>
      <w:r w:rsidRPr="007E4DC1">
        <w:rPr>
          <w:rFonts w:ascii="Times New Roman" w:hAnsi="Times New Roman" w:cs="Times New Roman"/>
        </w:rPr>
        <w:t>You recently participated in a study to better understand your experiences in integrating social class into your multicultural counseling courses.  I thank you for sharing your time and experience my doctoral study on the integration of social class in multicultural counseling courses.</w:t>
      </w:r>
    </w:p>
    <w:p w14:paraId="7E7DDE4C" w14:textId="77777777" w:rsidR="007E4DC1" w:rsidRPr="007E4DC1" w:rsidRDefault="007E4DC1" w:rsidP="007E4DC1">
      <w:pPr>
        <w:rPr>
          <w:rFonts w:ascii="Times New Roman" w:hAnsi="Times New Roman" w:cs="Times New Roman"/>
        </w:rPr>
      </w:pPr>
    </w:p>
    <w:p w14:paraId="3DC617E6" w14:textId="77777777" w:rsidR="007E4DC1" w:rsidRPr="007E4DC1" w:rsidRDefault="007E4DC1" w:rsidP="007E4DC1">
      <w:pPr>
        <w:rPr>
          <w:rFonts w:ascii="Times New Roman" w:hAnsi="Times New Roman" w:cs="Times New Roman"/>
        </w:rPr>
      </w:pPr>
      <w:r w:rsidRPr="007E4DC1">
        <w:rPr>
          <w:rFonts w:ascii="Times New Roman" w:hAnsi="Times New Roman" w:cs="Times New Roman"/>
        </w:rPr>
        <w:t xml:space="preserve">As promised, I am supplying you with your individually analyzed case. I am requesting that comments, if any, be returned within one week of the date of this email.  Specifically, I would like to hear </w:t>
      </w:r>
    </w:p>
    <w:p w14:paraId="738FA9FE" w14:textId="77777777" w:rsidR="007E4DC1" w:rsidRPr="007E4DC1" w:rsidRDefault="007E4DC1" w:rsidP="007E4DC1">
      <w:pPr>
        <w:pStyle w:val="ListParagraph"/>
        <w:numPr>
          <w:ilvl w:val="0"/>
          <w:numId w:val="20"/>
        </w:numPr>
        <w:spacing w:after="0"/>
        <w:rPr>
          <w:rFonts w:ascii="Times New Roman" w:hAnsi="Times New Roman"/>
          <w:szCs w:val="24"/>
        </w:rPr>
      </w:pPr>
      <w:r w:rsidRPr="007E4DC1">
        <w:rPr>
          <w:rFonts w:ascii="Times New Roman" w:hAnsi="Times New Roman"/>
          <w:szCs w:val="24"/>
        </w:rPr>
        <w:t>the degree to which the findings resonate with your experience of addressing social class within your course</w:t>
      </w:r>
    </w:p>
    <w:p w14:paraId="69797480" w14:textId="77777777" w:rsidR="007E4DC1" w:rsidRPr="007E4DC1" w:rsidRDefault="007E4DC1" w:rsidP="007E4DC1">
      <w:pPr>
        <w:pStyle w:val="ListParagraph"/>
        <w:numPr>
          <w:ilvl w:val="0"/>
          <w:numId w:val="20"/>
        </w:numPr>
        <w:spacing w:after="0"/>
        <w:rPr>
          <w:rFonts w:ascii="Times New Roman" w:hAnsi="Times New Roman"/>
          <w:szCs w:val="24"/>
        </w:rPr>
      </w:pPr>
      <w:r w:rsidRPr="007E4DC1">
        <w:rPr>
          <w:rFonts w:ascii="Times New Roman" w:hAnsi="Times New Roman"/>
          <w:szCs w:val="24"/>
        </w:rPr>
        <w:t>any findings that do not resonate with your experience of addressing social class within your course</w:t>
      </w:r>
    </w:p>
    <w:p w14:paraId="73773CD2" w14:textId="77777777" w:rsidR="007E4DC1" w:rsidRPr="007E4DC1" w:rsidRDefault="007E4DC1" w:rsidP="007E4DC1">
      <w:pPr>
        <w:pStyle w:val="ListParagraph"/>
        <w:numPr>
          <w:ilvl w:val="0"/>
          <w:numId w:val="20"/>
        </w:numPr>
        <w:spacing w:after="0"/>
        <w:rPr>
          <w:rFonts w:ascii="Times New Roman" w:hAnsi="Times New Roman"/>
          <w:szCs w:val="24"/>
        </w:rPr>
      </w:pPr>
      <w:r w:rsidRPr="007E4DC1">
        <w:rPr>
          <w:rFonts w:ascii="Times New Roman" w:hAnsi="Times New Roman"/>
          <w:szCs w:val="24"/>
        </w:rPr>
        <w:t>any findings you would like to further clarify.</w:t>
      </w:r>
    </w:p>
    <w:p w14:paraId="40653AD3" w14:textId="77777777" w:rsidR="007E4DC1" w:rsidRPr="007E4DC1" w:rsidRDefault="007E4DC1" w:rsidP="007E4DC1">
      <w:pPr>
        <w:rPr>
          <w:rFonts w:ascii="Times New Roman" w:hAnsi="Times New Roman" w:cs="Times New Roman"/>
        </w:rPr>
      </w:pPr>
    </w:p>
    <w:p w14:paraId="068E9848" w14:textId="57064EF1" w:rsidR="009F17A4" w:rsidRDefault="007E4DC1" w:rsidP="007E4DC1">
      <w:pPr>
        <w:rPr>
          <w:rFonts w:ascii="Times New Roman" w:hAnsi="Times New Roman" w:cs="Times New Roman"/>
        </w:rPr>
      </w:pPr>
      <w:r w:rsidRPr="007E4DC1">
        <w:rPr>
          <w:rFonts w:ascii="Times New Roman" w:hAnsi="Times New Roman" w:cs="Times New Roman"/>
        </w:rPr>
        <w:t xml:space="preserve">Please feel free to contact me if you have any questions about your analyzed case or this study. You may contact me at </w:t>
      </w:r>
      <w:r w:rsidRPr="00FF77DE">
        <w:rPr>
          <w:rFonts w:ascii="Times New Roman" w:hAnsi="Times New Roman" w:cs="Times New Roman"/>
        </w:rPr>
        <w:t>dshepar3@utk.edu</w:t>
      </w:r>
      <w:r w:rsidRPr="007E4DC1">
        <w:rPr>
          <w:rFonts w:ascii="Times New Roman" w:hAnsi="Times New Roman" w:cs="Times New Roman"/>
        </w:rPr>
        <w:t>.</w:t>
      </w:r>
    </w:p>
    <w:p w14:paraId="21E9C629" w14:textId="77777777" w:rsidR="009F17A4" w:rsidRDefault="009F17A4">
      <w:pPr>
        <w:rPr>
          <w:rFonts w:ascii="Times New Roman" w:hAnsi="Times New Roman" w:cs="Times New Roman"/>
        </w:rPr>
      </w:pPr>
      <w:r>
        <w:rPr>
          <w:rFonts w:ascii="Times New Roman" w:hAnsi="Times New Roman" w:cs="Times New Roman"/>
        </w:rPr>
        <w:br w:type="page"/>
      </w:r>
    </w:p>
    <w:p w14:paraId="31981B56" w14:textId="2D8F2AFC" w:rsidR="009F17A4" w:rsidRPr="001A1BB8" w:rsidRDefault="009F17A4" w:rsidP="009F17A4">
      <w:pPr>
        <w:jc w:val="center"/>
        <w:rPr>
          <w:rFonts w:ascii="Times New Roman" w:hAnsi="Times New Roman" w:cs="Times New Roman"/>
          <w:b/>
          <w:bCs/>
        </w:rPr>
      </w:pPr>
      <w:r w:rsidRPr="001A1BB8">
        <w:rPr>
          <w:rFonts w:ascii="Times New Roman" w:hAnsi="Times New Roman" w:cs="Times New Roman"/>
          <w:b/>
          <w:bCs/>
        </w:rPr>
        <w:lastRenderedPageBreak/>
        <w:t>Appendix J</w:t>
      </w:r>
    </w:p>
    <w:p w14:paraId="6870C130" w14:textId="1CC7177C" w:rsidR="009F17A4" w:rsidRPr="001A1BB8" w:rsidRDefault="009F17A4" w:rsidP="009F17A4">
      <w:pPr>
        <w:jc w:val="center"/>
        <w:rPr>
          <w:rFonts w:ascii="Times New Roman" w:hAnsi="Times New Roman" w:cs="Times New Roman"/>
        </w:rPr>
      </w:pPr>
      <w:r w:rsidRPr="001A1BB8">
        <w:rPr>
          <w:rFonts w:ascii="Times New Roman" w:hAnsi="Times New Roman" w:cs="Times New Roman"/>
        </w:rPr>
        <w:t>Case Report 1911DEAC</w:t>
      </w:r>
    </w:p>
    <w:p w14:paraId="1CDCB7AE" w14:textId="4A2EFD13" w:rsidR="009F17A4" w:rsidRPr="001A1BB8" w:rsidRDefault="009F17A4" w:rsidP="009F17A4">
      <w:pPr>
        <w:jc w:val="center"/>
        <w:rPr>
          <w:rFonts w:ascii="Times New Roman" w:hAnsi="Times New Roman" w:cs="Times New Roman"/>
        </w:rPr>
      </w:pPr>
    </w:p>
    <w:p w14:paraId="790781E5" w14:textId="28A1444B" w:rsidR="009F17A4" w:rsidRPr="001A1BB8" w:rsidRDefault="009F17A4" w:rsidP="009F17A4">
      <w:pPr>
        <w:rPr>
          <w:rFonts w:ascii="Times New Roman" w:hAnsi="Times New Roman" w:cs="Times New Roman"/>
        </w:rPr>
      </w:pPr>
      <w:r w:rsidRPr="001A1BB8">
        <w:rPr>
          <w:rFonts w:ascii="Times New Roman" w:hAnsi="Times New Roman" w:cs="Times New Roman"/>
        </w:rPr>
        <w:t xml:space="preserve">This case study aimed to understand how </w:t>
      </w:r>
      <w:r w:rsidR="00E916B9">
        <w:rPr>
          <w:rFonts w:ascii="Times New Roman" w:hAnsi="Times New Roman" w:cs="Times New Roman"/>
        </w:rPr>
        <w:t>1911DEAC</w:t>
      </w:r>
      <w:r w:rsidRPr="001A1BB8">
        <w:rPr>
          <w:rFonts w:ascii="Times New Roman" w:hAnsi="Times New Roman" w:cs="Times New Roman"/>
        </w:rPr>
        <w:t xml:space="preserve"> attended to social class within a master’s-level multicultural course. Primary forms of data collected included: syllabus, instructor questionnaire, interview, and textbooks.  The case report includes contextual information, a summary of pedagogical strategy, and analysis of themes in the case.</w:t>
      </w:r>
    </w:p>
    <w:p w14:paraId="300F36F0" w14:textId="77777777" w:rsidR="009F17A4" w:rsidRPr="001A1BB8" w:rsidRDefault="009F17A4" w:rsidP="009F17A4">
      <w:pPr>
        <w:rPr>
          <w:rFonts w:ascii="Times New Roman" w:hAnsi="Times New Roman" w:cs="Times New Roman"/>
        </w:rPr>
      </w:pPr>
    </w:p>
    <w:p w14:paraId="52BB5BB2" w14:textId="77777777" w:rsidR="009F17A4" w:rsidRPr="001A1BB8" w:rsidRDefault="009F17A4" w:rsidP="009F17A4">
      <w:pPr>
        <w:jc w:val="center"/>
        <w:rPr>
          <w:rFonts w:ascii="Times New Roman" w:hAnsi="Times New Roman" w:cs="Times New Roman"/>
          <w:b/>
          <w:bCs/>
        </w:rPr>
      </w:pPr>
      <w:r w:rsidRPr="001A1BB8">
        <w:rPr>
          <w:rFonts w:ascii="Times New Roman" w:hAnsi="Times New Roman" w:cs="Times New Roman"/>
          <w:b/>
          <w:bCs/>
        </w:rPr>
        <w:t>Instructor and Course Context</w:t>
      </w:r>
    </w:p>
    <w:p w14:paraId="78B99294" w14:textId="77777777" w:rsidR="009F17A4" w:rsidRPr="001A1BB8" w:rsidRDefault="009F17A4" w:rsidP="009F17A4">
      <w:pPr>
        <w:rPr>
          <w:rFonts w:ascii="Times New Roman" w:hAnsi="Times New Roman" w:cs="Times New Roman"/>
          <w:b/>
          <w:bCs/>
        </w:rPr>
      </w:pPr>
      <w:r w:rsidRPr="001A1BB8">
        <w:rPr>
          <w:rFonts w:ascii="Times New Roman" w:hAnsi="Times New Roman" w:cs="Times New Roman"/>
          <w:b/>
          <w:bCs/>
        </w:rPr>
        <w:t>Instructor</w:t>
      </w:r>
    </w:p>
    <w:p w14:paraId="02392C95" w14:textId="77777777" w:rsidR="009F17A4" w:rsidRPr="001A1BB8" w:rsidRDefault="009F17A4" w:rsidP="009F17A4">
      <w:pPr>
        <w:rPr>
          <w:rFonts w:ascii="Times New Roman" w:hAnsi="Times New Roman" w:cs="Times New Roman"/>
        </w:rPr>
      </w:pPr>
      <w:r w:rsidRPr="001A1BB8">
        <w:rPr>
          <w:rFonts w:ascii="Times New Roman" w:hAnsi="Times New Roman" w:cs="Times New Roman"/>
        </w:rPr>
        <w:tab/>
        <w:t xml:space="preserve">The participant identities as a cisgender, African American male Assistant Professor teaching at a private, non-profit institution located in the North Atlantic region of ACES.  The participant identities that they come from a low SES background and have over 12-years experience as a counselor and 7 years as a counselor educator.  Since their PhD was conferred, the participant identities as middle-class. The participant has clinical experience at the University, Clinical Agency, and private practice settings.  </w:t>
      </w:r>
    </w:p>
    <w:p w14:paraId="66700A7F" w14:textId="77777777" w:rsidR="009F17A4" w:rsidRPr="001A1BB8" w:rsidRDefault="009F17A4" w:rsidP="009F17A4">
      <w:pPr>
        <w:rPr>
          <w:rFonts w:ascii="Times New Roman" w:hAnsi="Times New Roman" w:cs="Times New Roman"/>
          <w:b/>
          <w:bCs/>
        </w:rPr>
      </w:pPr>
    </w:p>
    <w:p w14:paraId="734F9715" w14:textId="77777777" w:rsidR="009F17A4" w:rsidRPr="001A1BB8" w:rsidRDefault="009F17A4" w:rsidP="009F17A4">
      <w:pPr>
        <w:rPr>
          <w:rFonts w:ascii="Times New Roman" w:hAnsi="Times New Roman" w:cs="Times New Roman"/>
        </w:rPr>
      </w:pPr>
      <w:r w:rsidRPr="001A1BB8">
        <w:rPr>
          <w:rFonts w:ascii="Times New Roman" w:hAnsi="Times New Roman" w:cs="Times New Roman"/>
          <w:b/>
          <w:bCs/>
        </w:rPr>
        <w:t>Program/University</w:t>
      </w:r>
    </w:p>
    <w:p w14:paraId="4F63F584" w14:textId="77777777" w:rsidR="009F17A4" w:rsidRPr="001A1BB8" w:rsidRDefault="009F17A4" w:rsidP="009F17A4">
      <w:pPr>
        <w:rPr>
          <w:rFonts w:ascii="Times New Roman" w:hAnsi="Times New Roman" w:cs="Times New Roman"/>
        </w:rPr>
      </w:pPr>
      <w:r w:rsidRPr="001A1BB8">
        <w:rPr>
          <w:rFonts w:ascii="Times New Roman" w:hAnsi="Times New Roman" w:cs="Times New Roman"/>
        </w:rPr>
        <w:tab/>
        <w:t xml:space="preserve">The participant is a Counselor Educator at a private, non-profit institution located in the North Atlantic region of ACES.  The institution is a brick-in-motor institution with a primary focus on teaching.  </w:t>
      </w:r>
    </w:p>
    <w:p w14:paraId="48CEB094" w14:textId="77777777" w:rsidR="009F17A4" w:rsidRPr="001A1BB8" w:rsidRDefault="009F17A4" w:rsidP="009F17A4">
      <w:pPr>
        <w:rPr>
          <w:rFonts w:ascii="Times New Roman" w:hAnsi="Times New Roman" w:cs="Times New Roman"/>
        </w:rPr>
      </w:pPr>
    </w:p>
    <w:p w14:paraId="3C58FF9F" w14:textId="77777777" w:rsidR="009F17A4" w:rsidRPr="001A1BB8" w:rsidRDefault="009F17A4" w:rsidP="009F17A4">
      <w:pPr>
        <w:rPr>
          <w:rFonts w:ascii="Times New Roman" w:hAnsi="Times New Roman" w:cs="Times New Roman"/>
        </w:rPr>
      </w:pPr>
      <w:r w:rsidRPr="001A1BB8">
        <w:rPr>
          <w:rFonts w:ascii="Times New Roman" w:hAnsi="Times New Roman" w:cs="Times New Roman"/>
          <w:b/>
          <w:bCs/>
        </w:rPr>
        <w:t>Course Overview</w:t>
      </w:r>
    </w:p>
    <w:p w14:paraId="3D535925" w14:textId="77777777" w:rsidR="009F17A4" w:rsidRPr="001A1BB8" w:rsidRDefault="009F17A4" w:rsidP="009F17A4">
      <w:pPr>
        <w:rPr>
          <w:rFonts w:ascii="Times New Roman" w:hAnsi="Times New Roman" w:cs="Times New Roman"/>
        </w:rPr>
      </w:pPr>
      <w:r w:rsidRPr="001A1BB8">
        <w:rPr>
          <w:rFonts w:ascii="Times New Roman" w:hAnsi="Times New Roman" w:cs="Times New Roman"/>
        </w:rPr>
        <w:tab/>
        <w:t xml:space="preserve">The multicultural course is a requirement for all masters-level students to take, as the course is part of the CACREP requirements.  The course objectives include, but is not limited to, gaining knowledge of ethical and culturally relevant strategies for establishing and maintaining in-person and technology-assisted relationships and to understand counselor characteristics and behaviors that influence the counseling process.  </w:t>
      </w:r>
    </w:p>
    <w:p w14:paraId="418FA6E0" w14:textId="77777777" w:rsidR="009F17A4" w:rsidRPr="001A1BB8" w:rsidRDefault="009F17A4" w:rsidP="009F17A4">
      <w:pPr>
        <w:rPr>
          <w:rFonts w:ascii="Times New Roman" w:hAnsi="Times New Roman" w:cs="Times New Roman"/>
        </w:rPr>
      </w:pPr>
    </w:p>
    <w:p w14:paraId="3F01AF53" w14:textId="77777777" w:rsidR="009F17A4" w:rsidRPr="001A1BB8" w:rsidRDefault="009F17A4" w:rsidP="009F17A4">
      <w:pPr>
        <w:jc w:val="center"/>
        <w:rPr>
          <w:rFonts w:ascii="Times New Roman" w:hAnsi="Times New Roman" w:cs="Times New Roman"/>
          <w:b/>
          <w:bCs/>
        </w:rPr>
      </w:pPr>
      <w:r w:rsidRPr="001A1BB8">
        <w:rPr>
          <w:rFonts w:ascii="Times New Roman" w:hAnsi="Times New Roman" w:cs="Times New Roman"/>
          <w:b/>
          <w:bCs/>
        </w:rPr>
        <w:t>Social Class in Course</w:t>
      </w:r>
    </w:p>
    <w:p w14:paraId="3EAFD5B9" w14:textId="77777777" w:rsidR="009F17A4" w:rsidRPr="001A1BB8" w:rsidRDefault="009F17A4" w:rsidP="009F17A4">
      <w:pPr>
        <w:ind w:firstLine="720"/>
        <w:rPr>
          <w:rFonts w:ascii="Times New Roman" w:hAnsi="Times New Roman" w:cs="Times New Roman"/>
        </w:rPr>
      </w:pPr>
      <w:r w:rsidRPr="001A1BB8">
        <w:rPr>
          <w:rFonts w:ascii="Times New Roman" w:hAnsi="Times New Roman" w:cs="Times New Roman"/>
        </w:rPr>
        <w:t xml:space="preserve">The participant was intentional and thoughtful in their integration of social class within the multicultural counseling course.  The participant chose another textbook for the course, after their first year, because the previous textbook did not thoroughly address the intersectionality involved in addressing multicultural counseling.  The participant also shared that they show the movie “People Like Us” because the movie highlights social class through a more integrated lens.  The participant shared how the film showed SES through the eyes of different racial and ethnic identities.  The film did not simple show the stereotypical low-SES African American and high-SES Caucasian.  Finally, the participant uses himself as an intervention in teaching the course.  The participant emphasizes the fact he is a walking intersection of identities, including social class, for his students to conceptualize social class through a different means. </w:t>
      </w:r>
    </w:p>
    <w:p w14:paraId="7AA6FA7D" w14:textId="77777777" w:rsidR="009F17A4" w:rsidRPr="001A1BB8" w:rsidRDefault="009F17A4" w:rsidP="009F17A4">
      <w:pPr>
        <w:rPr>
          <w:rFonts w:ascii="Times New Roman" w:hAnsi="Times New Roman" w:cs="Times New Roman"/>
        </w:rPr>
      </w:pPr>
    </w:p>
    <w:p w14:paraId="72E476E8" w14:textId="77777777" w:rsidR="009F17A4" w:rsidRPr="001A1BB8" w:rsidRDefault="009F17A4" w:rsidP="009F17A4">
      <w:pPr>
        <w:jc w:val="center"/>
        <w:rPr>
          <w:rFonts w:ascii="Times New Roman" w:hAnsi="Times New Roman" w:cs="Times New Roman"/>
        </w:rPr>
      </w:pPr>
      <w:r w:rsidRPr="001A1BB8">
        <w:rPr>
          <w:rFonts w:ascii="Times New Roman" w:hAnsi="Times New Roman" w:cs="Times New Roman"/>
          <w:b/>
          <w:bCs/>
        </w:rPr>
        <w:t>Findings / Summary / Themes</w:t>
      </w:r>
    </w:p>
    <w:p w14:paraId="41B298E5" w14:textId="773E417B" w:rsidR="009F17A4" w:rsidRDefault="009F17A4" w:rsidP="009F17A4">
      <w:pPr>
        <w:ind w:firstLine="720"/>
        <w:rPr>
          <w:rFonts w:ascii="Times New Roman" w:hAnsi="Times New Roman" w:cs="Times New Roman"/>
        </w:rPr>
      </w:pPr>
      <w:r w:rsidRPr="001A1BB8">
        <w:rPr>
          <w:rFonts w:ascii="Times New Roman" w:hAnsi="Times New Roman" w:cs="Times New Roman"/>
        </w:rPr>
        <w:t>There were several themes developed from this case related to instructing CITs on social class.  On a personal level, themes that influenced how the participant integrated social class within their multicultural counseling course include:</w:t>
      </w:r>
    </w:p>
    <w:p w14:paraId="2A630EF6" w14:textId="77777777" w:rsidR="00861359" w:rsidRPr="001A1BB8" w:rsidRDefault="00861359" w:rsidP="009F17A4">
      <w:pPr>
        <w:ind w:firstLine="720"/>
        <w:rPr>
          <w:rFonts w:ascii="Times New Roman" w:hAnsi="Times New Roman" w:cs="Times New Roman"/>
        </w:rPr>
      </w:pPr>
    </w:p>
    <w:p w14:paraId="7BA05158" w14:textId="3B4F05B0" w:rsidR="009F17A4" w:rsidRPr="001A1BB8" w:rsidRDefault="009F17A4" w:rsidP="009F17A4">
      <w:pPr>
        <w:pStyle w:val="ListParagraph"/>
        <w:numPr>
          <w:ilvl w:val="0"/>
          <w:numId w:val="4"/>
        </w:numPr>
        <w:spacing w:after="0"/>
        <w:rPr>
          <w:rFonts w:ascii="Times New Roman" w:hAnsi="Times New Roman"/>
          <w:b/>
          <w:bCs/>
          <w:sz w:val="24"/>
          <w:szCs w:val="24"/>
        </w:rPr>
      </w:pPr>
      <w:r w:rsidRPr="001A1BB8">
        <w:rPr>
          <w:rFonts w:ascii="Times New Roman" w:hAnsi="Times New Roman"/>
          <w:b/>
          <w:bCs/>
          <w:sz w:val="24"/>
          <w:szCs w:val="24"/>
        </w:rPr>
        <w:lastRenderedPageBreak/>
        <w:t xml:space="preserve">Conceptualization of social class based on their </w:t>
      </w:r>
      <w:r w:rsidR="00A36C45">
        <w:rPr>
          <w:rFonts w:ascii="Times New Roman" w:hAnsi="Times New Roman"/>
          <w:b/>
          <w:bCs/>
          <w:sz w:val="24"/>
          <w:szCs w:val="24"/>
        </w:rPr>
        <w:t>upbringing</w:t>
      </w:r>
    </w:p>
    <w:p w14:paraId="505D9A19" w14:textId="3EE834B8" w:rsidR="009F17A4" w:rsidRPr="001A1BB8" w:rsidRDefault="009F17A4" w:rsidP="00D525D7">
      <w:pPr>
        <w:pStyle w:val="ListParagraph"/>
        <w:numPr>
          <w:ilvl w:val="1"/>
          <w:numId w:val="4"/>
        </w:numPr>
        <w:spacing w:after="0"/>
        <w:rPr>
          <w:rFonts w:ascii="Times New Roman" w:hAnsi="Times New Roman"/>
          <w:sz w:val="24"/>
          <w:szCs w:val="24"/>
        </w:rPr>
      </w:pPr>
      <w:r w:rsidRPr="001A1BB8">
        <w:rPr>
          <w:rFonts w:ascii="Times New Roman" w:hAnsi="Times New Roman"/>
          <w:sz w:val="24"/>
          <w:szCs w:val="24"/>
        </w:rPr>
        <w:t>I'm like I said we grew up in a housing project my mother raised my brother and me, we got public assistance, I still miss that government cheese, that was the best cheese in the world. So you know we got free and we got free lunch rode the school bus and so that was my experience up until I got to the ninth grade we moved out of the projects and to a to a home. it was in a better neighborhood, and I mean we still were on public assistance, but you know we moved out and live in a home, so that was kind of our move out of you know, low SES to like lower middle class.</w:t>
      </w:r>
    </w:p>
    <w:p w14:paraId="31ED981C" w14:textId="6D9970FC" w:rsidR="009F17A4" w:rsidRPr="001A1BB8" w:rsidRDefault="009F17A4" w:rsidP="009F17A4">
      <w:pPr>
        <w:pStyle w:val="ListParagraph"/>
        <w:numPr>
          <w:ilvl w:val="1"/>
          <w:numId w:val="4"/>
        </w:numPr>
        <w:spacing w:after="0"/>
        <w:rPr>
          <w:rFonts w:ascii="Times New Roman" w:hAnsi="Times New Roman"/>
          <w:sz w:val="24"/>
          <w:szCs w:val="24"/>
        </w:rPr>
      </w:pPr>
      <w:r w:rsidRPr="001A1BB8">
        <w:rPr>
          <w:rFonts w:ascii="Times New Roman" w:hAnsi="Times New Roman"/>
          <w:sz w:val="24"/>
          <w:szCs w:val="24"/>
        </w:rPr>
        <w:t>You know my grandmother always said birds fly high, but they come down, and you know they always say you know don't ever forget where you've come from, and I think you know that's something that that that was with me that's something that made me who I am, and so my thinking did not change, obviously, the same person, you know I'm and I would feel inauthentic if I were to change.</w:t>
      </w:r>
    </w:p>
    <w:p w14:paraId="02F13AA6" w14:textId="77777777" w:rsidR="009F17A4" w:rsidRPr="001A1BB8" w:rsidRDefault="009F17A4" w:rsidP="009F17A4">
      <w:pPr>
        <w:pStyle w:val="ListParagraph"/>
        <w:numPr>
          <w:ilvl w:val="1"/>
          <w:numId w:val="4"/>
        </w:numPr>
        <w:spacing w:after="0"/>
        <w:rPr>
          <w:rFonts w:ascii="Times New Roman" w:hAnsi="Times New Roman"/>
          <w:b/>
          <w:bCs/>
          <w:sz w:val="24"/>
          <w:szCs w:val="24"/>
        </w:rPr>
      </w:pPr>
    </w:p>
    <w:p w14:paraId="7B63A8ED" w14:textId="77777777" w:rsidR="009F17A4" w:rsidRPr="001A1BB8" w:rsidRDefault="009F17A4" w:rsidP="009F17A4">
      <w:pPr>
        <w:pStyle w:val="CommentText"/>
        <w:numPr>
          <w:ilvl w:val="0"/>
          <w:numId w:val="4"/>
        </w:numPr>
        <w:rPr>
          <w:rFonts w:ascii="Times New Roman" w:hAnsi="Times New Roman" w:cs="Times New Roman"/>
          <w:b/>
          <w:bCs/>
          <w:sz w:val="24"/>
          <w:szCs w:val="24"/>
        </w:rPr>
      </w:pPr>
      <w:r w:rsidRPr="001A1BB8">
        <w:rPr>
          <w:rFonts w:ascii="Times New Roman" w:hAnsi="Times New Roman" w:cs="Times New Roman"/>
          <w:b/>
          <w:bCs/>
          <w:sz w:val="24"/>
          <w:szCs w:val="24"/>
        </w:rPr>
        <w:t xml:space="preserve">A desire for financial security.  This is a value of the participant. </w:t>
      </w:r>
    </w:p>
    <w:p w14:paraId="395475E6" w14:textId="785D1A7C" w:rsidR="009F17A4" w:rsidRPr="001A1BB8" w:rsidRDefault="009F17A4" w:rsidP="009F17A4">
      <w:pPr>
        <w:pStyle w:val="ListParagraph"/>
        <w:numPr>
          <w:ilvl w:val="1"/>
          <w:numId w:val="4"/>
        </w:numPr>
        <w:spacing w:after="0"/>
        <w:rPr>
          <w:rFonts w:ascii="Times New Roman" w:hAnsi="Times New Roman"/>
          <w:sz w:val="24"/>
          <w:szCs w:val="24"/>
        </w:rPr>
      </w:pPr>
      <w:r w:rsidRPr="001A1BB8">
        <w:rPr>
          <w:rFonts w:ascii="Times New Roman" w:hAnsi="Times New Roman"/>
          <w:sz w:val="24"/>
          <w:szCs w:val="24"/>
        </w:rPr>
        <w:t>So I went straight into a faculty position a tenure track faculty position after completing my doctorate and so I went straight from a broke doc student to a professor and I have say that I enjoyed making money and I enjoyed</w:t>
      </w:r>
    </w:p>
    <w:p w14:paraId="783BD563" w14:textId="04978141" w:rsidR="009F17A4" w:rsidRPr="001A1BB8" w:rsidRDefault="009F17A4" w:rsidP="009F17A4">
      <w:pPr>
        <w:pStyle w:val="CommentText"/>
        <w:numPr>
          <w:ilvl w:val="1"/>
          <w:numId w:val="4"/>
        </w:numPr>
        <w:rPr>
          <w:rFonts w:ascii="Times New Roman" w:hAnsi="Times New Roman" w:cs="Times New Roman"/>
          <w:sz w:val="24"/>
          <w:szCs w:val="24"/>
        </w:rPr>
      </w:pPr>
      <w:r w:rsidRPr="001A1BB8">
        <w:rPr>
          <w:rFonts w:ascii="Times New Roman" w:hAnsi="Times New Roman" w:cs="Times New Roman"/>
          <w:sz w:val="24"/>
          <w:szCs w:val="24"/>
        </w:rPr>
        <w:t>I have to say that after I finished my doctorate I was able to do more things financially and jump social class</w:t>
      </w:r>
    </w:p>
    <w:p w14:paraId="2A763931" w14:textId="77777777" w:rsidR="009F17A4" w:rsidRPr="001A1BB8" w:rsidRDefault="009F17A4" w:rsidP="009F17A4">
      <w:pPr>
        <w:pStyle w:val="CommentText"/>
        <w:rPr>
          <w:rFonts w:ascii="Times New Roman" w:hAnsi="Times New Roman" w:cs="Times New Roman"/>
          <w:sz w:val="24"/>
          <w:szCs w:val="24"/>
        </w:rPr>
      </w:pPr>
    </w:p>
    <w:p w14:paraId="147CDAF4" w14:textId="77777777" w:rsidR="009F17A4" w:rsidRPr="001A1BB8" w:rsidRDefault="009F17A4" w:rsidP="009F17A4">
      <w:pPr>
        <w:pStyle w:val="CommentText"/>
        <w:rPr>
          <w:rFonts w:ascii="Times New Roman" w:hAnsi="Times New Roman" w:cs="Times New Roman"/>
          <w:sz w:val="24"/>
          <w:szCs w:val="24"/>
        </w:rPr>
      </w:pPr>
      <w:r w:rsidRPr="001A1BB8">
        <w:rPr>
          <w:rFonts w:ascii="Times New Roman" w:hAnsi="Times New Roman" w:cs="Times New Roman"/>
          <w:sz w:val="24"/>
          <w:szCs w:val="24"/>
        </w:rPr>
        <w:t>As a counselor educator, themes on how the participant taught social class within their multicultural course were:</w:t>
      </w:r>
    </w:p>
    <w:p w14:paraId="14E8876E" w14:textId="7110F078" w:rsidR="009F17A4" w:rsidRPr="001A1BB8" w:rsidRDefault="009F17A4" w:rsidP="009F17A4">
      <w:pPr>
        <w:pStyle w:val="CommentText"/>
        <w:numPr>
          <w:ilvl w:val="0"/>
          <w:numId w:val="6"/>
        </w:numPr>
        <w:rPr>
          <w:rFonts w:ascii="Times New Roman" w:hAnsi="Times New Roman" w:cs="Times New Roman"/>
          <w:b/>
          <w:bCs/>
          <w:sz w:val="24"/>
          <w:szCs w:val="24"/>
        </w:rPr>
      </w:pPr>
      <w:r w:rsidRPr="001A1BB8">
        <w:rPr>
          <w:rFonts w:ascii="Times New Roman" w:hAnsi="Times New Roman" w:cs="Times New Roman"/>
          <w:b/>
          <w:bCs/>
          <w:sz w:val="24"/>
          <w:szCs w:val="24"/>
        </w:rPr>
        <w:t>Deconstructing the language of privilege</w:t>
      </w:r>
      <w:r w:rsidR="00A36C45">
        <w:rPr>
          <w:rFonts w:ascii="Times New Roman" w:hAnsi="Times New Roman" w:cs="Times New Roman"/>
          <w:b/>
          <w:bCs/>
          <w:sz w:val="24"/>
          <w:szCs w:val="24"/>
        </w:rPr>
        <w:t>d</w:t>
      </w:r>
      <w:r w:rsidRPr="001A1BB8">
        <w:rPr>
          <w:rFonts w:ascii="Times New Roman" w:hAnsi="Times New Roman" w:cs="Times New Roman"/>
          <w:b/>
          <w:bCs/>
          <w:sz w:val="24"/>
          <w:szCs w:val="24"/>
        </w:rPr>
        <w:t xml:space="preserve"> social class </w:t>
      </w:r>
    </w:p>
    <w:p w14:paraId="37A030B2" w14:textId="62DA7996" w:rsidR="009F17A4" w:rsidRPr="001A1BB8" w:rsidRDefault="009F17A4" w:rsidP="009F17A4">
      <w:pPr>
        <w:pStyle w:val="ListParagraph"/>
        <w:numPr>
          <w:ilvl w:val="1"/>
          <w:numId w:val="6"/>
        </w:numPr>
        <w:spacing w:after="0"/>
        <w:rPr>
          <w:rFonts w:ascii="Times New Roman" w:hAnsi="Times New Roman"/>
          <w:sz w:val="24"/>
          <w:szCs w:val="24"/>
        </w:rPr>
      </w:pPr>
      <w:r w:rsidRPr="001A1BB8">
        <w:rPr>
          <w:rFonts w:ascii="Times New Roman" w:hAnsi="Times New Roman"/>
          <w:sz w:val="24"/>
          <w:szCs w:val="24"/>
        </w:rPr>
        <w:t>If I wanted if I want to say Fuck I'll say Fuck if I want to say shit I will say shit you know I'm if I want to talk about people sex practices and how that you know is tied into their social class the race and ethnicity, gender, sexual orientation or whatever I'll talk about those things and talk about them in a way that their clients will talk to them</w:t>
      </w:r>
    </w:p>
    <w:p w14:paraId="1778FD2D" w14:textId="653C73F0" w:rsidR="009F17A4" w:rsidRPr="001A1BB8" w:rsidRDefault="009F17A4" w:rsidP="009F17A4">
      <w:pPr>
        <w:pStyle w:val="ListParagraph"/>
        <w:numPr>
          <w:ilvl w:val="1"/>
          <w:numId w:val="6"/>
        </w:numPr>
        <w:spacing w:after="0"/>
        <w:rPr>
          <w:rFonts w:ascii="Times New Roman" w:hAnsi="Times New Roman"/>
          <w:sz w:val="24"/>
          <w:szCs w:val="24"/>
        </w:rPr>
      </w:pPr>
      <w:r w:rsidRPr="001A1BB8">
        <w:rPr>
          <w:rFonts w:ascii="Times New Roman" w:hAnsi="Times New Roman"/>
          <w:sz w:val="24"/>
          <w:szCs w:val="24"/>
        </w:rPr>
        <w:t>I want them to know how their clients will talk to them and how to respond to that so when they leave my class, they will A) have a more knowledge about who they are culturally and B) have more knowledge about their clients, culturally and how to bridge that gap</w:t>
      </w:r>
    </w:p>
    <w:p w14:paraId="17955907" w14:textId="0C7AA9A5" w:rsidR="009F17A4" w:rsidRPr="001A1BB8" w:rsidRDefault="009F17A4" w:rsidP="009F17A4">
      <w:pPr>
        <w:pStyle w:val="ListParagraph"/>
        <w:numPr>
          <w:ilvl w:val="1"/>
          <w:numId w:val="6"/>
        </w:numPr>
        <w:spacing w:after="0"/>
        <w:rPr>
          <w:rFonts w:ascii="Times New Roman" w:hAnsi="Times New Roman"/>
          <w:sz w:val="24"/>
          <w:szCs w:val="24"/>
        </w:rPr>
      </w:pPr>
      <w:r w:rsidRPr="001A1BB8">
        <w:rPr>
          <w:rFonts w:ascii="Times New Roman" w:hAnsi="Times New Roman"/>
          <w:sz w:val="24"/>
          <w:szCs w:val="24"/>
        </w:rPr>
        <w:t>[Cussing is not condoned] because it’s unprofessional But a professional professionalism, is just steeped in whiteness. So for me that's a way to decolonize academia and hell I mean I look, I will cuss out a preacher if he if he crosses me wrong. So why change, who I am in the classroom.</w:t>
      </w:r>
    </w:p>
    <w:p w14:paraId="5785256D" w14:textId="135F069F" w:rsidR="009F17A4" w:rsidRPr="001A1BB8" w:rsidRDefault="009F17A4" w:rsidP="009F17A4">
      <w:pPr>
        <w:pStyle w:val="ListParagraph"/>
        <w:numPr>
          <w:ilvl w:val="1"/>
          <w:numId w:val="6"/>
        </w:numPr>
        <w:spacing w:after="0"/>
        <w:rPr>
          <w:rFonts w:ascii="Times New Roman" w:hAnsi="Times New Roman"/>
          <w:sz w:val="24"/>
          <w:szCs w:val="24"/>
        </w:rPr>
      </w:pPr>
      <w:r w:rsidRPr="001A1BB8">
        <w:rPr>
          <w:rFonts w:ascii="Times New Roman" w:hAnsi="Times New Roman"/>
          <w:sz w:val="24"/>
          <w:szCs w:val="24"/>
        </w:rPr>
        <w:t>That is that what happened because you know back in the day, the lower class we're using these words and so those of the upper-class marginalizes these words and made them curse words you know, but I mean just the just regular four-letter words. Well, some of them are some of them are more letters. Like motherfucker is one of my favorite words to use.</w:t>
      </w:r>
    </w:p>
    <w:p w14:paraId="29F9B62B" w14:textId="65D7A6AE" w:rsidR="009F17A4" w:rsidRPr="001A1BB8" w:rsidRDefault="009F17A4" w:rsidP="009F17A4">
      <w:pPr>
        <w:pStyle w:val="CommentText"/>
        <w:numPr>
          <w:ilvl w:val="0"/>
          <w:numId w:val="6"/>
        </w:numPr>
        <w:rPr>
          <w:rFonts w:ascii="Times New Roman" w:hAnsi="Times New Roman" w:cs="Times New Roman"/>
          <w:b/>
          <w:bCs/>
          <w:sz w:val="24"/>
          <w:szCs w:val="24"/>
        </w:rPr>
      </w:pPr>
      <w:r w:rsidRPr="001A1BB8">
        <w:rPr>
          <w:rFonts w:ascii="Times New Roman" w:hAnsi="Times New Roman" w:cs="Times New Roman"/>
          <w:b/>
          <w:bCs/>
          <w:sz w:val="24"/>
          <w:szCs w:val="24"/>
        </w:rPr>
        <w:t xml:space="preserve">Social class, in multicultural courses, needs to be taught as an important part of your clients’ </w:t>
      </w:r>
      <w:r w:rsidR="00A36C45" w:rsidRPr="001A1BB8">
        <w:rPr>
          <w:rFonts w:ascii="Times New Roman" w:hAnsi="Times New Roman" w:cs="Times New Roman"/>
          <w:b/>
          <w:bCs/>
          <w:sz w:val="24"/>
          <w:szCs w:val="24"/>
        </w:rPr>
        <w:t>identities,</w:t>
      </w:r>
      <w:r w:rsidRPr="001A1BB8">
        <w:rPr>
          <w:rFonts w:ascii="Times New Roman" w:hAnsi="Times New Roman" w:cs="Times New Roman"/>
          <w:b/>
          <w:bCs/>
          <w:sz w:val="24"/>
          <w:szCs w:val="24"/>
        </w:rPr>
        <w:t xml:space="preserve"> instead of a separate category.</w:t>
      </w:r>
    </w:p>
    <w:p w14:paraId="6BCE54DA" w14:textId="0ABCF5E8" w:rsidR="009F17A4" w:rsidRPr="001A1BB8" w:rsidRDefault="009F17A4" w:rsidP="009F17A4">
      <w:pPr>
        <w:pStyle w:val="ListParagraph"/>
        <w:numPr>
          <w:ilvl w:val="1"/>
          <w:numId w:val="6"/>
        </w:numPr>
        <w:spacing w:after="0"/>
        <w:rPr>
          <w:rFonts w:ascii="Times New Roman" w:hAnsi="Times New Roman"/>
          <w:sz w:val="24"/>
          <w:szCs w:val="24"/>
        </w:rPr>
      </w:pPr>
      <w:r w:rsidRPr="001A1BB8">
        <w:rPr>
          <w:rFonts w:ascii="Times New Roman" w:hAnsi="Times New Roman"/>
          <w:sz w:val="24"/>
          <w:szCs w:val="24"/>
        </w:rPr>
        <w:t xml:space="preserve">We talked about that, but I talked about how you know I talked about it in a way that it intersects with race, ethnicity, education, all of that.  morals and values on the foods </w:t>
      </w:r>
      <w:r w:rsidRPr="001A1BB8">
        <w:rPr>
          <w:rFonts w:ascii="Times New Roman" w:hAnsi="Times New Roman"/>
          <w:sz w:val="24"/>
          <w:szCs w:val="24"/>
        </w:rPr>
        <w:lastRenderedPageBreak/>
        <w:t>you eat one of the movies, that I like to show was called people like us it's an older movie, but it really runs the gamut of social class it talks about your arm.</w:t>
      </w:r>
    </w:p>
    <w:p w14:paraId="659A291A" w14:textId="69240448" w:rsidR="009F17A4" w:rsidRPr="001A1BB8" w:rsidRDefault="009F17A4" w:rsidP="009F17A4">
      <w:pPr>
        <w:pStyle w:val="ListParagraph"/>
        <w:numPr>
          <w:ilvl w:val="1"/>
          <w:numId w:val="6"/>
        </w:numPr>
        <w:spacing w:after="0"/>
        <w:rPr>
          <w:rFonts w:ascii="Times New Roman" w:hAnsi="Times New Roman"/>
          <w:sz w:val="24"/>
          <w:szCs w:val="24"/>
        </w:rPr>
      </w:pPr>
      <w:r w:rsidRPr="001A1BB8">
        <w:rPr>
          <w:rFonts w:ascii="Times New Roman" w:hAnsi="Times New Roman"/>
          <w:sz w:val="24"/>
          <w:szCs w:val="24"/>
        </w:rPr>
        <w:t>It just comes out because I mean I mean I mean I am a walking example of intersectionality and so, and one thing I said this morning, one of the presentations my presence decolonizes academia. So I'll for damn sure gonna be decolonized that what I teach you know, and so, with what I talked about I don't talk about these concepts as singular concepts. You know, and I can't stand where multicultural classes taught like that they will talk about Asians tomorrow we'll talk about black folks then talking about white folks no okay this person sitting in front of you, and they experienced racism.</w:t>
      </w:r>
    </w:p>
    <w:p w14:paraId="6627B8AA" w14:textId="63D7F99E" w:rsidR="009F17A4" w:rsidRPr="001A1BB8" w:rsidRDefault="009F17A4" w:rsidP="009F17A4">
      <w:pPr>
        <w:pStyle w:val="ListParagraph"/>
        <w:numPr>
          <w:ilvl w:val="1"/>
          <w:numId w:val="6"/>
        </w:numPr>
        <w:spacing w:after="0"/>
        <w:rPr>
          <w:rFonts w:ascii="Times New Roman" w:hAnsi="Times New Roman"/>
          <w:sz w:val="24"/>
          <w:szCs w:val="24"/>
        </w:rPr>
      </w:pPr>
      <w:bookmarkStart w:id="17" w:name="_Hlk68697005"/>
      <w:r w:rsidRPr="001A1BB8">
        <w:rPr>
          <w:rFonts w:ascii="Times New Roman" w:hAnsi="Times New Roman"/>
          <w:sz w:val="24"/>
          <w:szCs w:val="24"/>
        </w:rPr>
        <w:t>Our society everybody is it is one pie. And not it could have been the pieces is one pie, and you have to bring it all in and in every instance that you can in class</w:t>
      </w:r>
      <w:bookmarkEnd w:id="17"/>
      <w:r w:rsidRPr="001A1BB8">
        <w:rPr>
          <w:rFonts w:ascii="Times New Roman" w:hAnsi="Times New Roman"/>
          <w:sz w:val="24"/>
          <w:szCs w:val="24"/>
        </w:rPr>
        <w:t>.</w:t>
      </w:r>
    </w:p>
    <w:p w14:paraId="1CE43304" w14:textId="3498C0C4" w:rsidR="009F17A4" w:rsidRPr="001A1BB8" w:rsidRDefault="009F17A4" w:rsidP="009F17A4">
      <w:pPr>
        <w:pStyle w:val="CommentText"/>
        <w:numPr>
          <w:ilvl w:val="1"/>
          <w:numId w:val="6"/>
        </w:numPr>
        <w:rPr>
          <w:rFonts w:ascii="Times New Roman" w:hAnsi="Times New Roman" w:cs="Times New Roman"/>
          <w:b/>
          <w:bCs/>
          <w:sz w:val="24"/>
          <w:szCs w:val="24"/>
        </w:rPr>
      </w:pPr>
      <w:r w:rsidRPr="001A1BB8">
        <w:rPr>
          <w:rFonts w:ascii="Times New Roman" w:hAnsi="Times New Roman" w:cs="Times New Roman"/>
          <w:sz w:val="24"/>
          <w:szCs w:val="24"/>
        </w:rPr>
        <w:t xml:space="preserve"> If you if folks are going to teach multicultural. You got to get out of that pie mentality of teaching and teaching it in a way, where these concepts are intertwined because they are you can't teach them independent of each other you're doing yourself to class and the students a disservice</w:t>
      </w:r>
    </w:p>
    <w:p w14:paraId="7985F173" w14:textId="3EBD5EF3" w:rsidR="009F17A4" w:rsidRPr="001A1BB8" w:rsidRDefault="009F17A4" w:rsidP="009F17A4">
      <w:pPr>
        <w:pStyle w:val="CommentText"/>
        <w:numPr>
          <w:ilvl w:val="0"/>
          <w:numId w:val="6"/>
        </w:numPr>
        <w:rPr>
          <w:rFonts w:ascii="Times New Roman" w:hAnsi="Times New Roman" w:cs="Times New Roman"/>
          <w:b/>
          <w:bCs/>
          <w:sz w:val="24"/>
          <w:szCs w:val="24"/>
        </w:rPr>
      </w:pPr>
      <w:r w:rsidRPr="001A1BB8">
        <w:rPr>
          <w:rFonts w:ascii="Times New Roman" w:hAnsi="Times New Roman" w:cs="Times New Roman"/>
          <w:b/>
          <w:bCs/>
          <w:sz w:val="24"/>
          <w:szCs w:val="24"/>
        </w:rPr>
        <w:t xml:space="preserve">You are who you are when you teach multiculturalism in counseling </w:t>
      </w:r>
      <w:r w:rsidR="00A36C45" w:rsidRPr="001A1BB8">
        <w:rPr>
          <w:rFonts w:ascii="Times New Roman" w:hAnsi="Times New Roman" w:cs="Times New Roman"/>
          <w:b/>
          <w:bCs/>
          <w:sz w:val="24"/>
          <w:szCs w:val="24"/>
        </w:rPr>
        <w:t>course,</w:t>
      </w:r>
      <w:r w:rsidRPr="001A1BB8">
        <w:rPr>
          <w:rFonts w:ascii="Times New Roman" w:hAnsi="Times New Roman" w:cs="Times New Roman"/>
          <w:b/>
          <w:bCs/>
          <w:sz w:val="24"/>
          <w:szCs w:val="24"/>
        </w:rPr>
        <w:t xml:space="preserve"> and this includes social class. </w:t>
      </w:r>
    </w:p>
    <w:p w14:paraId="228CB02E" w14:textId="0CDCB20E" w:rsidR="009F17A4" w:rsidRPr="001A1BB8" w:rsidRDefault="009F17A4" w:rsidP="009F17A4">
      <w:pPr>
        <w:pStyle w:val="CommentText"/>
        <w:numPr>
          <w:ilvl w:val="1"/>
          <w:numId w:val="6"/>
        </w:numPr>
        <w:rPr>
          <w:rFonts w:ascii="Times New Roman" w:hAnsi="Times New Roman" w:cs="Times New Roman"/>
          <w:b/>
          <w:bCs/>
          <w:sz w:val="24"/>
          <w:szCs w:val="24"/>
        </w:rPr>
      </w:pPr>
      <w:r w:rsidRPr="001A1BB8">
        <w:rPr>
          <w:rFonts w:ascii="Times New Roman" w:hAnsi="Times New Roman" w:cs="Times New Roman"/>
          <w:sz w:val="24"/>
          <w:szCs w:val="24"/>
        </w:rPr>
        <w:t>On this, you have to be aware of what they bring to the room and how they can color how that how that in color the relationship they have with their clients. okay case in point, the black mother who had to leave her kids in the hotel room to go to work. You may have a counselor who that has never been his or her or their experience.  So you know they may have always had access to childcare their parents actually the childcare and didn't have to worry about that, so if that person was your client.</w:t>
      </w:r>
    </w:p>
    <w:p w14:paraId="0A4FA1AA" w14:textId="78B3E6CC" w:rsidR="009F17A4" w:rsidRPr="001A1BB8" w:rsidRDefault="009F17A4" w:rsidP="009F17A4">
      <w:pPr>
        <w:pStyle w:val="ListParagraph"/>
        <w:numPr>
          <w:ilvl w:val="1"/>
          <w:numId w:val="6"/>
        </w:numPr>
        <w:spacing w:after="0"/>
        <w:rPr>
          <w:rFonts w:ascii="Times New Roman" w:hAnsi="Times New Roman"/>
          <w:sz w:val="24"/>
          <w:szCs w:val="24"/>
        </w:rPr>
      </w:pPr>
      <w:r w:rsidRPr="001A1BB8">
        <w:rPr>
          <w:rFonts w:ascii="Times New Roman" w:hAnsi="Times New Roman"/>
          <w:sz w:val="24"/>
          <w:szCs w:val="24"/>
        </w:rPr>
        <w:t xml:space="preserve">Well, you know I can't divest myself from my experiences, and so my experience is going to color how I teach all my classes. </w:t>
      </w:r>
    </w:p>
    <w:p w14:paraId="2BF9BF24" w14:textId="35DA4D9E" w:rsidR="009F17A4" w:rsidRPr="001A1BB8" w:rsidRDefault="009F17A4" w:rsidP="009F17A4">
      <w:pPr>
        <w:pStyle w:val="ListParagraph"/>
        <w:numPr>
          <w:ilvl w:val="1"/>
          <w:numId w:val="6"/>
        </w:numPr>
        <w:spacing w:after="0"/>
        <w:rPr>
          <w:rFonts w:ascii="Times New Roman" w:hAnsi="Times New Roman"/>
          <w:sz w:val="24"/>
          <w:szCs w:val="24"/>
        </w:rPr>
      </w:pPr>
      <w:r w:rsidRPr="001A1BB8">
        <w:rPr>
          <w:rFonts w:ascii="Times New Roman" w:hAnsi="Times New Roman"/>
          <w:sz w:val="24"/>
          <w:szCs w:val="24"/>
        </w:rPr>
        <w:t>One thing that I have my students do, especially when we're discussing a multicultural a social justice counseling competencies, I asked him so you know, looking at me and which ways in my privilege. Which means I'm oppressed and I always take that time to talk about how I have you know SES privilege because of my education privilege, you know, and so you know I make a point to talk about how.</w:t>
      </w:r>
    </w:p>
    <w:p w14:paraId="27268D63" w14:textId="6E2D24F7" w:rsidR="009F17A4" w:rsidRPr="001A1BB8" w:rsidRDefault="009F17A4" w:rsidP="009F17A4">
      <w:pPr>
        <w:pStyle w:val="ListParagraph"/>
        <w:numPr>
          <w:ilvl w:val="1"/>
          <w:numId w:val="6"/>
        </w:numPr>
        <w:spacing w:after="0"/>
        <w:rPr>
          <w:rFonts w:ascii="Times New Roman" w:hAnsi="Times New Roman"/>
          <w:sz w:val="24"/>
          <w:szCs w:val="24"/>
        </w:rPr>
      </w:pPr>
      <w:r w:rsidRPr="001A1BB8">
        <w:rPr>
          <w:rFonts w:ascii="Times New Roman" w:hAnsi="Times New Roman"/>
          <w:sz w:val="24"/>
          <w:szCs w:val="24"/>
        </w:rPr>
        <w:t>You know I respect at 45 years old I'm too fucking old to code switch.</w:t>
      </w:r>
    </w:p>
    <w:p w14:paraId="0D0AE97B" w14:textId="77777777" w:rsidR="009F17A4" w:rsidRPr="001A1BB8" w:rsidRDefault="009F17A4" w:rsidP="009F17A4">
      <w:pPr>
        <w:rPr>
          <w:rFonts w:ascii="Times New Roman" w:hAnsi="Times New Roman" w:cs="Times New Roman"/>
        </w:rPr>
      </w:pPr>
    </w:p>
    <w:p w14:paraId="76ABD757" w14:textId="77777777" w:rsidR="009F17A4" w:rsidRPr="001A1BB8" w:rsidRDefault="009F17A4" w:rsidP="009F17A4">
      <w:pPr>
        <w:ind w:left="360"/>
        <w:jc w:val="center"/>
        <w:rPr>
          <w:rFonts w:ascii="Times New Roman" w:hAnsi="Times New Roman" w:cs="Times New Roman"/>
          <w:b/>
          <w:bCs/>
        </w:rPr>
      </w:pPr>
      <w:r w:rsidRPr="001A1BB8">
        <w:rPr>
          <w:rFonts w:ascii="Times New Roman" w:hAnsi="Times New Roman" w:cs="Times New Roman"/>
          <w:b/>
          <w:bCs/>
        </w:rPr>
        <w:t>Course Artifacts</w:t>
      </w:r>
    </w:p>
    <w:p w14:paraId="44BD8999" w14:textId="601CBBC8" w:rsidR="009F17A4" w:rsidRPr="00E404AD" w:rsidRDefault="009F17A4" w:rsidP="00E404AD">
      <w:pPr>
        <w:rPr>
          <w:rFonts w:ascii="Times New Roman" w:hAnsi="Times New Roman"/>
        </w:rPr>
      </w:pPr>
      <w:r w:rsidRPr="00E404AD">
        <w:rPr>
          <w:rFonts w:ascii="Times New Roman" w:hAnsi="Times New Roman"/>
        </w:rPr>
        <w:t>Social class was addressed early in semester</w:t>
      </w:r>
      <w:r w:rsidR="00A36C45" w:rsidRPr="00E404AD">
        <w:rPr>
          <w:rFonts w:ascii="Times New Roman" w:hAnsi="Times New Roman"/>
        </w:rPr>
        <w:t xml:space="preserve"> </w:t>
      </w:r>
    </w:p>
    <w:p w14:paraId="365492F1" w14:textId="40369D28" w:rsidR="009F17A4" w:rsidRPr="001A1BB8" w:rsidRDefault="009F17A4" w:rsidP="009F17A4">
      <w:pPr>
        <w:pStyle w:val="ListParagraph"/>
        <w:numPr>
          <w:ilvl w:val="1"/>
          <w:numId w:val="22"/>
        </w:numPr>
        <w:spacing w:after="0"/>
        <w:rPr>
          <w:rFonts w:ascii="Times New Roman" w:hAnsi="Times New Roman"/>
          <w:sz w:val="24"/>
          <w:szCs w:val="24"/>
        </w:rPr>
      </w:pPr>
      <w:r w:rsidRPr="001A1BB8">
        <w:rPr>
          <w:rFonts w:ascii="Times New Roman" w:hAnsi="Times New Roman"/>
          <w:sz w:val="24"/>
          <w:szCs w:val="24"/>
        </w:rPr>
        <w:t>Social class is multicultural topic the 2</w:t>
      </w:r>
      <w:r w:rsidRPr="001A1BB8">
        <w:rPr>
          <w:rFonts w:ascii="Times New Roman" w:hAnsi="Times New Roman"/>
          <w:sz w:val="24"/>
          <w:szCs w:val="24"/>
          <w:vertAlign w:val="superscript"/>
        </w:rPr>
        <w:t>nd</w:t>
      </w:r>
      <w:r w:rsidRPr="001A1BB8">
        <w:rPr>
          <w:rFonts w:ascii="Times New Roman" w:hAnsi="Times New Roman"/>
          <w:sz w:val="24"/>
          <w:szCs w:val="24"/>
        </w:rPr>
        <w:t xml:space="preserve"> (Privilege and Class Socio Economic Status Advantages/Disadvantages) and 3</w:t>
      </w:r>
      <w:r w:rsidRPr="001A1BB8">
        <w:rPr>
          <w:rFonts w:ascii="Times New Roman" w:hAnsi="Times New Roman"/>
          <w:sz w:val="24"/>
          <w:szCs w:val="24"/>
          <w:vertAlign w:val="superscript"/>
        </w:rPr>
        <w:t>rd</w:t>
      </w:r>
      <w:r w:rsidRPr="001A1BB8">
        <w:rPr>
          <w:rFonts w:ascii="Times New Roman" w:hAnsi="Times New Roman"/>
          <w:sz w:val="24"/>
          <w:szCs w:val="24"/>
        </w:rPr>
        <w:t xml:space="preserve"> (Social Class and Classism) day of </w:t>
      </w:r>
      <w:r w:rsidR="00A36C45" w:rsidRPr="001A1BB8">
        <w:rPr>
          <w:rFonts w:ascii="Times New Roman" w:hAnsi="Times New Roman"/>
          <w:sz w:val="24"/>
          <w:szCs w:val="24"/>
        </w:rPr>
        <w:t>classes.</w:t>
      </w:r>
    </w:p>
    <w:p w14:paraId="6595F1A7" w14:textId="0176FED0" w:rsidR="009F17A4" w:rsidRPr="00E404AD" w:rsidRDefault="009F17A4" w:rsidP="00E404AD">
      <w:pPr>
        <w:rPr>
          <w:rFonts w:ascii="Times New Roman" w:hAnsi="Times New Roman"/>
        </w:rPr>
      </w:pPr>
      <w:r w:rsidRPr="00E404AD">
        <w:rPr>
          <w:rFonts w:ascii="Times New Roman" w:hAnsi="Times New Roman"/>
        </w:rPr>
        <w:t xml:space="preserve">The participant requires two texts that devote an entire chapter to social class and how it intersects with other </w:t>
      </w:r>
      <w:r w:rsidR="00A36C45" w:rsidRPr="00E404AD">
        <w:rPr>
          <w:rFonts w:ascii="Times New Roman" w:hAnsi="Times New Roman"/>
        </w:rPr>
        <w:t>identities.</w:t>
      </w:r>
      <w:r w:rsidRPr="00E404AD">
        <w:rPr>
          <w:rFonts w:ascii="Times New Roman" w:hAnsi="Times New Roman"/>
        </w:rPr>
        <w:t xml:space="preserve"> </w:t>
      </w:r>
    </w:p>
    <w:p w14:paraId="44648629" w14:textId="77777777" w:rsidR="009F17A4" w:rsidRPr="001A1BB8" w:rsidRDefault="009F17A4" w:rsidP="009F17A4">
      <w:pPr>
        <w:pStyle w:val="ListParagraph"/>
        <w:numPr>
          <w:ilvl w:val="1"/>
          <w:numId w:val="22"/>
        </w:numPr>
        <w:spacing w:after="0"/>
        <w:rPr>
          <w:rFonts w:ascii="Times New Roman" w:hAnsi="Times New Roman"/>
          <w:sz w:val="24"/>
          <w:szCs w:val="24"/>
        </w:rPr>
      </w:pPr>
      <w:r w:rsidRPr="001A1BB8">
        <w:rPr>
          <w:rFonts w:ascii="Times New Roman" w:hAnsi="Times New Roman"/>
          <w:i/>
          <w:iCs/>
          <w:sz w:val="24"/>
          <w:szCs w:val="24"/>
        </w:rPr>
        <w:t>Exploration in Diversity: Examining the complexities of privilege, discrimination, and oppression</w:t>
      </w:r>
    </w:p>
    <w:p w14:paraId="5F7B9B59" w14:textId="77777777" w:rsidR="009F17A4" w:rsidRPr="001A1BB8" w:rsidRDefault="009F17A4" w:rsidP="009F17A4">
      <w:pPr>
        <w:pStyle w:val="ListParagraph"/>
        <w:numPr>
          <w:ilvl w:val="1"/>
          <w:numId w:val="22"/>
        </w:numPr>
        <w:spacing w:after="0"/>
        <w:rPr>
          <w:rFonts w:ascii="Times New Roman" w:hAnsi="Times New Roman"/>
          <w:sz w:val="24"/>
          <w:szCs w:val="24"/>
        </w:rPr>
      </w:pPr>
      <w:r w:rsidRPr="001A1BB8">
        <w:rPr>
          <w:rFonts w:ascii="Times New Roman" w:hAnsi="Times New Roman"/>
          <w:i/>
          <w:iCs/>
          <w:sz w:val="24"/>
          <w:szCs w:val="24"/>
        </w:rPr>
        <w:t xml:space="preserve">Developing multicultural counseling competence: A systems approach  </w:t>
      </w:r>
    </w:p>
    <w:p w14:paraId="0DB2E05D" w14:textId="77777777" w:rsidR="009019F7" w:rsidRDefault="009019F7" w:rsidP="00E404AD">
      <w:pPr>
        <w:rPr>
          <w:rFonts w:ascii="Times New Roman" w:hAnsi="Times New Roman"/>
        </w:rPr>
      </w:pPr>
    </w:p>
    <w:p w14:paraId="240397F9" w14:textId="5AD73902" w:rsidR="009F17A4" w:rsidRPr="00E404AD" w:rsidRDefault="009F17A4" w:rsidP="00E404AD">
      <w:pPr>
        <w:rPr>
          <w:rFonts w:ascii="Times New Roman" w:hAnsi="Times New Roman"/>
        </w:rPr>
      </w:pPr>
      <w:r w:rsidRPr="00E404AD">
        <w:rPr>
          <w:rFonts w:ascii="Times New Roman" w:hAnsi="Times New Roman"/>
        </w:rPr>
        <w:t>The participant shows the movie “</w:t>
      </w:r>
      <w:r w:rsidRPr="00E404AD">
        <w:rPr>
          <w:rFonts w:ascii="Times New Roman" w:hAnsi="Times New Roman"/>
          <w:i/>
          <w:iCs/>
        </w:rPr>
        <w:t>People like us</w:t>
      </w:r>
      <w:r w:rsidRPr="00E404AD">
        <w:rPr>
          <w:rFonts w:ascii="Times New Roman" w:hAnsi="Times New Roman"/>
        </w:rPr>
        <w:t xml:space="preserve">” which focuses on social class, but not insolation or in the typical ways social class is addressed in popular media.  Instead, the movie </w:t>
      </w:r>
      <w:r w:rsidRPr="00E404AD">
        <w:rPr>
          <w:rFonts w:ascii="Times New Roman" w:hAnsi="Times New Roman"/>
        </w:rPr>
        <w:lastRenderedPageBreak/>
        <w:t xml:space="preserve">looks at social class through a more complex lens with non-typical characters (e.g., a rich African American and working-class White). </w:t>
      </w:r>
    </w:p>
    <w:p w14:paraId="38EA01DA" w14:textId="77777777" w:rsidR="009F17A4" w:rsidRPr="001A1BB8" w:rsidRDefault="009F17A4" w:rsidP="009F17A4">
      <w:pPr>
        <w:ind w:left="720"/>
        <w:rPr>
          <w:rFonts w:ascii="Times New Roman" w:hAnsi="Times New Roman" w:cs="Times New Roman"/>
        </w:rPr>
      </w:pPr>
    </w:p>
    <w:p w14:paraId="0455CC3C" w14:textId="77777777" w:rsidR="009F17A4" w:rsidRPr="001A1BB8" w:rsidRDefault="009F17A4" w:rsidP="00D525D7">
      <w:pPr>
        <w:rPr>
          <w:rFonts w:ascii="Times New Roman" w:hAnsi="Times New Roman" w:cs="Times New Roman"/>
        </w:rPr>
      </w:pPr>
      <w:r w:rsidRPr="001A1BB8">
        <w:rPr>
          <w:rFonts w:ascii="Times New Roman" w:hAnsi="Times New Roman" w:cs="Times New Roman"/>
        </w:rPr>
        <w:t xml:space="preserve">The participant intentionally addressed social class in their course.  The intentionality stems from the impact of growing up in poverty, then climbing the social class ladder due to receiving their doctorate.  </w:t>
      </w:r>
    </w:p>
    <w:p w14:paraId="6A88CA93" w14:textId="77777777" w:rsidR="009F17A4" w:rsidRPr="001A1BB8" w:rsidRDefault="009F17A4" w:rsidP="009F17A4">
      <w:pPr>
        <w:ind w:left="720"/>
        <w:rPr>
          <w:rFonts w:ascii="Times New Roman" w:hAnsi="Times New Roman" w:cs="Times New Roman"/>
        </w:rPr>
      </w:pPr>
    </w:p>
    <w:p w14:paraId="1CD04CC2" w14:textId="77777777" w:rsidR="009F17A4" w:rsidRPr="001A1BB8" w:rsidRDefault="009F17A4" w:rsidP="00D525D7">
      <w:pPr>
        <w:rPr>
          <w:rFonts w:ascii="Times New Roman" w:hAnsi="Times New Roman" w:cs="Times New Roman"/>
        </w:rPr>
      </w:pPr>
      <w:r w:rsidRPr="001A1BB8">
        <w:rPr>
          <w:rFonts w:ascii="Times New Roman" w:hAnsi="Times New Roman" w:cs="Times New Roman"/>
        </w:rPr>
        <w:t xml:space="preserve">For this participant, social class is a deeply embedded part of their identity and they are conscious of it.  This consciousness is highlighted by the artifacts (e.g., textbooks) that were intentionally integrated in the class.  </w:t>
      </w:r>
    </w:p>
    <w:p w14:paraId="7E1D82C4" w14:textId="77777777" w:rsidR="009F17A4" w:rsidRPr="001A1BB8" w:rsidRDefault="009F17A4" w:rsidP="009F17A4">
      <w:pPr>
        <w:ind w:left="720"/>
        <w:rPr>
          <w:rFonts w:ascii="Times New Roman" w:hAnsi="Times New Roman" w:cs="Times New Roman"/>
        </w:rPr>
      </w:pPr>
    </w:p>
    <w:p w14:paraId="4D2EA6AB" w14:textId="41C861DA" w:rsidR="009F17A4" w:rsidRPr="001A1BB8" w:rsidRDefault="009F17A4" w:rsidP="00D525D7">
      <w:pPr>
        <w:rPr>
          <w:rFonts w:ascii="Times New Roman" w:hAnsi="Times New Roman" w:cs="Times New Roman"/>
        </w:rPr>
      </w:pPr>
      <w:r w:rsidRPr="001A1BB8">
        <w:rPr>
          <w:rFonts w:ascii="Times New Roman" w:hAnsi="Times New Roman" w:cs="Times New Roman"/>
        </w:rPr>
        <w:t xml:space="preserve">CITs should leave this participant’s course with a greater understanding of the complexity of counseling clients through a social class lens.  In particular, CITs should be able to, at least, be aware of stereotypical images and biases associated with different classes. </w:t>
      </w:r>
    </w:p>
    <w:p w14:paraId="3F5EB512" w14:textId="77777777" w:rsidR="009F17A4" w:rsidRPr="001A1BB8" w:rsidRDefault="009F17A4">
      <w:pPr>
        <w:rPr>
          <w:rFonts w:ascii="Times New Roman" w:hAnsi="Times New Roman" w:cs="Times New Roman"/>
        </w:rPr>
      </w:pPr>
      <w:r w:rsidRPr="001A1BB8">
        <w:rPr>
          <w:rFonts w:ascii="Times New Roman" w:hAnsi="Times New Roman" w:cs="Times New Roman"/>
        </w:rPr>
        <w:br w:type="page"/>
      </w:r>
    </w:p>
    <w:p w14:paraId="49AA110E" w14:textId="1318D11E" w:rsidR="001A1BB8" w:rsidRPr="001A1BB8" w:rsidRDefault="001A1BB8" w:rsidP="001A1BB8">
      <w:pPr>
        <w:jc w:val="center"/>
        <w:rPr>
          <w:rFonts w:ascii="Times New Roman" w:hAnsi="Times New Roman" w:cs="Times New Roman"/>
          <w:b/>
          <w:bCs/>
        </w:rPr>
      </w:pPr>
      <w:r w:rsidRPr="001A1BB8">
        <w:rPr>
          <w:rFonts w:ascii="Times New Roman" w:hAnsi="Times New Roman" w:cs="Times New Roman"/>
          <w:b/>
          <w:bCs/>
        </w:rPr>
        <w:lastRenderedPageBreak/>
        <w:t>Appendix K</w:t>
      </w:r>
    </w:p>
    <w:p w14:paraId="3A1B357B" w14:textId="1B695C6D" w:rsidR="001A1BB8" w:rsidRPr="001A1BB8" w:rsidRDefault="001A1BB8" w:rsidP="001A1BB8">
      <w:pPr>
        <w:jc w:val="center"/>
        <w:rPr>
          <w:rFonts w:ascii="Times New Roman" w:hAnsi="Times New Roman" w:cs="Times New Roman"/>
        </w:rPr>
      </w:pPr>
      <w:r w:rsidRPr="001A1BB8">
        <w:rPr>
          <w:rFonts w:ascii="Times New Roman" w:hAnsi="Times New Roman" w:cs="Times New Roman"/>
        </w:rPr>
        <w:t>Case Report Aurora</w:t>
      </w:r>
    </w:p>
    <w:p w14:paraId="340B870F" w14:textId="39490C89" w:rsidR="001A1BB8" w:rsidRPr="001A1BB8" w:rsidRDefault="001A1BB8" w:rsidP="001A1BB8">
      <w:pPr>
        <w:jc w:val="center"/>
        <w:rPr>
          <w:rFonts w:ascii="Times New Roman" w:hAnsi="Times New Roman" w:cs="Times New Roman"/>
        </w:rPr>
      </w:pPr>
    </w:p>
    <w:p w14:paraId="393DEA6C" w14:textId="77777777" w:rsidR="00DF289E" w:rsidRPr="00DF289E" w:rsidRDefault="00DF289E" w:rsidP="00DF289E">
      <w:pPr>
        <w:rPr>
          <w:rFonts w:ascii="Times New Roman" w:hAnsi="Times New Roman" w:cs="Times New Roman"/>
        </w:rPr>
      </w:pPr>
      <w:r w:rsidRPr="00DF289E">
        <w:rPr>
          <w:rFonts w:ascii="Times New Roman" w:hAnsi="Times New Roman" w:cs="Times New Roman"/>
        </w:rPr>
        <w:t>This case study aimed to understand how Aurora attended to social class within a master’s-level multicultural course. Primary forms of data collected included syllabus, instructor questionnaire, interview, and textbooks. The case report includes contextual information, a summary of pedagogical strategy, and analysis of themes in the case.</w:t>
      </w:r>
    </w:p>
    <w:p w14:paraId="17570B60" w14:textId="77777777" w:rsidR="00DF289E" w:rsidRPr="00DF289E" w:rsidRDefault="00DF289E" w:rsidP="00DF289E">
      <w:pPr>
        <w:rPr>
          <w:rFonts w:ascii="Times New Roman" w:hAnsi="Times New Roman" w:cs="Times New Roman"/>
        </w:rPr>
      </w:pPr>
    </w:p>
    <w:p w14:paraId="015C2910" w14:textId="77777777" w:rsidR="00DF289E" w:rsidRPr="00DF289E" w:rsidRDefault="00DF289E" w:rsidP="00DF289E">
      <w:pPr>
        <w:jc w:val="center"/>
        <w:rPr>
          <w:rFonts w:ascii="Times New Roman" w:hAnsi="Times New Roman" w:cs="Times New Roman"/>
          <w:b/>
          <w:bCs/>
        </w:rPr>
      </w:pPr>
      <w:r w:rsidRPr="00DF289E">
        <w:rPr>
          <w:rFonts w:ascii="Times New Roman" w:hAnsi="Times New Roman" w:cs="Times New Roman"/>
          <w:b/>
          <w:bCs/>
        </w:rPr>
        <w:t>Instructor and Course Context</w:t>
      </w:r>
    </w:p>
    <w:p w14:paraId="479FED5B" w14:textId="77777777" w:rsidR="00DF289E" w:rsidRPr="00DF289E" w:rsidRDefault="00DF289E" w:rsidP="00DF289E">
      <w:pPr>
        <w:rPr>
          <w:rFonts w:ascii="Times New Roman" w:hAnsi="Times New Roman" w:cs="Times New Roman"/>
          <w:b/>
          <w:bCs/>
        </w:rPr>
      </w:pPr>
      <w:r w:rsidRPr="00DF289E">
        <w:rPr>
          <w:rFonts w:ascii="Times New Roman" w:hAnsi="Times New Roman" w:cs="Times New Roman"/>
          <w:b/>
          <w:bCs/>
        </w:rPr>
        <w:t>Instructor</w:t>
      </w:r>
    </w:p>
    <w:p w14:paraId="5D618BC8" w14:textId="77777777" w:rsidR="00DF289E" w:rsidRPr="00DF289E" w:rsidRDefault="00DF289E" w:rsidP="00DF289E">
      <w:pPr>
        <w:rPr>
          <w:rFonts w:ascii="Times New Roman" w:hAnsi="Times New Roman" w:cs="Times New Roman"/>
        </w:rPr>
      </w:pPr>
      <w:r w:rsidRPr="00DF289E">
        <w:rPr>
          <w:rFonts w:ascii="Times New Roman" w:hAnsi="Times New Roman" w:cs="Times New Roman"/>
        </w:rPr>
        <w:tab/>
        <w:t xml:space="preserve">The participant identified as a cisgender, White, Hispanic female Assistant Professor. The participant identified with a middle-class SES background and had 8 years experience as a counselor and 4 years as a counselor educator. Since her PhD was conferred, the participant identified as lower-middle class. The participant has clinical experience at the school, Clinical Agency, and private practice settings. </w:t>
      </w:r>
    </w:p>
    <w:p w14:paraId="023C6727" w14:textId="77777777" w:rsidR="00DF289E" w:rsidRPr="00DF289E" w:rsidRDefault="00DF289E" w:rsidP="00DF289E">
      <w:pPr>
        <w:rPr>
          <w:rFonts w:ascii="Times New Roman" w:hAnsi="Times New Roman" w:cs="Times New Roman"/>
          <w:b/>
          <w:bCs/>
        </w:rPr>
      </w:pPr>
    </w:p>
    <w:p w14:paraId="624E016E" w14:textId="77777777" w:rsidR="00DF289E" w:rsidRPr="00DF289E" w:rsidRDefault="00DF289E" w:rsidP="00DF289E">
      <w:pPr>
        <w:rPr>
          <w:rFonts w:ascii="Times New Roman" w:hAnsi="Times New Roman" w:cs="Times New Roman"/>
        </w:rPr>
      </w:pPr>
      <w:r w:rsidRPr="00DF289E">
        <w:rPr>
          <w:rFonts w:ascii="Times New Roman" w:hAnsi="Times New Roman" w:cs="Times New Roman"/>
          <w:b/>
          <w:bCs/>
        </w:rPr>
        <w:t>Program/University</w:t>
      </w:r>
    </w:p>
    <w:p w14:paraId="6599D6FE" w14:textId="77777777" w:rsidR="00DF289E" w:rsidRPr="00DF289E" w:rsidRDefault="00DF289E" w:rsidP="00DF289E">
      <w:pPr>
        <w:rPr>
          <w:rFonts w:ascii="Times New Roman" w:hAnsi="Times New Roman" w:cs="Times New Roman"/>
        </w:rPr>
      </w:pPr>
      <w:r w:rsidRPr="00DF289E">
        <w:rPr>
          <w:rFonts w:ascii="Times New Roman" w:hAnsi="Times New Roman" w:cs="Times New Roman"/>
        </w:rPr>
        <w:tab/>
        <w:t xml:space="preserve">The participant is a Counselor Educator at a public institution located in the Rocky Mountain region of ACES. The institution is a brick-and-motor institution with a primary focus on research.  </w:t>
      </w:r>
    </w:p>
    <w:p w14:paraId="59D9ACAF" w14:textId="77777777" w:rsidR="00DF289E" w:rsidRPr="00DF289E" w:rsidRDefault="00DF289E" w:rsidP="00DF289E">
      <w:pPr>
        <w:rPr>
          <w:rFonts w:ascii="Times New Roman" w:hAnsi="Times New Roman" w:cs="Times New Roman"/>
        </w:rPr>
      </w:pPr>
    </w:p>
    <w:p w14:paraId="0EC28A52" w14:textId="77777777" w:rsidR="00DF289E" w:rsidRPr="00DF289E" w:rsidRDefault="00DF289E" w:rsidP="00DF289E">
      <w:pPr>
        <w:rPr>
          <w:rFonts w:ascii="Times New Roman" w:hAnsi="Times New Roman" w:cs="Times New Roman"/>
        </w:rPr>
      </w:pPr>
      <w:r w:rsidRPr="00DF289E">
        <w:rPr>
          <w:rFonts w:ascii="Times New Roman" w:hAnsi="Times New Roman" w:cs="Times New Roman"/>
          <w:b/>
          <w:bCs/>
        </w:rPr>
        <w:t>Course Overview</w:t>
      </w:r>
    </w:p>
    <w:p w14:paraId="58412FF9" w14:textId="77777777" w:rsidR="00DF289E" w:rsidRPr="00DF289E" w:rsidRDefault="00DF289E" w:rsidP="00DF289E">
      <w:pPr>
        <w:rPr>
          <w:rFonts w:ascii="Times New Roman" w:hAnsi="Times New Roman" w:cs="Times New Roman"/>
        </w:rPr>
      </w:pPr>
      <w:r w:rsidRPr="00DF289E">
        <w:rPr>
          <w:rFonts w:ascii="Times New Roman" w:hAnsi="Times New Roman" w:cs="Times New Roman"/>
        </w:rPr>
        <w:tab/>
        <w:t xml:space="preserve">The multicultural course is a requirement for all masters-level students, as the course is part of the CACREP requirements. Course objectives included, but were not limited to, teaching the basic understanding of multiculturalism and social justice in counseling while developing the necessary skills needed to be a culturally competent counselor. </w:t>
      </w:r>
    </w:p>
    <w:p w14:paraId="57DA4889" w14:textId="77777777" w:rsidR="00DF289E" w:rsidRPr="00DF289E" w:rsidRDefault="00DF289E" w:rsidP="00DF289E">
      <w:pPr>
        <w:rPr>
          <w:rFonts w:ascii="Times New Roman" w:hAnsi="Times New Roman" w:cs="Times New Roman"/>
        </w:rPr>
      </w:pPr>
    </w:p>
    <w:p w14:paraId="6C1D8AE1" w14:textId="77777777" w:rsidR="00DF289E" w:rsidRPr="00DF289E" w:rsidRDefault="00DF289E" w:rsidP="00DF289E">
      <w:pPr>
        <w:jc w:val="center"/>
        <w:rPr>
          <w:rFonts w:ascii="Times New Roman" w:hAnsi="Times New Roman" w:cs="Times New Roman"/>
          <w:b/>
          <w:bCs/>
        </w:rPr>
      </w:pPr>
      <w:r w:rsidRPr="00DF289E">
        <w:rPr>
          <w:rFonts w:ascii="Times New Roman" w:hAnsi="Times New Roman" w:cs="Times New Roman"/>
          <w:b/>
          <w:bCs/>
        </w:rPr>
        <w:t>Social Class in Course</w:t>
      </w:r>
    </w:p>
    <w:p w14:paraId="4465D525" w14:textId="77777777" w:rsidR="00DF289E" w:rsidRPr="00DF289E" w:rsidRDefault="00DF289E" w:rsidP="00DF289E">
      <w:pPr>
        <w:ind w:firstLine="720"/>
        <w:rPr>
          <w:rFonts w:ascii="Times New Roman" w:hAnsi="Times New Roman" w:cs="Times New Roman"/>
        </w:rPr>
      </w:pPr>
      <w:r w:rsidRPr="00DF289E">
        <w:rPr>
          <w:rFonts w:ascii="Times New Roman" w:hAnsi="Times New Roman" w:cs="Times New Roman"/>
        </w:rPr>
        <w:t>The participant was intentional and thoughtful in their integration of social class within the multicultural counseling course. The participant developed the course from CACREP standards. They supplemented learning objectives in conjunction with colleagues in the program. The participant was aware of their geographic location and how the location and financial hardships impacted their students. For example, the participant made a comment on how their dress can impact the CE/CIT relationship.</w:t>
      </w:r>
    </w:p>
    <w:p w14:paraId="11AECC94" w14:textId="77777777" w:rsidR="00DF289E" w:rsidRPr="00DF289E" w:rsidRDefault="00DF289E" w:rsidP="00DF289E">
      <w:pPr>
        <w:rPr>
          <w:rFonts w:ascii="Times New Roman" w:hAnsi="Times New Roman" w:cs="Times New Roman"/>
        </w:rPr>
      </w:pPr>
    </w:p>
    <w:p w14:paraId="79EAFEF6" w14:textId="77777777" w:rsidR="00DF289E" w:rsidRPr="00DF289E" w:rsidRDefault="00DF289E" w:rsidP="00DF289E">
      <w:pPr>
        <w:jc w:val="center"/>
        <w:rPr>
          <w:rFonts w:ascii="Times New Roman" w:hAnsi="Times New Roman" w:cs="Times New Roman"/>
        </w:rPr>
      </w:pPr>
      <w:r w:rsidRPr="00DF289E">
        <w:rPr>
          <w:rFonts w:ascii="Times New Roman" w:hAnsi="Times New Roman" w:cs="Times New Roman"/>
          <w:b/>
          <w:bCs/>
        </w:rPr>
        <w:t>Findings / Summary / Themes</w:t>
      </w:r>
    </w:p>
    <w:p w14:paraId="47442238" w14:textId="77777777" w:rsidR="00DF289E" w:rsidRPr="00DF289E" w:rsidRDefault="00DF289E" w:rsidP="00DF289E">
      <w:pPr>
        <w:ind w:firstLine="720"/>
        <w:rPr>
          <w:rFonts w:ascii="Times New Roman" w:hAnsi="Times New Roman" w:cs="Times New Roman"/>
        </w:rPr>
      </w:pPr>
      <w:r w:rsidRPr="00DF289E">
        <w:rPr>
          <w:rFonts w:ascii="Times New Roman" w:hAnsi="Times New Roman" w:cs="Times New Roman"/>
        </w:rPr>
        <w:t>There were several themes developed from this case related to instructing CITs on social class. On a personal level, themes that influenced how the participant integrated social class within their multicultural counseling course included:</w:t>
      </w:r>
    </w:p>
    <w:p w14:paraId="1BE1AC1E" w14:textId="77777777" w:rsidR="00DF289E" w:rsidRPr="00DF289E" w:rsidRDefault="00DF289E" w:rsidP="00DF289E">
      <w:pPr>
        <w:ind w:firstLine="720"/>
        <w:rPr>
          <w:rFonts w:ascii="Times New Roman" w:hAnsi="Times New Roman" w:cs="Times New Roman"/>
        </w:rPr>
      </w:pPr>
    </w:p>
    <w:p w14:paraId="3B94B259" w14:textId="77777777" w:rsidR="00DF289E" w:rsidRPr="00DF289E" w:rsidRDefault="00DF289E" w:rsidP="00D525D7">
      <w:pPr>
        <w:pStyle w:val="ListParagraph"/>
        <w:numPr>
          <w:ilvl w:val="0"/>
          <w:numId w:val="27"/>
        </w:numPr>
        <w:spacing w:after="0"/>
        <w:rPr>
          <w:rFonts w:ascii="Times New Roman" w:hAnsi="Times New Roman"/>
          <w:b/>
          <w:bCs/>
          <w:sz w:val="24"/>
          <w:szCs w:val="24"/>
        </w:rPr>
      </w:pPr>
      <w:r w:rsidRPr="00DF289E">
        <w:rPr>
          <w:rFonts w:ascii="Times New Roman" w:hAnsi="Times New Roman"/>
          <w:b/>
          <w:bCs/>
          <w:sz w:val="24"/>
          <w:szCs w:val="24"/>
        </w:rPr>
        <w:t>Geographic location of origin can impact how CE’s conceptualize  social class</w:t>
      </w:r>
    </w:p>
    <w:p w14:paraId="528AC3B1" w14:textId="77777777" w:rsidR="00DF289E" w:rsidRPr="00DF289E" w:rsidRDefault="00DF289E" w:rsidP="00D525D7">
      <w:pPr>
        <w:pStyle w:val="ListParagraph"/>
        <w:numPr>
          <w:ilvl w:val="1"/>
          <w:numId w:val="27"/>
        </w:numPr>
        <w:spacing w:before="80" w:after="0"/>
        <w:rPr>
          <w:rFonts w:ascii="Times New Roman" w:hAnsi="Times New Roman"/>
          <w:color w:val="000000"/>
          <w:sz w:val="24"/>
          <w:szCs w:val="24"/>
        </w:rPr>
      </w:pPr>
      <w:r w:rsidRPr="00DF289E">
        <w:rPr>
          <w:rFonts w:ascii="Times New Roman" w:hAnsi="Times New Roman"/>
          <w:color w:val="000000"/>
          <w:sz w:val="24"/>
          <w:szCs w:val="24"/>
        </w:rPr>
        <w:t>Um, 'cause I think, like, here as I'm getting to know the community more, where I grew up, you had to project a certain type of status in everything that you did, in the way that you talked. Like, if your Southern accent was too thick, then that wasn't a good thing. And you have to dress a certain way so you look like you're well off, and you don't talk about money, and you don't talk about your family struggles.</w:t>
      </w:r>
    </w:p>
    <w:p w14:paraId="30824275" w14:textId="77777777" w:rsidR="00DF289E" w:rsidRPr="00DF289E" w:rsidRDefault="00DF289E" w:rsidP="00D525D7">
      <w:pPr>
        <w:pStyle w:val="ListParagraph"/>
        <w:numPr>
          <w:ilvl w:val="0"/>
          <w:numId w:val="27"/>
        </w:numPr>
        <w:spacing w:after="0"/>
        <w:rPr>
          <w:rFonts w:ascii="Times New Roman" w:hAnsi="Times New Roman"/>
          <w:b/>
          <w:bCs/>
          <w:sz w:val="24"/>
          <w:szCs w:val="24"/>
        </w:rPr>
      </w:pPr>
      <w:r w:rsidRPr="00DF289E">
        <w:rPr>
          <w:rFonts w:ascii="Times New Roman" w:hAnsi="Times New Roman"/>
          <w:b/>
          <w:bCs/>
          <w:sz w:val="24"/>
          <w:szCs w:val="24"/>
        </w:rPr>
        <w:lastRenderedPageBreak/>
        <w:t>Childhood experiences and relational images impacted the participant</w:t>
      </w:r>
    </w:p>
    <w:p w14:paraId="103C3E3A"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I got to go to a private school.</w:t>
      </w:r>
    </w:p>
    <w:p w14:paraId="722BE1A0"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had a nice house with a yard and a playground, and, like, lots of presents at Christmas</w:t>
      </w:r>
    </w:p>
    <w:p w14:paraId="187BBDEC"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we always got new clothes for school.</w:t>
      </w:r>
    </w:p>
    <w:p w14:paraId="5E31D7E1" w14:textId="77777777" w:rsidR="00DF289E" w:rsidRPr="00DF289E" w:rsidRDefault="00DF289E" w:rsidP="00DF289E">
      <w:pPr>
        <w:pStyle w:val="ListParagraph"/>
        <w:ind w:left="2160"/>
        <w:rPr>
          <w:rFonts w:ascii="Times New Roman" w:hAnsi="Times New Roman"/>
          <w:sz w:val="24"/>
          <w:szCs w:val="24"/>
        </w:rPr>
      </w:pPr>
    </w:p>
    <w:p w14:paraId="3933C814" w14:textId="77777777" w:rsidR="00DF289E" w:rsidRPr="00DF289E" w:rsidRDefault="00DF289E" w:rsidP="00D525D7">
      <w:pPr>
        <w:pStyle w:val="ListParagraph"/>
        <w:numPr>
          <w:ilvl w:val="0"/>
          <w:numId w:val="27"/>
        </w:numPr>
        <w:spacing w:after="0"/>
        <w:rPr>
          <w:rFonts w:ascii="Times New Roman" w:hAnsi="Times New Roman"/>
          <w:b/>
          <w:bCs/>
          <w:sz w:val="24"/>
          <w:szCs w:val="24"/>
        </w:rPr>
      </w:pPr>
      <w:r w:rsidRPr="00DF289E">
        <w:rPr>
          <w:rFonts w:ascii="Times New Roman" w:hAnsi="Times New Roman"/>
          <w:b/>
          <w:bCs/>
          <w:sz w:val="24"/>
          <w:szCs w:val="24"/>
        </w:rPr>
        <w:t xml:space="preserve">Childhood financial trauma impacted the participant </w:t>
      </w:r>
    </w:p>
    <w:p w14:paraId="128F6BFA"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And, and at the time, my mom said that it was because they were gonna have us start wearing uniforms, and she didn't like that idea, but then later told us it was because they couldn't afford the tuition any longer to go to the private school</w:t>
      </w:r>
    </w:p>
    <w:p w14:paraId="232E1EF4" w14:textId="77777777" w:rsidR="00DF289E" w:rsidRPr="00DF289E" w:rsidRDefault="00DF289E" w:rsidP="00DF289E">
      <w:pPr>
        <w:pStyle w:val="ListParagraph"/>
        <w:ind w:left="2160"/>
        <w:rPr>
          <w:rFonts w:ascii="Times New Roman" w:hAnsi="Times New Roman"/>
          <w:sz w:val="24"/>
          <w:szCs w:val="24"/>
        </w:rPr>
      </w:pPr>
    </w:p>
    <w:p w14:paraId="3B6634E8" w14:textId="77777777" w:rsidR="00DF289E" w:rsidRPr="00DF289E" w:rsidRDefault="00DF289E" w:rsidP="00D525D7">
      <w:pPr>
        <w:pStyle w:val="ListParagraph"/>
        <w:numPr>
          <w:ilvl w:val="0"/>
          <w:numId w:val="27"/>
        </w:numPr>
        <w:spacing w:after="0"/>
        <w:rPr>
          <w:rFonts w:ascii="Times New Roman" w:hAnsi="Times New Roman"/>
          <w:b/>
          <w:bCs/>
          <w:sz w:val="24"/>
          <w:szCs w:val="24"/>
        </w:rPr>
      </w:pPr>
      <w:r w:rsidRPr="00DF289E">
        <w:rPr>
          <w:rFonts w:ascii="Times New Roman" w:hAnsi="Times New Roman"/>
          <w:b/>
          <w:bCs/>
          <w:sz w:val="24"/>
          <w:szCs w:val="24"/>
        </w:rPr>
        <w:t xml:space="preserve">Keeping up with peer groups, which includes a college degree, in childhood was emphasized </w:t>
      </w:r>
    </w:p>
    <w:p w14:paraId="5B087FF2"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my parents made it a big deal because I needed to go to college to earn a certain type of living and to be able to maintain a certain type of lifestyle.</w:t>
      </w:r>
    </w:p>
    <w:p w14:paraId="702154AE"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Um, and that was, like, at the time, going to trade school or, or doing something more in a trade manner was, was a less than sort of thing in that community.</w:t>
      </w:r>
    </w:p>
    <w:p w14:paraId="49BA9B62" w14:textId="77777777" w:rsidR="00DF289E" w:rsidRPr="00DF289E" w:rsidRDefault="00DF289E" w:rsidP="00D525D7">
      <w:pPr>
        <w:pStyle w:val="ListParagraph"/>
        <w:numPr>
          <w:ilvl w:val="1"/>
          <w:numId w:val="27"/>
        </w:numPr>
        <w:spacing w:before="80" w:after="0"/>
        <w:rPr>
          <w:rFonts w:ascii="Times New Roman" w:hAnsi="Times New Roman"/>
          <w:color w:val="000000"/>
          <w:sz w:val="24"/>
          <w:szCs w:val="24"/>
        </w:rPr>
      </w:pPr>
      <w:r w:rsidRPr="00DF289E">
        <w:rPr>
          <w:rFonts w:ascii="Times New Roman" w:hAnsi="Times New Roman"/>
          <w:color w:val="000000"/>
          <w:sz w:val="24"/>
          <w:szCs w:val="24"/>
        </w:rPr>
        <w:t>So I mean, it, like, it is an emotional thing for me. And I struggle with it a lot, with, like, feeling like I have to kowtow to, like, what other people think about my life, versus what feels right for my family.</w:t>
      </w:r>
    </w:p>
    <w:p w14:paraId="16E7E854" w14:textId="77777777" w:rsidR="00DF289E" w:rsidRPr="00DF289E" w:rsidRDefault="00DF289E" w:rsidP="00D525D7">
      <w:pPr>
        <w:pStyle w:val="ListParagraph"/>
        <w:numPr>
          <w:ilvl w:val="1"/>
          <w:numId w:val="27"/>
        </w:numPr>
        <w:spacing w:before="80" w:after="0"/>
        <w:rPr>
          <w:rFonts w:ascii="Times New Roman" w:hAnsi="Times New Roman"/>
          <w:color w:val="000000"/>
          <w:sz w:val="24"/>
          <w:szCs w:val="24"/>
        </w:rPr>
      </w:pPr>
      <w:r w:rsidRPr="00DF289E">
        <w:rPr>
          <w:rFonts w:ascii="Times New Roman" w:hAnsi="Times New Roman"/>
          <w:color w:val="000000"/>
          <w:sz w:val="24"/>
          <w:szCs w:val="24"/>
        </w:rPr>
        <w:t>it was not an acceptable thing to do in my family, was to want to go into any, like, cosmetology school or, like, anything other than a traditional four-year college was just not an option for me.</w:t>
      </w:r>
    </w:p>
    <w:p w14:paraId="59C89D4E" w14:textId="77777777" w:rsidR="00DF289E" w:rsidRPr="00DF289E" w:rsidRDefault="00DF289E" w:rsidP="00DF289E">
      <w:pPr>
        <w:pStyle w:val="ListParagraph"/>
        <w:spacing w:before="80"/>
        <w:ind w:left="2160"/>
        <w:rPr>
          <w:rFonts w:ascii="Times New Roman" w:hAnsi="Times New Roman"/>
          <w:color w:val="000000"/>
          <w:sz w:val="24"/>
          <w:szCs w:val="24"/>
        </w:rPr>
      </w:pPr>
    </w:p>
    <w:p w14:paraId="00479B6C" w14:textId="77777777" w:rsidR="00DF289E" w:rsidRPr="00DF289E" w:rsidRDefault="00DF289E" w:rsidP="00D525D7">
      <w:pPr>
        <w:pStyle w:val="ListParagraph"/>
        <w:numPr>
          <w:ilvl w:val="0"/>
          <w:numId w:val="27"/>
        </w:numPr>
        <w:spacing w:after="0"/>
        <w:rPr>
          <w:rFonts w:ascii="Times New Roman" w:hAnsi="Times New Roman"/>
          <w:b/>
          <w:bCs/>
          <w:sz w:val="24"/>
          <w:szCs w:val="24"/>
        </w:rPr>
      </w:pPr>
      <w:r w:rsidRPr="00DF289E">
        <w:rPr>
          <w:rFonts w:ascii="Times New Roman" w:hAnsi="Times New Roman"/>
          <w:b/>
          <w:bCs/>
          <w:sz w:val="24"/>
          <w:szCs w:val="24"/>
        </w:rPr>
        <w:t>Hard work can get the “American Dream.”</w:t>
      </w:r>
    </w:p>
    <w:p w14:paraId="562228CB"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Because that was always sort of the impression that I had, is like if you worked hard enough, then you would have everything you needed and, and most of the things you wanted.</w:t>
      </w:r>
    </w:p>
    <w:p w14:paraId="7783D42D" w14:textId="77777777" w:rsidR="00DF289E" w:rsidRPr="00DF289E" w:rsidRDefault="00DF289E" w:rsidP="00D525D7">
      <w:pPr>
        <w:pStyle w:val="ListParagraph"/>
        <w:numPr>
          <w:ilvl w:val="1"/>
          <w:numId w:val="27"/>
        </w:numPr>
        <w:spacing w:before="80" w:after="0"/>
        <w:rPr>
          <w:rFonts w:ascii="Times New Roman" w:hAnsi="Times New Roman"/>
          <w:color w:val="000000"/>
          <w:sz w:val="24"/>
          <w:szCs w:val="24"/>
        </w:rPr>
      </w:pPr>
      <w:r w:rsidRPr="00DF289E">
        <w:rPr>
          <w:rFonts w:ascii="Times New Roman" w:hAnsi="Times New Roman"/>
          <w:color w:val="000000"/>
          <w:sz w:val="24"/>
          <w:szCs w:val="24"/>
        </w:rPr>
        <w:t>Because all of a sudden, I had to buy my own food and pay my own rent, and make sure my grades were good so I didn't lose my scholarship, and put gas in my car, and, like, get part-time jobs, plural, to, like, support myself through college.</w:t>
      </w:r>
    </w:p>
    <w:p w14:paraId="176FC82C"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And so I just, when I moved out to go to college, I was out. I didn't really go back. Um, and I was pretty independent financially on my own.</w:t>
      </w:r>
    </w:p>
    <w:p w14:paraId="365F0359" w14:textId="77777777" w:rsidR="00DF289E" w:rsidRPr="00DF289E" w:rsidRDefault="00DF289E" w:rsidP="00DF289E">
      <w:pPr>
        <w:pStyle w:val="ListParagraph"/>
        <w:ind w:left="2160"/>
        <w:rPr>
          <w:rFonts w:ascii="Times New Roman" w:hAnsi="Times New Roman"/>
          <w:b/>
          <w:bCs/>
          <w:sz w:val="24"/>
          <w:szCs w:val="24"/>
        </w:rPr>
      </w:pPr>
    </w:p>
    <w:p w14:paraId="76102C1E" w14:textId="77777777" w:rsidR="00DF289E" w:rsidRPr="00DF289E" w:rsidRDefault="00DF289E" w:rsidP="00D525D7">
      <w:pPr>
        <w:pStyle w:val="ListParagraph"/>
        <w:numPr>
          <w:ilvl w:val="0"/>
          <w:numId w:val="27"/>
        </w:numPr>
        <w:spacing w:after="0"/>
        <w:rPr>
          <w:rFonts w:ascii="Times New Roman" w:hAnsi="Times New Roman"/>
          <w:b/>
          <w:bCs/>
          <w:sz w:val="24"/>
          <w:szCs w:val="24"/>
        </w:rPr>
      </w:pPr>
      <w:r w:rsidRPr="00DF289E">
        <w:rPr>
          <w:rFonts w:ascii="Times New Roman" w:hAnsi="Times New Roman"/>
          <w:b/>
          <w:bCs/>
          <w:sz w:val="24"/>
          <w:szCs w:val="24"/>
        </w:rPr>
        <w:t xml:space="preserve">Reality of achieving the “American Dream” impacted by financial difficulties, which contributed to a shift in their conceptualizing social class. </w:t>
      </w:r>
    </w:p>
    <w:p w14:paraId="65798357" w14:textId="77777777" w:rsidR="00DF289E" w:rsidRPr="00DF289E" w:rsidRDefault="00DF289E" w:rsidP="00D525D7">
      <w:pPr>
        <w:pStyle w:val="ListParagraph"/>
        <w:numPr>
          <w:ilvl w:val="1"/>
          <w:numId w:val="27"/>
        </w:numPr>
        <w:spacing w:before="80" w:after="0"/>
        <w:rPr>
          <w:rFonts w:ascii="Times New Roman" w:hAnsi="Times New Roman"/>
          <w:color w:val="000000"/>
          <w:sz w:val="24"/>
          <w:szCs w:val="24"/>
        </w:rPr>
      </w:pPr>
      <w:r w:rsidRPr="00DF289E">
        <w:rPr>
          <w:rFonts w:ascii="Times New Roman" w:hAnsi="Times New Roman"/>
          <w:color w:val="000000"/>
          <w:sz w:val="24"/>
          <w:szCs w:val="24"/>
        </w:rPr>
        <w:t>"You need to go to college, but we're not gonna pay for it, so you need to find a way to pay for it."</w:t>
      </w:r>
    </w:p>
    <w:p w14:paraId="01B097F8" w14:textId="77777777" w:rsidR="00DF289E" w:rsidRPr="00DF289E" w:rsidRDefault="00DF289E" w:rsidP="00D525D7">
      <w:pPr>
        <w:pStyle w:val="ListParagraph"/>
        <w:numPr>
          <w:ilvl w:val="1"/>
          <w:numId w:val="27"/>
        </w:numPr>
        <w:spacing w:before="80" w:after="0"/>
        <w:rPr>
          <w:rFonts w:ascii="Times New Roman" w:hAnsi="Times New Roman"/>
          <w:color w:val="000000"/>
          <w:sz w:val="24"/>
          <w:szCs w:val="24"/>
        </w:rPr>
      </w:pPr>
      <w:r w:rsidRPr="00DF289E">
        <w:rPr>
          <w:rFonts w:ascii="Times New Roman" w:hAnsi="Times New Roman"/>
          <w:color w:val="000000"/>
          <w:sz w:val="24"/>
          <w:szCs w:val="24"/>
        </w:rPr>
        <w:t>So I mean, it, like, it is an emotional thing for me. And I struggle with it a lot, with, like, feeling like I have to kowtow to, like, what other people think about my life, versus what feels right for my family.</w:t>
      </w:r>
    </w:p>
    <w:p w14:paraId="6EC2C621" w14:textId="77777777" w:rsidR="00DF289E" w:rsidRPr="00DF289E" w:rsidRDefault="00DF289E" w:rsidP="00DF289E">
      <w:pPr>
        <w:pStyle w:val="ListParagraph"/>
        <w:spacing w:before="80"/>
        <w:ind w:left="2160"/>
        <w:rPr>
          <w:rFonts w:ascii="Times New Roman" w:hAnsi="Times New Roman"/>
          <w:color w:val="000000"/>
          <w:sz w:val="24"/>
          <w:szCs w:val="24"/>
        </w:rPr>
      </w:pPr>
    </w:p>
    <w:p w14:paraId="4137D34E" w14:textId="77777777" w:rsidR="00DF289E" w:rsidRPr="00DF289E" w:rsidRDefault="00DF289E" w:rsidP="00D525D7">
      <w:pPr>
        <w:pStyle w:val="ListParagraph"/>
        <w:numPr>
          <w:ilvl w:val="0"/>
          <w:numId w:val="27"/>
        </w:numPr>
        <w:spacing w:before="80" w:after="0"/>
        <w:rPr>
          <w:rFonts w:ascii="Times New Roman" w:hAnsi="Times New Roman"/>
          <w:b/>
          <w:bCs/>
          <w:color w:val="000000"/>
          <w:sz w:val="24"/>
          <w:szCs w:val="24"/>
        </w:rPr>
      </w:pPr>
      <w:r w:rsidRPr="00DF289E">
        <w:rPr>
          <w:rFonts w:ascii="Times New Roman" w:hAnsi="Times New Roman"/>
          <w:b/>
          <w:bCs/>
          <w:color w:val="000000"/>
          <w:sz w:val="24"/>
          <w:szCs w:val="24"/>
        </w:rPr>
        <w:t>Feelings of imposter syndrome of being a CE based on financial strain</w:t>
      </w:r>
    </w:p>
    <w:p w14:paraId="15B236B9"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And so, you know, like, as a faculty member, you know, would, like, you're supposed to have it together, and you're supposed to, you know, be able to go to conferences without stressing about the money part of it, or, like, you know, be able to do these things and, and set that standard for my students.</w:t>
      </w:r>
    </w:p>
    <w:p w14:paraId="70EA1372"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lastRenderedPageBreak/>
        <w:t>You know, 'cause that, I mean, my, my student loan payments are more than my car payments. I mean, it's, it's a very large chunk of money every month. And, like, I question all the time if it was worth it to, to, like, have a status or have a degree, or, like, be able to go to a conference just so I can have a line on my CV or whatever it is.</w:t>
      </w:r>
    </w:p>
    <w:p w14:paraId="5EF8FE1D"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So I mean, it, like, it is an emotional thing for me. And I struggle with it a lot, with, like, feeling like I have to kowtow to, like, what other people think about my life, versus what feels right for my family</w:t>
      </w:r>
    </w:p>
    <w:p w14:paraId="11398890" w14:textId="77777777" w:rsidR="00DF289E" w:rsidRPr="00DF289E" w:rsidRDefault="00DF289E" w:rsidP="00DF289E">
      <w:pPr>
        <w:pStyle w:val="ListParagraph"/>
        <w:spacing w:before="80"/>
        <w:ind w:left="2160"/>
        <w:rPr>
          <w:rFonts w:ascii="Times New Roman" w:hAnsi="Times New Roman"/>
          <w:b/>
          <w:bCs/>
          <w:color w:val="000000"/>
          <w:sz w:val="24"/>
          <w:szCs w:val="24"/>
        </w:rPr>
      </w:pPr>
    </w:p>
    <w:p w14:paraId="6738B09C" w14:textId="77777777" w:rsidR="00DF289E" w:rsidRPr="00DF289E" w:rsidRDefault="00DF289E" w:rsidP="00D525D7">
      <w:pPr>
        <w:pStyle w:val="ListParagraph"/>
        <w:numPr>
          <w:ilvl w:val="0"/>
          <w:numId w:val="27"/>
        </w:numPr>
        <w:spacing w:before="80" w:after="0"/>
        <w:rPr>
          <w:rFonts w:ascii="Times New Roman" w:hAnsi="Times New Roman"/>
          <w:b/>
          <w:bCs/>
          <w:color w:val="000000"/>
          <w:sz w:val="24"/>
          <w:szCs w:val="24"/>
        </w:rPr>
      </w:pPr>
      <w:r w:rsidRPr="00DF289E">
        <w:rPr>
          <w:rFonts w:ascii="Times New Roman" w:hAnsi="Times New Roman"/>
          <w:b/>
          <w:bCs/>
          <w:color w:val="000000"/>
          <w:sz w:val="24"/>
          <w:szCs w:val="24"/>
        </w:rPr>
        <w:t xml:space="preserve">CE and the profession could be compensated better. </w:t>
      </w:r>
    </w:p>
    <w:p w14:paraId="04DC48A3" w14:textId="77777777" w:rsidR="00DF289E" w:rsidRPr="00DF289E" w:rsidRDefault="00DF289E" w:rsidP="00D525D7">
      <w:pPr>
        <w:pStyle w:val="ListParagraph"/>
        <w:numPr>
          <w:ilvl w:val="1"/>
          <w:numId w:val="27"/>
        </w:numPr>
        <w:spacing w:before="80" w:after="0"/>
        <w:rPr>
          <w:rFonts w:ascii="Times New Roman" w:hAnsi="Times New Roman"/>
          <w:color w:val="000000"/>
          <w:sz w:val="24"/>
          <w:szCs w:val="24"/>
        </w:rPr>
      </w:pPr>
      <w:r w:rsidRPr="00DF289E">
        <w:rPr>
          <w:rFonts w:ascii="Times New Roman" w:hAnsi="Times New Roman"/>
          <w:color w:val="000000"/>
          <w:sz w:val="24"/>
          <w:szCs w:val="24"/>
        </w:rPr>
        <w:t>And now it feels like one of the only things my spouse and I ever argue about. Um, it's, like, kind of the underlying factor in a lot of our decision making, is the finances behind it and if it's going to negatively impact our family.</w:t>
      </w:r>
    </w:p>
    <w:p w14:paraId="11DB4147"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Um, and, like, I can't even tell you the last time that we got to actually go on an honest to God vacation that wasn't, like, a conference trip that my work was paying for my half of and the hotel room for, and he got to just come along. So, like, things like just taking a vacation somewhere like we used to when I was growing up is just not an option for us.</w:t>
      </w:r>
    </w:p>
    <w:p w14:paraId="2363ECC7" w14:textId="77777777" w:rsidR="00DF289E" w:rsidRPr="00DF289E" w:rsidRDefault="00DF289E" w:rsidP="00DF289E">
      <w:pPr>
        <w:pStyle w:val="ListParagraph"/>
        <w:ind w:left="2160"/>
        <w:rPr>
          <w:rFonts w:ascii="Times New Roman" w:hAnsi="Times New Roman"/>
          <w:sz w:val="24"/>
          <w:szCs w:val="24"/>
        </w:rPr>
      </w:pPr>
    </w:p>
    <w:p w14:paraId="4B7F59AC" w14:textId="77777777" w:rsidR="00DF289E" w:rsidRPr="00DF289E" w:rsidRDefault="00DF289E" w:rsidP="00D525D7">
      <w:pPr>
        <w:pStyle w:val="ListParagraph"/>
        <w:numPr>
          <w:ilvl w:val="0"/>
          <w:numId w:val="27"/>
        </w:numPr>
        <w:spacing w:after="0"/>
        <w:rPr>
          <w:rFonts w:ascii="Times New Roman" w:hAnsi="Times New Roman"/>
          <w:sz w:val="24"/>
          <w:szCs w:val="24"/>
        </w:rPr>
      </w:pPr>
      <w:r w:rsidRPr="00DF289E">
        <w:rPr>
          <w:rFonts w:ascii="Times New Roman" w:hAnsi="Times New Roman"/>
          <w:b/>
          <w:bCs/>
          <w:color w:val="000000"/>
          <w:sz w:val="24"/>
          <w:szCs w:val="24"/>
        </w:rPr>
        <w:t xml:space="preserve">CEs social class worldview is impacted by their institution’s geographic location and CIT’s SES </w:t>
      </w:r>
    </w:p>
    <w:p w14:paraId="6F9FEAFB"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Like, when you teach, when you're at work, when you're... You know, that's just what everybody wears. And so when I wear nicer stuff, you know, they're like, "Oh, you're trying to be fancier than us," or, like, you know, one of my students said, like, "You dress like you came from the East Coast."</w:t>
      </w:r>
    </w:p>
    <w:p w14:paraId="650694AB"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Um, and in our state, I mean, there's, there's a lot of issues related to poverty.</w:t>
      </w:r>
    </w:p>
    <w:p w14:paraId="48825D21" w14:textId="77777777" w:rsidR="00DF289E" w:rsidRPr="00DF289E" w:rsidRDefault="00DF289E" w:rsidP="00D525D7">
      <w:pPr>
        <w:pStyle w:val="ListParagraph"/>
        <w:numPr>
          <w:ilvl w:val="1"/>
          <w:numId w:val="27"/>
        </w:numPr>
        <w:spacing w:after="0"/>
        <w:rPr>
          <w:rFonts w:ascii="Times New Roman" w:hAnsi="Times New Roman"/>
          <w:sz w:val="24"/>
          <w:szCs w:val="24"/>
        </w:rPr>
      </w:pPr>
      <w:r w:rsidRPr="00DF289E">
        <w:rPr>
          <w:rFonts w:ascii="Times New Roman" w:hAnsi="Times New Roman"/>
          <w:color w:val="000000"/>
          <w:sz w:val="24"/>
          <w:szCs w:val="24"/>
        </w:rPr>
        <w:t>So, like, you know, this person has, you know, grows up in this type of social class or socioeconomic status environment, but then, like, the coal mine shuts down, which influences them.</w:t>
      </w:r>
    </w:p>
    <w:p w14:paraId="4C3BA23D" w14:textId="77777777" w:rsidR="00DF289E" w:rsidRPr="00DF289E" w:rsidRDefault="00DF289E" w:rsidP="00D525D7">
      <w:pPr>
        <w:pStyle w:val="ListParagraph"/>
        <w:numPr>
          <w:ilvl w:val="1"/>
          <w:numId w:val="27"/>
        </w:numPr>
        <w:spacing w:before="80" w:after="0"/>
        <w:rPr>
          <w:rFonts w:ascii="Times New Roman" w:hAnsi="Times New Roman"/>
          <w:color w:val="000000"/>
          <w:sz w:val="24"/>
          <w:szCs w:val="24"/>
        </w:rPr>
      </w:pPr>
      <w:r w:rsidRPr="00DF289E">
        <w:rPr>
          <w:rFonts w:ascii="Times New Roman" w:hAnsi="Times New Roman"/>
          <w:color w:val="000000"/>
          <w:sz w:val="24"/>
          <w:szCs w:val="24"/>
        </w:rPr>
        <w:t>Um, I'd like to think that it would be, but I don't know for sure. Um, but it is, it's such a huge, a huge part of my career here, is to attend to issues of social class. So I mean, it's, it's a huge part of teaching. It's a huge part of what my students are gonna have to do as clinicians, as [inaudible 01:02:45] and internship, and then out in the community.</w:t>
      </w:r>
    </w:p>
    <w:p w14:paraId="69E75C56" w14:textId="77777777" w:rsidR="00D525D7" w:rsidRDefault="00D525D7" w:rsidP="00DF289E">
      <w:pPr>
        <w:pStyle w:val="CommentText"/>
        <w:rPr>
          <w:rFonts w:ascii="Times New Roman" w:hAnsi="Times New Roman" w:cs="Times New Roman"/>
          <w:sz w:val="24"/>
          <w:szCs w:val="24"/>
        </w:rPr>
      </w:pPr>
    </w:p>
    <w:p w14:paraId="5CD0B2E6" w14:textId="483665AC" w:rsidR="00DF289E" w:rsidRPr="00DF289E" w:rsidRDefault="00DF289E" w:rsidP="00DF289E">
      <w:pPr>
        <w:pStyle w:val="CommentText"/>
        <w:rPr>
          <w:rFonts w:ascii="Times New Roman" w:hAnsi="Times New Roman" w:cs="Times New Roman"/>
          <w:sz w:val="24"/>
          <w:szCs w:val="24"/>
        </w:rPr>
      </w:pPr>
      <w:r w:rsidRPr="00DF289E">
        <w:rPr>
          <w:rFonts w:ascii="Times New Roman" w:hAnsi="Times New Roman" w:cs="Times New Roman"/>
          <w:sz w:val="24"/>
          <w:szCs w:val="24"/>
        </w:rPr>
        <w:t>As a counselor educator, themes on how the participant taught social class within their multicultural course were:</w:t>
      </w:r>
    </w:p>
    <w:p w14:paraId="4D6C1565" w14:textId="77777777" w:rsidR="00DF289E" w:rsidRPr="00DF289E" w:rsidRDefault="00DF289E" w:rsidP="00DF289E">
      <w:pPr>
        <w:pStyle w:val="CommentText"/>
        <w:rPr>
          <w:rFonts w:ascii="Times New Roman" w:hAnsi="Times New Roman" w:cs="Times New Roman"/>
          <w:sz w:val="24"/>
          <w:szCs w:val="24"/>
        </w:rPr>
      </w:pPr>
    </w:p>
    <w:p w14:paraId="467D967D" w14:textId="77777777" w:rsidR="00DF289E" w:rsidRPr="00DF289E" w:rsidRDefault="00DF289E" w:rsidP="00DF289E">
      <w:pPr>
        <w:pStyle w:val="ListParagraph"/>
        <w:numPr>
          <w:ilvl w:val="0"/>
          <w:numId w:val="23"/>
        </w:numPr>
        <w:spacing w:after="0"/>
        <w:rPr>
          <w:rFonts w:ascii="Times New Roman" w:hAnsi="Times New Roman"/>
          <w:sz w:val="24"/>
          <w:szCs w:val="24"/>
        </w:rPr>
      </w:pPr>
      <w:r w:rsidRPr="00DF289E">
        <w:rPr>
          <w:rFonts w:ascii="Times New Roman" w:hAnsi="Times New Roman"/>
          <w:b/>
          <w:bCs/>
          <w:sz w:val="24"/>
          <w:szCs w:val="24"/>
        </w:rPr>
        <w:t xml:space="preserve">CACREP standards drive the course, but supplemental instruction is needed to effectively teach social class.  </w:t>
      </w:r>
    </w:p>
    <w:p w14:paraId="5B03083C" w14:textId="77777777" w:rsidR="00DF289E" w:rsidRPr="00DF289E" w:rsidRDefault="00DF289E" w:rsidP="00DF289E">
      <w:pPr>
        <w:pStyle w:val="ListParagraph"/>
        <w:numPr>
          <w:ilvl w:val="1"/>
          <w:numId w:val="23"/>
        </w:numPr>
        <w:spacing w:after="0"/>
        <w:rPr>
          <w:rFonts w:ascii="Times New Roman" w:hAnsi="Times New Roman"/>
          <w:sz w:val="24"/>
          <w:szCs w:val="24"/>
        </w:rPr>
      </w:pPr>
      <w:r w:rsidRPr="00DF289E">
        <w:rPr>
          <w:rFonts w:ascii="Times New Roman" w:hAnsi="Times New Roman"/>
          <w:color w:val="000000"/>
          <w:sz w:val="24"/>
          <w:szCs w:val="24"/>
        </w:rPr>
        <w:t>Yeah. So a lot of that is, is driven by CACREP, so there’s learning objectives that we have to meet in that course, and we as a faculty sit down and decide what learnings objectives are going to be in what courses.</w:t>
      </w:r>
    </w:p>
    <w:p w14:paraId="1E5FC2EF" w14:textId="77777777" w:rsidR="00DF289E" w:rsidRPr="00DF289E" w:rsidRDefault="00DF289E" w:rsidP="00DF289E">
      <w:pPr>
        <w:pStyle w:val="ListParagraph"/>
        <w:numPr>
          <w:ilvl w:val="1"/>
          <w:numId w:val="23"/>
        </w:numPr>
        <w:spacing w:after="0"/>
        <w:rPr>
          <w:rFonts w:ascii="Times New Roman" w:hAnsi="Times New Roman"/>
          <w:sz w:val="24"/>
          <w:szCs w:val="24"/>
        </w:rPr>
      </w:pPr>
      <w:r w:rsidRPr="00DF289E">
        <w:rPr>
          <w:rFonts w:ascii="Times New Roman" w:hAnsi="Times New Roman"/>
          <w:color w:val="000000"/>
          <w:sz w:val="24"/>
          <w:szCs w:val="24"/>
        </w:rPr>
        <w:t>Um, but I think, like, my main objective for that class is really to help broaden a student’s worldview beyond just their own experience.</w:t>
      </w:r>
    </w:p>
    <w:p w14:paraId="5AC61C32" w14:textId="77777777" w:rsidR="00DF289E" w:rsidRPr="00DF289E" w:rsidRDefault="00DF289E" w:rsidP="00DF289E">
      <w:pPr>
        <w:pStyle w:val="ListParagraph"/>
        <w:ind w:left="2520"/>
        <w:rPr>
          <w:rFonts w:ascii="Times New Roman" w:hAnsi="Times New Roman"/>
          <w:sz w:val="24"/>
          <w:szCs w:val="24"/>
        </w:rPr>
      </w:pPr>
    </w:p>
    <w:p w14:paraId="7D348E0A" w14:textId="77777777" w:rsidR="00DF289E" w:rsidRPr="00DF289E" w:rsidRDefault="00DF289E" w:rsidP="00DF289E">
      <w:pPr>
        <w:pStyle w:val="ListParagraph"/>
        <w:numPr>
          <w:ilvl w:val="0"/>
          <w:numId w:val="23"/>
        </w:numPr>
        <w:spacing w:after="0"/>
        <w:rPr>
          <w:rFonts w:ascii="Times New Roman" w:hAnsi="Times New Roman"/>
          <w:sz w:val="24"/>
          <w:szCs w:val="24"/>
        </w:rPr>
      </w:pPr>
      <w:r w:rsidRPr="00DF289E">
        <w:rPr>
          <w:rFonts w:ascii="Times New Roman" w:hAnsi="Times New Roman"/>
          <w:b/>
          <w:bCs/>
          <w:sz w:val="24"/>
          <w:szCs w:val="24"/>
        </w:rPr>
        <w:t>Addressing empathy in relation to a client’s social class is important consideration for this participant to teach CITs about</w:t>
      </w:r>
    </w:p>
    <w:p w14:paraId="643A1AB4" w14:textId="77777777" w:rsidR="00DF289E" w:rsidRPr="00DF289E" w:rsidRDefault="00DF289E" w:rsidP="00DF289E">
      <w:pPr>
        <w:pStyle w:val="ListParagraph"/>
        <w:numPr>
          <w:ilvl w:val="1"/>
          <w:numId w:val="23"/>
        </w:numPr>
        <w:spacing w:before="80" w:after="0"/>
        <w:rPr>
          <w:rFonts w:ascii="Times New Roman" w:hAnsi="Times New Roman"/>
          <w:color w:val="000000"/>
          <w:sz w:val="24"/>
          <w:szCs w:val="24"/>
        </w:rPr>
      </w:pPr>
      <w:r w:rsidRPr="00DF289E">
        <w:rPr>
          <w:rFonts w:ascii="Times New Roman" w:hAnsi="Times New Roman"/>
          <w:color w:val="000000"/>
          <w:sz w:val="24"/>
          <w:szCs w:val="24"/>
        </w:rPr>
        <w:lastRenderedPageBreak/>
        <w:t>'Cause I think there's something about, um, socioeconomic status where empathy gets harder, and I'm not, like, I think it's a, it's a perception, and it's a, like, the way that people are, like, socialized, and the way that it, that certain issues, economic issues are represented, that I, something about that, empathy is harder for them in those situations.</w:t>
      </w:r>
    </w:p>
    <w:p w14:paraId="241F5C03" w14:textId="77777777" w:rsidR="00DF289E" w:rsidRPr="00DF289E" w:rsidRDefault="00DF289E" w:rsidP="00DF289E">
      <w:pPr>
        <w:pStyle w:val="ListParagraph"/>
        <w:numPr>
          <w:ilvl w:val="1"/>
          <w:numId w:val="23"/>
        </w:numPr>
        <w:spacing w:before="80" w:after="0"/>
        <w:rPr>
          <w:rFonts w:ascii="Times New Roman" w:hAnsi="Times New Roman"/>
          <w:color w:val="000000"/>
          <w:sz w:val="24"/>
          <w:szCs w:val="24"/>
        </w:rPr>
      </w:pPr>
      <w:r w:rsidRPr="00DF289E">
        <w:rPr>
          <w:rFonts w:ascii="Times New Roman" w:hAnsi="Times New Roman"/>
          <w:color w:val="000000"/>
          <w:sz w:val="24"/>
          <w:szCs w:val="24"/>
        </w:rPr>
        <w:t>So, like, people choose to be in those situations, versus you don't choose, like, your ethnicity, you're just born with it, or, like, ability level, or, like, learning disabilities, or, like, the, like some of these things are, at least for my students, I've, I've observed, like, it's a little bit harder for them to see those things as, as part of who a person is and part of their culture, as opposed to a choice that they've made or that their parents made, versus some other aspects of multiculturalism that we talk about that are perceived to be something that are, like, innate or something that you're born with and don't choose. And so, like, you get more empathy for the stuff that you don't have a choice in, but, you know, having a lower social class is something that you would, they perceive you to have control or power over.</w:t>
      </w:r>
    </w:p>
    <w:p w14:paraId="621992CA" w14:textId="77777777" w:rsidR="00DF289E" w:rsidRPr="00DF289E" w:rsidRDefault="00DF289E" w:rsidP="00DF289E">
      <w:pPr>
        <w:pStyle w:val="ListParagraph"/>
        <w:spacing w:before="80"/>
        <w:ind w:left="2520"/>
        <w:rPr>
          <w:rFonts w:ascii="Times New Roman" w:hAnsi="Times New Roman"/>
          <w:color w:val="000000"/>
          <w:sz w:val="24"/>
          <w:szCs w:val="24"/>
        </w:rPr>
      </w:pPr>
    </w:p>
    <w:p w14:paraId="0A2135F7" w14:textId="77777777" w:rsidR="00DF289E" w:rsidRPr="00DF289E" w:rsidRDefault="00DF289E" w:rsidP="00DF289E">
      <w:pPr>
        <w:pStyle w:val="ListParagraph"/>
        <w:numPr>
          <w:ilvl w:val="0"/>
          <w:numId w:val="23"/>
        </w:numPr>
        <w:spacing w:after="0"/>
        <w:rPr>
          <w:rFonts w:ascii="Times New Roman" w:hAnsi="Times New Roman"/>
          <w:sz w:val="24"/>
          <w:szCs w:val="24"/>
        </w:rPr>
      </w:pPr>
      <w:r w:rsidRPr="00DF289E">
        <w:rPr>
          <w:rFonts w:ascii="Times New Roman" w:hAnsi="Times New Roman"/>
          <w:b/>
          <w:bCs/>
          <w:sz w:val="24"/>
          <w:szCs w:val="24"/>
        </w:rPr>
        <w:t>Conceptualizing clients through multiple identities is important lesson for CITs to learn. A way to through this is through a systems lens in teaching multicultural courses</w:t>
      </w:r>
    </w:p>
    <w:p w14:paraId="371FEB65" w14:textId="77777777" w:rsidR="00DF289E" w:rsidRPr="00DF289E" w:rsidRDefault="00DF289E" w:rsidP="00DF289E">
      <w:pPr>
        <w:pStyle w:val="ListParagraph"/>
        <w:numPr>
          <w:ilvl w:val="1"/>
          <w:numId w:val="23"/>
        </w:numPr>
        <w:spacing w:before="80" w:after="0"/>
        <w:rPr>
          <w:rFonts w:ascii="Times New Roman" w:hAnsi="Times New Roman"/>
          <w:color w:val="000000"/>
          <w:sz w:val="24"/>
          <w:szCs w:val="24"/>
        </w:rPr>
      </w:pPr>
      <w:r w:rsidRPr="00DF289E">
        <w:rPr>
          <w:rFonts w:ascii="Times New Roman" w:hAnsi="Times New Roman"/>
          <w:color w:val="000000"/>
          <w:sz w:val="24"/>
          <w:szCs w:val="24"/>
        </w:rPr>
        <w:t>So, um, tried, I tried to really focus on not just talking about race and ethnicity in that course, but talking about all of the different pieces that make up a person's story, and how that story gets written, and what kinds of influences help write that story. And that's really how I framed all of our discussions, was like, "What is this person's story? What other influences are writing parts of their story even if they're not choosing for them to get to write parts of their story?"</w:t>
      </w:r>
    </w:p>
    <w:p w14:paraId="5E96510A" w14:textId="77777777" w:rsidR="00DF289E" w:rsidRPr="00DF289E" w:rsidRDefault="00DF289E" w:rsidP="00DF289E">
      <w:pPr>
        <w:pStyle w:val="ListParagraph"/>
        <w:numPr>
          <w:ilvl w:val="1"/>
          <w:numId w:val="23"/>
        </w:numPr>
        <w:spacing w:after="0"/>
        <w:rPr>
          <w:rFonts w:ascii="Times New Roman" w:hAnsi="Times New Roman"/>
          <w:sz w:val="24"/>
          <w:szCs w:val="24"/>
        </w:rPr>
      </w:pPr>
      <w:r w:rsidRPr="00DF289E">
        <w:rPr>
          <w:rFonts w:ascii="Times New Roman" w:hAnsi="Times New Roman"/>
          <w:color w:val="000000"/>
          <w:sz w:val="24"/>
          <w:szCs w:val="24"/>
        </w:rPr>
        <w:t>And so we, we start with the systems model and talk about how different things influence your life, and then walk them through scenarios based on different aspects of diversity.</w:t>
      </w:r>
    </w:p>
    <w:p w14:paraId="47AFD42F" w14:textId="77777777" w:rsidR="00DF289E" w:rsidRPr="00DF289E" w:rsidRDefault="00DF289E" w:rsidP="00DF289E">
      <w:pPr>
        <w:pStyle w:val="ListParagraph"/>
        <w:numPr>
          <w:ilvl w:val="1"/>
          <w:numId w:val="23"/>
        </w:numPr>
        <w:spacing w:after="0"/>
        <w:rPr>
          <w:rFonts w:ascii="Times New Roman" w:hAnsi="Times New Roman"/>
          <w:sz w:val="24"/>
          <w:szCs w:val="24"/>
        </w:rPr>
      </w:pPr>
      <w:r w:rsidRPr="00DF289E">
        <w:rPr>
          <w:rFonts w:ascii="Times New Roman" w:hAnsi="Times New Roman"/>
          <w:color w:val="000000"/>
          <w:sz w:val="24"/>
          <w:szCs w:val="24"/>
        </w:rPr>
        <w:t>So, like, you know, this person has, you know, grows up in this type of social class or socioeconomic status environment, but then, like, the coal mine shuts down, which influences them.</w:t>
      </w:r>
    </w:p>
    <w:p w14:paraId="3F6BE9F6" w14:textId="77777777" w:rsidR="00DF289E" w:rsidRPr="00DF289E" w:rsidRDefault="00DF289E" w:rsidP="00DF289E">
      <w:pPr>
        <w:pStyle w:val="ListParagraph"/>
        <w:numPr>
          <w:ilvl w:val="1"/>
          <w:numId w:val="23"/>
        </w:numPr>
        <w:spacing w:before="80" w:after="0"/>
        <w:contextualSpacing w:val="0"/>
        <w:rPr>
          <w:rFonts w:ascii="Times New Roman" w:hAnsi="Times New Roman"/>
          <w:color w:val="000000"/>
          <w:sz w:val="24"/>
          <w:szCs w:val="24"/>
        </w:rPr>
      </w:pPr>
      <w:r w:rsidRPr="00DF289E">
        <w:rPr>
          <w:rFonts w:ascii="Times New Roman" w:hAnsi="Times New Roman"/>
          <w:color w:val="000000"/>
          <w:sz w:val="24"/>
          <w:szCs w:val="24"/>
        </w:rPr>
        <w:t>Um, and I did review several textbooks to try to choose one. Um, and I think the primary factor for me was trying to find one that didn't just, like, here's the chapter about Asian people. Like, here's the chapter about (laughs) Black people. Here's the chapter about poor people. And so what I liked about that text is that they really have an integrative way of talking about all of these different issues of multiculturalism and identity throughout the textbook. And they really do lean on a, a systems perspective in talking about, like... Like, each chapter does have a focus, but then there's also a section of each chapter that talks about how this identity then meets with other identities that a person holds.</w:t>
      </w:r>
    </w:p>
    <w:p w14:paraId="72ECCDCA" w14:textId="77777777" w:rsidR="00E404AD" w:rsidRPr="00E404AD" w:rsidRDefault="00E404AD" w:rsidP="00E404AD">
      <w:pPr>
        <w:pStyle w:val="ListParagraph"/>
        <w:spacing w:after="0"/>
        <w:ind w:left="360"/>
        <w:rPr>
          <w:rFonts w:ascii="Times New Roman" w:hAnsi="Times New Roman"/>
          <w:sz w:val="24"/>
          <w:szCs w:val="24"/>
        </w:rPr>
      </w:pPr>
    </w:p>
    <w:p w14:paraId="2CF2F912" w14:textId="17BAC38E" w:rsidR="00DF289E" w:rsidRPr="00DF289E" w:rsidRDefault="00DF289E" w:rsidP="00DF289E">
      <w:pPr>
        <w:pStyle w:val="ListParagraph"/>
        <w:numPr>
          <w:ilvl w:val="0"/>
          <w:numId w:val="23"/>
        </w:numPr>
        <w:spacing w:after="0"/>
        <w:rPr>
          <w:rFonts w:ascii="Times New Roman" w:hAnsi="Times New Roman"/>
          <w:sz w:val="24"/>
          <w:szCs w:val="24"/>
        </w:rPr>
      </w:pPr>
      <w:r w:rsidRPr="00DF289E">
        <w:rPr>
          <w:rFonts w:ascii="Times New Roman" w:hAnsi="Times New Roman"/>
          <w:b/>
          <w:bCs/>
          <w:sz w:val="24"/>
          <w:szCs w:val="24"/>
        </w:rPr>
        <w:t>Addressing social class should not be limited to the multicultural class</w:t>
      </w:r>
    </w:p>
    <w:p w14:paraId="0049FB03" w14:textId="77777777" w:rsidR="00DF289E" w:rsidRPr="00DF289E" w:rsidRDefault="00DF289E" w:rsidP="00DF289E">
      <w:pPr>
        <w:pStyle w:val="ListParagraph"/>
        <w:numPr>
          <w:ilvl w:val="1"/>
          <w:numId w:val="23"/>
        </w:numPr>
        <w:spacing w:after="0"/>
        <w:rPr>
          <w:rFonts w:ascii="Times New Roman" w:hAnsi="Times New Roman"/>
          <w:sz w:val="24"/>
          <w:szCs w:val="24"/>
        </w:rPr>
      </w:pPr>
      <w:r w:rsidRPr="00DF289E">
        <w:rPr>
          <w:rFonts w:ascii="Times New Roman" w:hAnsi="Times New Roman"/>
          <w:color w:val="000000"/>
          <w:sz w:val="24"/>
          <w:szCs w:val="24"/>
        </w:rPr>
        <w:t>And, um, so it was not in this... I talk about this in a lot of classes and not just the multicultural class.</w:t>
      </w:r>
    </w:p>
    <w:p w14:paraId="312F62E7" w14:textId="77777777" w:rsidR="00DF289E" w:rsidRPr="00DF289E" w:rsidRDefault="00DF289E" w:rsidP="00DF289E">
      <w:pPr>
        <w:pStyle w:val="ListParagraph"/>
        <w:numPr>
          <w:ilvl w:val="1"/>
          <w:numId w:val="23"/>
        </w:numPr>
        <w:spacing w:after="0"/>
        <w:rPr>
          <w:rFonts w:ascii="Times New Roman" w:hAnsi="Times New Roman"/>
          <w:sz w:val="24"/>
          <w:szCs w:val="24"/>
        </w:rPr>
      </w:pPr>
      <w:r w:rsidRPr="00DF289E">
        <w:rPr>
          <w:rFonts w:ascii="Times New Roman" w:hAnsi="Times New Roman"/>
          <w:color w:val="000000"/>
          <w:sz w:val="24"/>
          <w:szCs w:val="24"/>
        </w:rPr>
        <w:t>So, and not just in, in the multicultural class, but we talk about it throughout.</w:t>
      </w:r>
    </w:p>
    <w:p w14:paraId="01F21655" w14:textId="77777777" w:rsidR="00DF289E" w:rsidRPr="00DF289E" w:rsidRDefault="00DF289E" w:rsidP="00DF289E">
      <w:pPr>
        <w:pStyle w:val="ListParagraph"/>
        <w:ind w:left="2520"/>
        <w:rPr>
          <w:rFonts w:ascii="Times New Roman" w:hAnsi="Times New Roman"/>
          <w:sz w:val="24"/>
          <w:szCs w:val="24"/>
        </w:rPr>
      </w:pPr>
    </w:p>
    <w:p w14:paraId="3F4F77A5" w14:textId="77777777" w:rsidR="00DF289E" w:rsidRPr="00DF289E" w:rsidRDefault="00DF289E" w:rsidP="00DF289E">
      <w:pPr>
        <w:pStyle w:val="ListParagraph"/>
        <w:numPr>
          <w:ilvl w:val="0"/>
          <w:numId w:val="23"/>
        </w:numPr>
        <w:spacing w:after="0"/>
        <w:rPr>
          <w:rFonts w:ascii="Times New Roman" w:hAnsi="Times New Roman"/>
          <w:sz w:val="24"/>
          <w:szCs w:val="24"/>
        </w:rPr>
      </w:pPr>
      <w:r w:rsidRPr="00DF289E">
        <w:rPr>
          <w:rFonts w:ascii="Times New Roman" w:hAnsi="Times New Roman"/>
          <w:b/>
          <w:bCs/>
          <w:sz w:val="24"/>
          <w:szCs w:val="24"/>
        </w:rPr>
        <w:lastRenderedPageBreak/>
        <w:t>Talking about money can be a taboo subject. CEs need to bring money into the discussion with CITs to normalize the discussion</w:t>
      </w:r>
    </w:p>
    <w:p w14:paraId="66ADDAB2" w14:textId="77777777" w:rsidR="00DF289E" w:rsidRPr="00DF289E" w:rsidRDefault="00DF289E" w:rsidP="00DF289E">
      <w:pPr>
        <w:pStyle w:val="ListParagraph"/>
        <w:numPr>
          <w:ilvl w:val="1"/>
          <w:numId w:val="23"/>
        </w:numPr>
        <w:spacing w:before="80" w:after="0"/>
        <w:rPr>
          <w:rFonts w:ascii="Times New Roman" w:hAnsi="Times New Roman"/>
          <w:color w:val="000000"/>
          <w:sz w:val="24"/>
          <w:szCs w:val="24"/>
        </w:rPr>
      </w:pPr>
      <w:r w:rsidRPr="00DF289E">
        <w:rPr>
          <w:rFonts w:ascii="Times New Roman" w:hAnsi="Times New Roman"/>
          <w:color w:val="000000"/>
          <w:sz w:val="24"/>
          <w:szCs w:val="24"/>
        </w:rPr>
        <w:t>Let's talk about money. I don't need to know how much you have, but you're gonna know how much your clients have, so we gotta be okay with that.</w:t>
      </w:r>
    </w:p>
    <w:p w14:paraId="36ABC2C5" w14:textId="77777777" w:rsidR="00DF289E" w:rsidRPr="00DF289E" w:rsidRDefault="00DF289E" w:rsidP="00DF289E">
      <w:pPr>
        <w:pStyle w:val="ListParagraph"/>
        <w:numPr>
          <w:ilvl w:val="1"/>
          <w:numId w:val="23"/>
        </w:numPr>
        <w:spacing w:before="80" w:after="0"/>
        <w:rPr>
          <w:rFonts w:ascii="Times New Roman" w:hAnsi="Times New Roman"/>
          <w:color w:val="000000"/>
          <w:sz w:val="24"/>
          <w:szCs w:val="24"/>
        </w:rPr>
      </w:pPr>
      <w:r w:rsidRPr="00DF289E">
        <w:rPr>
          <w:rFonts w:ascii="Times New Roman" w:hAnsi="Times New Roman"/>
          <w:color w:val="000000"/>
          <w:sz w:val="24"/>
          <w:szCs w:val="24"/>
        </w:rPr>
        <w:t>And so I wonder, and I'm sure that this is probably the case, that sometimes they don't feel like they can be open about their views or their experiences about things because they perceive that I wouldn't understand. Um, and then they may be in the classroom, you know, trying to play the role of the grad student, trying to seem like they fit into that social class or that socioeconomic level.</w:t>
      </w:r>
    </w:p>
    <w:p w14:paraId="765BCCD1" w14:textId="77777777" w:rsidR="00DF289E" w:rsidRPr="00DF289E" w:rsidRDefault="00DF289E" w:rsidP="00DF289E">
      <w:pPr>
        <w:pStyle w:val="ListParagraph"/>
        <w:numPr>
          <w:ilvl w:val="1"/>
          <w:numId w:val="23"/>
        </w:numPr>
        <w:spacing w:before="80" w:after="0"/>
        <w:rPr>
          <w:rFonts w:ascii="Times New Roman" w:hAnsi="Times New Roman"/>
          <w:color w:val="000000"/>
          <w:sz w:val="24"/>
          <w:szCs w:val="24"/>
        </w:rPr>
      </w:pPr>
      <w:r w:rsidRPr="00DF289E">
        <w:rPr>
          <w:rFonts w:ascii="Times New Roman" w:hAnsi="Times New Roman"/>
          <w:color w:val="000000"/>
          <w:sz w:val="24"/>
          <w:szCs w:val="24"/>
        </w:rPr>
        <w:t>And so as we're talking about these things, they may not want to disclose their experiences because they don't want to alienate themselves from their classmates. And so I found that, like, once somebody was brave enough to be open about their experience, everybody else was, too. And it was this really interesting shift of, like, the whole class pretending to be something versus the whole class really connecting with each other over shared experiences that they didn't realize everybody else had.</w:t>
      </w:r>
    </w:p>
    <w:p w14:paraId="3ACD522E" w14:textId="77777777" w:rsidR="00DF289E" w:rsidRPr="00DF289E" w:rsidRDefault="00DF289E" w:rsidP="00DF289E">
      <w:pPr>
        <w:pStyle w:val="ListParagraph"/>
        <w:spacing w:before="80"/>
        <w:ind w:left="2520"/>
        <w:rPr>
          <w:rFonts w:ascii="Times New Roman" w:hAnsi="Times New Roman"/>
          <w:color w:val="000000"/>
          <w:sz w:val="24"/>
          <w:szCs w:val="24"/>
        </w:rPr>
      </w:pPr>
    </w:p>
    <w:p w14:paraId="71D68A0C" w14:textId="77777777" w:rsidR="00DF289E" w:rsidRPr="00DF289E" w:rsidRDefault="00DF289E" w:rsidP="00DF289E">
      <w:pPr>
        <w:pStyle w:val="ListParagraph"/>
        <w:numPr>
          <w:ilvl w:val="0"/>
          <w:numId w:val="23"/>
        </w:numPr>
        <w:spacing w:after="0"/>
        <w:rPr>
          <w:rFonts w:ascii="Times New Roman" w:hAnsi="Times New Roman"/>
          <w:sz w:val="24"/>
          <w:szCs w:val="24"/>
        </w:rPr>
      </w:pPr>
      <w:r w:rsidRPr="00DF289E">
        <w:rPr>
          <w:rFonts w:ascii="Times New Roman" w:hAnsi="Times New Roman"/>
          <w:b/>
          <w:bCs/>
          <w:sz w:val="24"/>
          <w:szCs w:val="24"/>
        </w:rPr>
        <w:t>As a profession, CEs need to consider a CIT’s SES as a consideration in the gatekeeping function</w:t>
      </w:r>
    </w:p>
    <w:p w14:paraId="4E7AD84F" w14:textId="77777777" w:rsidR="00DF289E" w:rsidRPr="00DF289E" w:rsidRDefault="00DF289E" w:rsidP="00DF289E">
      <w:pPr>
        <w:pStyle w:val="ListParagraph"/>
        <w:numPr>
          <w:ilvl w:val="1"/>
          <w:numId w:val="23"/>
        </w:numPr>
        <w:spacing w:before="80" w:after="0"/>
        <w:rPr>
          <w:rFonts w:ascii="Times New Roman" w:hAnsi="Times New Roman"/>
          <w:color w:val="000000"/>
          <w:sz w:val="24"/>
          <w:szCs w:val="24"/>
        </w:rPr>
      </w:pPr>
      <w:r w:rsidRPr="00DF289E">
        <w:rPr>
          <w:rFonts w:ascii="Times New Roman" w:hAnsi="Times New Roman"/>
          <w:color w:val="000000"/>
          <w:sz w:val="24"/>
          <w:szCs w:val="24"/>
        </w:rPr>
        <w:t>And, and I see a lot of them struggling, and have advising appointments with students all the time where they're struggling with, like, "I can't do my homework because I don't know how I'm gonna pay my rent." Or, like, I have a student now who's falling asleep in class all the time because they're working multiple jobs just to be able to survive and try to do their internship. So they, like, having to add free labor on top of all of the jobs that they have to do just to sustain themselves. And so, like, or, like, I had a, I have students who come from... We have a, a reservation that's not in our town, but, um, my students come from all over the state. So the, my program is structured to cater to the students who have less resources anyway-</w:t>
      </w:r>
    </w:p>
    <w:p w14:paraId="59C9228B" w14:textId="77777777" w:rsidR="00DF289E" w:rsidRPr="00DF289E" w:rsidRDefault="00DF289E" w:rsidP="00DF289E">
      <w:pPr>
        <w:pStyle w:val="ListParagraph"/>
        <w:numPr>
          <w:ilvl w:val="1"/>
          <w:numId w:val="23"/>
        </w:numPr>
        <w:spacing w:before="80" w:after="0"/>
        <w:rPr>
          <w:rFonts w:ascii="Times New Roman" w:hAnsi="Times New Roman"/>
          <w:color w:val="000000"/>
          <w:sz w:val="24"/>
          <w:szCs w:val="24"/>
        </w:rPr>
      </w:pPr>
      <w:r w:rsidRPr="00DF289E">
        <w:rPr>
          <w:rFonts w:ascii="Times New Roman" w:hAnsi="Times New Roman"/>
          <w:color w:val="000000"/>
          <w:sz w:val="24"/>
          <w:szCs w:val="24"/>
        </w:rPr>
        <w:t>So I learned very quickly that I can't make that my expectation, because it's just not realistic for them. It's not why they chose my program. It's not, it's not fair. And so trying to have a very stringent and strict... I feel like I have drifted very far from your question, but, like, process-wise, like, we have to talk about it, and I have to be aware of it all the time.</w:t>
      </w:r>
    </w:p>
    <w:p w14:paraId="143F1227" w14:textId="77777777" w:rsidR="00DF289E" w:rsidRPr="00DF289E" w:rsidRDefault="00DF289E" w:rsidP="00DF289E">
      <w:pPr>
        <w:pStyle w:val="ListParagraph"/>
        <w:numPr>
          <w:ilvl w:val="1"/>
          <w:numId w:val="23"/>
        </w:numPr>
        <w:spacing w:after="0"/>
        <w:rPr>
          <w:rFonts w:ascii="Times New Roman" w:hAnsi="Times New Roman"/>
          <w:sz w:val="24"/>
          <w:szCs w:val="24"/>
        </w:rPr>
      </w:pPr>
      <w:r w:rsidRPr="00DF289E">
        <w:rPr>
          <w:rFonts w:ascii="Times New Roman" w:hAnsi="Times New Roman"/>
          <w:color w:val="000000"/>
          <w:sz w:val="24"/>
          <w:szCs w:val="24"/>
        </w:rPr>
        <w:t>And so sitting in a classroom and trying to say, "Oh, these are issues that some people in our community struggle with, and here's how you should handle them," is not really acknowledging the fact that they are those people that are struggling with these issues and don't know how to handle them.</w:t>
      </w:r>
    </w:p>
    <w:p w14:paraId="651DB7BE" w14:textId="77777777" w:rsidR="00E404AD" w:rsidRPr="00E404AD" w:rsidRDefault="00E404AD" w:rsidP="00E404AD">
      <w:pPr>
        <w:pStyle w:val="ListParagraph"/>
        <w:spacing w:after="0"/>
        <w:ind w:left="360"/>
        <w:rPr>
          <w:rFonts w:ascii="Times New Roman" w:hAnsi="Times New Roman"/>
          <w:sz w:val="24"/>
          <w:szCs w:val="24"/>
        </w:rPr>
      </w:pPr>
    </w:p>
    <w:p w14:paraId="52A82BF9" w14:textId="019FA8DC" w:rsidR="00DF289E" w:rsidRPr="00DF289E" w:rsidRDefault="00DF289E" w:rsidP="00DF289E">
      <w:pPr>
        <w:pStyle w:val="ListParagraph"/>
        <w:numPr>
          <w:ilvl w:val="0"/>
          <w:numId w:val="23"/>
        </w:numPr>
        <w:spacing w:after="0"/>
        <w:rPr>
          <w:rFonts w:ascii="Times New Roman" w:hAnsi="Times New Roman"/>
          <w:sz w:val="24"/>
          <w:szCs w:val="24"/>
        </w:rPr>
      </w:pPr>
      <w:r w:rsidRPr="00DF289E">
        <w:rPr>
          <w:rFonts w:ascii="Times New Roman" w:hAnsi="Times New Roman"/>
          <w:b/>
          <w:bCs/>
          <w:sz w:val="24"/>
          <w:szCs w:val="24"/>
        </w:rPr>
        <w:t>How faculty dresses, which is tied to the program, university, and geographic setting, can elicit assumptions with CITs about the CE’s social class.</w:t>
      </w:r>
    </w:p>
    <w:p w14:paraId="18ABC614" w14:textId="77777777" w:rsidR="00DF289E" w:rsidRPr="00DF289E" w:rsidRDefault="00DF289E" w:rsidP="00DF289E">
      <w:pPr>
        <w:pStyle w:val="ListParagraph"/>
        <w:numPr>
          <w:ilvl w:val="1"/>
          <w:numId w:val="23"/>
        </w:numPr>
        <w:spacing w:after="0"/>
        <w:rPr>
          <w:rFonts w:ascii="Times New Roman" w:hAnsi="Times New Roman"/>
          <w:sz w:val="24"/>
          <w:szCs w:val="24"/>
        </w:rPr>
      </w:pPr>
      <w:r w:rsidRPr="00DF289E">
        <w:rPr>
          <w:rFonts w:ascii="Times New Roman" w:hAnsi="Times New Roman"/>
          <w:sz w:val="24"/>
          <w:szCs w:val="24"/>
        </w:rPr>
        <w:t>I had the privilege of growing up somewhere else and moving into this community, which makes me often labeled as an outsider, um, because I'm just from a different cultural background than, than folks who have grown up here. And, and it manifests in interesting ways, too, 'cause things like, my colleagues and my students make comments about my clothing, and that I dress too fancy, 'cause the culture here is very much, like, like, plaid and denim kind of situation all the time.</w:t>
      </w:r>
    </w:p>
    <w:p w14:paraId="10DA9FD8" w14:textId="77777777" w:rsidR="00DF289E" w:rsidRPr="00DF289E" w:rsidRDefault="00DF289E" w:rsidP="00DF289E">
      <w:pPr>
        <w:pStyle w:val="ListParagraph"/>
        <w:numPr>
          <w:ilvl w:val="1"/>
          <w:numId w:val="23"/>
        </w:numPr>
        <w:spacing w:after="0"/>
        <w:rPr>
          <w:rFonts w:ascii="Times New Roman" w:hAnsi="Times New Roman"/>
          <w:sz w:val="24"/>
          <w:szCs w:val="24"/>
        </w:rPr>
      </w:pPr>
      <w:r w:rsidRPr="00DF289E">
        <w:rPr>
          <w:rFonts w:ascii="Times New Roman" w:hAnsi="Times New Roman"/>
          <w:sz w:val="24"/>
          <w:szCs w:val="24"/>
        </w:rPr>
        <w:lastRenderedPageBreak/>
        <w:t>Like, when you teach, when you're at work, when you're... You know, that's just what everybody wears. And so when I wear nicer stuff, you know, they're like, "Oh, you're trying to be fancier than us," or, like, you know, one of my students said, like, "You dress like you came from the East Coast." (laughs) Which was interesting.</w:t>
      </w:r>
    </w:p>
    <w:p w14:paraId="2E32EC40" w14:textId="77777777" w:rsidR="00DF289E" w:rsidRPr="00DF289E" w:rsidRDefault="00DF289E" w:rsidP="00DF289E">
      <w:pPr>
        <w:pStyle w:val="ListParagraph"/>
        <w:ind w:left="2520"/>
        <w:rPr>
          <w:rFonts w:ascii="Times New Roman" w:hAnsi="Times New Roman"/>
          <w:sz w:val="24"/>
          <w:szCs w:val="24"/>
        </w:rPr>
      </w:pPr>
    </w:p>
    <w:p w14:paraId="729E115D" w14:textId="77777777" w:rsidR="00DF289E" w:rsidRPr="00DF289E" w:rsidRDefault="00DF289E" w:rsidP="00DF289E">
      <w:pPr>
        <w:ind w:left="360"/>
        <w:jc w:val="center"/>
        <w:rPr>
          <w:rFonts w:ascii="Times New Roman" w:hAnsi="Times New Roman" w:cs="Times New Roman"/>
          <w:b/>
          <w:bCs/>
        </w:rPr>
      </w:pPr>
      <w:r w:rsidRPr="00DF289E">
        <w:rPr>
          <w:rFonts w:ascii="Times New Roman" w:hAnsi="Times New Roman" w:cs="Times New Roman"/>
          <w:b/>
          <w:bCs/>
        </w:rPr>
        <w:t>Course Artifacts</w:t>
      </w:r>
    </w:p>
    <w:p w14:paraId="5161E65B" w14:textId="77777777" w:rsidR="00DF289E" w:rsidRDefault="00DF289E" w:rsidP="00DF289E">
      <w:pPr>
        <w:ind w:left="720" w:firstLine="360"/>
        <w:rPr>
          <w:rFonts w:ascii="Times New Roman" w:hAnsi="Times New Roman" w:cs="Times New Roman"/>
        </w:rPr>
      </w:pPr>
    </w:p>
    <w:p w14:paraId="50B3E363" w14:textId="6DB845FD" w:rsidR="00DF289E" w:rsidRPr="00DF289E" w:rsidRDefault="00DF289E" w:rsidP="00DF289E">
      <w:pPr>
        <w:ind w:firstLine="360"/>
        <w:rPr>
          <w:rFonts w:ascii="Times New Roman" w:hAnsi="Times New Roman" w:cs="Times New Roman"/>
        </w:rPr>
      </w:pPr>
      <w:r w:rsidRPr="00DF289E">
        <w:rPr>
          <w:rFonts w:ascii="Times New Roman" w:hAnsi="Times New Roman" w:cs="Times New Roman"/>
        </w:rPr>
        <w:t xml:space="preserve">Social class was intentionality highlighted in the course syllabus in assignments and textbook utilized. Of particular interest was the system view the participant used in ensuring CITs conceptualized client through a holistic lens. The textbook choice for the course, </w:t>
      </w:r>
      <w:r w:rsidRPr="00DF289E">
        <w:rPr>
          <w:rFonts w:ascii="Times New Roman" w:hAnsi="Times New Roman" w:cs="Times New Roman"/>
          <w:i/>
          <w:iCs/>
        </w:rPr>
        <w:t xml:space="preserve">Developing multicultural counseling competence: A systems approach, </w:t>
      </w:r>
      <w:r w:rsidRPr="00DF289E">
        <w:rPr>
          <w:rFonts w:ascii="Times New Roman" w:hAnsi="Times New Roman" w:cs="Times New Roman"/>
        </w:rPr>
        <w:t xml:space="preserve">could be a attributed to the participant’s systemic thinking philosophy. The participant also assigned outside readings to supplement the textbook. </w:t>
      </w:r>
    </w:p>
    <w:p w14:paraId="20272A07" w14:textId="77777777" w:rsidR="00DF289E" w:rsidRPr="00DF289E" w:rsidRDefault="00DF289E" w:rsidP="00DF289E">
      <w:pPr>
        <w:ind w:left="720" w:firstLine="360"/>
        <w:rPr>
          <w:rFonts w:ascii="Times New Roman" w:hAnsi="Times New Roman" w:cs="Times New Roman"/>
        </w:rPr>
      </w:pPr>
    </w:p>
    <w:p w14:paraId="198418F3" w14:textId="503F6E23" w:rsidR="00DF289E" w:rsidRPr="00DF289E" w:rsidRDefault="00DF289E" w:rsidP="00DF289E">
      <w:pPr>
        <w:ind w:firstLine="360"/>
        <w:rPr>
          <w:rFonts w:ascii="Times New Roman" w:hAnsi="Times New Roman" w:cs="Times New Roman"/>
        </w:rPr>
      </w:pPr>
      <w:r w:rsidRPr="00DF289E">
        <w:rPr>
          <w:rFonts w:ascii="Times New Roman" w:hAnsi="Times New Roman" w:cs="Times New Roman"/>
        </w:rPr>
        <w:t xml:space="preserve">The participant used the experiential exercise </w:t>
      </w:r>
      <w:r w:rsidRPr="00DF289E">
        <w:rPr>
          <w:rFonts w:ascii="Times New Roman" w:hAnsi="Times New Roman" w:cs="Times New Roman"/>
          <w:i/>
          <w:iCs/>
        </w:rPr>
        <w:t>Privilege Walk</w:t>
      </w:r>
      <w:r w:rsidRPr="00DF289E">
        <w:rPr>
          <w:rFonts w:ascii="Times New Roman" w:hAnsi="Times New Roman" w:cs="Times New Roman"/>
        </w:rPr>
        <w:t xml:space="preserve">, which includes a piece on social class, to reinforce how social class is an integral part of client’s life.  </w:t>
      </w:r>
    </w:p>
    <w:p w14:paraId="6E7EF0AB" w14:textId="77777777" w:rsidR="00DF289E" w:rsidRDefault="00DF289E" w:rsidP="00DF289E">
      <w:pPr>
        <w:ind w:left="720"/>
        <w:rPr>
          <w:rFonts w:ascii="Times New Roman" w:hAnsi="Times New Roman" w:cs="Times New Roman"/>
        </w:rPr>
      </w:pPr>
      <w:r w:rsidRPr="00DF289E">
        <w:rPr>
          <w:rFonts w:ascii="Times New Roman" w:hAnsi="Times New Roman" w:cs="Times New Roman"/>
        </w:rPr>
        <w:tab/>
      </w:r>
    </w:p>
    <w:p w14:paraId="3EDD6658" w14:textId="40B4ADDE" w:rsidR="00DF289E" w:rsidRPr="00DF289E" w:rsidRDefault="00DF289E" w:rsidP="00DF289E">
      <w:pPr>
        <w:ind w:firstLine="360"/>
        <w:rPr>
          <w:rFonts w:ascii="Times New Roman" w:hAnsi="Times New Roman" w:cs="Times New Roman"/>
        </w:rPr>
      </w:pPr>
      <w:r w:rsidRPr="00DF289E">
        <w:rPr>
          <w:rFonts w:ascii="Times New Roman" w:hAnsi="Times New Roman" w:cs="Times New Roman"/>
        </w:rPr>
        <w:t>The participant intentionally addressed social class in their course. The intentionality stems from the shift of dropping on the class ladder, teaching at a university surrounded by financial hardships, and having CITs that live through those financial hardships as they strive to complete their counseling degree.</w:t>
      </w:r>
    </w:p>
    <w:p w14:paraId="4EAC0BD2" w14:textId="77777777" w:rsidR="00DF289E" w:rsidRPr="00DF289E" w:rsidRDefault="00DF289E" w:rsidP="00DF289E">
      <w:pPr>
        <w:ind w:left="720" w:firstLine="360"/>
        <w:rPr>
          <w:rFonts w:ascii="Times New Roman" w:hAnsi="Times New Roman" w:cs="Times New Roman"/>
        </w:rPr>
      </w:pPr>
    </w:p>
    <w:p w14:paraId="394E4690" w14:textId="77777777" w:rsidR="00DF289E" w:rsidRPr="00DF289E" w:rsidRDefault="00DF289E" w:rsidP="00DF289E">
      <w:pPr>
        <w:ind w:firstLine="360"/>
        <w:rPr>
          <w:rFonts w:ascii="Times New Roman" w:hAnsi="Times New Roman" w:cs="Times New Roman"/>
        </w:rPr>
      </w:pPr>
      <w:r w:rsidRPr="00DF289E">
        <w:rPr>
          <w:rFonts w:ascii="Times New Roman" w:hAnsi="Times New Roman" w:cs="Times New Roman"/>
        </w:rPr>
        <w:t xml:space="preserve">For this participant, social class was a deeply embedded part of their identity and they were conscious of it. It was noted that the participant believe they dropped in social class based on an SES worldview, even though they achieved the pinnacle of education by having a doctorate. This appears to be an internal struggle that is connected to the participant’s personal life. This is reflected in the participant’s teachings on social class. </w:t>
      </w:r>
    </w:p>
    <w:p w14:paraId="0AF5E2E6" w14:textId="77777777" w:rsidR="00DF289E" w:rsidRPr="00DF289E" w:rsidRDefault="00DF289E" w:rsidP="00DF289E">
      <w:pPr>
        <w:ind w:left="720" w:firstLine="360"/>
        <w:rPr>
          <w:rFonts w:ascii="Times New Roman" w:hAnsi="Times New Roman" w:cs="Times New Roman"/>
        </w:rPr>
      </w:pPr>
    </w:p>
    <w:p w14:paraId="160E4A34" w14:textId="77777777" w:rsidR="00DF289E" w:rsidRPr="00DF289E" w:rsidRDefault="00DF289E" w:rsidP="00DF289E">
      <w:pPr>
        <w:ind w:firstLine="360"/>
        <w:rPr>
          <w:rFonts w:ascii="Times New Roman" w:hAnsi="Times New Roman" w:cs="Times New Roman"/>
        </w:rPr>
      </w:pPr>
      <w:r w:rsidRPr="00DF289E">
        <w:rPr>
          <w:rFonts w:ascii="Times New Roman" w:hAnsi="Times New Roman" w:cs="Times New Roman"/>
        </w:rPr>
        <w:t xml:space="preserve">CITs should leave this participant’s course with a greater understanding of the complexity of counseling clients through a social class lens. In particular, CITs should at least be aware of how complex social class is and they can climb the social class ladder by gaining education or drop on the social class ladder due to no fault of their own (e.g., being in an accident and having additional financial responsibilities). </w:t>
      </w:r>
    </w:p>
    <w:p w14:paraId="1337EA77" w14:textId="27BDD916" w:rsidR="001A1BB8" w:rsidRPr="009E1D66" w:rsidRDefault="001A1BB8" w:rsidP="001A1BB8">
      <w:pPr>
        <w:ind w:left="720" w:firstLine="360"/>
        <w:rPr>
          <w:rFonts w:ascii="Times New Roman" w:hAnsi="Times New Roman" w:cs="Times New Roman"/>
        </w:rPr>
      </w:pPr>
    </w:p>
    <w:p w14:paraId="632AA06F" w14:textId="77777777" w:rsidR="001A1BB8" w:rsidRPr="000A3315" w:rsidRDefault="001A1BB8" w:rsidP="001A1BB8">
      <w:pPr>
        <w:pStyle w:val="CommentText"/>
        <w:ind w:left="1440"/>
        <w:rPr>
          <w:rFonts w:ascii="Times New Roman" w:hAnsi="Times New Roman" w:cs="Times New Roman"/>
          <w:b/>
          <w:bCs/>
          <w:sz w:val="24"/>
          <w:szCs w:val="24"/>
        </w:rPr>
      </w:pPr>
    </w:p>
    <w:p w14:paraId="4272C58D" w14:textId="77777777" w:rsidR="001A1BB8" w:rsidRPr="001A1BB8" w:rsidRDefault="001A1BB8" w:rsidP="001A1BB8">
      <w:pPr>
        <w:rPr>
          <w:rFonts w:ascii="Times New Roman" w:hAnsi="Times New Roman" w:cs="Times New Roman"/>
        </w:rPr>
      </w:pPr>
    </w:p>
    <w:p w14:paraId="2F0A8621" w14:textId="77777777" w:rsidR="009F17A4" w:rsidRPr="009E1D66" w:rsidRDefault="009F17A4" w:rsidP="001A1BB8">
      <w:pPr>
        <w:ind w:left="720"/>
        <w:jc w:val="center"/>
        <w:rPr>
          <w:rFonts w:ascii="Times New Roman" w:hAnsi="Times New Roman" w:cs="Times New Roman"/>
        </w:rPr>
      </w:pPr>
    </w:p>
    <w:p w14:paraId="07AFA988" w14:textId="77777777" w:rsidR="009F17A4" w:rsidRPr="009F17A4" w:rsidRDefault="009F17A4" w:rsidP="009F17A4">
      <w:pPr>
        <w:rPr>
          <w:rFonts w:ascii="Times New Roman" w:hAnsi="Times New Roman" w:cs="Times New Roman"/>
        </w:rPr>
      </w:pPr>
    </w:p>
    <w:p w14:paraId="2ECFE779" w14:textId="77777777" w:rsidR="007E4DC1" w:rsidRPr="007E4DC1" w:rsidRDefault="007E4DC1" w:rsidP="009F17A4">
      <w:pPr>
        <w:jc w:val="center"/>
        <w:rPr>
          <w:rFonts w:ascii="Times New Roman" w:hAnsi="Times New Roman" w:cs="Times New Roman"/>
        </w:rPr>
      </w:pPr>
    </w:p>
    <w:p w14:paraId="4AF1477F" w14:textId="77777777" w:rsidR="007E4DC1" w:rsidRPr="0024444D" w:rsidRDefault="007E4DC1" w:rsidP="007E4DC1">
      <w:pPr>
        <w:rPr>
          <w:rFonts w:ascii="Times New Roman" w:hAnsi="Times New Roman" w:cs="Times New Roman"/>
        </w:rPr>
      </w:pPr>
    </w:p>
    <w:p w14:paraId="56CFC1BC" w14:textId="77777777" w:rsidR="006C29F3" w:rsidRDefault="006C29F3" w:rsidP="009C2306">
      <w:pPr>
        <w:jc w:val="center"/>
        <w:rPr>
          <w:rFonts w:ascii="Times New Roman" w:hAnsi="Times New Roman" w:cs="Times New Roman"/>
        </w:rPr>
      </w:pPr>
    </w:p>
    <w:p w14:paraId="7329DEFF" w14:textId="77777777" w:rsidR="006C29F3" w:rsidRDefault="006C29F3" w:rsidP="00165B8A">
      <w:pPr>
        <w:jc w:val="center"/>
        <w:rPr>
          <w:rFonts w:ascii="Times New Roman" w:hAnsi="Times New Roman" w:cs="Times New Roman"/>
        </w:rPr>
      </w:pPr>
    </w:p>
    <w:p w14:paraId="70466171" w14:textId="02922C36" w:rsidR="00165B8A" w:rsidRDefault="00165B8A" w:rsidP="00165B8A">
      <w:pPr>
        <w:jc w:val="center"/>
        <w:rPr>
          <w:rFonts w:ascii="Times New Roman" w:hAnsi="Times New Roman" w:cs="Times New Roman"/>
        </w:rPr>
      </w:pPr>
    </w:p>
    <w:p w14:paraId="3CB6CBD0" w14:textId="4BB5CD3F" w:rsidR="00DF289E" w:rsidRDefault="00DF289E" w:rsidP="00165B8A">
      <w:pPr>
        <w:jc w:val="center"/>
        <w:rPr>
          <w:rFonts w:ascii="Times New Roman" w:hAnsi="Times New Roman" w:cs="Times New Roman"/>
        </w:rPr>
      </w:pPr>
    </w:p>
    <w:p w14:paraId="188FBCD6" w14:textId="5D4C1423" w:rsidR="00DF289E" w:rsidRDefault="00DF289E" w:rsidP="00165B8A">
      <w:pPr>
        <w:jc w:val="center"/>
        <w:rPr>
          <w:rFonts w:ascii="Times New Roman" w:hAnsi="Times New Roman" w:cs="Times New Roman"/>
        </w:rPr>
      </w:pPr>
    </w:p>
    <w:p w14:paraId="4AAD7DF9" w14:textId="7CC68B93" w:rsidR="00DF289E" w:rsidRDefault="00DF289E" w:rsidP="00165B8A">
      <w:pPr>
        <w:jc w:val="center"/>
        <w:rPr>
          <w:rFonts w:ascii="Times New Roman" w:hAnsi="Times New Roman" w:cs="Times New Roman"/>
        </w:rPr>
      </w:pPr>
    </w:p>
    <w:p w14:paraId="5663DB03" w14:textId="16A405A8" w:rsidR="001A1BB8" w:rsidRPr="001A1BB8" w:rsidRDefault="001A1BB8" w:rsidP="001A1BB8">
      <w:pPr>
        <w:jc w:val="center"/>
        <w:rPr>
          <w:rFonts w:ascii="Times New Roman" w:hAnsi="Times New Roman" w:cs="Times New Roman"/>
          <w:b/>
          <w:bCs/>
        </w:rPr>
      </w:pPr>
      <w:r w:rsidRPr="001A1BB8">
        <w:rPr>
          <w:rFonts w:ascii="Times New Roman" w:hAnsi="Times New Roman" w:cs="Times New Roman"/>
          <w:b/>
          <w:bCs/>
        </w:rPr>
        <w:t xml:space="preserve">Appendix </w:t>
      </w:r>
      <w:r>
        <w:rPr>
          <w:rFonts w:ascii="Times New Roman" w:hAnsi="Times New Roman" w:cs="Times New Roman"/>
          <w:b/>
          <w:bCs/>
        </w:rPr>
        <w:t>L</w:t>
      </w:r>
    </w:p>
    <w:p w14:paraId="4FD5E645" w14:textId="38746DB0" w:rsidR="001A1BB8" w:rsidRPr="001A1BB8" w:rsidRDefault="001A1BB8" w:rsidP="001A1BB8">
      <w:pPr>
        <w:jc w:val="center"/>
        <w:rPr>
          <w:rFonts w:ascii="Times New Roman" w:hAnsi="Times New Roman" w:cs="Times New Roman"/>
        </w:rPr>
      </w:pPr>
      <w:r w:rsidRPr="001A1BB8">
        <w:rPr>
          <w:rFonts w:ascii="Times New Roman" w:hAnsi="Times New Roman" w:cs="Times New Roman"/>
        </w:rPr>
        <w:t xml:space="preserve">Case Report </w:t>
      </w:r>
      <w:r>
        <w:rPr>
          <w:rFonts w:ascii="Times New Roman" w:hAnsi="Times New Roman" w:cs="Times New Roman"/>
        </w:rPr>
        <w:t>Samantha</w:t>
      </w:r>
    </w:p>
    <w:p w14:paraId="4F7DADE5" w14:textId="77777777" w:rsidR="009E76BD" w:rsidRPr="009E76BD" w:rsidRDefault="009E76BD" w:rsidP="001A1BB8">
      <w:pPr>
        <w:jc w:val="center"/>
        <w:rPr>
          <w:rFonts w:ascii="Times" w:hAnsi="Times"/>
        </w:rPr>
      </w:pPr>
    </w:p>
    <w:p w14:paraId="748C2EFD" w14:textId="77777777" w:rsidR="001A1BB8" w:rsidRPr="001A1BB8" w:rsidRDefault="001A1BB8" w:rsidP="001A1BB8">
      <w:pPr>
        <w:ind w:firstLine="720"/>
        <w:rPr>
          <w:rFonts w:ascii="Times New Roman" w:hAnsi="Times New Roman" w:cs="Times New Roman"/>
        </w:rPr>
      </w:pPr>
      <w:r w:rsidRPr="001A1BB8">
        <w:rPr>
          <w:rFonts w:ascii="Times New Roman" w:hAnsi="Times New Roman" w:cs="Times New Roman"/>
        </w:rPr>
        <w:t>This case study aimed to understand how Samantha attended to social class within a master’s-level multicultural course. Primary forms of data collected included: syllabus, instructor questionnaire, interview, and class assignments. The case report includes contextual information, a summary of pedagogical strategy, and analysis of themes in the case.</w:t>
      </w:r>
    </w:p>
    <w:p w14:paraId="40F395D9" w14:textId="77777777" w:rsidR="001A1BB8" w:rsidRPr="001A1BB8" w:rsidRDefault="001A1BB8" w:rsidP="001A1BB8">
      <w:pPr>
        <w:rPr>
          <w:rFonts w:ascii="Times New Roman" w:hAnsi="Times New Roman" w:cs="Times New Roman"/>
        </w:rPr>
      </w:pPr>
    </w:p>
    <w:p w14:paraId="5BC87C13" w14:textId="77777777" w:rsidR="001A1BB8" w:rsidRPr="001A1BB8" w:rsidRDefault="001A1BB8" w:rsidP="001A1BB8">
      <w:pPr>
        <w:jc w:val="center"/>
        <w:rPr>
          <w:rFonts w:ascii="Times New Roman" w:hAnsi="Times New Roman" w:cs="Times New Roman"/>
          <w:b/>
          <w:bCs/>
        </w:rPr>
      </w:pPr>
      <w:r w:rsidRPr="001A1BB8">
        <w:rPr>
          <w:rFonts w:ascii="Times New Roman" w:hAnsi="Times New Roman" w:cs="Times New Roman"/>
          <w:b/>
          <w:bCs/>
        </w:rPr>
        <w:t>Instructor and Course Context</w:t>
      </w:r>
    </w:p>
    <w:p w14:paraId="354CC15D" w14:textId="77777777" w:rsidR="001A1BB8" w:rsidRPr="001A1BB8" w:rsidRDefault="001A1BB8" w:rsidP="001A1BB8">
      <w:pPr>
        <w:rPr>
          <w:rFonts w:ascii="Times New Roman" w:hAnsi="Times New Roman" w:cs="Times New Roman"/>
          <w:b/>
          <w:bCs/>
        </w:rPr>
      </w:pPr>
      <w:r w:rsidRPr="001A1BB8">
        <w:rPr>
          <w:rFonts w:ascii="Times New Roman" w:hAnsi="Times New Roman" w:cs="Times New Roman"/>
          <w:b/>
          <w:bCs/>
        </w:rPr>
        <w:t>Instructor</w:t>
      </w:r>
    </w:p>
    <w:p w14:paraId="5CA2EC2B" w14:textId="77777777" w:rsidR="001A1BB8" w:rsidRPr="001A1BB8" w:rsidRDefault="001A1BB8" w:rsidP="001A1BB8">
      <w:pPr>
        <w:rPr>
          <w:rFonts w:ascii="Times New Roman" w:hAnsi="Times New Roman" w:cs="Times New Roman"/>
        </w:rPr>
      </w:pPr>
      <w:r w:rsidRPr="001A1BB8">
        <w:rPr>
          <w:rFonts w:ascii="Times New Roman" w:hAnsi="Times New Roman" w:cs="Times New Roman"/>
        </w:rPr>
        <w:tab/>
        <w:t xml:space="preserve">The participant identities as a White woman Assistant Professor teaching at an online, private, non-profit institution located in the Western region of ACES.  The participant identities that they come from a middle-class to upper-middle class professional background with over 5 years of experience in counseling and 4 years as a counselor educator.  Since their PhD was conferred, the participant identities as upper middle-class.  The participant has clinical experience at the University and Clinical Agency settings.  </w:t>
      </w:r>
    </w:p>
    <w:p w14:paraId="714B1039" w14:textId="77777777" w:rsidR="001A1BB8" w:rsidRPr="001A1BB8" w:rsidRDefault="001A1BB8" w:rsidP="001A1BB8">
      <w:pPr>
        <w:rPr>
          <w:rFonts w:ascii="Times New Roman" w:hAnsi="Times New Roman" w:cs="Times New Roman"/>
        </w:rPr>
      </w:pPr>
    </w:p>
    <w:p w14:paraId="67BA5C68" w14:textId="77777777" w:rsidR="001A1BB8" w:rsidRPr="001A1BB8" w:rsidRDefault="001A1BB8" w:rsidP="001A1BB8">
      <w:pPr>
        <w:rPr>
          <w:rFonts w:ascii="Times New Roman" w:hAnsi="Times New Roman" w:cs="Times New Roman"/>
        </w:rPr>
      </w:pPr>
      <w:r w:rsidRPr="001A1BB8">
        <w:rPr>
          <w:rFonts w:ascii="Times New Roman" w:hAnsi="Times New Roman" w:cs="Times New Roman"/>
          <w:b/>
          <w:bCs/>
        </w:rPr>
        <w:t>Program/University</w:t>
      </w:r>
    </w:p>
    <w:p w14:paraId="7377EBCD" w14:textId="77777777" w:rsidR="001A1BB8" w:rsidRPr="001A1BB8" w:rsidRDefault="001A1BB8" w:rsidP="001A1BB8">
      <w:pPr>
        <w:rPr>
          <w:rFonts w:ascii="Times New Roman" w:hAnsi="Times New Roman" w:cs="Times New Roman"/>
        </w:rPr>
      </w:pPr>
      <w:r w:rsidRPr="001A1BB8">
        <w:rPr>
          <w:rFonts w:ascii="Times New Roman" w:hAnsi="Times New Roman" w:cs="Times New Roman"/>
        </w:rPr>
        <w:tab/>
        <w:t xml:space="preserve">The participant is a counselor educator and MA Clinical Mental Health Program Coordinator at an online, private, non-profit institution whose physical presence is located in the Western region of ACES.  The institution has a heavy emphasis on social justice.  </w:t>
      </w:r>
    </w:p>
    <w:p w14:paraId="5A9E187F" w14:textId="77777777" w:rsidR="001A1BB8" w:rsidRPr="001A1BB8" w:rsidRDefault="001A1BB8" w:rsidP="001A1BB8">
      <w:pPr>
        <w:rPr>
          <w:rFonts w:ascii="Times New Roman" w:hAnsi="Times New Roman" w:cs="Times New Roman"/>
        </w:rPr>
      </w:pPr>
    </w:p>
    <w:p w14:paraId="7E1EB83E" w14:textId="77777777" w:rsidR="001A1BB8" w:rsidRPr="001A1BB8" w:rsidRDefault="001A1BB8" w:rsidP="001A1BB8">
      <w:pPr>
        <w:rPr>
          <w:rFonts w:ascii="Times New Roman" w:hAnsi="Times New Roman" w:cs="Times New Roman"/>
        </w:rPr>
      </w:pPr>
      <w:r w:rsidRPr="001A1BB8">
        <w:rPr>
          <w:rFonts w:ascii="Times New Roman" w:hAnsi="Times New Roman" w:cs="Times New Roman"/>
          <w:b/>
          <w:bCs/>
        </w:rPr>
        <w:t>Course Overview</w:t>
      </w:r>
    </w:p>
    <w:p w14:paraId="7B8F293E" w14:textId="77777777" w:rsidR="001A1BB8" w:rsidRPr="001A1BB8" w:rsidRDefault="001A1BB8" w:rsidP="001A1BB8">
      <w:pPr>
        <w:rPr>
          <w:rFonts w:ascii="Times New Roman" w:hAnsi="Times New Roman" w:cs="Times New Roman"/>
        </w:rPr>
      </w:pPr>
      <w:r w:rsidRPr="001A1BB8">
        <w:rPr>
          <w:rFonts w:ascii="Times New Roman" w:hAnsi="Times New Roman" w:cs="Times New Roman"/>
        </w:rPr>
        <w:tab/>
        <w:t xml:space="preserve">The multicultural course is a requirement for all masters-level students to take, as the course is part of the CACREP requirements.  The course objectives include, but is not limited to, examining and understanding diverse populations and the role that privilege, marginalization, impact the client, family, and community experience.  </w:t>
      </w:r>
    </w:p>
    <w:p w14:paraId="3E2E2024" w14:textId="77777777" w:rsidR="001A1BB8" w:rsidRPr="001A1BB8" w:rsidRDefault="001A1BB8" w:rsidP="001A1BB8">
      <w:pPr>
        <w:rPr>
          <w:rFonts w:ascii="Times New Roman" w:hAnsi="Times New Roman" w:cs="Times New Roman"/>
        </w:rPr>
      </w:pPr>
    </w:p>
    <w:p w14:paraId="0A93DF38" w14:textId="77777777" w:rsidR="001A1BB8" w:rsidRPr="001A1BB8" w:rsidRDefault="001A1BB8" w:rsidP="001A1BB8">
      <w:pPr>
        <w:jc w:val="center"/>
        <w:rPr>
          <w:rFonts w:ascii="Times New Roman" w:hAnsi="Times New Roman" w:cs="Times New Roman"/>
          <w:b/>
          <w:bCs/>
        </w:rPr>
      </w:pPr>
      <w:r w:rsidRPr="001A1BB8">
        <w:rPr>
          <w:rFonts w:ascii="Times New Roman" w:hAnsi="Times New Roman" w:cs="Times New Roman"/>
          <w:b/>
          <w:bCs/>
        </w:rPr>
        <w:t>Social Class in Course</w:t>
      </w:r>
    </w:p>
    <w:p w14:paraId="65E72E86" w14:textId="77777777" w:rsidR="001A1BB8" w:rsidRPr="001A1BB8" w:rsidRDefault="001A1BB8" w:rsidP="001A1BB8">
      <w:pPr>
        <w:rPr>
          <w:rFonts w:ascii="Times New Roman" w:hAnsi="Times New Roman" w:cs="Times New Roman"/>
        </w:rPr>
      </w:pPr>
      <w:r w:rsidRPr="001A1BB8">
        <w:rPr>
          <w:rFonts w:ascii="Times New Roman" w:hAnsi="Times New Roman" w:cs="Times New Roman"/>
        </w:rPr>
        <w:tab/>
        <w:t>The participant was intentional integrating social class into the curriculum.  The participant did not have a required textbook for the course because they did not find one, they liked. Instead, the participant opted to supplement core areas of study (e.g., social class) with journal articles, case studies, and videos.  The participant framed social class as more of an equity and access issues, highlighting the systemic issues faced by individuals living poverty.  The participant emphasized social justice and advocacy as a duty of counselors as it relates to social class in their course.</w:t>
      </w:r>
    </w:p>
    <w:p w14:paraId="70F0B9F2" w14:textId="77777777" w:rsidR="001A1BB8" w:rsidRPr="001A1BB8" w:rsidRDefault="001A1BB8" w:rsidP="001A1BB8">
      <w:pPr>
        <w:rPr>
          <w:rFonts w:ascii="Times New Roman" w:hAnsi="Times New Roman" w:cs="Times New Roman"/>
        </w:rPr>
      </w:pPr>
    </w:p>
    <w:p w14:paraId="5E1A6F00" w14:textId="77777777" w:rsidR="001A1BB8" w:rsidRPr="001A1BB8" w:rsidRDefault="001A1BB8" w:rsidP="001A1BB8">
      <w:pPr>
        <w:jc w:val="center"/>
        <w:rPr>
          <w:rFonts w:ascii="Times New Roman" w:hAnsi="Times New Roman" w:cs="Times New Roman"/>
        </w:rPr>
      </w:pPr>
      <w:r w:rsidRPr="001A1BB8">
        <w:rPr>
          <w:rFonts w:ascii="Times New Roman" w:hAnsi="Times New Roman" w:cs="Times New Roman"/>
          <w:b/>
          <w:bCs/>
        </w:rPr>
        <w:t>Findings / Summary / Themes</w:t>
      </w:r>
    </w:p>
    <w:p w14:paraId="37213708" w14:textId="77777777" w:rsidR="001A1BB8" w:rsidRPr="001A1BB8" w:rsidRDefault="001A1BB8" w:rsidP="001A1BB8">
      <w:pPr>
        <w:rPr>
          <w:rFonts w:ascii="Times New Roman" w:hAnsi="Times New Roman" w:cs="Times New Roman"/>
        </w:rPr>
      </w:pPr>
    </w:p>
    <w:p w14:paraId="1048F431" w14:textId="401EDA3A" w:rsidR="001A1BB8" w:rsidRDefault="001A1BB8" w:rsidP="001A1BB8">
      <w:pPr>
        <w:rPr>
          <w:rFonts w:ascii="Times New Roman" w:hAnsi="Times New Roman" w:cs="Times New Roman"/>
        </w:rPr>
      </w:pPr>
      <w:r w:rsidRPr="001A1BB8">
        <w:rPr>
          <w:rFonts w:ascii="Times New Roman" w:hAnsi="Times New Roman" w:cs="Times New Roman"/>
        </w:rPr>
        <w:tab/>
        <w:t>There were several themes developed from this case related to instructing CITs on social class.  On a persona level, themes that influenced how the participant integrated social class within their multicultural counseling course include:</w:t>
      </w:r>
    </w:p>
    <w:p w14:paraId="7AA6BF14" w14:textId="77777777" w:rsidR="00E404AD" w:rsidRPr="001A1BB8" w:rsidRDefault="00E404AD" w:rsidP="001A1BB8">
      <w:pPr>
        <w:rPr>
          <w:rFonts w:ascii="Times New Roman" w:hAnsi="Times New Roman" w:cs="Times New Roman"/>
        </w:rPr>
      </w:pPr>
    </w:p>
    <w:p w14:paraId="59CCBDD0" w14:textId="77777777" w:rsidR="001A1BB8" w:rsidRPr="001A1BB8" w:rsidRDefault="001A1BB8" w:rsidP="001A1BB8">
      <w:pPr>
        <w:pStyle w:val="ListParagraph"/>
        <w:numPr>
          <w:ilvl w:val="0"/>
          <w:numId w:val="25"/>
        </w:numPr>
        <w:spacing w:after="0"/>
        <w:rPr>
          <w:rFonts w:ascii="Times New Roman" w:hAnsi="Times New Roman"/>
          <w:sz w:val="24"/>
          <w:szCs w:val="24"/>
        </w:rPr>
      </w:pPr>
      <w:r w:rsidRPr="001A1BB8">
        <w:rPr>
          <w:rFonts w:ascii="Times New Roman" w:hAnsi="Times New Roman"/>
          <w:b/>
          <w:bCs/>
          <w:sz w:val="24"/>
          <w:szCs w:val="24"/>
        </w:rPr>
        <w:t xml:space="preserve">An awareness of their social class status and how it afforded them opportunities and a level of security </w:t>
      </w:r>
    </w:p>
    <w:p w14:paraId="1E9AAF61" w14:textId="77777777" w:rsidR="001A1BB8" w:rsidRPr="001A1BB8" w:rsidRDefault="001A1BB8" w:rsidP="001A1BB8">
      <w:pPr>
        <w:pStyle w:val="ListParagraph"/>
        <w:numPr>
          <w:ilvl w:val="1"/>
          <w:numId w:val="25"/>
        </w:numPr>
        <w:spacing w:after="0"/>
        <w:rPr>
          <w:rFonts w:ascii="Times New Roman" w:hAnsi="Times New Roman"/>
          <w:sz w:val="24"/>
          <w:szCs w:val="24"/>
        </w:rPr>
      </w:pPr>
      <w:r w:rsidRPr="001A1BB8">
        <w:rPr>
          <w:rFonts w:ascii="Times New Roman" w:hAnsi="Times New Roman"/>
          <w:color w:val="000000"/>
          <w:sz w:val="24"/>
          <w:szCs w:val="24"/>
        </w:rPr>
        <w:lastRenderedPageBreak/>
        <w:t>I'm s-... Um, yeah, uh, so I grew up in, you know, professional, kind of, upper middle-class, um, family and household. Um, although, neither of my parents came from, um, the background.</w:t>
      </w:r>
    </w:p>
    <w:p w14:paraId="2F46D569" w14:textId="77777777" w:rsidR="001A1BB8" w:rsidRPr="001A1BB8" w:rsidRDefault="001A1BB8" w:rsidP="001A1BB8">
      <w:pPr>
        <w:pStyle w:val="ListParagraph"/>
        <w:numPr>
          <w:ilvl w:val="1"/>
          <w:numId w:val="25"/>
        </w:numPr>
        <w:spacing w:after="0"/>
        <w:rPr>
          <w:rFonts w:ascii="Times New Roman" w:hAnsi="Times New Roman"/>
          <w:sz w:val="24"/>
          <w:szCs w:val="24"/>
        </w:rPr>
      </w:pPr>
      <w:r w:rsidRPr="001A1BB8">
        <w:rPr>
          <w:rFonts w:ascii="Times New Roman" w:hAnsi="Times New Roman"/>
          <w:color w:val="000000"/>
          <w:sz w:val="24"/>
          <w:szCs w:val="24"/>
        </w:rPr>
        <w:t>Um, which is something I, kind of, realized later (laughs) that, uh, lived in, um, a fam-... And it's, and it's something that, um, that definitely changed over the course of my lifetime that, um, my parent's income became more affluent and they, um... And so the lifestyle we lived reflected, um, that.</w:t>
      </w:r>
    </w:p>
    <w:p w14:paraId="4B75E753" w14:textId="77777777" w:rsidR="001A1BB8" w:rsidRPr="001A1BB8" w:rsidRDefault="001A1BB8" w:rsidP="001A1BB8">
      <w:pPr>
        <w:pStyle w:val="ListParagraph"/>
        <w:numPr>
          <w:ilvl w:val="1"/>
          <w:numId w:val="25"/>
        </w:numPr>
        <w:spacing w:after="0"/>
        <w:rPr>
          <w:rFonts w:ascii="Times New Roman" w:hAnsi="Times New Roman"/>
          <w:sz w:val="24"/>
          <w:szCs w:val="24"/>
        </w:rPr>
      </w:pPr>
      <w:r w:rsidRPr="001A1BB8">
        <w:rPr>
          <w:rFonts w:ascii="Times New Roman" w:hAnsi="Times New Roman"/>
          <w:color w:val="000000"/>
          <w:sz w:val="24"/>
          <w:szCs w:val="24"/>
        </w:rPr>
        <w:t>Um, I think, you know, I think it meant for me, especially as a, as a teenager and kind of more of that consciousness of, um-... a certain sense of freedom? Um, of, of economic freedom, of poss- like possibility freedom, um... But not feeling, um, not feeling constrained? In the sense that, you know, I was always encouraged that I could be anything, I could do anything.</w:t>
      </w:r>
    </w:p>
    <w:p w14:paraId="05382E40" w14:textId="77777777" w:rsidR="001A1BB8" w:rsidRPr="001A1BB8" w:rsidRDefault="001A1BB8" w:rsidP="001A1BB8">
      <w:pPr>
        <w:pStyle w:val="ListParagraph"/>
        <w:numPr>
          <w:ilvl w:val="1"/>
          <w:numId w:val="25"/>
        </w:numPr>
        <w:spacing w:after="0"/>
        <w:rPr>
          <w:rFonts w:ascii="Times New Roman" w:hAnsi="Times New Roman"/>
          <w:sz w:val="24"/>
          <w:szCs w:val="24"/>
        </w:rPr>
      </w:pPr>
      <w:r w:rsidRPr="001A1BB8">
        <w:rPr>
          <w:rFonts w:ascii="Times New Roman" w:hAnsi="Times New Roman"/>
          <w:color w:val="000000"/>
          <w:sz w:val="24"/>
          <w:szCs w:val="24"/>
        </w:rPr>
        <w:t>Um, because I spent my, um, most of my adult life working in, um, pretty low-wage jobs in non-profit sectors. Um, and so, you know, having the cushion of family support, if needed, Um, and things like that. Um, but definitely not having a lot of disposable income, in the same way.</w:t>
      </w:r>
    </w:p>
    <w:p w14:paraId="57531195" w14:textId="69FD6490" w:rsidR="001A1BB8" w:rsidRPr="00E404AD" w:rsidRDefault="001A1BB8" w:rsidP="001A1BB8">
      <w:pPr>
        <w:pStyle w:val="ListParagraph"/>
        <w:numPr>
          <w:ilvl w:val="1"/>
          <w:numId w:val="25"/>
        </w:numPr>
        <w:spacing w:after="0"/>
        <w:rPr>
          <w:rFonts w:ascii="Times New Roman" w:hAnsi="Times New Roman"/>
          <w:sz w:val="24"/>
          <w:szCs w:val="24"/>
        </w:rPr>
      </w:pPr>
      <w:r w:rsidRPr="001A1BB8">
        <w:rPr>
          <w:rFonts w:ascii="Times New Roman" w:hAnsi="Times New Roman"/>
          <w:color w:val="000000"/>
          <w:sz w:val="24"/>
          <w:szCs w:val="24"/>
        </w:rPr>
        <w:t>And knowing that, um, my family had the financial means to help support in a crisis, if needed.</w:t>
      </w:r>
    </w:p>
    <w:p w14:paraId="3907E3B8" w14:textId="77777777" w:rsidR="00E404AD" w:rsidRPr="001A1BB8" w:rsidRDefault="00E404AD" w:rsidP="00E404AD">
      <w:pPr>
        <w:pStyle w:val="ListParagraph"/>
        <w:spacing w:after="0"/>
        <w:ind w:left="1080"/>
        <w:rPr>
          <w:rFonts w:ascii="Times New Roman" w:hAnsi="Times New Roman"/>
          <w:sz w:val="24"/>
          <w:szCs w:val="24"/>
        </w:rPr>
      </w:pPr>
    </w:p>
    <w:p w14:paraId="28D67425" w14:textId="77777777" w:rsidR="001A1BB8" w:rsidRPr="001A1BB8" w:rsidRDefault="001A1BB8" w:rsidP="001A1BB8">
      <w:pPr>
        <w:pStyle w:val="ListParagraph"/>
        <w:numPr>
          <w:ilvl w:val="0"/>
          <w:numId w:val="25"/>
        </w:numPr>
        <w:spacing w:after="0"/>
        <w:rPr>
          <w:rFonts w:ascii="Times New Roman" w:hAnsi="Times New Roman"/>
          <w:sz w:val="24"/>
          <w:szCs w:val="24"/>
        </w:rPr>
      </w:pPr>
      <w:r w:rsidRPr="001A1BB8">
        <w:rPr>
          <w:rFonts w:ascii="Times New Roman" w:hAnsi="Times New Roman"/>
          <w:b/>
          <w:bCs/>
          <w:sz w:val="24"/>
          <w:szCs w:val="24"/>
        </w:rPr>
        <w:t>Education equals privileges</w:t>
      </w:r>
    </w:p>
    <w:p w14:paraId="46328250" w14:textId="77777777" w:rsidR="001A1BB8" w:rsidRPr="001A1BB8" w:rsidRDefault="001A1BB8" w:rsidP="001A1BB8">
      <w:pPr>
        <w:pStyle w:val="ListParagraph"/>
        <w:numPr>
          <w:ilvl w:val="1"/>
          <w:numId w:val="25"/>
        </w:numPr>
        <w:spacing w:before="80" w:after="0"/>
        <w:rPr>
          <w:rFonts w:ascii="Times New Roman" w:hAnsi="Times New Roman"/>
          <w:color w:val="000000"/>
          <w:sz w:val="24"/>
          <w:szCs w:val="24"/>
        </w:rPr>
      </w:pPr>
      <w:r w:rsidRPr="001A1BB8">
        <w:rPr>
          <w:rFonts w:ascii="Times New Roman" w:hAnsi="Times New Roman"/>
          <w:color w:val="000000"/>
          <w:sz w:val="24"/>
          <w:szCs w:val="24"/>
        </w:rPr>
        <w:t xml:space="preserve">Um, but the idea that, you know, along with that there's certain values in terms of, being a productive member of society. Um, you know, going to college. Um, (laughs) the, uh, being sort of that, that idea of continuous success and striving for, continuing to, to improve, um,- </w:t>
      </w:r>
    </w:p>
    <w:p w14:paraId="1ABE0CDC" w14:textId="77777777" w:rsidR="001A1BB8" w:rsidRPr="001A1BB8" w:rsidRDefault="001A1BB8" w:rsidP="001A1BB8">
      <w:pPr>
        <w:pStyle w:val="ListParagraph"/>
        <w:numPr>
          <w:ilvl w:val="1"/>
          <w:numId w:val="25"/>
        </w:numPr>
        <w:spacing w:before="80" w:after="0"/>
        <w:rPr>
          <w:rFonts w:ascii="Times New Roman" w:hAnsi="Times New Roman"/>
          <w:color w:val="000000"/>
          <w:sz w:val="24"/>
          <w:szCs w:val="24"/>
        </w:rPr>
      </w:pPr>
      <w:r w:rsidRPr="001A1BB8">
        <w:rPr>
          <w:rFonts w:ascii="Times New Roman" w:hAnsi="Times New Roman"/>
          <w:color w:val="000000"/>
          <w:sz w:val="24"/>
          <w:szCs w:val="24"/>
        </w:rPr>
        <w:t>And then, going into, into doctorate and, um, having post-doc, um, income is, has shaped a lot of, um, sort of, thinking about what privileges come with that?</w:t>
      </w:r>
    </w:p>
    <w:p w14:paraId="08000694" w14:textId="7EB7E9E6" w:rsidR="001A1BB8" w:rsidRDefault="001A1BB8" w:rsidP="001A1BB8">
      <w:pPr>
        <w:pStyle w:val="ListParagraph"/>
        <w:numPr>
          <w:ilvl w:val="1"/>
          <w:numId w:val="25"/>
        </w:numPr>
        <w:spacing w:before="80" w:after="0"/>
        <w:rPr>
          <w:rFonts w:ascii="Times New Roman" w:hAnsi="Times New Roman"/>
          <w:color w:val="000000"/>
          <w:sz w:val="24"/>
          <w:szCs w:val="24"/>
        </w:rPr>
      </w:pPr>
      <w:r w:rsidRPr="001A1BB8">
        <w:rPr>
          <w:rFonts w:ascii="Times New Roman" w:hAnsi="Times New Roman"/>
          <w:color w:val="000000"/>
          <w:sz w:val="24"/>
          <w:szCs w:val="24"/>
        </w:rPr>
        <w:t>How I want to enact-... Um, really economic justice with the income that, um, that we now have.</w:t>
      </w:r>
    </w:p>
    <w:p w14:paraId="70951782" w14:textId="77777777" w:rsidR="00E404AD" w:rsidRPr="001A1BB8" w:rsidRDefault="00E404AD" w:rsidP="00E404AD">
      <w:pPr>
        <w:pStyle w:val="ListParagraph"/>
        <w:spacing w:before="80" w:after="0"/>
        <w:ind w:left="1080"/>
        <w:rPr>
          <w:rFonts w:ascii="Times New Roman" w:hAnsi="Times New Roman"/>
          <w:color w:val="000000"/>
          <w:sz w:val="24"/>
          <w:szCs w:val="24"/>
        </w:rPr>
      </w:pPr>
    </w:p>
    <w:p w14:paraId="04090727" w14:textId="77777777" w:rsidR="001A1BB8" w:rsidRPr="001A1BB8" w:rsidRDefault="001A1BB8" w:rsidP="001A1BB8">
      <w:pPr>
        <w:pStyle w:val="ListParagraph"/>
        <w:numPr>
          <w:ilvl w:val="0"/>
          <w:numId w:val="25"/>
        </w:numPr>
        <w:spacing w:after="0"/>
        <w:rPr>
          <w:rFonts w:ascii="Times New Roman" w:hAnsi="Times New Roman"/>
          <w:sz w:val="24"/>
          <w:szCs w:val="24"/>
        </w:rPr>
      </w:pPr>
      <w:r w:rsidRPr="001A1BB8">
        <w:rPr>
          <w:rFonts w:ascii="Times New Roman" w:hAnsi="Times New Roman"/>
          <w:b/>
          <w:bCs/>
          <w:sz w:val="24"/>
          <w:szCs w:val="24"/>
        </w:rPr>
        <w:t>Education can equate to maintaining a certain lifestyle</w:t>
      </w:r>
    </w:p>
    <w:p w14:paraId="69641D29" w14:textId="77777777" w:rsidR="001A1BB8" w:rsidRPr="001A1BB8" w:rsidRDefault="001A1BB8" w:rsidP="001A1BB8">
      <w:pPr>
        <w:pStyle w:val="ListParagraph"/>
        <w:numPr>
          <w:ilvl w:val="1"/>
          <w:numId w:val="25"/>
        </w:numPr>
        <w:spacing w:after="0"/>
        <w:rPr>
          <w:rFonts w:ascii="Times New Roman" w:hAnsi="Times New Roman"/>
          <w:sz w:val="24"/>
          <w:szCs w:val="24"/>
        </w:rPr>
      </w:pPr>
      <w:r w:rsidRPr="001A1BB8">
        <w:rPr>
          <w:rFonts w:ascii="Times New Roman" w:hAnsi="Times New Roman"/>
          <w:color w:val="000000"/>
          <w:sz w:val="24"/>
          <w:szCs w:val="24"/>
        </w:rPr>
        <w:t>Um, that was expected, um, to, to continue to cho-choose a, like a, like respectable profession, I guess? (laughs) In that sense that's like, there's a certain, certain pressure of, you know, it wasn't a conversation of, "Will I go to college?" It was, "You are going to college. Where would you like to go?" Um, and, and from going to college, doing something that, um, that held that certain status with it as well.</w:t>
      </w:r>
    </w:p>
    <w:p w14:paraId="40BF9E5D" w14:textId="77777777" w:rsidR="001A1BB8" w:rsidRPr="001A1BB8" w:rsidRDefault="001A1BB8" w:rsidP="001A1BB8">
      <w:pPr>
        <w:rPr>
          <w:rFonts w:ascii="Times New Roman" w:hAnsi="Times New Roman" w:cs="Times New Roman"/>
        </w:rPr>
      </w:pPr>
    </w:p>
    <w:p w14:paraId="122B21EA" w14:textId="77777777" w:rsidR="001A1BB8" w:rsidRPr="001A1BB8" w:rsidRDefault="001A1BB8" w:rsidP="001A1BB8">
      <w:pPr>
        <w:rPr>
          <w:rFonts w:ascii="Times New Roman" w:hAnsi="Times New Roman" w:cs="Times New Roman"/>
        </w:rPr>
      </w:pPr>
      <w:r w:rsidRPr="001A1BB8">
        <w:rPr>
          <w:rFonts w:ascii="Times New Roman" w:hAnsi="Times New Roman" w:cs="Times New Roman"/>
        </w:rPr>
        <w:t>As a counselor educator, themes on how the participant taught social within their multicultural courses were:</w:t>
      </w:r>
    </w:p>
    <w:p w14:paraId="1BC0D677" w14:textId="77777777" w:rsidR="001A1BB8" w:rsidRPr="001A1BB8" w:rsidRDefault="001A1BB8" w:rsidP="001A1BB8">
      <w:pPr>
        <w:rPr>
          <w:rFonts w:ascii="Times New Roman" w:hAnsi="Times New Roman" w:cs="Times New Roman"/>
        </w:rPr>
      </w:pPr>
    </w:p>
    <w:p w14:paraId="4FF05F82" w14:textId="77777777" w:rsidR="001A1BB8" w:rsidRPr="001A1BB8" w:rsidRDefault="001A1BB8" w:rsidP="001A1BB8">
      <w:pPr>
        <w:pStyle w:val="ListParagraph"/>
        <w:numPr>
          <w:ilvl w:val="0"/>
          <w:numId w:val="26"/>
        </w:numPr>
        <w:spacing w:after="0"/>
        <w:rPr>
          <w:rFonts w:ascii="Times New Roman" w:hAnsi="Times New Roman"/>
          <w:sz w:val="24"/>
          <w:szCs w:val="24"/>
        </w:rPr>
      </w:pPr>
      <w:r w:rsidRPr="001A1BB8">
        <w:rPr>
          <w:rFonts w:ascii="Times New Roman" w:hAnsi="Times New Roman"/>
          <w:b/>
          <w:bCs/>
          <w:sz w:val="24"/>
          <w:szCs w:val="24"/>
        </w:rPr>
        <w:t xml:space="preserve">Systemic thinking in conceptualizing the client </w:t>
      </w:r>
    </w:p>
    <w:p w14:paraId="538CD49E" w14:textId="77777777" w:rsidR="001A1BB8" w:rsidRPr="001A1BB8" w:rsidRDefault="001A1BB8" w:rsidP="001A1BB8">
      <w:pPr>
        <w:pStyle w:val="ListParagraph"/>
        <w:numPr>
          <w:ilvl w:val="1"/>
          <w:numId w:val="26"/>
        </w:numPr>
        <w:spacing w:after="0"/>
        <w:rPr>
          <w:rFonts w:ascii="Times New Roman" w:hAnsi="Times New Roman"/>
          <w:sz w:val="24"/>
          <w:szCs w:val="24"/>
        </w:rPr>
      </w:pPr>
      <w:r w:rsidRPr="001A1BB8">
        <w:rPr>
          <w:rFonts w:ascii="Times New Roman" w:hAnsi="Times New Roman"/>
          <w:color w:val="000000"/>
          <w:sz w:val="24"/>
          <w:szCs w:val="24"/>
        </w:rPr>
        <w:t>Um, so instead of looking at, um, you know, competencies and being able to serve, um, specific, like, individualized populations. Um, rather, looking at how interlocking systems im- impact our clients.</w:t>
      </w:r>
    </w:p>
    <w:p w14:paraId="5CC59BCC" w14:textId="77777777" w:rsidR="001A1BB8" w:rsidRPr="001A1BB8" w:rsidRDefault="001A1BB8" w:rsidP="001A1BB8">
      <w:pPr>
        <w:pStyle w:val="ListParagraph"/>
        <w:numPr>
          <w:ilvl w:val="1"/>
          <w:numId w:val="26"/>
        </w:numPr>
        <w:spacing w:after="0"/>
        <w:rPr>
          <w:rFonts w:ascii="Times New Roman" w:hAnsi="Times New Roman"/>
          <w:sz w:val="24"/>
          <w:szCs w:val="24"/>
        </w:rPr>
      </w:pPr>
      <w:r w:rsidRPr="001A1BB8">
        <w:rPr>
          <w:rFonts w:ascii="Times New Roman" w:hAnsi="Times New Roman"/>
          <w:sz w:val="24"/>
          <w:szCs w:val="24"/>
        </w:rPr>
        <w:t>And then, also the, the awareness of a client identities and th-the broad spectrum of class experiences.</w:t>
      </w:r>
    </w:p>
    <w:p w14:paraId="4B07529B" w14:textId="22B3D947" w:rsidR="001A1BB8" w:rsidRDefault="001A1BB8" w:rsidP="000762F5">
      <w:pPr>
        <w:pStyle w:val="ListParagraph"/>
        <w:numPr>
          <w:ilvl w:val="1"/>
          <w:numId w:val="26"/>
        </w:numPr>
        <w:spacing w:after="0"/>
        <w:rPr>
          <w:rFonts w:ascii="Times New Roman" w:hAnsi="Times New Roman"/>
          <w:sz w:val="24"/>
          <w:szCs w:val="24"/>
        </w:rPr>
      </w:pPr>
      <w:r w:rsidRPr="001A1BB8">
        <w:rPr>
          <w:rFonts w:ascii="Times New Roman" w:hAnsi="Times New Roman"/>
          <w:sz w:val="24"/>
          <w:szCs w:val="24"/>
        </w:rPr>
        <w:lastRenderedPageBreak/>
        <w:t xml:space="preserve">Um, and so, we're sort of trying to stay away from, as much as possible, the, um, kind of, monolith perspective of, </w:t>
      </w:r>
    </w:p>
    <w:p w14:paraId="68A346CB" w14:textId="77777777" w:rsidR="00E404AD" w:rsidRPr="000762F5" w:rsidRDefault="00E404AD" w:rsidP="00E404AD">
      <w:pPr>
        <w:pStyle w:val="ListParagraph"/>
        <w:spacing w:after="0"/>
        <w:ind w:left="1080"/>
        <w:rPr>
          <w:rFonts w:ascii="Times New Roman" w:hAnsi="Times New Roman"/>
          <w:sz w:val="24"/>
          <w:szCs w:val="24"/>
        </w:rPr>
      </w:pPr>
    </w:p>
    <w:p w14:paraId="72F8D89A" w14:textId="77777777" w:rsidR="001A1BB8" w:rsidRPr="001A1BB8" w:rsidRDefault="001A1BB8" w:rsidP="001A1BB8">
      <w:pPr>
        <w:pStyle w:val="ListParagraph"/>
        <w:numPr>
          <w:ilvl w:val="0"/>
          <w:numId w:val="26"/>
        </w:numPr>
        <w:spacing w:after="0"/>
        <w:rPr>
          <w:rFonts w:ascii="Times New Roman" w:hAnsi="Times New Roman"/>
          <w:sz w:val="24"/>
          <w:szCs w:val="24"/>
        </w:rPr>
      </w:pPr>
      <w:r w:rsidRPr="001A1BB8">
        <w:rPr>
          <w:rFonts w:ascii="Times New Roman" w:hAnsi="Times New Roman"/>
          <w:b/>
          <w:bCs/>
          <w:color w:val="000000"/>
          <w:sz w:val="24"/>
          <w:szCs w:val="24"/>
        </w:rPr>
        <w:t>Social justice and advocacy was key learning outcome in relation to social class</w:t>
      </w:r>
    </w:p>
    <w:p w14:paraId="4F9A730C" w14:textId="77777777" w:rsidR="001A1BB8" w:rsidRPr="001A1BB8" w:rsidRDefault="001A1BB8" w:rsidP="001A1BB8">
      <w:pPr>
        <w:pStyle w:val="ListParagraph"/>
        <w:numPr>
          <w:ilvl w:val="1"/>
          <w:numId w:val="26"/>
        </w:numPr>
        <w:spacing w:before="80" w:after="0"/>
        <w:rPr>
          <w:rFonts w:ascii="Times New Roman" w:hAnsi="Times New Roman"/>
          <w:color w:val="000000"/>
          <w:sz w:val="24"/>
          <w:szCs w:val="24"/>
        </w:rPr>
      </w:pPr>
      <w:r w:rsidRPr="001A1BB8">
        <w:rPr>
          <w:rFonts w:ascii="Times New Roman" w:hAnsi="Times New Roman"/>
          <w:color w:val="000000"/>
          <w:sz w:val="24"/>
          <w:szCs w:val="24"/>
        </w:rPr>
        <w:t xml:space="preserve">And, what does our role as advocate and counselor in deconstructing those barriers and increasing access to care? Um, recognizing that, um, you know, financial means, um, freedom of time, um, with paid time off, and childcare and all those, um, economic burdens are, are significant issues when it comes to the counselor-client and client access relationship. </w:t>
      </w:r>
    </w:p>
    <w:p w14:paraId="733C6ACC" w14:textId="77777777" w:rsidR="001A1BB8" w:rsidRPr="001A1BB8" w:rsidRDefault="001A1BB8" w:rsidP="001A1BB8">
      <w:pPr>
        <w:pStyle w:val="ListParagraph"/>
        <w:numPr>
          <w:ilvl w:val="1"/>
          <w:numId w:val="26"/>
        </w:numPr>
        <w:spacing w:after="0"/>
        <w:rPr>
          <w:rFonts w:ascii="Times New Roman" w:hAnsi="Times New Roman"/>
          <w:color w:val="000000"/>
          <w:sz w:val="24"/>
          <w:szCs w:val="24"/>
        </w:rPr>
      </w:pPr>
      <w:r w:rsidRPr="001A1BB8">
        <w:rPr>
          <w:rFonts w:ascii="Times New Roman" w:hAnsi="Times New Roman"/>
          <w:color w:val="000000"/>
          <w:sz w:val="24"/>
          <w:szCs w:val="24"/>
        </w:rPr>
        <w:t>um, how they relate to those more big picture systems of repression and liberation and white supremacy versus like, "Now we're gonna study a population." But, looking at... Okay, so social class, what does economic privilege mean?</w:t>
      </w:r>
    </w:p>
    <w:p w14:paraId="6FDA1356" w14:textId="77777777" w:rsidR="001A1BB8" w:rsidRPr="001A1BB8" w:rsidRDefault="001A1BB8" w:rsidP="001A1BB8">
      <w:pPr>
        <w:pStyle w:val="ListParagraph"/>
        <w:numPr>
          <w:ilvl w:val="1"/>
          <w:numId w:val="26"/>
        </w:numPr>
        <w:spacing w:after="0"/>
        <w:rPr>
          <w:rFonts w:ascii="Times New Roman" w:hAnsi="Times New Roman"/>
          <w:color w:val="000000"/>
          <w:sz w:val="24"/>
          <w:szCs w:val="24"/>
        </w:rPr>
      </w:pPr>
      <w:r w:rsidRPr="001A1BB8">
        <w:rPr>
          <w:rFonts w:ascii="Times New Roman" w:hAnsi="Times New Roman"/>
          <w:color w:val="000000"/>
          <w:sz w:val="24"/>
          <w:szCs w:val="24"/>
        </w:rPr>
        <w:t>How, how ingrained that is with the Protestant Work Ethic in, in that aspect of white supremacy.</w:t>
      </w:r>
    </w:p>
    <w:p w14:paraId="1C24B491" w14:textId="77777777" w:rsidR="001A1BB8" w:rsidRPr="001A1BB8" w:rsidRDefault="001A1BB8" w:rsidP="001A1BB8">
      <w:pPr>
        <w:pStyle w:val="ListParagraph"/>
        <w:numPr>
          <w:ilvl w:val="1"/>
          <w:numId w:val="26"/>
        </w:numPr>
        <w:spacing w:after="0"/>
        <w:rPr>
          <w:rFonts w:ascii="Times New Roman" w:hAnsi="Times New Roman"/>
          <w:color w:val="000000"/>
          <w:sz w:val="24"/>
          <w:szCs w:val="24"/>
        </w:rPr>
      </w:pPr>
      <w:r w:rsidRPr="001A1BB8">
        <w:rPr>
          <w:rFonts w:ascii="Times New Roman" w:hAnsi="Times New Roman"/>
          <w:color w:val="000000"/>
          <w:sz w:val="24"/>
          <w:szCs w:val="24"/>
        </w:rPr>
        <w:t xml:space="preserve">Mm-hmm (affirmative). Yeah, well, and, and part of the, the myth in our society is that class is moveable. And, it's not nearly as moveable as the, you know, American Dream will lead you to believe. (laughs) And that we live in a classless-society which, you know, began as a fallacy. </w:t>
      </w:r>
    </w:p>
    <w:p w14:paraId="472FEEED" w14:textId="77777777" w:rsidR="001A1BB8" w:rsidRPr="001A1BB8" w:rsidRDefault="001A1BB8" w:rsidP="001A1BB8">
      <w:pPr>
        <w:pStyle w:val="ListParagraph"/>
        <w:numPr>
          <w:ilvl w:val="1"/>
          <w:numId w:val="26"/>
        </w:numPr>
        <w:spacing w:after="0"/>
        <w:rPr>
          <w:rFonts w:ascii="Times New Roman" w:hAnsi="Times New Roman"/>
          <w:color w:val="000000"/>
          <w:sz w:val="24"/>
          <w:szCs w:val="24"/>
        </w:rPr>
      </w:pPr>
      <w:r w:rsidRPr="001A1BB8">
        <w:rPr>
          <w:rFonts w:ascii="Times New Roman" w:hAnsi="Times New Roman"/>
          <w:color w:val="000000"/>
          <w:sz w:val="24"/>
          <w:szCs w:val="24"/>
        </w:rPr>
        <w:t xml:space="preserve">Um, and that it's designed for a very, very specific client. Um, but, and so, when we're providing services, are we providing counseling services exclusively through that lens for that client. That needs, you know, dominant identities of being white, middle-class, upper middle-class, um, I mean, affluence being, um, Cisgender, heterosexual, you know, all those, all those pieces. </w:t>
      </w:r>
    </w:p>
    <w:p w14:paraId="14EDC22E" w14:textId="77777777" w:rsidR="001A1BB8" w:rsidRPr="001A1BB8" w:rsidRDefault="001A1BB8" w:rsidP="00E404AD">
      <w:pPr>
        <w:pStyle w:val="ListParagraph"/>
        <w:spacing w:before="80" w:after="0"/>
        <w:ind w:left="1080"/>
        <w:rPr>
          <w:rFonts w:ascii="Times New Roman" w:hAnsi="Times New Roman"/>
          <w:color w:val="000000"/>
          <w:sz w:val="24"/>
          <w:szCs w:val="24"/>
        </w:rPr>
      </w:pPr>
    </w:p>
    <w:p w14:paraId="003F2E84" w14:textId="77777777" w:rsidR="001A1BB8" w:rsidRPr="001A1BB8" w:rsidRDefault="001A1BB8" w:rsidP="001A1BB8">
      <w:pPr>
        <w:pStyle w:val="ListParagraph"/>
        <w:numPr>
          <w:ilvl w:val="0"/>
          <w:numId w:val="26"/>
        </w:numPr>
        <w:spacing w:after="0"/>
        <w:rPr>
          <w:rFonts w:ascii="Times New Roman" w:hAnsi="Times New Roman"/>
          <w:sz w:val="24"/>
          <w:szCs w:val="24"/>
        </w:rPr>
      </w:pPr>
      <w:r w:rsidRPr="001A1BB8">
        <w:rPr>
          <w:rFonts w:ascii="Times New Roman" w:hAnsi="Times New Roman"/>
          <w:b/>
          <w:bCs/>
          <w:sz w:val="24"/>
          <w:szCs w:val="24"/>
        </w:rPr>
        <w:t xml:space="preserve">Cultural humility and authenticity also guided the participant </w:t>
      </w:r>
    </w:p>
    <w:p w14:paraId="12E81C3A" w14:textId="77777777" w:rsidR="001A1BB8" w:rsidRPr="001A1BB8" w:rsidRDefault="001A1BB8" w:rsidP="001A1BB8">
      <w:pPr>
        <w:pStyle w:val="ListParagraph"/>
        <w:numPr>
          <w:ilvl w:val="1"/>
          <w:numId w:val="26"/>
        </w:numPr>
        <w:spacing w:after="0"/>
        <w:rPr>
          <w:rFonts w:ascii="Times New Roman" w:hAnsi="Times New Roman"/>
          <w:sz w:val="24"/>
          <w:szCs w:val="24"/>
        </w:rPr>
      </w:pPr>
      <w:r w:rsidRPr="001A1BB8">
        <w:rPr>
          <w:rFonts w:ascii="Times New Roman" w:hAnsi="Times New Roman"/>
          <w:color w:val="000000"/>
          <w:sz w:val="24"/>
          <w:szCs w:val="24"/>
        </w:rPr>
        <w:t>Yeah, so, um, I teach a multi-cultural course from, uh, a framework of a cultural humility.</w:t>
      </w:r>
    </w:p>
    <w:p w14:paraId="6D8F9F3B" w14:textId="77777777" w:rsidR="001A1BB8" w:rsidRPr="001A1BB8" w:rsidRDefault="001A1BB8" w:rsidP="001A1BB8">
      <w:pPr>
        <w:pStyle w:val="ListParagraph"/>
        <w:numPr>
          <w:ilvl w:val="1"/>
          <w:numId w:val="26"/>
        </w:numPr>
        <w:spacing w:after="0"/>
        <w:rPr>
          <w:rFonts w:ascii="Times New Roman" w:hAnsi="Times New Roman"/>
          <w:sz w:val="24"/>
          <w:szCs w:val="24"/>
        </w:rPr>
      </w:pPr>
      <w:r w:rsidRPr="001A1BB8">
        <w:rPr>
          <w:rFonts w:ascii="Times New Roman" w:hAnsi="Times New Roman"/>
          <w:color w:val="000000"/>
          <w:sz w:val="24"/>
          <w:szCs w:val="24"/>
        </w:rPr>
        <w:t>All right. Um... Yeah, so the, the two-part piece of, um, engaging a cultural humility includes, um, the counselors own, um, self awareness of themselves as an authentic cultural being.</w:t>
      </w:r>
    </w:p>
    <w:p w14:paraId="39DC918D" w14:textId="537AAD58" w:rsidR="001A1BB8" w:rsidRPr="00E404AD" w:rsidRDefault="001A1BB8" w:rsidP="001A1BB8">
      <w:pPr>
        <w:pStyle w:val="ListParagraph"/>
        <w:numPr>
          <w:ilvl w:val="1"/>
          <w:numId w:val="26"/>
        </w:numPr>
        <w:spacing w:after="0"/>
        <w:rPr>
          <w:rFonts w:ascii="Times New Roman" w:hAnsi="Times New Roman"/>
          <w:sz w:val="24"/>
          <w:szCs w:val="24"/>
        </w:rPr>
      </w:pPr>
      <w:r w:rsidRPr="001A1BB8">
        <w:rPr>
          <w:rFonts w:ascii="Times New Roman" w:hAnsi="Times New Roman"/>
          <w:color w:val="000000"/>
          <w:sz w:val="24"/>
          <w:szCs w:val="24"/>
        </w:rPr>
        <w:t xml:space="preserve">Which includes, um, current cl-, current, um, social class as well as, um, you know, their b Um, so that they're able to pay attention to what biases come up for them. </w:t>
      </w:r>
      <w:r w:rsidR="00E404AD">
        <w:rPr>
          <w:rFonts w:ascii="Times New Roman" w:hAnsi="Times New Roman"/>
          <w:color w:val="000000"/>
          <w:sz w:val="24"/>
          <w:szCs w:val="24"/>
        </w:rPr>
        <w:t>b</w:t>
      </w:r>
      <w:r w:rsidRPr="001A1BB8">
        <w:rPr>
          <w:rFonts w:ascii="Times New Roman" w:hAnsi="Times New Roman"/>
          <w:color w:val="000000"/>
          <w:sz w:val="24"/>
          <w:szCs w:val="24"/>
        </w:rPr>
        <w:t>ackground and, uh, childhood experiences</w:t>
      </w:r>
    </w:p>
    <w:p w14:paraId="2458E8BB" w14:textId="77777777" w:rsidR="00E404AD" w:rsidRPr="001A1BB8" w:rsidRDefault="00E404AD" w:rsidP="00E404AD">
      <w:pPr>
        <w:pStyle w:val="ListParagraph"/>
        <w:spacing w:after="0"/>
        <w:ind w:left="1080"/>
        <w:rPr>
          <w:rFonts w:ascii="Times New Roman" w:hAnsi="Times New Roman"/>
          <w:sz w:val="24"/>
          <w:szCs w:val="24"/>
        </w:rPr>
      </w:pPr>
    </w:p>
    <w:p w14:paraId="5DC8A8A9" w14:textId="77777777" w:rsidR="001A1BB8" w:rsidRPr="001A1BB8" w:rsidRDefault="001A1BB8" w:rsidP="001A1BB8">
      <w:pPr>
        <w:pStyle w:val="ListParagraph"/>
        <w:numPr>
          <w:ilvl w:val="0"/>
          <w:numId w:val="26"/>
        </w:numPr>
        <w:spacing w:after="0"/>
        <w:rPr>
          <w:rFonts w:ascii="Times New Roman" w:hAnsi="Times New Roman"/>
          <w:sz w:val="24"/>
          <w:szCs w:val="24"/>
        </w:rPr>
      </w:pPr>
      <w:r w:rsidRPr="001A1BB8">
        <w:rPr>
          <w:rFonts w:ascii="Times New Roman" w:hAnsi="Times New Roman"/>
          <w:b/>
          <w:bCs/>
          <w:sz w:val="24"/>
          <w:szCs w:val="24"/>
        </w:rPr>
        <w:t>The textbook was limiting and needed supplement material to effectively teach social class</w:t>
      </w:r>
    </w:p>
    <w:p w14:paraId="75FB3E72" w14:textId="77777777" w:rsidR="001A1BB8" w:rsidRPr="001A1BB8" w:rsidRDefault="001A1BB8" w:rsidP="001A1BB8">
      <w:pPr>
        <w:pStyle w:val="ListParagraph"/>
        <w:numPr>
          <w:ilvl w:val="1"/>
          <w:numId w:val="26"/>
        </w:numPr>
        <w:spacing w:after="0"/>
        <w:rPr>
          <w:rFonts w:ascii="Times New Roman" w:hAnsi="Times New Roman"/>
          <w:sz w:val="24"/>
          <w:szCs w:val="24"/>
        </w:rPr>
      </w:pPr>
      <w:r w:rsidRPr="001A1BB8">
        <w:rPr>
          <w:rFonts w:ascii="Times New Roman" w:hAnsi="Times New Roman"/>
          <w:sz w:val="24"/>
          <w:szCs w:val="24"/>
        </w:rPr>
        <w:t>Counselors-in-training. And they don't necessarily attend to the development of all, um, identities of counselors, counselors-in-training. Um, and so, divesting from a textbook allowed me to introduce multiple perspe- perspectives of really bringing in, um, more of the resources written from the perspectives of the issues and populations that we're, we're reading about and, and working through.</w:t>
      </w:r>
    </w:p>
    <w:p w14:paraId="4297A090" w14:textId="01E506A9" w:rsidR="001A1BB8" w:rsidRDefault="001A1BB8" w:rsidP="001A1BB8">
      <w:pPr>
        <w:pStyle w:val="ListParagraph"/>
        <w:numPr>
          <w:ilvl w:val="1"/>
          <w:numId w:val="26"/>
        </w:numPr>
        <w:spacing w:after="0"/>
        <w:rPr>
          <w:rFonts w:ascii="Times New Roman" w:hAnsi="Times New Roman"/>
          <w:sz w:val="24"/>
          <w:szCs w:val="24"/>
        </w:rPr>
      </w:pPr>
      <w:r w:rsidRPr="001A1BB8">
        <w:rPr>
          <w:rFonts w:ascii="Times New Roman" w:hAnsi="Times New Roman"/>
          <w:sz w:val="24"/>
          <w:szCs w:val="24"/>
        </w:rPr>
        <w:t>Like, when we do s-some of the case studies on the module of, um, class and classism.</w:t>
      </w:r>
    </w:p>
    <w:p w14:paraId="4A3D21C3" w14:textId="77777777" w:rsidR="00E404AD" w:rsidRPr="001A1BB8" w:rsidRDefault="00E404AD" w:rsidP="00E404AD">
      <w:pPr>
        <w:pStyle w:val="ListParagraph"/>
        <w:spacing w:after="0"/>
        <w:ind w:left="1080"/>
        <w:rPr>
          <w:rFonts w:ascii="Times New Roman" w:hAnsi="Times New Roman"/>
          <w:sz w:val="24"/>
          <w:szCs w:val="24"/>
        </w:rPr>
      </w:pPr>
    </w:p>
    <w:p w14:paraId="4DF7859C" w14:textId="77777777" w:rsidR="001A1BB8" w:rsidRPr="001A1BB8" w:rsidRDefault="001A1BB8" w:rsidP="001A1BB8">
      <w:pPr>
        <w:pStyle w:val="ListParagraph"/>
        <w:numPr>
          <w:ilvl w:val="0"/>
          <w:numId w:val="26"/>
        </w:numPr>
        <w:spacing w:after="0"/>
        <w:rPr>
          <w:rFonts w:ascii="Times New Roman" w:hAnsi="Times New Roman"/>
          <w:sz w:val="24"/>
          <w:szCs w:val="24"/>
        </w:rPr>
      </w:pPr>
      <w:r w:rsidRPr="001A1BB8">
        <w:rPr>
          <w:rFonts w:ascii="Times New Roman" w:hAnsi="Times New Roman"/>
          <w:b/>
          <w:bCs/>
          <w:sz w:val="24"/>
          <w:szCs w:val="24"/>
        </w:rPr>
        <w:t>The importance of attending to social class directly influenced by the research of colleague on the subject</w:t>
      </w:r>
    </w:p>
    <w:p w14:paraId="2BCD8E96" w14:textId="264521AA" w:rsidR="001A1BB8" w:rsidRDefault="001A1BB8" w:rsidP="001A1BB8">
      <w:pPr>
        <w:pStyle w:val="ListParagraph"/>
        <w:numPr>
          <w:ilvl w:val="1"/>
          <w:numId w:val="26"/>
        </w:numPr>
        <w:spacing w:after="0"/>
        <w:rPr>
          <w:rFonts w:ascii="Times New Roman" w:hAnsi="Times New Roman"/>
          <w:sz w:val="24"/>
          <w:szCs w:val="24"/>
        </w:rPr>
      </w:pPr>
      <w:r w:rsidRPr="001A1BB8">
        <w:rPr>
          <w:rFonts w:ascii="Times New Roman" w:hAnsi="Times New Roman"/>
          <w:sz w:val="24"/>
          <w:szCs w:val="24"/>
        </w:rPr>
        <w:lastRenderedPageBreak/>
        <w:t>Um, gosh, you know, one of the things... Um, I had a colleague in my doc program, who actually did their dissertation research on, um, counselor-in-training... Counselors-in-training perspectives on, um, client socio-economic stas- ,um, status and, and social class. Um, and so that... You know, have it talking with him about his, his dissertation research and everything, um, helped put it on my radar, in terms of the importance of addressing, um, social- class within multi-cultural counseling.</w:t>
      </w:r>
    </w:p>
    <w:p w14:paraId="45294FD9" w14:textId="77777777" w:rsidR="00E404AD" w:rsidRPr="001A1BB8" w:rsidRDefault="00E404AD" w:rsidP="00E404AD">
      <w:pPr>
        <w:pStyle w:val="ListParagraph"/>
        <w:spacing w:after="0"/>
        <w:ind w:left="1080"/>
        <w:rPr>
          <w:rFonts w:ascii="Times New Roman" w:hAnsi="Times New Roman"/>
          <w:sz w:val="24"/>
          <w:szCs w:val="24"/>
        </w:rPr>
      </w:pPr>
    </w:p>
    <w:p w14:paraId="07E3CCF7" w14:textId="77777777" w:rsidR="001A1BB8" w:rsidRPr="001A1BB8" w:rsidRDefault="001A1BB8" w:rsidP="001A1BB8">
      <w:pPr>
        <w:jc w:val="center"/>
        <w:rPr>
          <w:rFonts w:ascii="Times New Roman" w:hAnsi="Times New Roman" w:cs="Times New Roman"/>
          <w:b/>
          <w:bCs/>
        </w:rPr>
      </w:pPr>
      <w:r w:rsidRPr="001A1BB8">
        <w:rPr>
          <w:rFonts w:ascii="Times New Roman" w:hAnsi="Times New Roman" w:cs="Times New Roman"/>
          <w:b/>
          <w:bCs/>
        </w:rPr>
        <w:t>Course Artifacts</w:t>
      </w:r>
    </w:p>
    <w:p w14:paraId="493AC33F" w14:textId="77777777" w:rsidR="001A1BB8" w:rsidRPr="001A1BB8" w:rsidRDefault="001A1BB8" w:rsidP="001A1BB8">
      <w:pPr>
        <w:rPr>
          <w:rFonts w:ascii="Times New Roman" w:hAnsi="Times New Roman" w:cs="Times New Roman"/>
        </w:rPr>
      </w:pPr>
      <w:r w:rsidRPr="001A1BB8">
        <w:rPr>
          <w:rFonts w:ascii="Times New Roman" w:hAnsi="Times New Roman" w:cs="Times New Roman"/>
        </w:rPr>
        <w:tab/>
        <w:t>The participant appeared intentional in their integration of social class into their multicultural counseling course.  The participant devoted one week of the course to social class and deconstructing barriers to access based on class.  During this week of instruction, the participant presented a case study, assigned several readings on social class, including on Ruby Payne.</w:t>
      </w:r>
    </w:p>
    <w:p w14:paraId="6E612578" w14:textId="0DB8A487" w:rsidR="001A1BB8" w:rsidRDefault="001A1BB8" w:rsidP="001A1BB8">
      <w:pPr>
        <w:ind w:firstLine="720"/>
      </w:pPr>
      <w:r w:rsidRPr="001A1BB8">
        <w:rPr>
          <w:rFonts w:ascii="Times New Roman" w:hAnsi="Times New Roman" w:cs="Times New Roman"/>
        </w:rPr>
        <w:t xml:space="preserve">The Ruby Payne assignment was of particular interest because of the controversial nature of the author’s work.  However, including Ruby Payne’s work aligns with the social class pedagogy of the instructor, which focuses on access to barriers, social justice, and advocacy based on class. </w:t>
      </w:r>
      <w:r>
        <w:t xml:space="preserve"> </w:t>
      </w:r>
    </w:p>
    <w:p w14:paraId="7F8C92C6" w14:textId="77777777" w:rsidR="001A1BB8" w:rsidRDefault="001A1BB8">
      <w:r>
        <w:br w:type="page"/>
      </w:r>
    </w:p>
    <w:p w14:paraId="4EE7BDED" w14:textId="5505ECC2" w:rsidR="001A1BB8" w:rsidRPr="001A1BB8" w:rsidRDefault="001A1BB8" w:rsidP="001A1BB8">
      <w:pPr>
        <w:jc w:val="center"/>
        <w:rPr>
          <w:rFonts w:ascii="Times New Roman" w:hAnsi="Times New Roman" w:cs="Times New Roman"/>
          <w:b/>
          <w:bCs/>
        </w:rPr>
      </w:pPr>
      <w:r w:rsidRPr="001A1BB8">
        <w:rPr>
          <w:rFonts w:ascii="Times New Roman" w:hAnsi="Times New Roman" w:cs="Times New Roman"/>
          <w:b/>
          <w:bCs/>
        </w:rPr>
        <w:lastRenderedPageBreak/>
        <w:t xml:space="preserve">Appendix </w:t>
      </w:r>
      <w:r w:rsidR="000762F5">
        <w:rPr>
          <w:rFonts w:ascii="Times New Roman" w:hAnsi="Times New Roman" w:cs="Times New Roman"/>
          <w:b/>
          <w:bCs/>
        </w:rPr>
        <w:t>M</w:t>
      </w:r>
    </w:p>
    <w:p w14:paraId="2B6DFAA6" w14:textId="7CC5767B" w:rsidR="001A1BB8" w:rsidRPr="001A1BB8" w:rsidRDefault="001A1BB8" w:rsidP="001A1BB8">
      <w:pPr>
        <w:jc w:val="center"/>
        <w:rPr>
          <w:rFonts w:ascii="Times New Roman" w:hAnsi="Times New Roman" w:cs="Times New Roman"/>
        </w:rPr>
      </w:pPr>
      <w:r w:rsidRPr="001A1BB8">
        <w:rPr>
          <w:rFonts w:ascii="Times New Roman" w:hAnsi="Times New Roman" w:cs="Times New Roman"/>
        </w:rPr>
        <w:t xml:space="preserve">Case Report </w:t>
      </w:r>
      <w:r>
        <w:rPr>
          <w:rFonts w:ascii="Times New Roman" w:hAnsi="Times New Roman" w:cs="Times New Roman"/>
        </w:rPr>
        <w:t>Rose</w:t>
      </w:r>
    </w:p>
    <w:p w14:paraId="3499DCCE" w14:textId="0E65E87B" w:rsidR="001A1BB8" w:rsidRDefault="001A1BB8" w:rsidP="001A1BB8">
      <w:pPr>
        <w:ind w:firstLine="720"/>
        <w:jc w:val="center"/>
      </w:pPr>
    </w:p>
    <w:p w14:paraId="392C1C60" w14:textId="77777777" w:rsidR="001A1BB8" w:rsidRPr="001A1BB8" w:rsidRDefault="001A1BB8" w:rsidP="001A1BB8">
      <w:pPr>
        <w:ind w:firstLine="720"/>
        <w:rPr>
          <w:rFonts w:ascii="Times New Roman" w:hAnsi="Times New Roman" w:cs="Times New Roman"/>
        </w:rPr>
      </w:pPr>
      <w:r w:rsidRPr="001A1BB8">
        <w:rPr>
          <w:rFonts w:ascii="Times New Roman" w:hAnsi="Times New Roman" w:cs="Times New Roman"/>
        </w:rPr>
        <w:t>This case study aimed to understand how Rose attended to social class within a master’s-level multicultural course. Primary forms of data collected included syllabus, instructor questionnaire, interview, and class assignments. The case report includes contextual information, a summary of pedagogical strategy, and analysis of themes in the case.</w:t>
      </w:r>
    </w:p>
    <w:p w14:paraId="6C49583A" w14:textId="77777777" w:rsidR="001A1BB8" w:rsidRPr="001A1BB8" w:rsidRDefault="001A1BB8" w:rsidP="001A1BB8">
      <w:pPr>
        <w:rPr>
          <w:rFonts w:ascii="Times New Roman" w:hAnsi="Times New Roman" w:cs="Times New Roman"/>
        </w:rPr>
      </w:pPr>
    </w:p>
    <w:p w14:paraId="54CAA29A" w14:textId="77777777" w:rsidR="001A1BB8" w:rsidRPr="001A1BB8" w:rsidRDefault="001A1BB8" w:rsidP="001A1BB8">
      <w:pPr>
        <w:jc w:val="center"/>
        <w:rPr>
          <w:rFonts w:ascii="Times New Roman" w:hAnsi="Times New Roman" w:cs="Times New Roman"/>
          <w:b/>
          <w:bCs/>
        </w:rPr>
      </w:pPr>
      <w:r w:rsidRPr="001A1BB8">
        <w:rPr>
          <w:rFonts w:ascii="Times New Roman" w:hAnsi="Times New Roman" w:cs="Times New Roman"/>
          <w:b/>
          <w:bCs/>
        </w:rPr>
        <w:t>Instructor and Course Context</w:t>
      </w:r>
    </w:p>
    <w:p w14:paraId="7CCCDFC2" w14:textId="77777777" w:rsidR="001A1BB8" w:rsidRPr="001A1BB8" w:rsidRDefault="001A1BB8" w:rsidP="001A1BB8">
      <w:pPr>
        <w:rPr>
          <w:rFonts w:ascii="Times New Roman" w:hAnsi="Times New Roman" w:cs="Times New Roman"/>
          <w:b/>
          <w:bCs/>
        </w:rPr>
      </w:pPr>
      <w:r w:rsidRPr="001A1BB8">
        <w:rPr>
          <w:rFonts w:ascii="Times New Roman" w:hAnsi="Times New Roman" w:cs="Times New Roman"/>
          <w:b/>
          <w:bCs/>
        </w:rPr>
        <w:t>Instructor</w:t>
      </w:r>
    </w:p>
    <w:p w14:paraId="5AB1124E" w14:textId="77777777" w:rsidR="001A1BB8" w:rsidRPr="001A1BB8" w:rsidRDefault="001A1BB8" w:rsidP="001A1BB8">
      <w:pPr>
        <w:rPr>
          <w:rFonts w:ascii="Times New Roman" w:hAnsi="Times New Roman" w:cs="Times New Roman"/>
        </w:rPr>
      </w:pPr>
      <w:r w:rsidRPr="001A1BB8">
        <w:rPr>
          <w:rFonts w:ascii="Times New Roman" w:hAnsi="Times New Roman" w:cs="Times New Roman"/>
        </w:rPr>
        <w:tab/>
        <w:t xml:space="preserve">The participant identified as a White woman Assistant Clinical Professor. The participant identified from a lower-class background with over 18 years of experience in counseling and 6 years as a counselor educator. Since her PhD was conferred, the participant identified as middle-class. The participant has clinical experience at the University, School, and Clinical Agency settings. </w:t>
      </w:r>
    </w:p>
    <w:p w14:paraId="56182BDA" w14:textId="77777777" w:rsidR="001A1BB8" w:rsidRPr="001A1BB8" w:rsidRDefault="001A1BB8" w:rsidP="001A1BB8">
      <w:pPr>
        <w:rPr>
          <w:rFonts w:ascii="Times New Roman" w:hAnsi="Times New Roman" w:cs="Times New Roman"/>
        </w:rPr>
      </w:pPr>
    </w:p>
    <w:p w14:paraId="78572B26" w14:textId="77777777" w:rsidR="001A1BB8" w:rsidRPr="001A1BB8" w:rsidRDefault="001A1BB8" w:rsidP="001A1BB8">
      <w:pPr>
        <w:rPr>
          <w:rFonts w:ascii="Times New Roman" w:hAnsi="Times New Roman" w:cs="Times New Roman"/>
        </w:rPr>
      </w:pPr>
      <w:r w:rsidRPr="001A1BB8">
        <w:rPr>
          <w:rFonts w:ascii="Times New Roman" w:hAnsi="Times New Roman" w:cs="Times New Roman"/>
          <w:b/>
          <w:bCs/>
        </w:rPr>
        <w:t>Program/University</w:t>
      </w:r>
    </w:p>
    <w:p w14:paraId="431F52A8" w14:textId="77777777" w:rsidR="001A1BB8" w:rsidRPr="001A1BB8" w:rsidRDefault="001A1BB8" w:rsidP="001A1BB8">
      <w:pPr>
        <w:rPr>
          <w:rFonts w:ascii="Times New Roman" w:hAnsi="Times New Roman" w:cs="Times New Roman"/>
        </w:rPr>
      </w:pPr>
      <w:r w:rsidRPr="001A1BB8">
        <w:rPr>
          <w:rFonts w:ascii="Times New Roman" w:hAnsi="Times New Roman" w:cs="Times New Roman"/>
        </w:rPr>
        <w:tab/>
        <w:t xml:space="preserve">The participant was a counselor educator at public university located in the SACES region of ACES. The institution had a heavy emphasis on scholarly production and used a cohort training model for their program. The university is in a rural setting with a predominantly white student population in the program. </w:t>
      </w:r>
    </w:p>
    <w:p w14:paraId="23B2C8A1" w14:textId="77777777" w:rsidR="001A1BB8" w:rsidRPr="001A1BB8" w:rsidRDefault="001A1BB8" w:rsidP="001A1BB8">
      <w:pPr>
        <w:rPr>
          <w:rFonts w:ascii="Times New Roman" w:hAnsi="Times New Roman" w:cs="Times New Roman"/>
        </w:rPr>
      </w:pPr>
    </w:p>
    <w:p w14:paraId="1CC79AE9" w14:textId="77777777" w:rsidR="001A1BB8" w:rsidRPr="001A1BB8" w:rsidRDefault="001A1BB8" w:rsidP="001A1BB8">
      <w:pPr>
        <w:rPr>
          <w:rFonts w:ascii="Times New Roman" w:hAnsi="Times New Roman" w:cs="Times New Roman"/>
        </w:rPr>
      </w:pPr>
      <w:r w:rsidRPr="001A1BB8">
        <w:rPr>
          <w:rFonts w:ascii="Times New Roman" w:hAnsi="Times New Roman" w:cs="Times New Roman"/>
          <w:b/>
          <w:bCs/>
        </w:rPr>
        <w:t>Course Overview</w:t>
      </w:r>
    </w:p>
    <w:p w14:paraId="308EAEFE" w14:textId="77777777" w:rsidR="001A1BB8" w:rsidRPr="001A1BB8" w:rsidRDefault="001A1BB8" w:rsidP="001A1BB8">
      <w:pPr>
        <w:rPr>
          <w:rFonts w:ascii="Times New Roman" w:hAnsi="Times New Roman" w:cs="Times New Roman"/>
        </w:rPr>
      </w:pPr>
      <w:r w:rsidRPr="001A1BB8">
        <w:rPr>
          <w:rFonts w:ascii="Times New Roman" w:hAnsi="Times New Roman" w:cs="Times New Roman"/>
        </w:rPr>
        <w:tab/>
        <w:t xml:space="preserve">The multicultural course was a requirement for all masters-level students, as the course is part of the CACREP requirements. Course goals included “responsibility of counselors to all people regardless of race, sex, gender, socioeconomic status…” ([Rose], p.1). The participant explicitly highlighted SES in the course description. </w:t>
      </w:r>
    </w:p>
    <w:p w14:paraId="6CDC11A6" w14:textId="77777777" w:rsidR="001A1BB8" w:rsidRPr="001A1BB8" w:rsidRDefault="001A1BB8" w:rsidP="001A1BB8">
      <w:pPr>
        <w:rPr>
          <w:rFonts w:ascii="Times New Roman" w:hAnsi="Times New Roman" w:cs="Times New Roman"/>
        </w:rPr>
      </w:pPr>
    </w:p>
    <w:p w14:paraId="519E032B" w14:textId="77777777" w:rsidR="001A1BB8" w:rsidRPr="001A1BB8" w:rsidRDefault="001A1BB8" w:rsidP="001A1BB8">
      <w:pPr>
        <w:jc w:val="center"/>
        <w:rPr>
          <w:rFonts w:ascii="Times New Roman" w:hAnsi="Times New Roman" w:cs="Times New Roman"/>
          <w:b/>
          <w:bCs/>
        </w:rPr>
      </w:pPr>
      <w:r w:rsidRPr="001A1BB8">
        <w:rPr>
          <w:rFonts w:ascii="Times New Roman" w:hAnsi="Times New Roman" w:cs="Times New Roman"/>
          <w:b/>
          <w:bCs/>
        </w:rPr>
        <w:t>Social Class in Course</w:t>
      </w:r>
    </w:p>
    <w:p w14:paraId="35EC57D2" w14:textId="77777777" w:rsidR="001A1BB8" w:rsidRPr="001A1BB8" w:rsidRDefault="001A1BB8" w:rsidP="001A1BB8">
      <w:pPr>
        <w:rPr>
          <w:rFonts w:ascii="Times New Roman" w:hAnsi="Times New Roman" w:cs="Times New Roman"/>
        </w:rPr>
      </w:pPr>
      <w:r w:rsidRPr="001A1BB8">
        <w:rPr>
          <w:rFonts w:ascii="Times New Roman" w:hAnsi="Times New Roman" w:cs="Times New Roman"/>
        </w:rPr>
        <w:tab/>
        <w:t xml:space="preserve">The participant was intentional integrating social class into the curriculum. The participant used a common textbook, </w:t>
      </w:r>
      <w:r w:rsidRPr="001A1BB8">
        <w:rPr>
          <w:rFonts w:ascii="Times New Roman" w:hAnsi="Times New Roman" w:cs="Times New Roman"/>
          <w:i/>
          <w:iCs/>
        </w:rPr>
        <w:t xml:space="preserve">Becoming a Multiculturally Competent Counselor, </w:t>
      </w:r>
      <w:r w:rsidRPr="001A1BB8">
        <w:rPr>
          <w:rFonts w:ascii="Times New Roman" w:hAnsi="Times New Roman" w:cs="Times New Roman"/>
        </w:rPr>
        <w:t>in the profession for the course. The participant supplemented the textbook with journal articles addressing the relationship between social class and academic achievement, classroom exercises addressing class privilege, and guest speakers, including this researcher, that provides both a practical and theoretical overview on social class.</w:t>
      </w:r>
    </w:p>
    <w:p w14:paraId="46F1ECE7" w14:textId="77777777" w:rsidR="001A1BB8" w:rsidRPr="001A1BB8" w:rsidRDefault="001A1BB8" w:rsidP="001A1BB8">
      <w:pPr>
        <w:rPr>
          <w:rFonts w:ascii="Times New Roman" w:hAnsi="Times New Roman" w:cs="Times New Roman"/>
        </w:rPr>
      </w:pPr>
      <w:r w:rsidRPr="001A1BB8">
        <w:rPr>
          <w:rFonts w:ascii="Times New Roman" w:hAnsi="Times New Roman" w:cs="Times New Roman"/>
        </w:rPr>
        <w:t xml:space="preserve"> </w:t>
      </w:r>
    </w:p>
    <w:p w14:paraId="4A1A3D0C" w14:textId="77777777" w:rsidR="001A1BB8" w:rsidRPr="001A1BB8" w:rsidRDefault="001A1BB8" w:rsidP="001A1BB8">
      <w:pPr>
        <w:jc w:val="center"/>
        <w:rPr>
          <w:rFonts w:ascii="Times New Roman" w:hAnsi="Times New Roman" w:cs="Times New Roman"/>
        </w:rPr>
      </w:pPr>
      <w:r w:rsidRPr="001A1BB8">
        <w:rPr>
          <w:rFonts w:ascii="Times New Roman" w:hAnsi="Times New Roman" w:cs="Times New Roman"/>
          <w:b/>
          <w:bCs/>
        </w:rPr>
        <w:t>Findings / Summary / Themes</w:t>
      </w:r>
    </w:p>
    <w:p w14:paraId="6BA4DB1C" w14:textId="77777777" w:rsidR="001A1BB8" w:rsidRPr="001A1BB8" w:rsidRDefault="001A1BB8" w:rsidP="001A1BB8">
      <w:pPr>
        <w:rPr>
          <w:rFonts w:ascii="Times New Roman" w:hAnsi="Times New Roman" w:cs="Times New Roman"/>
        </w:rPr>
      </w:pPr>
    </w:p>
    <w:p w14:paraId="2E76B4A3" w14:textId="77777777" w:rsidR="001A1BB8" w:rsidRPr="001A1BB8" w:rsidRDefault="001A1BB8" w:rsidP="001A1BB8">
      <w:pPr>
        <w:rPr>
          <w:rFonts w:ascii="Times New Roman" w:hAnsi="Times New Roman" w:cs="Times New Roman"/>
        </w:rPr>
      </w:pPr>
      <w:r w:rsidRPr="001A1BB8">
        <w:rPr>
          <w:rFonts w:ascii="Times New Roman" w:hAnsi="Times New Roman" w:cs="Times New Roman"/>
        </w:rPr>
        <w:tab/>
        <w:t>There were several themes related to instructing CITs on social class. On a personal level, themes that influenced how the participant integrated social class within their multicultural counseling course included:</w:t>
      </w:r>
    </w:p>
    <w:p w14:paraId="1AFCA79C" w14:textId="77777777" w:rsidR="001A1BB8" w:rsidRPr="001A1BB8" w:rsidRDefault="001A1BB8" w:rsidP="001A1BB8">
      <w:pPr>
        <w:rPr>
          <w:rFonts w:ascii="Times New Roman" w:hAnsi="Times New Roman" w:cs="Times New Roman"/>
        </w:rPr>
      </w:pPr>
    </w:p>
    <w:p w14:paraId="69B6CFB4" w14:textId="77777777" w:rsidR="001A1BB8" w:rsidRPr="001A1BB8" w:rsidRDefault="001A1BB8" w:rsidP="00D525D7">
      <w:pPr>
        <w:pStyle w:val="ListParagraph"/>
        <w:numPr>
          <w:ilvl w:val="0"/>
          <w:numId w:val="28"/>
        </w:numPr>
        <w:spacing w:after="0"/>
        <w:rPr>
          <w:rFonts w:ascii="Times New Roman" w:hAnsi="Times New Roman"/>
          <w:sz w:val="24"/>
          <w:szCs w:val="24"/>
        </w:rPr>
      </w:pPr>
      <w:r w:rsidRPr="001A1BB8">
        <w:rPr>
          <w:rFonts w:ascii="Times New Roman" w:hAnsi="Times New Roman"/>
          <w:b/>
          <w:bCs/>
          <w:sz w:val="24"/>
          <w:szCs w:val="24"/>
        </w:rPr>
        <w:t xml:space="preserve">Personal experience at an early age of development as a driving force </w:t>
      </w:r>
    </w:p>
    <w:p w14:paraId="254B29E6" w14:textId="77777777" w:rsidR="001A1BB8" w:rsidRPr="001A1BB8" w:rsidRDefault="001A1BB8" w:rsidP="00D525D7">
      <w:pPr>
        <w:pStyle w:val="ListParagraph"/>
        <w:numPr>
          <w:ilvl w:val="1"/>
          <w:numId w:val="28"/>
        </w:numPr>
        <w:spacing w:before="80" w:after="0"/>
        <w:rPr>
          <w:rFonts w:ascii="Times New Roman" w:hAnsi="Times New Roman"/>
          <w:color w:val="000000"/>
          <w:sz w:val="24"/>
          <w:szCs w:val="24"/>
        </w:rPr>
      </w:pPr>
      <w:r w:rsidRPr="001A1BB8">
        <w:rPr>
          <w:rFonts w:ascii="Times New Roman" w:hAnsi="Times New Roman"/>
          <w:color w:val="000000"/>
          <w:sz w:val="24"/>
          <w:szCs w:val="24"/>
        </w:rPr>
        <w:t xml:space="preserve">I would say probably my own experiences. Um, I know I've, I talked about my own experiences a lot in the class, growing up. Um, both growing up and currently with having a multi-racial family and all of that. Um, I brought in a lot </w:t>
      </w:r>
      <w:r w:rsidRPr="001A1BB8">
        <w:rPr>
          <w:rFonts w:ascii="Times New Roman" w:hAnsi="Times New Roman"/>
          <w:color w:val="000000"/>
          <w:sz w:val="24"/>
          <w:szCs w:val="24"/>
        </w:rPr>
        <w:lastRenderedPageBreak/>
        <w:t xml:space="preserve">of my own experiences in all, in a lot of the conversations. Um, so I'm sure that impacted, impacts, you know, my passion for talking about multiculturalism and all the ways and bringing in my own experiences. </w:t>
      </w:r>
    </w:p>
    <w:p w14:paraId="4F93198C" w14:textId="77777777" w:rsidR="001A1BB8" w:rsidRPr="001A1BB8" w:rsidRDefault="001A1BB8" w:rsidP="00D525D7">
      <w:pPr>
        <w:pStyle w:val="ListParagraph"/>
        <w:numPr>
          <w:ilvl w:val="1"/>
          <w:numId w:val="28"/>
        </w:numPr>
        <w:spacing w:before="80" w:after="0"/>
        <w:rPr>
          <w:rFonts w:ascii="Times New Roman" w:hAnsi="Times New Roman"/>
          <w:color w:val="000000"/>
          <w:sz w:val="24"/>
          <w:szCs w:val="24"/>
        </w:rPr>
      </w:pPr>
      <w:r w:rsidRPr="001A1BB8">
        <w:rPr>
          <w:rFonts w:ascii="Times New Roman" w:hAnsi="Times New Roman"/>
          <w:color w:val="000000"/>
          <w:sz w:val="24"/>
          <w:szCs w:val="24"/>
        </w:rPr>
        <w:t xml:space="preserve">Um, and I worked, you know, growing up, as soon as I remember even living in the trailer park I babysat people to earn my own money. </w:t>
      </w:r>
    </w:p>
    <w:p w14:paraId="5947E427" w14:textId="77777777" w:rsidR="001A1BB8" w:rsidRPr="001A1BB8" w:rsidRDefault="001A1BB8" w:rsidP="00D525D7">
      <w:pPr>
        <w:pStyle w:val="ListParagraph"/>
        <w:numPr>
          <w:ilvl w:val="1"/>
          <w:numId w:val="28"/>
        </w:numPr>
        <w:spacing w:before="80" w:after="0"/>
        <w:rPr>
          <w:rFonts w:ascii="Times New Roman" w:hAnsi="Times New Roman"/>
          <w:color w:val="000000"/>
          <w:sz w:val="24"/>
          <w:szCs w:val="24"/>
        </w:rPr>
      </w:pPr>
      <w:r w:rsidRPr="001A1BB8">
        <w:rPr>
          <w:rFonts w:ascii="Times New Roman" w:hAnsi="Times New Roman"/>
          <w:color w:val="000000"/>
          <w:sz w:val="24"/>
          <w:szCs w:val="24"/>
        </w:rPr>
        <w:t>So when I was 16 I worked at a restaurant.</w:t>
      </w:r>
    </w:p>
    <w:p w14:paraId="36089345" w14:textId="77777777" w:rsidR="001A1BB8" w:rsidRPr="001A1BB8" w:rsidRDefault="001A1BB8" w:rsidP="00D525D7">
      <w:pPr>
        <w:pStyle w:val="ListParagraph"/>
        <w:numPr>
          <w:ilvl w:val="1"/>
          <w:numId w:val="28"/>
        </w:numPr>
        <w:spacing w:before="80" w:after="0"/>
        <w:rPr>
          <w:rFonts w:ascii="Times New Roman" w:hAnsi="Times New Roman"/>
          <w:color w:val="000000"/>
          <w:sz w:val="24"/>
          <w:szCs w:val="24"/>
        </w:rPr>
      </w:pPr>
      <w:r w:rsidRPr="001A1BB8">
        <w:rPr>
          <w:rFonts w:ascii="Times New Roman" w:hAnsi="Times New Roman"/>
          <w:color w:val="000000"/>
          <w:sz w:val="24"/>
          <w:szCs w:val="24"/>
        </w:rPr>
        <w:t>But I worked all through college, all the, every single time I’ve been in college I’ve always worked one or two jobs.</w:t>
      </w:r>
    </w:p>
    <w:p w14:paraId="02069583" w14:textId="77777777" w:rsidR="001A1BB8" w:rsidRPr="001A1BB8" w:rsidRDefault="001A1BB8" w:rsidP="00D525D7">
      <w:pPr>
        <w:pStyle w:val="ListParagraph"/>
        <w:numPr>
          <w:ilvl w:val="1"/>
          <w:numId w:val="28"/>
        </w:numPr>
        <w:spacing w:before="80" w:after="0"/>
        <w:rPr>
          <w:rFonts w:ascii="Times New Roman" w:hAnsi="Times New Roman"/>
          <w:color w:val="000000"/>
          <w:sz w:val="24"/>
          <w:szCs w:val="24"/>
        </w:rPr>
      </w:pPr>
      <w:r w:rsidRPr="001A1BB8">
        <w:rPr>
          <w:rFonts w:ascii="Times New Roman" w:hAnsi="Times New Roman"/>
          <w:color w:val="000000"/>
          <w:sz w:val="24"/>
          <w:szCs w:val="24"/>
        </w:rPr>
        <w:t>Um, and just kind of... I felt, I feel like always kinda scraping by in a way.</w:t>
      </w:r>
    </w:p>
    <w:p w14:paraId="51A27517" w14:textId="77777777" w:rsidR="001A1BB8" w:rsidRPr="001A1BB8" w:rsidRDefault="001A1BB8" w:rsidP="001A1BB8">
      <w:pPr>
        <w:pStyle w:val="ListParagraph"/>
        <w:spacing w:before="80"/>
        <w:ind w:left="1440"/>
        <w:rPr>
          <w:rFonts w:ascii="Times New Roman" w:hAnsi="Times New Roman"/>
          <w:color w:val="000000"/>
          <w:sz w:val="24"/>
          <w:szCs w:val="24"/>
        </w:rPr>
      </w:pPr>
    </w:p>
    <w:p w14:paraId="6072DD88" w14:textId="77777777" w:rsidR="001A1BB8" w:rsidRPr="001A1BB8" w:rsidRDefault="001A1BB8" w:rsidP="00D525D7">
      <w:pPr>
        <w:pStyle w:val="ListParagraph"/>
        <w:numPr>
          <w:ilvl w:val="0"/>
          <w:numId w:val="28"/>
        </w:numPr>
        <w:spacing w:before="80" w:after="0"/>
        <w:rPr>
          <w:rFonts w:ascii="Times New Roman" w:hAnsi="Times New Roman"/>
          <w:b/>
          <w:bCs/>
          <w:color w:val="000000"/>
          <w:sz w:val="24"/>
          <w:szCs w:val="24"/>
        </w:rPr>
      </w:pPr>
      <w:r w:rsidRPr="001A1BB8">
        <w:rPr>
          <w:rFonts w:ascii="Times New Roman" w:hAnsi="Times New Roman"/>
          <w:b/>
          <w:bCs/>
          <w:color w:val="000000"/>
          <w:sz w:val="24"/>
          <w:szCs w:val="24"/>
        </w:rPr>
        <w:t xml:space="preserve">Race and the intersection of social class impacted the participant [participant is in a interracial marriage] </w:t>
      </w:r>
    </w:p>
    <w:p w14:paraId="31A983A6" w14:textId="77777777" w:rsidR="001A1BB8" w:rsidRPr="001A1BB8" w:rsidRDefault="001A1BB8" w:rsidP="00D525D7">
      <w:pPr>
        <w:pStyle w:val="ListParagraph"/>
        <w:numPr>
          <w:ilvl w:val="1"/>
          <w:numId w:val="28"/>
        </w:numPr>
        <w:spacing w:before="80" w:after="0"/>
        <w:rPr>
          <w:rFonts w:ascii="Times New Roman" w:hAnsi="Times New Roman"/>
          <w:b/>
          <w:bCs/>
          <w:color w:val="000000"/>
          <w:sz w:val="24"/>
          <w:szCs w:val="24"/>
        </w:rPr>
      </w:pPr>
      <w:r w:rsidRPr="001A1BB8">
        <w:rPr>
          <w:rFonts w:ascii="Times New Roman" w:hAnsi="Times New Roman"/>
          <w:color w:val="000000"/>
          <w:sz w:val="24"/>
          <w:szCs w:val="24"/>
        </w:rPr>
        <w:t>Um, so it was, it was difficult, and that was one of the main factors for why I left that university. It wasn’t because of the program or the university or my job, it was mainly my husband not being able to find a job</w:t>
      </w:r>
    </w:p>
    <w:p w14:paraId="4F2C3798" w14:textId="77777777" w:rsidR="001A1BB8" w:rsidRPr="001A1BB8" w:rsidRDefault="001A1BB8" w:rsidP="00D525D7">
      <w:pPr>
        <w:pStyle w:val="ListParagraph"/>
        <w:numPr>
          <w:ilvl w:val="1"/>
          <w:numId w:val="28"/>
        </w:numPr>
        <w:spacing w:before="80" w:after="0"/>
        <w:rPr>
          <w:rFonts w:ascii="Times New Roman" w:hAnsi="Times New Roman"/>
          <w:b/>
          <w:bCs/>
          <w:color w:val="000000"/>
          <w:sz w:val="24"/>
          <w:szCs w:val="24"/>
        </w:rPr>
      </w:pPr>
      <w:r w:rsidRPr="001A1BB8">
        <w:rPr>
          <w:rFonts w:ascii="Times New Roman" w:hAnsi="Times New Roman"/>
          <w:color w:val="000000"/>
          <w:sz w:val="24"/>
          <w:szCs w:val="24"/>
        </w:rPr>
        <w:t>I think a lot of it was racially-based, in my opinion. And just being an outsider from the area. And so he was unemployed for almost the whole time we lived there (Laughs) so that was very difficult. And the jobs he would find were kind of entry-level or below his capabilities and experience, so he was not making the money that he would want to make.</w:t>
      </w:r>
    </w:p>
    <w:p w14:paraId="6E5D9636" w14:textId="77777777" w:rsidR="001A1BB8" w:rsidRPr="001A1BB8" w:rsidRDefault="001A1BB8" w:rsidP="001A1BB8">
      <w:pPr>
        <w:pStyle w:val="ListParagraph"/>
        <w:spacing w:before="80"/>
        <w:ind w:left="1440"/>
        <w:rPr>
          <w:rFonts w:ascii="Times New Roman" w:hAnsi="Times New Roman"/>
          <w:b/>
          <w:bCs/>
          <w:color w:val="000000"/>
          <w:sz w:val="24"/>
          <w:szCs w:val="24"/>
        </w:rPr>
      </w:pPr>
    </w:p>
    <w:p w14:paraId="17588736" w14:textId="77777777" w:rsidR="001A1BB8" w:rsidRPr="001A1BB8" w:rsidRDefault="001A1BB8" w:rsidP="00D525D7">
      <w:pPr>
        <w:pStyle w:val="ListParagraph"/>
        <w:numPr>
          <w:ilvl w:val="0"/>
          <w:numId w:val="28"/>
        </w:numPr>
        <w:spacing w:after="0"/>
        <w:rPr>
          <w:rFonts w:ascii="Times New Roman" w:hAnsi="Times New Roman"/>
          <w:sz w:val="24"/>
          <w:szCs w:val="24"/>
        </w:rPr>
      </w:pPr>
      <w:r w:rsidRPr="001A1BB8">
        <w:rPr>
          <w:rFonts w:ascii="Times New Roman" w:hAnsi="Times New Roman"/>
          <w:b/>
          <w:bCs/>
          <w:sz w:val="24"/>
          <w:szCs w:val="24"/>
        </w:rPr>
        <w:t xml:space="preserve">Hard work, aligned with the Protestant Work ethic, was important for the participant </w:t>
      </w:r>
    </w:p>
    <w:p w14:paraId="3A47E42E" w14:textId="77777777" w:rsidR="001A1BB8" w:rsidRPr="001A1BB8" w:rsidRDefault="001A1BB8" w:rsidP="00D525D7">
      <w:pPr>
        <w:pStyle w:val="ListParagraph"/>
        <w:numPr>
          <w:ilvl w:val="1"/>
          <w:numId w:val="28"/>
        </w:numPr>
        <w:spacing w:after="0"/>
        <w:rPr>
          <w:rFonts w:ascii="Times New Roman" w:hAnsi="Times New Roman"/>
          <w:sz w:val="24"/>
          <w:szCs w:val="24"/>
        </w:rPr>
      </w:pPr>
      <w:r w:rsidRPr="001A1BB8">
        <w:rPr>
          <w:rFonts w:ascii="Times New Roman" w:hAnsi="Times New Roman"/>
          <w:color w:val="000000"/>
          <w:sz w:val="24"/>
          <w:szCs w:val="24"/>
        </w:rPr>
        <w:t>Um, so work-ethic was a strong value from just seeing my dad working all the time, and just something that they instilled in me as far as education and work ethic. So, um, you know I did little jobs like that until I turned an age that I could get a real job.</w:t>
      </w:r>
    </w:p>
    <w:p w14:paraId="73099013" w14:textId="77777777" w:rsidR="001A1BB8" w:rsidRPr="001A1BB8" w:rsidRDefault="001A1BB8" w:rsidP="001A1BB8">
      <w:pPr>
        <w:rPr>
          <w:rFonts w:ascii="Times New Roman" w:hAnsi="Times New Roman" w:cs="Times New Roman"/>
        </w:rPr>
      </w:pPr>
    </w:p>
    <w:p w14:paraId="50E92129" w14:textId="77777777" w:rsidR="001A1BB8" w:rsidRPr="001A1BB8" w:rsidRDefault="001A1BB8" w:rsidP="00D525D7">
      <w:pPr>
        <w:pStyle w:val="ListParagraph"/>
        <w:numPr>
          <w:ilvl w:val="1"/>
          <w:numId w:val="28"/>
        </w:numPr>
        <w:spacing w:after="0"/>
        <w:rPr>
          <w:rFonts w:ascii="Times New Roman" w:hAnsi="Times New Roman"/>
          <w:sz w:val="24"/>
          <w:szCs w:val="24"/>
        </w:rPr>
      </w:pPr>
      <w:r w:rsidRPr="001A1BB8">
        <w:rPr>
          <w:rFonts w:ascii="Times New Roman" w:hAnsi="Times New Roman"/>
          <w:sz w:val="24"/>
          <w:szCs w:val="24"/>
        </w:rPr>
        <w:t>Um, and so, for me, you know, I definitely want them to have awareness about that. And, um, what that might bring into the sessions that they're having when they're counseling. And how perceptions on both sides can factor into our interactions and relationships. And that it's okay to bring that up and broach the subject, and that they should do that to open the conversation and let the clients feel like it's a safe space. And that although, you know, we're not gonna totally understand their experiences, that we wanna know their experience and support them and want to understand where they're coming from.</w:t>
      </w:r>
    </w:p>
    <w:p w14:paraId="1AAA1044" w14:textId="77777777" w:rsidR="001A1BB8" w:rsidRPr="001A1BB8" w:rsidRDefault="001A1BB8" w:rsidP="001A1BB8">
      <w:pPr>
        <w:rPr>
          <w:rFonts w:ascii="Times New Roman" w:hAnsi="Times New Roman" w:cs="Times New Roman"/>
        </w:rPr>
      </w:pPr>
    </w:p>
    <w:p w14:paraId="093EC989" w14:textId="77777777" w:rsidR="001A1BB8" w:rsidRPr="001A1BB8" w:rsidRDefault="001A1BB8" w:rsidP="001A1BB8">
      <w:pPr>
        <w:rPr>
          <w:rFonts w:ascii="Times New Roman" w:hAnsi="Times New Roman" w:cs="Times New Roman"/>
        </w:rPr>
      </w:pPr>
      <w:r w:rsidRPr="001A1BB8">
        <w:rPr>
          <w:rFonts w:ascii="Times New Roman" w:hAnsi="Times New Roman" w:cs="Times New Roman"/>
        </w:rPr>
        <w:t>As a counselor educator, themes on how the participant taught social within their multicultural courses were:</w:t>
      </w:r>
    </w:p>
    <w:p w14:paraId="48C65586" w14:textId="77777777" w:rsidR="001A1BB8" w:rsidRPr="001A1BB8" w:rsidRDefault="001A1BB8" w:rsidP="001A1BB8">
      <w:pPr>
        <w:rPr>
          <w:rFonts w:ascii="Times New Roman" w:hAnsi="Times New Roman" w:cs="Times New Roman"/>
        </w:rPr>
      </w:pPr>
    </w:p>
    <w:p w14:paraId="7BCBDDD4" w14:textId="77777777" w:rsidR="001A1BB8" w:rsidRPr="001A1BB8" w:rsidRDefault="001A1BB8" w:rsidP="007E59CB">
      <w:pPr>
        <w:pStyle w:val="ListParagraph"/>
        <w:numPr>
          <w:ilvl w:val="0"/>
          <w:numId w:val="29"/>
        </w:numPr>
        <w:spacing w:after="0"/>
        <w:rPr>
          <w:rFonts w:ascii="Times New Roman" w:hAnsi="Times New Roman"/>
          <w:b/>
          <w:bCs/>
          <w:sz w:val="24"/>
          <w:szCs w:val="24"/>
        </w:rPr>
      </w:pPr>
      <w:r w:rsidRPr="001A1BB8">
        <w:rPr>
          <w:rFonts w:ascii="Times New Roman" w:hAnsi="Times New Roman"/>
          <w:b/>
          <w:bCs/>
          <w:color w:val="000000"/>
          <w:sz w:val="24"/>
          <w:szCs w:val="24"/>
        </w:rPr>
        <w:t>Participant would be more intentional in multicultural class about a definition of social class</w:t>
      </w:r>
    </w:p>
    <w:p w14:paraId="5709FA49" w14:textId="77777777" w:rsidR="001A1BB8" w:rsidRPr="001A1BB8" w:rsidRDefault="001A1BB8" w:rsidP="007E59CB">
      <w:pPr>
        <w:pStyle w:val="ListParagraph"/>
        <w:numPr>
          <w:ilvl w:val="1"/>
          <w:numId w:val="29"/>
        </w:numPr>
        <w:spacing w:after="0"/>
        <w:rPr>
          <w:rFonts w:ascii="Times New Roman" w:hAnsi="Times New Roman"/>
          <w:sz w:val="24"/>
          <w:szCs w:val="24"/>
        </w:rPr>
      </w:pPr>
      <w:r w:rsidRPr="001A1BB8">
        <w:rPr>
          <w:rFonts w:ascii="Times New Roman" w:hAnsi="Times New Roman"/>
          <w:sz w:val="24"/>
          <w:szCs w:val="24"/>
        </w:rPr>
        <w:t>Hmm... I don't know. I guess just, um, for the future, I guess now reflecting on it thinking that maybe being more intentional about us coming to, um, a consensus on what the definition is. So it is a broader, uh, view of what we're talking about besides SES. And that they can kinda see better how, um, what comes into play with the construct of social class</w:t>
      </w:r>
    </w:p>
    <w:p w14:paraId="34D3AE7E" w14:textId="77777777" w:rsidR="001A1BB8" w:rsidRPr="001A1BB8" w:rsidRDefault="001A1BB8" w:rsidP="001A1BB8">
      <w:pPr>
        <w:rPr>
          <w:rFonts w:ascii="Times New Roman" w:hAnsi="Times New Roman" w:cs="Times New Roman"/>
        </w:rPr>
      </w:pPr>
    </w:p>
    <w:p w14:paraId="37D9E7CC" w14:textId="77777777" w:rsidR="001A1BB8" w:rsidRPr="001A1BB8" w:rsidRDefault="001A1BB8" w:rsidP="007E59CB">
      <w:pPr>
        <w:pStyle w:val="ListParagraph"/>
        <w:numPr>
          <w:ilvl w:val="0"/>
          <w:numId w:val="29"/>
        </w:numPr>
        <w:spacing w:after="0"/>
        <w:rPr>
          <w:rFonts w:ascii="Times New Roman" w:hAnsi="Times New Roman"/>
          <w:b/>
          <w:bCs/>
          <w:sz w:val="24"/>
          <w:szCs w:val="24"/>
        </w:rPr>
      </w:pPr>
      <w:r w:rsidRPr="001A1BB8">
        <w:rPr>
          <w:rFonts w:ascii="Times New Roman" w:hAnsi="Times New Roman"/>
          <w:b/>
          <w:bCs/>
          <w:sz w:val="24"/>
          <w:szCs w:val="24"/>
        </w:rPr>
        <w:t xml:space="preserve">Create a sense of awareness in the students and be aware of clients’ identities </w:t>
      </w:r>
    </w:p>
    <w:p w14:paraId="3D9E56A6" w14:textId="77777777" w:rsidR="001A1BB8" w:rsidRPr="001A1BB8" w:rsidRDefault="001A1BB8" w:rsidP="001A1BB8">
      <w:pPr>
        <w:pStyle w:val="ListParagraph"/>
        <w:rPr>
          <w:rFonts w:ascii="Times New Roman" w:hAnsi="Times New Roman"/>
          <w:sz w:val="24"/>
          <w:szCs w:val="24"/>
        </w:rPr>
      </w:pPr>
      <w:r w:rsidRPr="001A1BB8">
        <w:rPr>
          <w:rFonts w:ascii="Times New Roman" w:hAnsi="Times New Roman"/>
          <w:sz w:val="24"/>
          <w:szCs w:val="24"/>
        </w:rPr>
        <w:t xml:space="preserve">I think going into the course, especially having lived, um, in Miami where I was the minority most of the time, as a white woman, um, I just loved that, those experiences and diversity. Whereas coming to where I am now, it's more rural and white predominantly. And same with out, so then our program tends to be that way. </w:t>
      </w:r>
    </w:p>
    <w:p w14:paraId="7E6EFA77" w14:textId="77777777" w:rsidR="001A1BB8" w:rsidRPr="001A1BB8" w:rsidRDefault="001A1BB8" w:rsidP="001A1BB8">
      <w:pPr>
        <w:pStyle w:val="ListParagraph"/>
        <w:rPr>
          <w:rFonts w:ascii="Times New Roman" w:hAnsi="Times New Roman"/>
          <w:sz w:val="24"/>
          <w:szCs w:val="24"/>
        </w:rPr>
      </w:pPr>
    </w:p>
    <w:p w14:paraId="028B911C" w14:textId="77777777" w:rsidR="001A1BB8" w:rsidRPr="001A1BB8" w:rsidRDefault="001A1BB8" w:rsidP="007E59CB">
      <w:pPr>
        <w:pStyle w:val="ListParagraph"/>
        <w:numPr>
          <w:ilvl w:val="0"/>
          <w:numId w:val="29"/>
        </w:numPr>
        <w:spacing w:after="0"/>
        <w:rPr>
          <w:rFonts w:ascii="Times New Roman" w:hAnsi="Times New Roman"/>
          <w:sz w:val="24"/>
          <w:szCs w:val="24"/>
        </w:rPr>
      </w:pPr>
      <w:r w:rsidRPr="001A1BB8">
        <w:rPr>
          <w:rFonts w:ascii="Times New Roman" w:hAnsi="Times New Roman"/>
          <w:b/>
          <w:bCs/>
          <w:sz w:val="24"/>
          <w:szCs w:val="24"/>
        </w:rPr>
        <w:t>Systemic thinking</w:t>
      </w:r>
    </w:p>
    <w:p w14:paraId="3F4A859C" w14:textId="77777777" w:rsidR="001A1BB8" w:rsidRPr="001A1BB8" w:rsidRDefault="001A1BB8" w:rsidP="007E59CB">
      <w:pPr>
        <w:pStyle w:val="ListParagraph"/>
        <w:numPr>
          <w:ilvl w:val="1"/>
          <w:numId w:val="29"/>
        </w:numPr>
        <w:spacing w:after="0"/>
        <w:rPr>
          <w:rFonts w:ascii="Times New Roman" w:hAnsi="Times New Roman"/>
          <w:sz w:val="24"/>
          <w:szCs w:val="24"/>
        </w:rPr>
      </w:pPr>
      <w:r w:rsidRPr="001A1BB8">
        <w:rPr>
          <w:rFonts w:ascii="Times New Roman" w:hAnsi="Times New Roman"/>
          <w:color w:val="000000"/>
          <w:sz w:val="24"/>
          <w:szCs w:val="24"/>
        </w:rPr>
        <w:t>So I guess, yes and no. I guess I felt like the book was good and thorough but I wanted another layer for the school counseling piece. You know, especially 'cause they're working within a s-, another system, right?</w:t>
      </w:r>
    </w:p>
    <w:p w14:paraId="28F4927C" w14:textId="77777777" w:rsidR="001A1BB8" w:rsidRPr="001A1BB8" w:rsidRDefault="001A1BB8" w:rsidP="007E59CB">
      <w:pPr>
        <w:pStyle w:val="ListParagraph"/>
        <w:numPr>
          <w:ilvl w:val="1"/>
          <w:numId w:val="29"/>
        </w:numPr>
        <w:spacing w:after="0"/>
        <w:rPr>
          <w:rFonts w:ascii="Times New Roman" w:hAnsi="Times New Roman"/>
          <w:sz w:val="24"/>
          <w:szCs w:val="24"/>
        </w:rPr>
      </w:pPr>
      <w:r w:rsidRPr="001A1BB8">
        <w:rPr>
          <w:rFonts w:ascii="Times New Roman" w:hAnsi="Times New Roman"/>
          <w:sz w:val="24"/>
          <w:szCs w:val="24"/>
        </w:rPr>
        <w:t>With the students, that they're having to deal with those systemic issues that might be happening in the school-</w:t>
      </w:r>
    </w:p>
    <w:p w14:paraId="49A45D3D" w14:textId="77777777" w:rsidR="001A1BB8" w:rsidRPr="001A1BB8" w:rsidRDefault="001A1BB8" w:rsidP="007E59CB">
      <w:pPr>
        <w:pStyle w:val="ListParagraph"/>
        <w:numPr>
          <w:ilvl w:val="1"/>
          <w:numId w:val="29"/>
        </w:numPr>
        <w:spacing w:after="0"/>
        <w:rPr>
          <w:rFonts w:ascii="Times New Roman" w:hAnsi="Times New Roman"/>
          <w:sz w:val="24"/>
          <w:szCs w:val="24"/>
        </w:rPr>
      </w:pPr>
      <w:r w:rsidRPr="001A1BB8">
        <w:rPr>
          <w:rFonts w:ascii="Times New Roman" w:hAnsi="Times New Roman"/>
          <w:sz w:val="24"/>
          <w:szCs w:val="24"/>
        </w:rPr>
        <w:t>Whereas in an agency setting, you're not really gonna deal with that as much, necessarily. I mean the, if you have children or adolescents coming to you with issues that they're having in school, they'll, they'll bring those in. But you're not gonna have to deal with those other relationships and systems that you have to navigate.</w:t>
      </w:r>
    </w:p>
    <w:p w14:paraId="4199BDDC" w14:textId="77777777" w:rsidR="001A1BB8" w:rsidRPr="001A1BB8" w:rsidRDefault="001A1BB8" w:rsidP="001A1BB8">
      <w:pPr>
        <w:pStyle w:val="ListParagraph"/>
        <w:ind w:left="1440"/>
        <w:rPr>
          <w:rFonts w:ascii="Times New Roman" w:hAnsi="Times New Roman"/>
          <w:sz w:val="24"/>
          <w:szCs w:val="24"/>
        </w:rPr>
      </w:pPr>
    </w:p>
    <w:p w14:paraId="42156C73" w14:textId="77777777" w:rsidR="001A1BB8" w:rsidRPr="001A1BB8" w:rsidRDefault="001A1BB8" w:rsidP="007E59CB">
      <w:pPr>
        <w:pStyle w:val="ListParagraph"/>
        <w:numPr>
          <w:ilvl w:val="0"/>
          <w:numId w:val="29"/>
        </w:numPr>
        <w:spacing w:after="0"/>
        <w:rPr>
          <w:rFonts w:ascii="Times New Roman" w:hAnsi="Times New Roman"/>
          <w:sz w:val="24"/>
          <w:szCs w:val="24"/>
        </w:rPr>
      </w:pPr>
      <w:r w:rsidRPr="001A1BB8">
        <w:rPr>
          <w:rFonts w:ascii="Times New Roman" w:hAnsi="Times New Roman"/>
          <w:b/>
          <w:bCs/>
          <w:color w:val="000000"/>
          <w:sz w:val="24"/>
          <w:szCs w:val="24"/>
        </w:rPr>
        <w:t>Cohort model helped facilitate open discussions between CITs</w:t>
      </w:r>
    </w:p>
    <w:p w14:paraId="4AEE5536" w14:textId="77777777" w:rsidR="001A1BB8" w:rsidRPr="001A1BB8" w:rsidRDefault="001A1BB8" w:rsidP="007E59CB">
      <w:pPr>
        <w:pStyle w:val="ListParagraph"/>
        <w:numPr>
          <w:ilvl w:val="1"/>
          <w:numId w:val="29"/>
        </w:numPr>
        <w:spacing w:before="80" w:after="0"/>
        <w:rPr>
          <w:rFonts w:ascii="Times New Roman" w:hAnsi="Times New Roman"/>
          <w:color w:val="000000"/>
          <w:sz w:val="24"/>
          <w:szCs w:val="24"/>
        </w:rPr>
      </w:pPr>
      <w:r w:rsidRPr="001A1BB8">
        <w:rPr>
          <w:rFonts w:ascii="Times New Roman" w:hAnsi="Times New Roman"/>
          <w:color w:val="000000"/>
          <w:sz w:val="24"/>
          <w:szCs w:val="24"/>
        </w:rPr>
        <w:t>It's a cohort model and they all have a pretty, by that point in the program, a pretty good relationship with each other.</w:t>
      </w:r>
    </w:p>
    <w:p w14:paraId="3447E5DD" w14:textId="77777777" w:rsidR="001A1BB8" w:rsidRPr="001A1BB8" w:rsidRDefault="001A1BB8" w:rsidP="007E59CB">
      <w:pPr>
        <w:pStyle w:val="ListParagraph"/>
        <w:numPr>
          <w:ilvl w:val="1"/>
          <w:numId w:val="29"/>
        </w:numPr>
        <w:spacing w:before="80" w:after="0"/>
        <w:rPr>
          <w:rFonts w:ascii="Times New Roman" w:hAnsi="Times New Roman"/>
          <w:color w:val="000000"/>
          <w:sz w:val="24"/>
          <w:szCs w:val="24"/>
        </w:rPr>
      </w:pPr>
      <w:r w:rsidRPr="001A1BB8">
        <w:rPr>
          <w:rFonts w:ascii="Times New Roman" w:hAnsi="Times New Roman"/>
          <w:color w:val="000000"/>
          <w:sz w:val="24"/>
          <w:szCs w:val="24"/>
        </w:rPr>
        <w:t>So I think that they probably felt a little bit more comfortable talking about different things, regardless of the make up of the class, um, than some might because of that, those relationships.</w:t>
      </w:r>
    </w:p>
    <w:p w14:paraId="454A22AE" w14:textId="77777777" w:rsidR="001A1BB8" w:rsidRPr="001A1BB8" w:rsidRDefault="001A1BB8" w:rsidP="001A1BB8">
      <w:pPr>
        <w:pStyle w:val="ListParagraph"/>
        <w:spacing w:before="80"/>
        <w:ind w:left="1440"/>
        <w:rPr>
          <w:rFonts w:ascii="Times New Roman" w:hAnsi="Times New Roman"/>
          <w:color w:val="000000"/>
          <w:sz w:val="24"/>
          <w:szCs w:val="24"/>
        </w:rPr>
      </w:pPr>
    </w:p>
    <w:p w14:paraId="48214D6B" w14:textId="77777777" w:rsidR="001A1BB8" w:rsidRPr="001A1BB8" w:rsidRDefault="001A1BB8" w:rsidP="007E59CB">
      <w:pPr>
        <w:pStyle w:val="ListParagraph"/>
        <w:numPr>
          <w:ilvl w:val="0"/>
          <w:numId w:val="29"/>
        </w:numPr>
        <w:spacing w:before="80" w:after="0"/>
        <w:rPr>
          <w:rFonts w:ascii="Times New Roman" w:hAnsi="Times New Roman"/>
          <w:color w:val="000000"/>
          <w:sz w:val="24"/>
          <w:szCs w:val="24"/>
        </w:rPr>
      </w:pPr>
      <w:r w:rsidRPr="001A1BB8">
        <w:rPr>
          <w:rFonts w:ascii="Times New Roman" w:hAnsi="Times New Roman"/>
          <w:b/>
          <w:bCs/>
          <w:color w:val="000000"/>
          <w:sz w:val="24"/>
          <w:szCs w:val="24"/>
        </w:rPr>
        <w:t xml:space="preserve">The participant taught through a lens of intersecting identities, so their CITs would understand that clients are more than one identity at a time. </w:t>
      </w:r>
    </w:p>
    <w:p w14:paraId="40A3E467" w14:textId="77777777" w:rsidR="001A1BB8" w:rsidRPr="001A1BB8" w:rsidRDefault="001A1BB8" w:rsidP="007E59CB">
      <w:pPr>
        <w:pStyle w:val="ListParagraph"/>
        <w:numPr>
          <w:ilvl w:val="1"/>
          <w:numId w:val="29"/>
        </w:numPr>
        <w:spacing w:after="0"/>
        <w:rPr>
          <w:rFonts w:ascii="Times New Roman" w:hAnsi="Times New Roman"/>
          <w:sz w:val="24"/>
          <w:szCs w:val="24"/>
        </w:rPr>
      </w:pPr>
      <w:r w:rsidRPr="001A1BB8">
        <w:rPr>
          <w:rFonts w:ascii="Times New Roman" w:hAnsi="Times New Roman"/>
          <w:sz w:val="24"/>
          <w:szCs w:val="24"/>
        </w:rPr>
        <w:t>And, um... and then the other piece is just having understanding of our own processes and client's process and understanding those intersectionalities of ourselves and our identity development.</w:t>
      </w:r>
    </w:p>
    <w:p w14:paraId="6A7E17C9" w14:textId="77777777" w:rsidR="001A1BB8" w:rsidRPr="001A1BB8" w:rsidRDefault="001A1BB8" w:rsidP="007E59CB">
      <w:pPr>
        <w:pStyle w:val="ListParagraph"/>
        <w:numPr>
          <w:ilvl w:val="1"/>
          <w:numId w:val="29"/>
        </w:numPr>
        <w:spacing w:after="0"/>
        <w:rPr>
          <w:rFonts w:ascii="Times New Roman" w:hAnsi="Times New Roman"/>
          <w:sz w:val="24"/>
          <w:szCs w:val="24"/>
        </w:rPr>
      </w:pPr>
      <w:r w:rsidRPr="001A1BB8">
        <w:rPr>
          <w:rFonts w:ascii="Times New Roman" w:hAnsi="Times New Roman"/>
          <w:sz w:val="24"/>
          <w:szCs w:val="24"/>
        </w:rPr>
        <w:t>I try to focus on each of those areas. I think you, you can't really have one aspect to focus on, obviously, if we're looking at multicultural from, like, the intersectionality aspect, and just the diversity that's in our populations. That you have to, kind of, look at, um, you know, different, different aspects.</w:t>
      </w:r>
    </w:p>
    <w:p w14:paraId="02636818" w14:textId="77777777" w:rsidR="001A1BB8" w:rsidRPr="001A1BB8" w:rsidRDefault="001A1BB8" w:rsidP="001A1BB8">
      <w:pPr>
        <w:jc w:val="center"/>
        <w:rPr>
          <w:rFonts w:ascii="Times New Roman" w:hAnsi="Times New Roman" w:cs="Times New Roman"/>
          <w:b/>
          <w:bCs/>
        </w:rPr>
      </w:pPr>
    </w:p>
    <w:p w14:paraId="3A9D0DAD" w14:textId="77777777" w:rsidR="001A1BB8" w:rsidRPr="001A1BB8" w:rsidRDefault="001A1BB8" w:rsidP="001A1BB8">
      <w:pPr>
        <w:jc w:val="center"/>
        <w:rPr>
          <w:rFonts w:ascii="Times New Roman" w:hAnsi="Times New Roman" w:cs="Times New Roman"/>
          <w:b/>
          <w:bCs/>
        </w:rPr>
      </w:pPr>
      <w:r w:rsidRPr="001A1BB8">
        <w:rPr>
          <w:rFonts w:ascii="Times New Roman" w:hAnsi="Times New Roman" w:cs="Times New Roman"/>
          <w:b/>
          <w:bCs/>
        </w:rPr>
        <w:t>Course Artifacts</w:t>
      </w:r>
    </w:p>
    <w:p w14:paraId="36227F17" w14:textId="4F413682" w:rsidR="001A1BB8" w:rsidRDefault="001A1BB8" w:rsidP="001A1BB8">
      <w:pPr>
        <w:rPr>
          <w:rFonts w:ascii="Times New Roman" w:hAnsi="Times New Roman" w:cs="Times New Roman"/>
        </w:rPr>
      </w:pPr>
      <w:r w:rsidRPr="001A1BB8">
        <w:rPr>
          <w:rFonts w:ascii="Times New Roman" w:hAnsi="Times New Roman" w:cs="Times New Roman"/>
        </w:rPr>
        <w:tab/>
        <w:t xml:space="preserve">The participant appeared intentional in their integration of social class into their multicultural counseling course. The participant devoted one week of the course to social class and deconstructing barriers to access based on class. The participant brought in guest speakers to speak about social class. Additionally, the participant researched and incorporated scholarly articles related to poverty within the course. </w:t>
      </w:r>
    </w:p>
    <w:p w14:paraId="13D4F8FD" w14:textId="6C60BAA1" w:rsidR="005D0430" w:rsidRDefault="005D0430">
      <w:pPr>
        <w:rPr>
          <w:rFonts w:ascii="Times New Roman" w:hAnsi="Times New Roman" w:cs="Times New Roman"/>
        </w:rPr>
      </w:pPr>
      <w:r>
        <w:rPr>
          <w:rFonts w:ascii="Times New Roman" w:hAnsi="Times New Roman" w:cs="Times New Roman"/>
        </w:rPr>
        <w:br w:type="page"/>
      </w:r>
    </w:p>
    <w:p w14:paraId="2B77FA7F" w14:textId="25A5BCD7" w:rsidR="005D0430" w:rsidRDefault="005D0430" w:rsidP="005D0430">
      <w:pPr>
        <w:jc w:val="center"/>
        <w:rPr>
          <w:rFonts w:ascii="Times New Roman" w:hAnsi="Times New Roman" w:cs="Times New Roman"/>
          <w:b/>
          <w:bCs/>
        </w:rPr>
      </w:pPr>
      <w:r>
        <w:rPr>
          <w:rFonts w:ascii="Times New Roman" w:hAnsi="Times New Roman" w:cs="Times New Roman"/>
          <w:b/>
          <w:bCs/>
        </w:rPr>
        <w:lastRenderedPageBreak/>
        <w:t>Appendix N</w:t>
      </w:r>
    </w:p>
    <w:p w14:paraId="2F60D29B" w14:textId="063B494E" w:rsidR="005D0430" w:rsidRPr="005D0430" w:rsidRDefault="005D0430" w:rsidP="005D0430">
      <w:pPr>
        <w:jc w:val="center"/>
        <w:rPr>
          <w:rFonts w:ascii="Times New Roman" w:hAnsi="Times New Roman" w:cs="Times New Roman"/>
        </w:rPr>
      </w:pPr>
      <w:r w:rsidRPr="005D0430">
        <w:rPr>
          <w:rFonts w:ascii="Times New Roman" w:hAnsi="Times New Roman" w:cs="Times New Roman"/>
        </w:rPr>
        <w:t xml:space="preserve">Cross Case Analysis </w:t>
      </w:r>
    </w:p>
    <w:p w14:paraId="301E4EF2" w14:textId="67A5A4FF" w:rsidR="005D0430" w:rsidRDefault="005D0430" w:rsidP="005D0430">
      <w:pPr>
        <w:jc w:val="center"/>
        <w:rPr>
          <w:rFonts w:ascii="Times New Roman" w:hAnsi="Times New Roman" w:cs="Times New Roman"/>
        </w:rPr>
      </w:pPr>
      <w:r w:rsidRPr="005D0430">
        <w:rPr>
          <w:rFonts w:ascii="Times New Roman" w:hAnsi="Times New Roman" w:cs="Times New Roman"/>
        </w:rPr>
        <w:t>Common Themes</w:t>
      </w:r>
    </w:p>
    <w:p w14:paraId="58B7B58F" w14:textId="66D198F1" w:rsidR="005D0430" w:rsidRDefault="005D0430" w:rsidP="005D0430">
      <w:pPr>
        <w:jc w:val="center"/>
        <w:rPr>
          <w:rFonts w:ascii="Times New Roman" w:hAnsi="Times New Roman" w:cs="Times New Roman"/>
        </w:rPr>
      </w:pPr>
      <w:r>
        <w:rPr>
          <w:rFonts w:ascii="Times New Roman" w:hAnsi="Times New Roman" w:cs="Times New Roman"/>
        </w:rPr>
        <w:t>Social Class Awareness</w:t>
      </w:r>
    </w:p>
    <w:p w14:paraId="11E54FC3" w14:textId="77777777" w:rsidR="005D0430" w:rsidRPr="005D0430" w:rsidRDefault="005D0430" w:rsidP="005D0430">
      <w:pPr>
        <w:jc w:val="center"/>
        <w:rPr>
          <w:rFonts w:ascii="Times New Roman" w:hAnsi="Times New Roman" w:cs="Times New Roman"/>
        </w:rPr>
      </w:pPr>
    </w:p>
    <w:p w14:paraId="15C777BA" w14:textId="77777777" w:rsidR="005D0430" w:rsidRPr="005D0430" w:rsidRDefault="005D0430" w:rsidP="005D0430">
      <w:pPr>
        <w:pStyle w:val="ListParagraph"/>
        <w:numPr>
          <w:ilvl w:val="0"/>
          <w:numId w:val="30"/>
        </w:numPr>
        <w:spacing w:after="0"/>
        <w:rPr>
          <w:rFonts w:ascii="Times New Roman" w:hAnsi="Times New Roman"/>
          <w:b/>
          <w:bCs/>
          <w:sz w:val="24"/>
          <w:szCs w:val="24"/>
        </w:rPr>
      </w:pPr>
      <w:r w:rsidRPr="005D0430">
        <w:rPr>
          <w:rFonts w:ascii="Times New Roman" w:hAnsi="Times New Roman"/>
          <w:b/>
          <w:bCs/>
          <w:sz w:val="24"/>
          <w:szCs w:val="24"/>
        </w:rPr>
        <w:t>All four participants were deeply impacted by finances in their development, which led to social class awareness as salient part of their identity.</w:t>
      </w:r>
    </w:p>
    <w:p w14:paraId="2048DDEF" w14:textId="77777777" w:rsidR="005D0430" w:rsidRPr="005D0430" w:rsidRDefault="005D0430" w:rsidP="005D0430">
      <w:pPr>
        <w:pStyle w:val="ListParagraph"/>
        <w:numPr>
          <w:ilvl w:val="1"/>
          <w:numId w:val="30"/>
        </w:numPr>
        <w:spacing w:before="80" w:after="0"/>
        <w:rPr>
          <w:rFonts w:ascii="Times New Roman" w:hAnsi="Times New Roman"/>
          <w:color w:val="000000"/>
          <w:sz w:val="24"/>
          <w:szCs w:val="24"/>
        </w:rPr>
      </w:pPr>
      <w:r w:rsidRPr="005D0430">
        <w:rPr>
          <w:rFonts w:ascii="Times New Roman" w:hAnsi="Times New Roman"/>
          <w:color w:val="000000"/>
          <w:sz w:val="24"/>
          <w:szCs w:val="24"/>
        </w:rPr>
        <w:t>I would say probably my own experiences. Um, I know I've, I talked about my own experiences a lot in the class, growing up. Um, both growing up and currently with having a multi-racial family and all of that. Um, I brought in a lot of my own experiences in all, in a lot of the conversations. Um, so I'm sure that impacted, impacts, you know, my passion for talking about multiculturalism and all the ways and bringing in my own experiences. [Rose]</w:t>
      </w:r>
    </w:p>
    <w:p w14:paraId="2676D89E" w14:textId="77777777" w:rsidR="005D0430" w:rsidRPr="005D0430" w:rsidRDefault="005D0430" w:rsidP="005D0430">
      <w:pPr>
        <w:pStyle w:val="ListParagraph"/>
        <w:numPr>
          <w:ilvl w:val="1"/>
          <w:numId w:val="30"/>
        </w:numPr>
        <w:spacing w:before="80" w:after="0"/>
        <w:rPr>
          <w:rFonts w:ascii="Times New Roman" w:hAnsi="Times New Roman"/>
          <w:color w:val="000000"/>
          <w:sz w:val="24"/>
          <w:szCs w:val="24"/>
        </w:rPr>
      </w:pPr>
      <w:r w:rsidRPr="005D0430">
        <w:rPr>
          <w:rFonts w:ascii="Times New Roman" w:hAnsi="Times New Roman"/>
          <w:color w:val="000000"/>
          <w:sz w:val="24"/>
          <w:szCs w:val="24"/>
        </w:rPr>
        <w:t>Um, and I worked, you know, growing up, as soon as I remember even living in the trailer park I babysat people to earn my own money.  [Rose]</w:t>
      </w:r>
    </w:p>
    <w:p w14:paraId="3860E11E" w14:textId="77777777" w:rsidR="005D0430" w:rsidRPr="005D0430" w:rsidRDefault="005D0430" w:rsidP="005D0430">
      <w:pPr>
        <w:pStyle w:val="ListParagraph"/>
        <w:numPr>
          <w:ilvl w:val="1"/>
          <w:numId w:val="30"/>
        </w:numPr>
        <w:spacing w:before="80" w:after="0"/>
        <w:rPr>
          <w:rFonts w:ascii="Times New Roman" w:hAnsi="Times New Roman"/>
          <w:color w:val="000000"/>
          <w:sz w:val="24"/>
          <w:szCs w:val="24"/>
        </w:rPr>
      </w:pPr>
      <w:r w:rsidRPr="005D0430">
        <w:rPr>
          <w:rFonts w:ascii="Times New Roman" w:hAnsi="Times New Roman"/>
          <w:color w:val="000000"/>
          <w:sz w:val="24"/>
          <w:szCs w:val="24"/>
        </w:rPr>
        <w:t>So when I was 16 I worked at a restaurant. [Rose]</w:t>
      </w:r>
    </w:p>
    <w:p w14:paraId="77A90CD1" w14:textId="77777777" w:rsidR="005D0430" w:rsidRPr="005D0430" w:rsidRDefault="005D0430" w:rsidP="005D0430">
      <w:pPr>
        <w:pStyle w:val="ListParagraph"/>
        <w:numPr>
          <w:ilvl w:val="1"/>
          <w:numId w:val="30"/>
        </w:numPr>
        <w:spacing w:before="80" w:after="0"/>
        <w:rPr>
          <w:rFonts w:ascii="Times New Roman" w:hAnsi="Times New Roman"/>
          <w:color w:val="000000"/>
          <w:sz w:val="24"/>
          <w:szCs w:val="24"/>
        </w:rPr>
      </w:pPr>
      <w:r w:rsidRPr="005D0430">
        <w:rPr>
          <w:rFonts w:ascii="Times New Roman" w:hAnsi="Times New Roman"/>
          <w:color w:val="000000"/>
          <w:sz w:val="24"/>
          <w:szCs w:val="24"/>
        </w:rPr>
        <w:t>But I worked all through college, all the, every single time I’ve been in college I’ve always worked one or two jobs. [Rose}</w:t>
      </w:r>
    </w:p>
    <w:p w14:paraId="2B5DB4B9" w14:textId="77777777" w:rsidR="005D0430" w:rsidRPr="005D0430" w:rsidRDefault="005D0430" w:rsidP="005D0430">
      <w:pPr>
        <w:pStyle w:val="ListParagraph"/>
        <w:numPr>
          <w:ilvl w:val="1"/>
          <w:numId w:val="30"/>
        </w:numPr>
        <w:spacing w:before="80" w:after="0"/>
        <w:rPr>
          <w:rFonts w:ascii="Times New Roman" w:hAnsi="Times New Roman"/>
          <w:color w:val="000000"/>
          <w:sz w:val="24"/>
          <w:szCs w:val="24"/>
        </w:rPr>
      </w:pPr>
      <w:r w:rsidRPr="005D0430">
        <w:rPr>
          <w:rFonts w:ascii="Times New Roman" w:hAnsi="Times New Roman"/>
          <w:color w:val="000000"/>
          <w:sz w:val="24"/>
          <w:szCs w:val="24"/>
        </w:rPr>
        <w:t>Um, and just kind of... I felt, I feel like always kinda scraping by in a way. [Rose]</w:t>
      </w:r>
    </w:p>
    <w:p w14:paraId="44EAEE5B" w14:textId="382F9685" w:rsidR="005D0430" w:rsidRPr="005D0430" w:rsidRDefault="005D0430" w:rsidP="005D0430">
      <w:pPr>
        <w:pStyle w:val="ListParagraph"/>
        <w:numPr>
          <w:ilvl w:val="1"/>
          <w:numId w:val="30"/>
        </w:numPr>
        <w:spacing w:after="0"/>
        <w:rPr>
          <w:rFonts w:ascii="Times New Roman" w:hAnsi="Times New Roman"/>
          <w:sz w:val="24"/>
          <w:szCs w:val="24"/>
        </w:rPr>
      </w:pPr>
      <w:r w:rsidRPr="005D0430">
        <w:rPr>
          <w:rFonts w:ascii="Times New Roman" w:hAnsi="Times New Roman"/>
          <w:sz w:val="24"/>
          <w:szCs w:val="24"/>
        </w:rPr>
        <w:t>i'm like I said we grew up in a housing project my mother raised my brother and me, we got public assistance, I still miss that government cheese, that was the best cheese in the world. So you know we got free and we got free lunch rode the school bus and so that was my experience up until I got to the ninth grade we moved out of the projects and to a to a home. it was in a better neighborhood, and I mean we still were on public assistance, but you know we moved out and live in a home, so that was kind of our move out of you know, low ses to like lower middle class.[</w:t>
      </w:r>
      <w:r>
        <w:rPr>
          <w:rFonts w:ascii="Times New Roman" w:hAnsi="Times New Roman"/>
          <w:sz w:val="24"/>
          <w:szCs w:val="24"/>
        </w:rPr>
        <w:t>1911DEAC</w:t>
      </w:r>
      <w:r w:rsidRPr="005D0430">
        <w:rPr>
          <w:rFonts w:ascii="Times New Roman" w:hAnsi="Times New Roman"/>
          <w:sz w:val="24"/>
          <w:szCs w:val="24"/>
        </w:rPr>
        <w:t>]</w:t>
      </w:r>
    </w:p>
    <w:p w14:paraId="03C6E809" w14:textId="77777777" w:rsidR="005D0430" w:rsidRPr="005D0430" w:rsidRDefault="005D0430" w:rsidP="005D0430">
      <w:pPr>
        <w:pStyle w:val="ListParagraph"/>
        <w:numPr>
          <w:ilvl w:val="1"/>
          <w:numId w:val="30"/>
        </w:numPr>
        <w:spacing w:after="0"/>
        <w:rPr>
          <w:rFonts w:ascii="Times New Roman" w:hAnsi="Times New Roman"/>
          <w:sz w:val="24"/>
          <w:szCs w:val="24"/>
        </w:rPr>
      </w:pPr>
      <w:r w:rsidRPr="005D0430">
        <w:rPr>
          <w:rFonts w:ascii="Times New Roman" w:hAnsi="Times New Roman"/>
          <w:sz w:val="24"/>
          <w:szCs w:val="24"/>
        </w:rPr>
        <w:t>I'm s-... Um, yeah, uh, so I grew up in, you know, professional, kind of, upper middle-class, um, family and household. Um, although, neither of my parents came from, um, the background. [Samantha]</w:t>
      </w:r>
    </w:p>
    <w:p w14:paraId="00C065FC" w14:textId="77777777" w:rsidR="005D0430" w:rsidRPr="005D0430" w:rsidRDefault="005D0430" w:rsidP="005D0430">
      <w:pPr>
        <w:pStyle w:val="ListParagraph"/>
        <w:numPr>
          <w:ilvl w:val="1"/>
          <w:numId w:val="30"/>
        </w:numPr>
        <w:spacing w:after="0"/>
        <w:rPr>
          <w:rFonts w:ascii="Times New Roman" w:hAnsi="Times New Roman"/>
          <w:sz w:val="24"/>
          <w:szCs w:val="24"/>
        </w:rPr>
      </w:pPr>
      <w:r w:rsidRPr="005D0430">
        <w:rPr>
          <w:rFonts w:ascii="Times New Roman" w:hAnsi="Times New Roman"/>
          <w:sz w:val="24"/>
          <w:szCs w:val="24"/>
        </w:rPr>
        <w:t>Um, which is something I, kind of, realized later (laughs) that, uh, lived in, um, a fam-... And it's, and it's something that, um, that definitely changed over the course of my lifetime that, um, my parent's income became more affluent and they, um... And so the lifestyle we lived reflected, um, that. [Samantha]</w:t>
      </w:r>
    </w:p>
    <w:p w14:paraId="70151750" w14:textId="77777777" w:rsidR="005D0430" w:rsidRPr="005D0430" w:rsidRDefault="005D0430" w:rsidP="005D0430">
      <w:pPr>
        <w:pStyle w:val="ListParagraph"/>
        <w:numPr>
          <w:ilvl w:val="1"/>
          <w:numId w:val="30"/>
        </w:numPr>
        <w:spacing w:after="0"/>
        <w:rPr>
          <w:rFonts w:ascii="Times New Roman" w:hAnsi="Times New Roman"/>
          <w:sz w:val="24"/>
          <w:szCs w:val="24"/>
        </w:rPr>
      </w:pPr>
      <w:r w:rsidRPr="005D0430">
        <w:rPr>
          <w:rFonts w:ascii="Times New Roman" w:hAnsi="Times New Roman"/>
          <w:sz w:val="24"/>
          <w:szCs w:val="24"/>
        </w:rPr>
        <w:t>Um, I think, you know, I think it meant for me, especially as a, as a teenager and kind of more of that consciousness of, um-... a certain sense of freedom? Um, of, of economic freedom, of poss- like possibility freedom, um... But not feeling, um, not feeling constrained? In the sense that, you know, I was always encouraged that I could be anything, I could do anything. [Samantha]</w:t>
      </w:r>
    </w:p>
    <w:p w14:paraId="742C3CB1" w14:textId="77777777" w:rsidR="005D0430" w:rsidRPr="005D0430" w:rsidRDefault="005D0430" w:rsidP="005D0430">
      <w:pPr>
        <w:pStyle w:val="ListParagraph"/>
        <w:numPr>
          <w:ilvl w:val="1"/>
          <w:numId w:val="30"/>
        </w:numPr>
        <w:spacing w:after="0"/>
        <w:rPr>
          <w:rFonts w:ascii="Times New Roman" w:hAnsi="Times New Roman"/>
          <w:sz w:val="24"/>
          <w:szCs w:val="24"/>
        </w:rPr>
      </w:pPr>
      <w:r w:rsidRPr="005D0430">
        <w:rPr>
          <w:rFonts w:ascii="Times New Roman" w:hAnsi="Times New Roman"/>
          <w:sz w:val="24"/>
          <w:szCs w:val="24"/>
        </w:rPr>
        <w:t>Um, because I spent my, um, most of my adult life working in, um, pretty low-wage jobs in non-profit sectors. Um, and so, you know, having the cushion of family support, if needed, Um, and things like that. Um, but definitely not having a lot of disposable income, in the same way. [Samantha]</w:t>
      </w:r>
    </w:p>
    <w:p w14:paraId="60213594" w14:textId="77777777" w:rsidR="005D0430" w:rsidRPr="005D0430" w:rsidRDefault="005D0430" w:rsidP="005D0430">
      <w:pPr>
        <w:pStyle w:val="ListParagraph"/>
        <w:numPr>
          <w:ilvl w:val="1"/>
          <w:numId w:val="30"/>
        </w:numPr>
        <w:spacing w:after="0"/>
        <w:rPr>
          <w:rFonts w:ascii="Times New Roman" w:hAnsi="Times New Roman"/>
          <w:sz w:val="24"/>
          <w:szCs w:val="24"/>
        </w:rPr>
      </w:pPr>
      <w:r w:rsidRPr="005D0430">
        <w:rPr>
          <w:rFonts w:ascii="Times New Roman" w:hAnsi="Times New Roman"/>
          <w:sz w:val="24"/>
          <w:szCs w:val="24"/>
        </w:rPr>
        <w:t xml:space="preserve">And knowing that, um, my family had the financial means to help support in a crisis, if needed. [Samantha] </w:t>
      </w:r>
    </w:p>
    <w:p w14:paraId="75116287" w14:textId="77777777" w:rsidR="005D0430" w:rsidRPr="005D0430" w:rsidRDefault="005D0430" w:rsidP="005D0430">
      <w:pPr>
        <w:pStyle w:val="ListParagraph"/>
        <w:numPr>
          <w:ilvl w:val="1"/>
          <w:numId w:val="30"/>
        </w:numPr>
        <w:spacing w:after="0"/>
        <w:rPr>
          <w:rFonts w:ascii="Times New Roman" w:hAnsi="Times New Roman"/>
          <w:sz w:val="24"/>
          <w:szCs w:val="24"/>
        </w:rPr>
      </w:pPr>
      <w:r w:rsidRPr="005D0430">
        <w:rPr>
          <w:rFonts w:ascii="Times New Roman" w:hAnsi="Times New Roman"/>
          <w:color w:val="000000"/>
          <w:sz w:val="24"/>
          <w:szCs w:val="24"/>
        </w:rPr>
        <w:lastRenderedPageBreak/>
        <w:t>And, and at the time, my mom said that it was because they were gonna have us start wearing uniforms, and she didn't like that idea, but then later told us it was because they couldn't afford the tuition any longer to go to the private school [Aurora]</w:t>
      </w:r>
    </w:p>
    <w:p w14:paraId="36FDC73C" w14:textId="77777777" w:rsidR="005D0430" w:rsidRPr="005D0430" w:rsidRDefault="005D0430" w:rsidP="005D0430">
      <w:pPr>
        <w:pStyle w:val="ListParagraph"/>
        <w:numPr>
          <w:ilvl w:val="1"/>
          <w:numId w:val="30"/>
        </w:numPr>
        <w:spacing w:after="0"/>
        <w:rPr>
          <w:rFonts w:ascii="Times New Roman" w:hAnsi="Times New Roman"/>
          <w:sz w:val="24"/>
          <w:szCs w:val="24"/>
        </w:rPr>
      </w:pPr>
      <w:r w:rsidRPr="005D0430">
        <w:rPr>
          <w:rFonts w:ascii="Times New Roman" w:hAnsi="Times New Roman"/>
          <w:color w:val="000000"/>
          <w:sz w:val="24"/>
          <w:szCs w:val="24"/>
        </w:rPr>
        <w:t>I got to go to a private school. [Aurora]</w:t>
      </w:r>
    </w:p>
    <w:p w14:paraId="40D11BBE" w14:textId="77777777" w:rsidR="005D0430" w:rsidRPr="005D0430" w:rsidRDefault="005D0430" w:rsidP="005D0430">
      <w:pPr>
        <w:pStyle w:val="ListParagraph"/>
        <w:numPr>
          <w:ilvl w:val="1"/>
          <w:numId w:val="30"/>
        </w:numPr>
        <w:spacing w:after="0"/>
        <w:rPr>
          <w:rFonts w:ascii="Times New Roman" w:hAnsi="Times New Roman"/>
          <w:sz w:val="24"/>
          <w:szCs w:val="24"/>
        </w:rPr>
      </w:pPr>
      <w:r w:rsidRPr="005D0430">
        <w:rPr>
          <w:rFonts w:ascii="Times New Roman" w:hAnsi="Times New Roman"/>
          <w:color w:val="000000"/>
          <w:sz w:val="24"/>
          <w:szCs w:val="24"/>
        </w:rPr>
        <w:t>we always got new clothes for school. [Aurora]</w:t>
      </w:r>
    </w:p>
    <w:p w14:paraId="312224C9" w14:textId="77777777" w:rsidR="005D0430" w:rsidRPr="005D0430" w:rsidRDefault="005D0430" w:rsidP="005D0430">
      <w:pPr>
        <w:rPr>
          <w:rFonts w:ascii="Times New Roman" w:hAnsi="Times New Roman" w:cs="Times New Roman"/>
        </w:rPr>
      </w:pPr>
    </w:p>
    <w:p w14:paraId="05EA07EB" w14:textId="2531A922" w:rsidR="005D0430" w:rsidRDefault="005D0430" w:rsidP="005D0430">
      <w:pPr>
        <w:pStyle w:val="ListParagraph"/>
        <w:ind w:left="1440"/>
        <w:jc w:val="center"/>
        <w:rPr>
          <w:rFonts w:ascii="Times New Roman" w:hAnsi="Times New Roman"/>
          <w:sz w:val="24"/>
          <w:szCs w:val="24"/>
        </w:rPr>
      </w:pPr>
      <w:r w:rsidRPr="005D0430">
        <w:rPr>
          <w:rFonts w:ascii="Times New Roman" w:hAnsi="Times New Roman"/>
          <w:sz w:val="24"/>
          <w:szCs w:val="24"/>
        </w:rPr>
        <w:t xml:space="preserve">Unique Themes </w:t>
      </w:r>
    </w:p>
    <w:p w14:paraId="7D324727" w14:textId="6CF3E273" w:rsidR="005D0430" w:rsidRPr="005D0430" w:rsidRDefault="005D0430" w:rsidP="005D0430">
      <w:pPr>
        <w:pStyle w:val="ListParagraph"/>
        <w:ind w:left="1440"/>
        <w:jc w:val="center"/>
        <w:rPr>
          <w:rFonts w:ascii="Times New Roman" w:hAnsi="Times New Roman"/>
          <w:sz w:val="24"/>
          <w:szCs w:val="24"/>
        </w:rPr>
      </w:pPr>
      <w:r>
        <w:rPr>
          <w:rFonts w:ascii="Times New Roman" w:hAnsi="Times New Roman"/>
          <w:sz w:val="24"/>
          <w:szCs w:val="24"/>
        </w:rPr>
        <w:t xml:space="preserve">Social Class Awareness </w:t>
      </w:r>
    </w:p>
    <w:p w14:paraId="7E3E6E20" w14:textId="77777777" w:rsidR="005D0430" w:rsidRPr="005D0430" w:rsidRDefault="005D0430" w:rsidP="005D0430">
      <w:pPr>
        <w:pStyle w:val="ListParagraph"/>
        <w:numPr>
          <w:ilvl w:val="0"/>
          <w:numId w:val="31"/>
        </w:numPr>
        <w:spacing w:after="0"/>
        <w:rPr>
          <w:rFonts w:ascii="Times New Roman" w:hAnsi="Times New Roman"/>
          <w:b/>
          <w:bCs/>
          <w:sz w:val="24"/>
          <w:szCs w:val="24"/>
        </w:rPr>
      </w:pPr>
      <w:r w:rsidRPr="005D0430">
        <w:rPr>
          <w:rFonts w:ascii="Times New Roman" w:hAnsi="Times New Roman"/>
          <w:b/>
          <w:bCs/>
          <w:sz w:val="24"/>
          <w:szCs w:val="24"/>
        </w:rPr>
        <w:t xml:space="preserve">A theme of hard work leading to personal success was present in two participants’ interviews, which aligned with the Protestant Work Ethic embedded in American society. </w:t>
      </w:r>
    </w:p>
    <w:p w14:paraId="3C13C4D3" w14:textId="77777777" w:rsidR="005D0430" w:rsidRPr="005D0430" w:rsidRDefault="005D0430" w:rsidP="005D0430">
      <w:pPr>
        <w:pStyle w:val="ListParagraph"/>
        <w:numPr>
          <w:ilvl w:val="1"/>
          <w:numId w:val="31"/>
        </w:numPr>
        <w:spacing w:after="0"/>
        <w:rPr>
          <w:rFonts w:ascii="Times New Roman" w:hAnsi="Times New Roman"/>
          <w:sz w:val="24"/>
          <w:szCs w:val="24"/>
        </w:rPr>
      </w:pPr>
      <w:r w:rsidRPr="005D0430">
        <w:rPr>
          <w:rFonts w:ascii="Times New Roman" w:hAnsi="Times New Roman"/>
          <w:color w:val="000000"/>
          <w:sz w:val="24"/>
          <w:szCs w:val="24"/>
        </w:rPr>
        <w:t>Because that was always sort of the impression that I had, is like if you worked hard enough, then you would have everything you needed and, and most of the things you wanted.[Rose]</w:t>
      </w:r>
    </w:p>
    <w:p w14:paraId="5D72AE96" w14:textId="77777777" w:rsidR="005D0430" w:rsidRPr="005D0430" w:rsidRDefault="005D0430" w:rsidP="005D0430">
      <w:pPr>
        <w:pStyle w:val="ListParagraph"/>
        <w:numPr>
          <w:ilvl w:val="1"/>
          <w:numId w:val="31"/>
        </w:numPr>
        <w:spacing w:after="0"/>
        <w:rPr>
          <w:rFonts w:ascii="Times New Roman" w:hAnsi="Times New Roman"/>
          <w:sz w:val="24"/>
          <w:szCs w:val="24"/>
        </w:rPr>
      </w:pPr>
      <w:r w:rsidRPr="005D0430">
        <w:rPr>
          <w:rFonts w:ascii="Times New Roman" w:hAnsi="Times New Roman"/>
          <w:color w:val="000000"/>
          <w:sz w:val="24"/>
          <w:szCs w:val="24"/>
        </w:rPr>
        <w:t xml:space="preserve">Um, so work-ethic was a strong value from just seeing my dad working all the time, and </w:t>
      </w:r>
    </w:p>
    <w:p w14:paraId="13A0ABD4" w14:textId="77777777" w:rsidR="005D0430" w:rsidRPr="005D0430" w:rsidRDefault="005D0430" w:rsidP="005D0430">
      <w:pPr>
        <w:pStyle w:val="ListParagraph"/>
        <w:numPr>
          <w:ilvl w:val="1"/>
          <w:numId w:val="31"/>
        </w:numPr>
        <w:spacing w:after="0"/>
        <w:rPr>
          <w:rFonts w:ascii="Times New Roman" w:hAnsi="Times New Roman"/>
          <w:sz w:val="24"/>
          <w:szCs w:val="24"/>
        </w:rPr>
      </w:pPr>
      <w:r w:rsidRPr="005D0430">
        <w:rPr>
          <w:rFonts w:ascii="Times New Roman" w:hAnsi="Times New Roman"/>
          <w:color w:val="000000"/>
          <w:sz w:val="24"/>
          <w:szCs w:val="24"/>
        </w:rPr>
        <w:t>just something that they instilled in me as far as education and work ethic. So, um, you know I did little jobs like that until I turned an age that I could get a real job. [Rose]</w:t>
      </w:r>
    </w:p>
    <w:p w14:paraId="15EC96BF" w14:textId="77777777" w:rsidR="005D0430" w:rsidRPr="005D0430" w:rsidRDefault="005D0430" w:rsidP="005D0430">
      <w:pPr>
        <w:pStyle w:val="ListParagraph"/>
        <w:ind w:left="1440"/>
        <w:rPr>
          <w:rFonts w:ascii="Times New Roman" w:hAnsi="Times New Roman"/>
          <w:sz w:val="24"/>
          <w:szCs w:val="24"/>
        </w:rPr>
      </w:pPr>
    </w:p>
    <w:p w14:paraId="305FCFBD" w14:textId="77777777" w:rsidR="005D0430" w:rsidRPr="005D0430" w:rsidRDefault="005D0430" w:rsidP="005D0430">
      <w:pPr>
        <w:pStyle w:val="ListParagraph"/>
        <w:numPr>
          <w:ilvl w:val="0"/>
          <w:numId w:val="31"/>
        </w:numPr>
        <w:spacing w:after="0"/>
        <w:rPr>
          <w:rFonts w:ascii="Times New Roman" w:hAnsi="Times New Roman"/>
          <w:b/>
          <w:bCs/>
          <w:sz w:val="24"/>
          <w:szCs w:val="24"/>
        </w:rPr>
      </w:pPr>
      <w:r w:rsidRPr="005D0430">
        <w:rPr>
          <w:rFonts w:ascii="Times New Roman" w:hAnsi="Times New Roman"/>
          <w:b/>
          <w:bCs/>
          <w:sz w:val="24"/>
          <w:szCs w:val="24"/>
        </w:rPr>
        <w:t>These two participants were also aware of external issues outside of their control that impeded their success.</w:t>
      </w:r>
    </w:p>
    <w:p w14:paraId="66B161E5" w14:textId="77777777" w:rsidR="005D0430" w:rsidRPr="005D0430" w:rsidRDefault="005D0430" w:rsidP="005D0430">
      <w:pPr>
        <w:pStyle w:val="ListParagraph"/>
        <w:numPr>
          <w:ilvl w:val="1"/>
          <w:numId w:val="31"/>
        </w:numPr>
        <w:spacing w:before="80" w:after="0"/>
        <w:rPr>
          <w:rFonts w:ascii="Times New Roman" w:hAnsi="Times New Roman"/>
          <w:b/>
          <w:bCs/>
          <w:color w:val="000000"/>
          <w:sz w:val="24"/>
          <w:szCs w:val="24"/>
        </w:rPr>
      </w:pPr>
      <w:r w:rsidRPr="005D0430">
        <w:rPr>
          <w:rFonts w:ascii="Times New Roman" w:hAnsi="Times New Roman"/>
          <w:color w:val="000000"/>
          <w:sz w:val="24"/>
          <w:szCs w:val="24"/>
        </w:rPr>
        <w:t>Um, so it was, it was difficult, and that was one of the main factors for why I left that university. It wasn’t because of the program or the university or my job, it was mainly my husband not being able to find a job.</w:t>
      </w:r>
    </w:p>
    <w:p w14:paraId="3E057F09" w14:textId="77777777" w:rsidR="005D0430" w:rsidRPr="005D0430" w:rsidRDefault="005D0430" w:rsidP="005D0430">
      <w:pPr>
        <w:pStyle w:val="ListParagraph"/>
        <w:numPr>
          <w:ilvl w:val="1"/>
          <w:numId w:val="31"/>
        </w:numPr>
        <w:spacing w:before="80" w:after="0"/>
        <w:rPr>
          <w:rFonts w:ascii="Times New Roman" w:hAnsi="Times New Roman"/>
          <w:color w:val="000000"/>
          <w:sz w:val="24"/>
          <w:szCs w:val="24"/>
        </w:rPr>
      </w:pPr>
      <w:r w:rsidRPr="005D0430">
        <w:rPr>
          <w:rFonts w:ascii="Times New Roman" w:hAnsi="Times New Roman"/>
          <w:color w:val="000000"/>
          <w:sz w:val="24"/>
          <w:szCs w:val="24"/>
        </w:rPr>
        <w:t>"You need to go to college, but we're not gonna pay for it, so you need to find a way to pay for it."</w:t>
      </w:r>
    </w:p>
    <w:p w14:paraId="73E744DF" w14:textId="77777777" w:rsidR="005D0430" w:rsidRPr="005D0430" w:rsidRDefault="005D0430" w:rsidP="005D0430">
      <w:pPr>
        <w:pStyle w:val="ListParagraph"/>
        <w:numPr>
          <w:ilvl w:val="1"/>
          <w:numId w:val="31"/>
        </w:numPr>
        <w:spacing w:before="80" w:after="0"/>
        <w:rPr>
          <w:rFonts w:ascii="Times New Roman" w:hAnsi="Times New Roman"/>
          <w:color w:val="000000"/>
          <w:sz w:val="24"/>
          <w:szCs w:val="24"/>
        </w:rPr>
      </w:pPr>
      <w:r w:rsidRPr="005D0430">
        <w:rPr>
          <w:rFonts w:ascii="Times New Roman" w:hAnsi="Times New Roman"/>
          <w:color w:val="000000"/>
          <w:sz w:val="24"/>
          <w:szCs w:val="24"/>
        </w:rPr>
        <w:t>So I mean, it, like, it is an emotional thing for me. And I struggle with it a lot, with, like, feeling like I have to kowtow to, like, what other people think about my life, versus what feels right for my family.</w:t>
      </w:r>
    </w:p>
    <w:p w14:paraId="0A4A1F98" w14:textId="77777777" w:rsidR="005D0430" w:rsidRPr="005D0430" w:rsidRDefault="005D0430" w:rsidP="005D0430">
      <w:pPr>
        <w:pStyle w:val="ListParagraph"/>
        <w:spacing w:before="80"/>
        <w:ind w:left="1440"/>
        <w:rPr>
          <w:rFonts w:ascii="Times New Roman" w:hAnsi="Times New Roman"/>
          <w:color w:val="000000"/>
          <w:sz w:val="24"/>
          <w:szCs w:val="24"/>
        </w:rPr>
      </w:pPr>
    </w:p>
    <w:p w14:paraId="58AAB201" w14:textId="3F5E374D" w:rsidR="005D0430" w:rsidRPr="005D0430" w:rsidRDefault="005D0430" w:rsidP="005D0430">
      <w:pPr>
        <w:pStyle w:val="ListParagraph"/>
        <w:spacing w:before="80"/>
        <w:jc w:val="center"/>
        <w:rPr>
          <w:rFonts w:ascii="Times New Roman" w:hAnsi="Times New Roman"/>
          <w:b/>
          <w:bCs/>
          <w:color w:val="000000"/>
          <w:sz w:val="24"/>
          <w:szCs w:val="24"/>
        </w:rPr>
      </w:pPr>
      <w:r w:rsidRPr="005D0430">
        <w:rPr>
          <w:rFonts w:ascii="Times New Roman" w:hAnsi="Times New Roman"/>
          <w:b/>
          <w:bCs/>
          <w:color w:val="000000"/>
          <w:sz w:val="24"/>
          <w:szCs w:val="24"/>
        </w:rPr>
        <w:t xml:space="preserve">Social Class </w:t>
      </w:r>
      <w:r>
        <w:rPr>
          <w:rFonts w:ascii="Times New Roman" w:hAnsi="Times New Roman"/>
          <w:b/>
          <w:bCs/>
          <w:color w:val="000000"/>
          <w:sz w:val="24"/>
          <w:szCs w:val="24"/>
        </w:rPr>
        <w:t>Pedagogical Practices</w:t>
      </w:r>
      <w:r w:rsidRPr="005D0430">
        <w:rPr>
          <w:rFonts w:ascii="Times New Roman" w:hAnsi="Times New Roman"/>
          <w:b/>
          <w:bCs/>
          <w:color w:val="000000"/>
          <w:sz w:val="24"/>
          <w:szCs w:val="24"/>
        </w:rPr>
        <w:t xml:space="preserve"> </w:t>
      </w:r>
    </w:p>
    <w:p w14:paraId="277BBB83" w14:textId="77777777" w:rsidR="005D0430" w:rsidRPr="005D0430" w:rsidRDefault="005D0430" w:rsidP="005D0430">
      <w:pPr>
        <w:pStyle w:val="ListParagraph"/>
        <w:spacing w:before="80"/>
        <w:jc w:val="center"/>
        <w:rPr>
          <w:rFonts w:ascii="Times New Roman" w:hAnsi="Times New Roman"/>
          <w:color w:val="000000"/>
          <w:sz w:val="24"/>
          <w:szCs w:val="24"/>
        </w:rPr>
      </w:pPr>
      <w:r w:rsidRPr="005D0430">
        <w:rPr>
          <w:rFonts w:ascii="Times New Roman" w:hAnsi="Times New Roman"/>
          <w:color w:val="000000"/>
          <w:sz w:val="24"/>
          <w:szCs w:val="24"/>
        </w:rPr>
        <w:t>Common</w:t>
      </w:r>
    </w:p>
    <w:p w14:paraId="50D560B0" w14:textId="77777777" w:rsidR="005D0430" w:rsidRPr="005D0430" w:rsidRDefault="005D0430" w:rsidP="005D0430">
      <w:pPr>
        <w:pStyle w:val="ListParagraph"/>
        <w:spacing w:before="80"/>
        <w:rPr>
          <w:rFonts w:ascii="Times New Roman" w:hAnsi="Times New Roman"/>
          <w:b/>
          <w:bCs/>
          <w:color w:val="000000"/>
          <w:sz w:val="24"/>
          <w:szCs w:val="24"/>
        </w:rPr>
      </w:pPr>
    </w:p>
    <w:p w14:paraId="24EB2072" w14:textId="77777777" w:rsidR="005D0430" w:rsidRPr="005D0430" w:rsidRDefault="005D0430" w:rsidP="005D0430">
      <w:pPr>
        <w:pStyle w:val="ListParagraph"/>
        <w:numPr>
          <w:ilvl w:val="0"/>
          <w:numId w:val="33"/>
        </w:numPr>
        <w:spacing w:before="80" w:after="0"/>
        <w:rPr>
          <w:rFonts w:ascii="Times New Roman" w:hAnsi="Times New Roman"/>
          <w:b/>
          <w:bCs/>
          <w:color w:val="000000"/>
          <w:sz w:val="24"/>
          <w:szCs w:val="24"/>
        </w:rPr>
      </w:pPr>
      <w:r w:rsidRPr="005D0430">
        <w:rPr>
          <w:rFonts w:ascii="Times New Roman" w:hAnsi="Times New Roman"/>
          <w:b/>
          <w:bCs/>
          <w:color w:val="000000"/>
          <w:sz w:val="24"/>
          <w:szCs w:val="24"/>
        </w:rPr>
        <w:t xml:space="preserve">All participants taught through a lens of intersectionality lens in the course.  </w:t>
      </w:r>
    </w:p>
    <w:p w14:paraId="6B488D74" w14:textId="7C042D45" w:rsidR="005D0430" w:rsidRPr="005D0430" w:rsidRDefault="005D0430" w:rsidP="005D0430">
      <w:pPr>
        <w:pStyle w:val="ListParagraph"/>
        <w:numPr>
          <w:ilvl w:val="1"/>
          <w:numId w:val="6"/>
        </w:numPr>
        <w:spacing w:after="0"/>
        <w:ind w:left="1440"/>
        <w:rPr>
          <w:rFonts w:ascii="Times New Roman" w:hAnsi="Times New Roman"/>
          <w:sz w:val="24"/>
          <w:szCs w:val="24"/>
        </w:rPr>
      </w:pPr>
      <w:r w:rsidRPr="005D0430">
        <w:rPr>
          <w:rFonts w:ascii="Times New Roman" w:hAnsi="Times New Roman"/>
          <w:sz w:val="24"/>
          <w:szCs w:val="24"/>
        </w:rPr>
        <w:t>We talked about that, but I talked about how you know I talked about it in a way that it intersects with race, ethnicity, education, all of that.  morals and values on the foods you eat one of the movies, that I like to show was called people like us it's an older movie, but it really runs the gamut of social class it talks about your arm. [</w:t>
      </w:r>
      <w:r>
        <w:rPr>
          <w:rFonts w:ascii="Times New Roman" w:hAnsi="Times New Roman"/>
          <w:sz w:val="24"/>
          <w:szCs w:val="24"/>
        </w:rPr>
        <w:t>1911DEAC</w:t>
      </w:r>
      <w:r w:rsidRPr="005D0430">
        <w:rPr>
          <w:rFonts w:ascii="Times New Roman" w:hAnsi="Times New Roman"/>
          <w:sz w:val="24"/>
          <w:szCs w:val="24"/>
        </w:rPr>
        <w:t>]</w:t>
      </w:r>
    </w:p>
    <w:p w14:paraId="59678563" w14:textId="77777777" w:rsidR="005D0430" w:rsidRPr="005D0430" w:rsidRDefault="005D0430" w:rsidP="005D0430">
      <w:pPr>
        <w:pStyle w:val="ListParagraph"/>
        <w:numPr>
          <w:ilvl w:val="1"/>
          <w:numId w:val="6"/>
        </w:numPr>
        <w:spacing w:before="80" w:after="0"/>
        <w:ind w:left="1440"/>
        <w:rPr>
          <w:rFonts w:ascii="Times New Roman" w:hAnsi="Times New Roman"/>
          <w:color w:val="000000"/>
          <w:sz w:val="24"/>
          <w:szCs w:val="24"/>
        </w:rPr>
      </w:pPr>
      <w:r w:rsidRPr="005D0430">
        <w:rPr>
          <w:rFonts w:ascii="Times New Roman" w:hAnsi="Times New Roman"/>
          <w:color w:val="000000"/>
          <w:sz w:val="24"/>
          <w:szCs w:val="24"/>
        </w:rPr>
        <w:t xml:space="preserve">So, um, tried, I tried to really focus on not just talking about race and ethnicity in that course, but talking about all of the different pieces that make up a person's story, and how that story gets written, and what kinds of influences help write that story. And that's really how I framed all of our discussions, was like, "What is this </w:t>
      </w:r>
      <w:r w:rsidRPr="005D0430">
        <w:rPr>
          <w:rFonts w:ascii="Times New Roman" w:hAnsi="Times New Roman"/>
          <w:color w:val="000000"/>
          <w:sz w:val="24"/>
          <w:szCs w:val="24"/>
        </w:rPr>
        <w:lastRenderedPageBreak/>
        <w:t>person's story? What other influences are writing parts of their story even if they're not choosing for them to get to write parts of their story?" [Aurora]</w:t>
      </w:r>
    </w:p>
    <w:p w14:paraId="737516AE" w14:textId="77777777" w:rsidR="005D0430" w:rsidRPr="005D0430" w:rsidRDefault="005D0430" w:rsidP="005D0430">
      <w:pPr>
        <w:pStyle w:val="ListParagraph"/>
        <w:numPr>
          <w:ilvl w:val="1"/>
          <w:numId w:val="6"/>
        </w:numPr>
        <w:spacing w:after="0"/>
        <w:ind w:left="1440"/>
        <w:rPr>
          <w:rFonts w:ascii="Times New Roman" w:hAnsi="Times New Roman"/>
          <w:sz w:val="24"/>
          <w:szCs w:val="24"/>
        </w:rPr>
      </w:pPr>
      <w:r w:rsidRPr="005D0430">
        <w:rPr>
          <w:rFonts w:ascii="Times New Roman" w:hAnsi="Times New Roman"/>
          <w:sz w:val="24"/>
          <w:szCs w:val="24"/>
        </w:rPr>
        <w:t>And, um... and then the other piece is just having understanding of our own processes and client's process and understanding those intersectionalities of ourselves and our identity development. [Rose]</w:t>
      </w:r>
    </w:p>
    <w:p w14:paraId="6DF40ABE" w14:textId="12CF6290" w:rsidR="005D0430" w:rsidRPr="005D0430" w:rsidRDefault="005D0430" w:rsidP="005D0430">
      <w:pPr>
        <w:pStyle w:val="ListParagraph"/>
        <w:numPr>
          <w:ilvl w:val="0"/>
          <w:numId w:val="34"/>
        </w:numPr>
        <w:spacing w:after="0"/>
        <w:rPr>
          <w:rFonts w:ascii="Times New Roman" w:hAnsi="Times New Roman"/>
          <w:sz w:val="24"/>
          <w:szCs w:val="24"/>
        </w:rPr>
      </w:pPr>
      <w:r w:rsidRPr="005D0430">
        <w:rPr>
          <w:rFonts w:ascii="Times New Roman" w:hAnsi="Times New Roman"/>
          <w:sz w:val="24"/>
          <w:szCs w:val="24"/>
        </w:rPr>
        <w:t>Our society everybody is it is one pie. And not it could have been the pieces is one pie, and you have to bring it all in and in every instance that you can in class [</w:t>
      </w:r>
      <w:r>
        <w:rPr>
          <w:rFonts w:ascii="Times New Roman" w:hAnsi="Times New Roman"/>
          <w:sz w:val="24"/>
          <w:szCs w:val="24"/>
        </w:rPr>
        <w:t>1911DEAC</w:t>
      </w:r>
      <w:r w:rsidRPr="005D0430">
        <w:rPr>
          <w:rFonts w:ascii="Times New Roman" w:hAnsi="Times New Roman"/>
          <w:sz w:val="24"/>
          <w:szCs w:val="24"/>
        </w:rPr>
        <w:t>]</w:t>
      </w:r>
      <w:r w:rsidRPr="005D0430">
        <w:rPr>
          <w:rFonts w:ascii="Times New Roman" w:hAnsi="Times New Roman"/>
          <w:sz w:val="24"/>
          <w:szCs w:val="24"/>
          <w:vertAlign w:val="superscript"/>
        </w:rPr>
        <w:t xml:space="preserve">   </w:t>
      </w:r>
    </w:p>
    <w:p w14:paraId="464D0CD7" w14:textId="18F69985" w:rsidR="005D0430" w:rsidRPr="005D0430" w:rsidRDefault="005D0430" w:rsidP="005D0430">
      <w:pPr>
        <w:pStyle w:val="CommentText"/>
        <w:numPr>
          <w:ilvl w:val="0"/>
          <w:numId w:val="34"/>
        </w:numPr>
        <w:rPr>
          <w:rFonts w:ascii="Times New Roman" w:hAnsi="Times New Roman" w:cs="Times New Roman"/>
          <w:b/>
          <w:bCs/>
          <w:sz w:val="24"/>
          <w:szCs w:val="24"/>
        </w:rPr>
      </w:pPr>
      <w:r w:rsidRPr="005D0430">
        <w:rPr>
          <w:rFonts w:ascii="Times New Roman" w:hAnsi="Times New Roman" w:cs="Times New Roman"/>
          <w:sz w:val="24"/>
          <w:szCs w:val="24"/>
        </w:rPr>
        <w:t xml:space="preserve"> If you if folks are going to teach multicultural. You got to get out of that pie mentality of teaching and teaching it in a way, where these concepts are are are intertwined because they are you can't teach them independent of each other you're doing yourself to class and the students a disservice [</w:t>
      </w:r>
      <w:r>
        <w:rPr>
          <w:rFonts w:ascii="Times New Roman" w:hAnsi="Times New Roman" w:cs="Times New Roman"/>
          <w:sz w:val="24"/>
          <w:szCs w:val="24"/>
        </w:rPr>
        <w:t>1911DEAC</w:t>
      </w:r>
      <w:r w:rsidRPr="005D0430">
        <w:rPr>
          <w:rFonts w:ascii="Times New Roman" w:hAnsi="Times New Roman" w:cs="Times New Roman"/>
          <w:sz w:val="24"/>
          <w:szCs w:val="24"/>
        </w:rPr>
        <w:t>]</w:t>
      </w:r>
    </w:p>
    <w:p w14:paraId="14F26AA7" w14:textId="77777777" w:rsidR="005D0430" w:rsidRPr="005D0430" w:rsidRDefault="005D0430" w:rsidP="005D0430">
      <w:pPr>
        <w:pStyle w:val="ListParagraph"/>
        <w:ind w:left="1440"/>
        <w:rPr>
          <w:rFonts w:ascii="Times New Roman" w:hAnsi="Times New Roman"/>
          <w:sz w:val="24"/>
          <w:szCs w:val="24"/>
        </w:rPr>
      </w:pPr>
    </w:p>
    <w:p w14:paraId="32F23447" w14:textId="77777777" w:rsidR="005D0430" w:rsidRPr="005D0430" w:rsidRDefault="005D0430" w:rsidP="005D0430">
      <w:pPr>
        <w:pStyle w:val="ListParagraph"/>
        <w:numPr>
          <w:ilvl w:val="0"/>
          <w:numId w:val="6"/>
        </w:numPr>
        <w:spacing w:after="0"/>
        <w:ind w:left="720"/>
        <w:rPr>
          <w:rFonts w:ascii="Times New Roman" w:hAnsi="Times New Roman"/>
          <w:sz w:val="24"/>
          <w:szCs w:val="24"/>
        </w:rPr>
      </w:pPr>
      <w:r w:rsidRPr="005D0430">
        <w:rPr>
          <w:rFonts w:ascii="Times New Roman" w:hAnsi="Times New Roman"/>
          <w:b/>
          <w:bCs/>
          <w:sz w:val="24"/>
          <w:szCs w:val="24"/>
        </w:rPr>
        <w:t xml:space="preserve">Three of the four participants supplemented the textbook to augment the learning process for CITs.  One participant did not use a textbook because none addressed the learning outcomes to their likening.  </w:t>
      </w:r>
    </w:p>
    <w:p w14:paraId="10CC56B2" w14:textId="77777777" w:rsidR="005D0430" w:rsidRPr="005D0430" w:rsidRDefault="005D0430" w:rsidP="005D0430">
      <w:pPr>
        <w:pStyle w:val="ListParagraph"/>
        <w:numPr>
          <w:ilvl w:val="1"/>
          <w:numId w:val="26"/>
        </w:numPr>
        <w:spacing w:after="0"/>
        <w:ind w:left="1440"/>
        <w:rPr>
          <w:rFonts w:ascii="Times New Roman" w:hAnsi="Times New Roman"/>
          <w:sz w:val="24"/>
          <w:szCs w:val="24"/>
        </w:rPr>
      </w:pPr>
      <w:r w:rsidRPr="005D0430">
        <w:rPr>
          <w:rFonts w:ascii="Times New Roman" w:hAnsi="Times New Roman"/>
          <w:sz w:val="24"/>
          <w:szCs w:val="24"/>
        </w:rPr>
        <w:t>Counselors-in-training. And they don't necessarily attend to the development of all, um, identities of counselors, counselors-in-training. Um, and so, divesting from a textbook allowed me to introduce multiple perspe- perspectives of really bringing in, um, more of the resources written from the perspectives of the issues and populations that we're, we're reading about and, and working through. [Samantha]</w:t>
      </w:r>
    </w:p>
    <w:p w14:paraId="0A26A869" w14:textId="77777777" w:rsidR="005D0430" w:rsidRPr="005D0430" w:rsidRDefault="005D0430" w:rsidP="005D0430">
      <w:pPr>
        <w:pStyle w:val="ListParagraph"/>
        <w:ind w:left="1440"/>
        <w:rPr>
          <w:rFonts w:ascii="Times New Roman" w:hAnsi="Times New Roman"/>
          <w:sz w:val="24"/>
          <w:szCs w:val="24"/>
        </w:rPr>
      </w:pPr>
    </w:p>
    <w:p w14:paraId="08176B09" w14:textId="77777777" w:rsidR="005D0430" w:rsidRPr="005D0430" w:rsidRDefault="005D0430" w:rsidP="005D0430">
      <w:pPr>
        <w:pStyle w:val="ListParagraph"/>
        <w:numPr>
          <w:ilvl w:val="0"/>
          <w:numId w:val="6"/>
        </w:numPr>
        <w:spacing w:after="0"/>
        <w:ind w:left="720"/>
        <w:rPr>
          <w:rFonts w:ascii="Times New Roman" w:hAnsi="Times New Roman"/>
          <w:b/>
          <w:bCs/>
          <w:sz w:val="24"/>
          <w:szCs w:val="24"/>
        </w:rPr>
      </w:pPr>
      <w:r w:rsidRPr="005D0430">
        <w:rPr>
          <w:rFonts w:ascii="Times New Roman" w:hAnsi="Times New Roman"/>
          <w:b/>
          <w:bCs/>
          <w:sz w:val="24"/>
          <w:szCs w:val="24"/>
        </w:rPr>
        <w:t>Creating a sense of awareness about social class in CITs was important.</w:t>
      </w:r>
    </w:p>
    <w:p w14:paraId="0571F62A" w14:textId="77777777" w:rsidR="005D0430" w:rsidRPr="005D0430" w:rsidRDefault="005D0430" w:rsidP="005D0430">
      <w:pPr>
        <w:pStyle w:val="ListParagraph"/>
        <w:numPr>
          <w:ilvl w:val="1"/>
          <w:numId w:val="6"/>
        </w:numPr>
        <w:spacing w:before="80" w:after="0"/>
        <w:ind w:left="1440"/>
        <w:rPr>
          <w:rFonts w:ascii="Times New Roman" w:hAnsi="Times New Roman"/>
          <w:color w:val="000000"/>
          <w:sz w:val="24"/>
          <w:szCs w:val="24"/>
        </w:rPr>
      </w:pPr>
      <w:r w:rsidRPr="005D0430">
        <w:rPr>
          <w:rFonts w:ascii="Times New Roman" w:hAnsi="Times New Roman"/>
          <w:color w:val="000000"/>
          <w:sz w:val="24"/>
          <w:szCs w:val="24"/>
        </w:rPr>
        <w:t>Let's talk about money. I don't need to know how much you have, but you're gonna know how much your clients have, so we gotta be okay with that. [Aurora]</w:t>
      </w:r>
    </w:p>
    <w:p w14:paraId="7FFD5E14" w14:textId="77777777" w:rsidR="005D0430" w:rsidRPr="005D0430" w:rsidRDefault="005D0430" w:rsidP="005D0430">
      <w:pPr>
        <w:pStyle w:val="ListParagraph"/>
        <w:numPr>
          <w:ilvl w:val="1"/>
          <w:numId w:val="6"/>
        </w:numPr>
        <w:spacing w:before="80" w:after="0"/>
        <w:ind w:left="1440"/>
        <w:rPr>
          <w:rFonts w:ascii="Times New Roman" w:hAnsi="Times New Roman"/>
          <w:color w:val="000000"/>
          <w:sz w:val="24"/>
          <w:szCs w:val="24"/>
        </w:rPr>
      </w:pPr>
      <w:r w:rsidRPr="005D0430">
        <w:rPr>
          <w:rFonts w:ascii="Times New Roman" w:hAnsi="Times New Roman"/>
          <w:color w:val="000000"/>
          <w:sz w:val="24"/>
          <w:szCs w:val="24"/>
        </w:rPr>
        <w:t>And so I wonder, and I'm sure that this is probably the case, that sometimes they don't feel like they can be open about their views or their experiences about things because they perceive that I wouldn't understand. Um, and then they may be in the classroom, you know, trying to play the role of the grad student, trying to seem like they fit into that social class or that socioeconomic level. [Aurora]</w:t>
      </w:r>
    </w:p>
    <w:p w14:paraId="360F27A4" w14:textId="77777777" w:rsidR="005D0430" w:rsidRPr="005D0430" w:rsidRDefault="005D0430" w:rsidP="005D0430">
      <w:pPr>
        <w:pStyle w:val="ListParagraph"/>
        <w:numPr>
          <w:ilvl w:val="1"/>
          <w:numId w:val="6"/>
        </w:numPr>
        <w:spacing w:before="80" w:after="0"/>
        <w:ind w:left="1440"/>
        <w:rPr>
          <w:rFonts w:ascii="Times New Roman" w:hAnsi="Times New Roman"/>
          <w:color w:val="000000"/>
          <w:sz w:val="24"/>
          <w:szCs w:val="24"/>
        </w:rPr>
      </w:pPr>
      <w:r w:rsidRPr="005D0430">
        <w:rPr>
          <w:rFonts w:ascii="Times New Roman" w:hAnsi="Times New Roman"/>
          <w:b/>
          <w:bCs/>
          <w:sz w:val="24"/>
          <w:szCs w:val="24"/>
        </w:rPr>
        <w:t xml:space="preserve"> </w:t>
      </w:r>
      <w:r w:rsidRPr="005D0430">
        <w:rPr>
          <w:rFonts w:ascii="Times New Roman" w:hAnsi="Times New Roman"/>
          <w:sz w:val="24"/>
          <w:szCs w:val="24"/>
        </w:rPr>
        <w:t>I think going into the course, especially having lived, um, in Miami where I was the minority most of the time, as a white woman, um, I just loved that, those experiences and diversity. Whereas coming to where I am now, it's more rural and white predominantly. And same with out, so then our program tends to be that way.  Um, and so, for me, you know, I definitely want them to have awareness about that. And, um, what that might bring into the sessions that they're having when they're counseling. And how perceptions on both sides can factor into our interactions and relationships. And that it's okay to bring that up and broach the subject, and that they should do that to open the conversation and let the clients feel like it's a safe space. And that although, you know, we're not gonna totally understand their experiences, that we wanna know their experience and support them and want to understand where they're coming from. [Rose]</w:t>
      </w:r>
    </w:p>
    <w:p w14:paraId="7E709A83" w14:textId="77777777" w:rsidR="005D0430" w:rsidRPr="005D0430" w:rsidRDefault="005D0430" w:rsidP="005D0430">
      <w:pPr>
        <w:pStyle w:val="ListParagraph"/>
        <w:numPr>
          <w:ilvl w:val="1"/>
          <w:numId w:val="6"/>
        </w:numPr>
        <w:spacing w:after="0"/>
        <w:ind w:left="1440"/>
        <w:rPr>
          <w:rFonts w:ascii="Times New Roman" w:hAnsi="Times New Roman"/>
          <w:sz w:val="24"/>
          <w:szCs w:val="24"/>
        </w:rPr>
      </w:pPr>
      <w:r w:rsidRPr="005D0430">
        <w:rPr>
          <w:rFonts w:ascii="Times New Roman" w:hAnsi="Times New Roman"/>
          <w:color w:val="000000"/>
          <w:sz w:val="24"/>
          <w:szCs w:val="24"/>
        </w:rPr>
        <w:t>Which includes, um, current cl-, current, um, social class as well as, um, you know, their b Um, so that they're able to pay attention to what biases come up for them. background and, uh, childhood experiences [Samantha]</w:t>
      </w:r>
    </w:p>
    <w:p w14:paraId="40E48EEC" w14:textId="77777777" w:rsidR="005D0430" w:rsidRPr="005D0430" w:rsidRDefault="005D0430" w:rsidP="005D0430">
      <w:pPr>
        <w:pStyle w:val="ListParagraph"/>
        <w:spacing w:before="80"/>
        <w:ind w:left="1440"/>
        <w:rPr>
          <w:rFonts w:ascii="Times New Roman" w:hAnsi="Times New Roman"/>
          <w:color w:val="000000"/>
          <w:sz w:val="24"/>
          <w:szCs w:val="24"/>
        </w:rPr>
      </w:pPr>
    </w:p>
    <w:p w14:paraId="1B4BCCFA" w14:textId="77777777" w:rsidR="005D0430" w:rsidRPr="005D0430" w:rsidRDefault="005D0430" w:rsidP="005D0430">
      <w:pPr>
        <w:pStyle w:val="ListParagraph"/>
        <w:numPr>
          <w:ilvl w:val="0"/>
          <w:numId w:val="6"/>
        </w:numPr>
        <w:spacing w:before="80" w:after="0"/>
        <w:ind w:left="720"/>
        <w:rPr>
          <w:rFonts w:ascii="Times New Roman" w:hAnsi="Times New Roman"/>
          <w:b/>
          <w:bCs/>
          <w:color w:val="000000"/>
          <w:sz w:val="24"/>
          <w:szCs w:val="24"/>
        </w:rPr>
      </w:pPr>
      <w:r w:rsidRPr="005D0430">
        <w:rPr>
          <w:rFonts w:ascii="Times New Roman" w:hAnsi="Times New Roman"/>
          <w:b/>
          <w:bCs/>
          <w:color w:val="000000"/>
          <w:sz w:val="24"/>
          <w:szCs w:val="24"/>
        </w:rPr>
        <w:t xml:space="preserve">Social justice, related to social class and other identities, was a strong theme </w:t>
      </w:r>
    </w:p>
    <w:p w14:paraId="4603531C" w14:textId="77777777" w:rsidR="005D0430" w:rsidRPr="005D0430" w:rsidRDefault="005D0430" w:rsidP="005D0430">
      <w:pPr>
        <w:pStyle w:val="ListParagraph"/>
        <w:numPr>
          <w:ilvl w:val="1"/>
          <w:numId w:val="6"/>
        </w:numPr>
        <w:spacing w:before="80" w:after="0"/>
        <w:ind w:left="1440"/>
        <w:rPr>
          <w:rFonts w:ascii="Times New Roman" w:hAnsi="Times New Roman"/>
          <w:color w:val="000000"/>
          <w:sz w:val="24"/>
          <w:szCs w:val="24"/>
        </w:rPr>
      </w:pPr>
      <w:r w:rsidRPr="005D0430">
        <w:rPr>
          <w:rFonts w:ascii="Times New Roman" w:hAnsi="Times New Roman"/>
          <w:color w:val="000000"/>
          <w:sz w:val="24"/>
          <w:szCs w:val="24"/>
        </w:rPr>
        <w:t>And, what does our role as advocate and counselor in deconstructing those barriers and increasing access to care? Um, recognizing that, um, you know, financial means, um, freedom of time, um, with paid time off, and childcare and all those, um, economic burdens are, are significant issues when it comes to the counselor-client and client access relationship. [Samantha]</w:t>
      </w:r>
    </w:p>
    <w:p w14:paraId="08982D2C" w14:textId="78EDAEA7" w:rsidR="005D0430" w:rsidRPr="005D0430" w:rsidRDefault="005D0430" w:rsidP="005D0430">
      <w:pPr>
        <w:pStyle w:val="ListParagraph"/>
        <w:numPr>
          <w:ilvl w:val="1"/>
          <w:numId w:val="6"/>
        </w:numPr>
        <w:spacing w:before="80" w:after="0"/>
        <w:ind w:left="1440"/>
        <w:rPr>
          <w:rFonts w:ascii="Times New Roman" w:hAnsi="Times New Roman"/>
          <w:b/>
          <w:bCs/>
          <w:color w:val="000000"/>
          <w:sz w:val="24"/>
          <w:szCs w:val="24"/>
        </w:rPr>
      </w:pPr>
      <w:r w:rsidRPr="005D0430">
        <w:rPr>
          <w:rFonts w:ascii="Times New Roman" w:hAnsi="Times New Roman"/>
          <w:sz w:val="24"/>
          <w:szCs w:val="24"/>
        </w:rPr>
        <w:t>One thing that I have my students do, especially when we're discussing a multicultural [and] social justice counseling competencies [</w:t>
      </w:r>
      <w:r>
        <w:rPr>
          <w:rFonts w:ascii="Times New Roman" w:hAnsi="Times New Roman"/>
          <w:sz w:val="24"/>
          <w:szCs w:val="24"/>
        </w:rPr>
        <w:t>1911DEAC</w:t>
      </w:r>
      <w:r w:rsidRPr="005D0430">
        <w:rPr>
          <w:rFonts w:ascii="Times New Roman" w:hAnsi="Times New Roman"/>
          <w:sz w:val="24"/>
          <w:szCs w:val="24"/>
        </w:rPr>
        <w:t>]</w:t>
      </w:r>
    </w:p>
    <w:p w14:paraId="510995D9" w14:textId="77777777" w:rsidR="005D0430" w:rsidRPr="005D0430" w:rsidRDefault="005D0430" w:rsidP="005D0430">
      <w:pPr>
        <w:pStyle w:val="ListParagraph"/>
        <w:numPr>
          <w:ilvl w:val="1"/>
          <w:numId w:val="6"/>
        </w:numPr>
        <w:spacing w:before="80" w:after="0"/>
        <w:ind w:left="1440"/>
        <w:rPr>
          <w:rFonts w:ascii="Times New Roman" w:hAnsi="Times New Roman"/>
          <w:color w:val="000000"/>
          <w:sz w:val="24"/>
          <w:szCs w:val="24"/>
        </w:rPr>
      </w:pPr>
      <w:r w:rsidRPr="005D0430">
        <w:rPr>
          <w:rFonts w:ascii="Times New Roman" w:hAnsi="Times New Roman"/>
          <w:color w:val="000000"/>
          <w:sz w:val="24"/>
          <w:szCs w:val="24"/>
        </w:rPr>
        <w:t>So, um, part of it was, it was the one that was already being used, but I think it was being used because it was a good textbook. And the other person in my faculty who teaches the multicultural class, um, is, is a, like, social justice is her research agenda, and she's, she's very thoughtful and very passionate about that course. And so she was the one who chose that textbook, so I kind of felt like it would be good because I knew she chose it. [Aurora]</w:t>
      </w:r>
    </w:p>
    <w:p w14:paraId="77C68DC1" w14:textId="77777777" w:rsidR="005D0430" w:rsidRPr="005D0430" w:rsidRDefault="005D0430" w:rsidP="005D0430">
      <w:pPr>
        <w:pStyle w:val="ListParagraph"/>
        <w:numPr>
          <w:ilvl w:val="1"/>
          <w:numId w:val="6"/>
        </w:numPr>
        <w:spacing w:after="0"/>
        <w:ind w:left="1440"/>
        <w:rPr>
          <w:rFonts w:ascii="Times New Roman" w:hAnsi="Times New Roman"/>
          <w:sz w:val="24"/>
          <w:szCs w:val="24"/>
        </w:rPr>
      </w:pPr>
      <w:r w:rsidRPr="005D0430">
        <w:rPr>
          <w:rFonts w:ascii="Times New Roman" w:hAnsi="Times New Roman"/>
          <w:color w:val="000000"/>
          <w:sz w:val="24"/>
          <w:szCs w:val="24"/>
        </w:rPr>
        <w:t>Yeah, so, um, I teach a multi-cultural course from, uh, a framework of a cultural humility. [Samantha]</w:t>
      </w:r>
    </w:p>
    <w:p w14:paraId="05FA8A85" w14:textId="77777777" w:rsidR="005D0430" w:rsidRPr="005D0430" w:rsidRDefault="005D0430" w:rsidP="005D0430">
      <w:pPr>
        <w:ind w:left="1440"/>
        <w:contextualSpacing/>
        <w:rPr>
          <w:rFonts w:ascii="Times New Roman" w:eastAsia="Calibri" w:hAnsi="Times New Roman" w:cs="Times New Roman"/>
        </w:rPr>
      </w:pPr>
    </w:p>
    <w:p w14:paraId="77A0BFD1" w14:textId="77777777" w:rsidR="005D0430" w:rsidRPr="005D0430" w:rsidRDefault="005D0430" w:rsidP="005D0430">
      <w:pPr>
        <w:pStyle w:val="ListParagraph"/>
        <w:spacing w:before="80"/>
        <w:jc w:val="center"/>
        <w:rPr>
          <w:rFonts w:ascii="Times New Roman" w:hAnsi="Times New Roman"/>
          <w:b/>
          <w:bCs/>
          <w:color w:val="000000"/>
          <w:sz w:val="24"/>
          <w:szCs w:val="24"/>
        </w:rPr>
      </w:pPr>
      <w:r w:rsidRPr="005D0430">
        <w:rPr>
          <w:rFonts w:ascii="Times New Roman" w:hAnsi="Times New Roman"/>
          <w:b/>
          <w:bCs/>
          <w:color w:val="000000"/>
          <w:sz w:val="24"/>
          <w:szCs w:val="24"/>
        </w:rPr>
        <w:t>Unique</w:t>
      </w:r>
    </w:p>
    <w:p w14:paraId="6CEBBB45" w14:textId="77777777" w:rsidR="005D0430" w:rsidRPr="005D0430" w:rsidRDefault="005D0430" w:rsidP="005D0430">
      <w:pPr>
        <w:pStyle w:val="ListParagraph"/>
        <w:numPr>
          <w:ilvl w:val="0"/>
          <w:numId w:val="32"/>
        </w:numPr>
        <w:spacing w:before="80" w:after="0"/>
        <w:rPr>
          <w:rFonts w:ascii="Times New Roman" w:hAnsi="Times New Roman"/>
          <w:color w:val="000000"/>
          <w:sz w:val="24"/>
          <w:szCs w:val="24"/>
        </w:rPr>
      </w:pPr>
      <w:r w:rsidRPr="005D0430">
        <w:rPr>
          <w:rFonts w:ascii="Times New Roman" w:hAnsi="Times New Roman"/>
          <w:b/>
          <w:bCs/>
          <w:color w:val="000000"/>
          <w:sz w:val="24"/>
          <w:szCs w:val="24"/>
        </w:rPr>
        <w:t xml:space="preserve">One participant acknowledged the linguistic impact on social class.  </w:t>
      </w:r>
    </w:p>
    <w:p w14:paraId="2A7C3A22" w14:textId="1B4DEE15" w:rsidR="005D0430" w:rsidRPr="005D0430" w:rsidRDefault="005D0430" w:rsidP="005D0430">
      <w:pPr>
        <w:pStyle w:val="ListParagraph"/>
        <w:numPr>
          <w:ilvl w:val="1"/>
          <w:numId w:val="32"/>
        </w:numPr>
        <w:spacing w:after="0"/>
        <w:rPr>
          <w:rFonts w:ascii="Times New Roman" w:hAnsi="Times New Roman"/>
          <w:sz w:val="24"/>
          <w:szCs w:val="24"/>
        </w:rPr>
      </w:pPr>
      <w:r w:rsidRPr="005D0430">
        <w:rPr>
          <w:rFonts w:ascii="Times New Roman" w:hAnsi="Times New Roman"/>
          <w:sz w:val="24"/>
          <w:szCs w:val="24"/>
        </w:rPr>
        <w:t>If I wanted if I want to say Fuck i'll say Fuck if I want to say shit I will say shit you know i'm if I want to talk about people sex practices and how that you know is is tied into their their their social class the race and ethnicity, gender, sexual orientation or whatever i'll talk about those things and talk about them in a way that their clients will talk to them [</w:t>
      </w:r>
      <w:r>
        <w:rPr>
          <w:rFonts w:ascii="Times New Roman" w:hAnsi="Times New Roman"/>
          <w:sz w:val="24"/>
          <w:szCs w:val="24"/>
        </w:rPr>
        <w:t>1911DEAC</w:t>
      </w:r>
      <w:r w:rsidRPr="005D0430">
        <w:rPr>
          <w:rFonts w:ascii="Times New Roman" w:hAnsi="Times New Roman"/>
          <w:sz w:val="24"/>
          <w:szCs w:val="24"/>
        </w:rPr>
        <w:t>]</w:t>
      </w:r>
    </w:p>
    <w:p w14:paraId="7ACEEBC3" w14:textId="763BB1CB" w:rsidR="005D0430" w:rsidRPr="005D0430" w:rsidRDefault="005D0430" w:rsidP="005D0430">
      <w:pPr>
        <w:pStyle w:val="ListParagraph"/>
        <w:numPr>
          <w:ilvl w:val="1"/>
          <w:numId w:val="32"/>
        </w:numPr>
        <w:spacing w:after="0"/>
        <w:rPr>
          <w:rFonts w:ascii="Times New Roman" w:hAnsi="Times New Roman"/>
          <w:sz w:val="24"/>
          <w:szCs w:val="24"/>
        </w:rPr>
      </w:pPr>
      <w:r w:rsidRPr="005D0430">
        <w:rPr>
          <w:rFonts w:ascii="Times New Roman" w:hAnsi="Times New Roman"/>
          <w:sz w:val="24"/>
          <w:szCs w:val="24"/>
        </w:rPr>
        <w:t>I want them to know how their clients will talk to them and how to respond to that so when they leave my class, they will A) have a more knowledge about who they are culturally and B) have more knowledge about their clients, culturally and how to bridge that gap [</w:t>
      </w:r>
      <w:r>
        <w:rPr>
          <w:rFonts w:ascii="Times New Roman" w:hAnsi="Times New Roman"/>
          <w:sz w:val="24"/>
          <w:szCs w:val="24"/>
        </w:rPr>
        <w:t>1911DEAC</w:t>
      </w:r>
      <w:r w:rsidRPr="005D0430">
        <w:rPr>
          <w:rFonts w:ascii="Times New Roman" w:hAnsi="Times New Roman"/>
          <w:sz w:val="24"/>
          <w:szCs w:val="24"/>
        </w:rPr>
        <w:t>]</w:t>
      </w:r>
    </w:p>
    <w:p w14:paraId="6F3787A1" w14:textId="5199EA34" w:rsidR="005D0430" w:rsidRPr="005D0430" w:rsidRDefault="005D0430" w:rsidP="005D0430">
      <w:pPr>
        <w:pStyle w:val="ListParagraph"/>
        <w:numPr>
          <w:ilvl w:val="1"/>
          <w:numId w:val="32"/>
        </w:numPr>
        <w:spacing w:after="0"/>
        <w:rPr>
          <w:rFonts w:ascii="Times New Roman" w:hAnsi="Times New Roman"/>
          <w:sz w:val="24"/>
          <w:szCs w:val="24"/>
        </w:rPr>
      </w:pPr>
      <w:r w:rsidRPr="005D0430">
        <w:rPr>
          <w:rFonts w:ascii="Times New Roman" w:hAnsi="Times New Roman"/>
          <w:sz w:val="24"/>
          <w:szCs w:val="24"/>
        </w:rPr>
        <w:t>[Cussing is not condoned] because it’s unprofessional But a professional professionalism, is just steeped in whiteness. So for me that's a way to decolonize academia and hell I mean I look, I will cuss out a preacher if he if he crosses me wrong. So why change, who I am in the classroom</w:t>
      </w:r>
      <w:r>
        <w:rPr>
          <w:rFonts w:ascii="Times New Roman" w:hAnsi="Times New Roman"/>
          <w:sz w:val="24"/>
          <w:szCs w:val="24"/>
        </w:rPr>
        <w:t xml:space="preserve"> </w:t>
      </w:r>
      <w:r w:rsidRPr="005D0430">
        <w:rPr>
          <w:rFonts w:ascii="Times New Roman" w:hAnsi="Times New Roman"/>
          <w:sz w:val="24"/>
          <w:szCs w:val="24"/>
        </w:rPr>
        <w:t>[</w:t>
      </w:r>
      <w:r>
        <w:rPr>
          <w:rFonts w:ascii="Times New Roman" w:hAnsi="Times New Roman"/>
          <w:sz w:val="24"/>
          <w:szCs w:val="24"/>
        </w:rPr>
        <w:t>1911DEAC</w:t>
      </w:r>
      <w:r w:rsidRPr="005D0430">
        <w:rPr>
          <w:rFonts w:ascii="Times New Roman" w:hAnsi="Times New Roman"/>
          <w:sz w:val="24"/>
          <w:szCs w:val="24"/>
        </w:rPr>
        <w:t>]</w:t>
      </w:r>
    </w:p>
    <w:p w14:paraId="405B2BFE" w14:textId="46A0EB03" w:rsidR="005D0430" w:rsidRPr="005D0430" w:rsidRDefault="005D0430" w:rsidP="005D0430">
      <w:pPr>
        <w:pStyle w:val="ListParagraph"/>
        <w:numPr>
          <w:ilvl w:val="1"/>
          <w:numId w:val="32"/>
        </w:numPr>
        <w:spacing w:after="0"/>
        <w:rPr>
          <w:rFonts w:ascii="Times New Roman" w:hAnsi="Times New Roman"/>
          <w:sz w:val="24"/>
          <w:szCs w:val="24"/>
        </w:rPr>
      </w:pPr>
      <w:r w:rsidRPr="005D0430">
        <w:rPr>
          <w:rFonts w:ascii="Times New Roman" w:hAnsi="Times New Roman"/>
          <w:sz w:val="24"/>
          <w:szCs w:val="24"/>
        </w:rPr>
        <w:t>That is that that's that's what happened because you know back in the day, the lower class we're using these words and so those of the upper-class  marginalizes these words and made them curse words you know, but I mean just the just regular four letter words. Well, some of them are some of them are more letters. Like motherfucker is one of my favorite words to use [</w:t>
      </w:r>
      <w:r>
        <w:rPr>
          <w:rFonts w:ascii="Times New Roman" w:hAnsi="Times New Roman"/>
          <w:sz w:val="24"/>
          <w:szCs w:val="24"/>
        </w:rPr>
        <w:t>1911DEAC</w:t>
      </w:r>
      <w:r w:rsidRPr="005D0430">
        <w:rPr>
          <w:rFonts w:ascii="Times New Roman" w:hAnsi="Times New Roman"/>
          <w:sz w:val="24"/>
          <w:szCs w:val="24"/>
        </w:rPr>
        <w:t>].</w:t>
      </w:r>
    </w:p>
    <w:p w14:paraId="04B37689" w14:textId="77777777" w:rsidR="005D0430" w:rsidRPr="005D0430" w:rsidRDefault="005D0430" w:rsidP="005D0430">
      <w:pPr>
        <w:pStyle w:val="ListParagraph"/>
        <w:ind w:left="1440"/>
        <w:rPr>
          <w:rFonts w:ascii="Times New Roman" w:hAnsi="Times New Roman"/>
          <w:sz w:val="24"/>
          <w:szCs w:val="24"/>
        </w:rPr>
      </w:pPr>
    </w:p>
    <w:p w14:paraId="73D70F47" w14:textId="77777777" w:rsidR="005D0430" w:rsidRPr="005D0430" w:rsidRDefault="005D0430" w:rsidP="005D0430">
      <w:pPr>
        <w:pStyle w:val="ListParagraph"/>
        <w:numPr>
          <w:ilvl w:val="0"/>
          <w:numId w:val="32"/>
        </w:numPr>
        <w:spacing w:after="0"/>
        <w:rPr>
          <w:rFonts w:ascii="Times New Roman" w:hAnsi="Times New Roman"/>
          <w:sz w:val="24"/>
          <w:szCs w:val="24"/>
        </w:rPr>
      </w:pPr>
      <w:r w:rsidRPr="005D0430">
        <w:rPr>
          <w:rFonts w:ascii="Times New Roman" w:hAnsi="Times New Roman"/>
          <w:b/>
          <w:bCs/>
          <w:sz w:val="24"/>
          <w:szCs w:val="24"/>
        </w:rPr>
        <w:t>One participant saw the cohort modal as beneficial to the learning process.</w:t>
      </w:r>
    </w:p>
    <w:p w14:paraId="1C7208C3" w14:textId="77777777" w:rsidR="005D0430" w:rsidRPr="005D0430" w:rsidRDefault="005D0430" w:rsidP="005D0430">
      <w:pPr>
        <w:pStyle w:val="ListParagraph"/>
        <w:numPr>
          <w:ilvl w:val="1"/>
          <w:numId w:val="32"/>
        </w:numPr>
        <w:spacing w:before="80" w:after="0"/>
        <w:rPr>
          <w:rFonts w:ascii="Times New Roman" w:hAnsi="Times New Roman"/>
          <w:color w:val="000000"/>
          <w:sz w:val="24"/>
          <w:szCs w:val="24"/>
        </w:rPr>
      </w:pPr>
      <w:r w:rsidRPr="005D0430">
        <w:rPr>
          <w:rFonts w:ascii="Times New Roman" w:hAnsi="Times New Roman"/>
          <w:color w:val="000000"/>
          <w:sz w:val="24"/>
          <w:szCs w:val="24"/>
        </w:rPr>
        <w:t>So I think that they probably felt a little bit more comfortable talking about different things, regardless of the make up of the class, um, than some might because of that, those relationships. [Rose]</w:t>
      </w:r>
    </w:p>
    <w:p w14:paraId="5DC6DEF4" w14:textId="77777777" w:rsidR="005D0430" w:rsidRPr="005D0430" w:rsidRDefault="005D0430" w:rsidP="005D0430">
      <w:pPr>
        <w:pStyle w:val="ListParagraph"/>
        <w:ind w:left="1440"/>
        <w:rPr>
          <w:rFonts w:ascii="Times New Roman" w:hAnsi="Times New Roman"/>
          <w:sz w:val="24"/>
          <w:szCs w:val="24"/>
        </w:rPr>
      </w:pPr>
    </w:p>
    <w:p w14:paraId="55E49F95" w14:textId="3ECB02F3" w:rsidR="005D0430" w:rsidRDefault="005D0430" w:rsidP="001A1BB8">
      <w:pPr>
        <w:rPr>
          <w:rFonts w:ascii="Times New Roman" w:hAnsi="Times New Roman" w:cs="Times New Roman"/>
        </w:rPr>
      </w:pPr>
    </w:p>
    <w:p w14:paraId="61CD8F57" w14:textId="7F49B2E1" w:rsidR="00463153" w:rsidRDefault="00463153" w:rsidP="00E63C24">
      <w:pPr>
        <w:jc w:val="center"/>
        <w:rPr>
          <w:rFonts w:ascii="Times" w:hAnsi="Times"/>
          <w:b/>
          <w:bCs/>
        </w:rPr>
      </w:pPr>
      <w:r w:rsidRPr="00463153">
        <w:rPr>
          <w:rFonts w:ascii="Times" w:hAnsi="Times"/>
          <w:b/>
          <w:bCs/>
        </w:rPr>
        <w:lastRenderedPageBreak/>
        <w:t>CONCLUSION</w:t>
      </w:r>
    </w:p>
    <w:p w14:paraId="2600EB47" w14:textId="77777777" w:rsidR="00463153" w:rsidRDefault="00463153" w:rsidP="00E63C24">
      <w:pPr>
        <w:jc w:val="center"/>
        <w:rPr>
          <w:rFonts w:ascii="Times" w:hAnsi="Times"/>
          <w:b/>
          <w:bCs/>
        </w:rPr>
      </w:pPr>
    </w:p>
    <w:p w14:paraId="54693228" w14:textId="55E81DF4" w:rsidR="004F18DB" w:rsidRDefault="004F18DB" w:rsidP="004F18DB">
      <w:pPr>
        <w:spacing w:line="480" w:lineRule="auto"/>
        <w:rPr>
          <w:rFonts w:ascii="Times New Roman" w:hAnsi="Times New Roman" w:cs="Times New Roman"/>
        </w:rPr>
      </w:pPr>
      <w:r>
        <w:rPr>
          <w:rFonts w:ascii="Times New Roman" w:hAnsi="Times New Roman" w:cs="Times New Roman"/>
        </w:rPr>
        <w:t>The findings from this study embody how counselor educators’ social class awareness impact their pedagogical practices in multicultural courses. Social class is a salient, yet not readily conscious</w:t>
      </w:r>
      <w:r w:rsidR="00D64E4F">
        <w:rPr>
          <w:rFonts w:ascii="Times New Roman" w:hAnsi="Times New Roman" w:cs="Times New Roman"/>
        </w:rPr>
        <w:t>,</w:t>
      </w:r>
      <w:r>
        <w:rPr>
          <w:rFonts w:ascii="Times New Roman" w:hAnsi="Times New Roman" w:cs="Times New Roman"/>
        </w:rPr>
        <w:t xml:space="preserve"> identity which impacts </w:t>
      </w:r>
      <w:r w:rsidR="00D64E4F">
        <w:rPr>
          <w:rFonts w:ascii="Times New Roman" w:hAnsi="Times New Roman" w:cs="Times New Roman"/>
        </w:rPr>
        <w:t>how</w:t>
      </w:r>
      <w:r>
        <w:rPr>
          <w:rFonts w:ascii="Times New Roman" w:hAnsi="Times New Roman" w:cs="Times New Roman"/>
        </w:rPr>
        <w:t xml:space="preserve"> individuals navigate their ecological systems (Bronfenbrenner, 1979; Liu, 2001; Liu, 2011). Exploring this important construct in counselor educat</w:t>
      </w:r>
      <w:r w:rsidR="00D64E4F">
        <w:rPr>
          <w:rFonts w:ascii="Times New Roman" w:hAnsi="Times New Roman" w:cs="Times New Roman"/>
        </w:rPr>
        <w:t>ion</w:t>
      </w:r>
      <w:r>
        <w:rPr>
          <w:rFonts w:ascii="Times New Roman" w:hAnsi="Times New Roman" w:cs="Times New Roman"/>
        </w:rPr>
        <w:t xml:space="preserve"> is a crucial step in further multicultural counseling pedagogical practices.</w:t>
      </w:r>
    </w:p>
    <w:p w14:paraId="62B61015" w14:textId="78750F90" w:rsidR="004F18DB" w:rsidRDefault="004F18DB" w:rsidP="004F18DB">
      <w:pPr>
        <w:spacing w:line="480" w:lineRule="auto"/>
        <w:rPr>
          <w:rFonts w:ascii="Times New Roman" w:hAnsi="Times New Roman" w:cs="Times New Roman"/>
        </w:rPr>
      </w:pPr>
      <w:r>
        <w:rPr>
          <w:rFonts w:ascii="Times New Roman" w:hAnsi="Times New Roman" w:cs="Times New Roman"/>
        </w:rPr>
        <w:tab/>
        <w:t>Recently, scholars began framing social class beyond objective measure by taking a more holistic approach in exploring how individuals perceive both objective and subjective variables impact one’s social class identity, development, and understanding (Cook &amp; Lawson, 2016; Cook et al., 2020; Liu, 2001; Liu, 2011; O’Hara &amp; Cook, 2019; Pietrantoni &amp; Glance, 2019; Pietrantonio, 2013). Up to this point, most of the literature has informed how counselors’ awareness and understanding of social class influence</w:t>
      </w:r>
      <w:r w:rsidR="00D64E4F">
        <w:rPr>
          <w:rFonts w:ascii="Times New Roman" w:hAnsi="Times New Roman" w:cs="Times New Roman"/>
        </w:rPr>
        <w:t>s</w:t>
      </w:r>
      <w:r>
        <w:rPr>
          <w:rFonts w:ascii="Times New Roman" w:hAnsi="Times New Roman" w:cs="Times New Roman"/>
        </w:rPr>
        <w:t xml:space="preserve"> the counsel</w:t>
      </w:r>
      <w:r w:rsidR="00D64E4F">
        <w:rPr>
          <w:rFonts w:ascii="Times New Roman" w:hAnsi="Times New Roman" w:cs="Times New Roman"/>
        </w:rPr>
        <w:t>or</w:t>
      </w:r>
      <w:r>
        <w:rPr>
          <w:rFonts w:ascii="Times New Roman" w:hAnsi="Times New Roman" w:cs="Times New Roman"/>
        </w:rPr>
        <w:t xml:space="preserve">-client relationship (Cook &amp; Lawson, 2016; Liu, 2011; Smith, 2005; Smith, 2005). Little research has been devoted to the social class pedagogical practice of counselor educators in multicultural courses </w:t>
      </w:r>
      <w:r w:rsidRPr="00431087">
        <w:rPr>
          <w:rFonts w:ascii="Times New Roman" w:hAnsi="Times New Roman" w:cs="Times New Roman"/>
        </w:rPr>
        <w:t>(Cook &amp; Lawson, 2016; Liu et al, 2004; O’Hara &amp; Cook, 2018</w:t>
      </w:r>
      <w:r>
        <w:rPr>
          <w:rFonts w:ascii="Times New Roman" w:hAnsi="Times New Roman" w:cs="Times New Roman"/>
        </w:rPr>
        <w:t>). This study addresse</w:t>
      </w:r>
      <w:r w:rsidR="00D64E4F">
        <w:rPr>
          <w:rFonts w:ascii="Times New Roman" w:hAnsi="Times New Roman" w:cs="Times New Roman"/>
        </w:rPr>
        <w:t>d</w:t>
      </w:r>
      <w:r>
        <w:rPr>
          <w:rFonts w:ascii="Times New Roman" w:hAnsi="Times New Roman" w:cs="Times New Roman"/>
        </w:rPr>
        <w:t xml:space="preserve"> that gap in the literature. </w:t>
      </w:r>
    </w:p>
    <w:p w14:paraId="7D93D083" w14:textId="4CDA9E56" w:rsidR="004F18DB" w:rsidRDefault="004F18DB" w:rsidP="004F18DB">
      <w:pPr>
        <w:spacing w:line="480" w:lineRule="auto"/>
        <w:rPr>
          <w:rFonts w:ascii="Times New Roman" w:hAnsi="Times New Roman" w:cs="Times New Roman"/>
        </w:rPr>
      </w:pPr>
      <w:r>
        <w:rPr>
          <w:rFonts w:ascii="Times New Roman" w:hAnsi="Times New Roman" w:cs="Times New Roman"/>
        </w:rPr>
        <w:tab/>
        <w:t>All participants affirmed that social class is a salient identity for them; however, participants</w:t>
      </w:r>
      <w:r w:rsidR="00D64E4F">
        <w:rPr>
          <w:rFonts w:ascii="Times New Roman" w:hAnsi="Times New Roman" w:cs="Times New Roman"/>
        </w:rPr>
        <w:t>’</w:t>
      </w:r>
      <w:r>
        <w:rPr>
          <w:rFonts w:ascii="Times New Roman" w:hAnsi="Times New Roman" w:cs="Times New Roman"/>
        </w:rPr>
        <w:t xml:space="preserve"> </w:t>
      </w:r>
      <w:r w:rsidR="009F1356">
        <w:rPr>
          <w:rFonts w:ascii="Times New Roman" w:hAnsi="Times New Roman" w:cs="Times New Roman"/>
        </w:rPr>
        <w:t>meaning,</w:t>
      </w:r>
      <w:r w:rsidR="002804B3">
        <w:rPr>
          <w:rFonts w:ascii="Times New Roman" w:hAnsi="Times New Roman" w:cs="Times New Roman"/>
        </w:rPr>
        <w:t xml:space="preserve"> and experiences related to</w:t>
      </w:r>
      <w:r>
        <w:rPr>
          <w:rFonts w:ascii="Times New Roman" w:hAnsi="Times New Roman" w:cs="Times New Roman"/>
        </w:rPr>
        <w:t xml:space="preserve"> the term varied. The common factor associated across all participants was the framing of their social class identity and its tie-in to monetary factors, which reinforce</w:t>
      </w:r>
      <w:r w:rsidR="00D64E4F">
        <w:rPr>
          <w:rFonts w:ascii="Times New Roman" w:hAnsi="Times New Roman" w:cs="Times New Roman"/>
        </w:rPr>
        <w:t>d</w:t>
      </w:r>
      <w:r>
        <w:rPr>
          <w:rFonts w:ascii="Times New Roman" w:hAnsi="Times New Roman" w:cs="Times New Roman"/>
        </w:rPr>
        <w:t xml:space="preserve"> previous research on how counselors describe their social class identity (Cook &amp; Lawson, 2016). This study expands the conversation to counselor educators</w:t>
      </w:r>
      <w:r w:rsidR="00A04205">
        <w:rPr>
          <w:rFonts w:ascii="Times New Roman" w:hAnsi="Times New Roman" w:cs="Times New Roman"/>
        </w:rPr>
        <w:t xml:space="preserve"> </w:t>
      </w:r>
      <w:r>
        <w:rPr>
          <w:rFonts w:ascii="Times New Roman" w:hAnsi="Times New Roman" w:cs="Times New Roman"/>
        </w:rPr>
        <w:t xml:space="preserve">and pedagogical practices associated with </w:t>
      </w:r>
      <w:r w:rsidR="002804B3">
        <w:rPr>
          <w:rFonts w:ascii="Times New Roman" w:hAnsi="Times New Roman" w:cs="Times New Roman"/>
        </w:rPr>
        <w:t xml:space="preserve">helping </w:t>
      </w:r>
      <w:r>
        <w:rPr>
          <w:rFonts w:ascii="Times New Roman" w:hAnsi="Times New Roman" w:cs="Times New Roman"/>
        </w:rPr>
        <w:t>student</w:t>
      </w:r>
      <w:r w:rsidR="002804B3">
        <w:rPr>
          <w:rFonts w:ascii="Times New Roman" w:hAnsi="Times New Roman" w:cs="Times New Roman"/>
        </w:rPr>
        <w:t xml:space="preserve"> counselors </w:t>
      </w:r>
      <w:r>
        <w:rPr>
          <w:rFonts w:ascii="Times New Roman" w:hAnsi="Times New Roman" w:cs="Times New Roman"/>
        </w:rPr>
        <w:t>navigate social class in the counselor-client relationship</w:t>
      </w:r>
      <w:r w:rsidR="002804B3" w:rsidRPr="002804B3">
        <w:rPr>
          <w:rFonts w:ascii="Times New Roman" w:hAnsi="Times New Roman" w:cs="Times New Roman"/>
        </w:rPr>
        <w:t xml:space="preserve"> </w:t>
      </w:r>
      <w:r w:rsidR="002804B3">
        <w:rPr>
          <w:rFonts w:ascii="Times New Roman" w:hAnsi="Times New Roman" w:cs="Times New Roman"/>
        </w:rPr>
        <w:t>effectively</w:t>
      </w:r>
      <w:r>
        <w:rPr>
          <w:rFonts w:ascii="Times New Roman" w:hAnsi="Times New Roman" w:cs="Times New Roman"/>
        </w:rPr>
        <w:t>.</w:t>
      </w:r>
    </w:p>
    <w:p w14:paraId="2AB33E75" w14:textId="5D62C118" w:rsidR="004F18DB" w:rsidRDefault="004F18DB" w:rsidP="004F18DB">
      <w:pPr>
        <w:spacing w:line="480" w:lineRule="auto"/>
        <w:rPr>
          <w:rFonts w:ascii="Times New Roman" w:hAnsi="Times New Roman" w:cs="Times New Roman"/>
        </w:rPr>
      </w:pPr>
      <w:r>
        <w:rPr>
          <w:rFonts w:ascii="Times New Roman" w:hAnsi="Times New Roman" w:cs="Times New Roman"/>
        </w:rPr>
        <w:lastRenderedPageBreak/>
        <w:tab/>
      </w:r>
      <w:r w:rsidR="002804B3">
        <w:rPr>
          <w:rFonts w:ascii="Times New Roman" w:hAnsi="Times New Roman" w:cs="Times New Roman"/>
        </w:rPr>
        <w:t>A</w:t>
      </w:r>
      <w:r>
        <w:rPr>
          <w:rFonts w:ascii="Times New Roman" w:hAnsi="Times New Roman" w:cs="Times New Roman"/>
        </w:rPr>
        <w:t xml:space="preserve">ll participants believed social class </w:t>
      </w:r>
      <w:r w:rsidR="002804B3">
        <w:rPr>
          <w:rFonts w:ascii="Times New Roman" w:hAnsi="Times New Roman" w:cs="Times New Roman"/>
        </w:rPr>
        <w:t xml:space="preserve">was </w:t>
      </w:r>
      <w:r>
        <w:rPr>
          <w:rFonts w:ascii="Times New Roman" w:hAnsi="Times New Roman" w:cs="Times New Roman"/>
        </w:rPr>
        <w:t>a salient construct to address in their courses. Assertations drawn from this study were (1) a need to create self-awareness about social class with their students, (2) a need to address social class through an intersectional lens, and (3) a need to frame social class as a matter of social justice for individuals from a lower-class status.</w:t>
      </w:r>
      <w:r w:rsidR="00A04205">
        <w:rPr>
          <w:rFonts w:ascii="Times New Roman" w:hAnsi="Times New Roman" w:cs="Times New Roman"/>
        </w:rPr>
        <w:t xml:space="preserve"> Despi</w:t>
      </w:r>
      <w:r w:rsidR="00DC70AE">
        <w:rPr>
          <w:rFonts w:ascii="Times New Roman" w:hAnsi="Times New Roman" w:cs="Times New Roman"/>
        </w:rPr>
        <w:t xml:space="preserve">te these commonalities, no unified practices emerged in this study. Rather, participants used their personal experiences to guide decisions regarding how to attend to social class in the curriculum, what about social class was important to address, and how to teach this salient construct. </w:t>
      </w:r>
      <w:r>
        <w:rPr>
          <w:rFonts w:ascii="Times New Roman" w:hAnsi="Times New Roman" w:cs="Times New Roman"/>
        </w:rPr>
        <w:t xml:space="preserve"> </w:t>
      </w:r>
    </w:p>
    <w:p w14:paraId="396FD490" w14:textId="2373175E" w:rsidR="004F18DB" w:rsidRDefault="004F18DB" w:rsidP="004F18DB">
      <w:pPr>
        <w:spacing w:line="480" w:lineRule="auto"/>
        <w:rPr>
          <w:rFonts w:ascii="Times New Roman" w:hAnsi="Times New Roman" w:cs="Times New Roman"/>
        </w:rPr>
      </w:pPr>
      <w:r>
        <w:rPr>
          <w:rFonts w:ascii="Times New Roman" w:hAnsi="Times New Roman" w:cs="Times New Roman"/>
        </w:rPr>
        <w:tab/>
        <w:t>The</w:t>
      </w:r>
      <w:r w:rsidR="002804B3">
        <w:rPr>
          <w:rFonts w:ascii="Times New Roman" w:hAnsi="Times New Roman" w:cs="Times New Roman"/>
        </w:rPr>
        <w:t>se</w:t>
      </w:r>
      <w:r>
        <w:rPr>
          <w:rFonts w:ascii="Times New Roman" w:hAnsi="Times New Roman" w:cs="Times New Roman"/>
        </w:rPr>
        <w:t xml:space="preserve"> assertions are critical and deserve further exploration </w:t>
      </w:r>
      <w:r w:rsidR="00DC70AE">
        <w:rPr>
          <w:rFonts w:ascii="Times New Roman" w:hAnsi="Times New Roman" w:cs="Times New Roman"/>
        </w:rPr>
        <w:t>t</w:t>
      </w:r>
      <w:r>
        <w:rPr>
          <w:rFonts w:ascii="Times New Roman" w:hAnsi="Times New Roman" w:cs="Times New Roman"/>
        </w:rPr>
        <w:t>o further the profession’s mission of providing culturally competent counsel</w:t>
      </w:r>
      <w:r w:rsidR="002804B3">
        <w:rPr>
          <w:rFonts w:ascii="Times New Roman" w:hAnsi="Times New Roman" w:cs="Times New Roman"/>
        </w:rPr>
        <w:t xml:space="preserve">ors </w:t>
      </w:r>
      <w:r>
        <w:rPr>
          <w:rFonts w:ascii="Times New Roman" w:hAnsi="Times New Roman" w:cs="Times New Roman"/>
        </w:rPr>
        <w:t>(ACA, 2014)</w:t>
      </w:r>
      <w:r w:rsidR="00B313EB">
        <w:rPr>
          <w:rFonts w:ascii="Times New Roman" w:hAnsi="Times New Roman" w:cs="Times New Roman"/>
        </w:rPr>
        <w:t>.</w:t>
      </w:r>
      <w:r>
        <w:rPr>
          <w:rFonts w:ascii="Times New Roman" w:hAnsi="Times New Roman" w:cs="Times New Roman"/>
        </w:rPr>
        <w:t xml:space="preserve"> </w:t>
      </w:r>
      <w:r w:rsidR="00B313EB">
        <w:rPr>
          <w:rFonts w:ascii="Times New Roman" w:hAnsi="Times New Roman" w:cs="Times New Roman"/>
        </w:rPr>
        <w:t>I</w:t>
      </w:r>
      <w:r>
        <w:rPr>
          <w:rFonts w:ascii="Times New Roman" w:hAnsi="Times New Roman" w:cs="Times New Roman"/>
        </w:rPr>
        <w:t xml:space="preserve">t is of critical importance for the profession address the lack of a unified teaching approach that emerged from this study. Each participant tackled the construct with their students through various means, including, but not limited to, addressing through a lens of cultural humility (Sue &amp; Sue, 2016), the intentional of infusing of self in class teaching, and </w:t>
      </w:r>
      <w:r w:rsidR="002804B3">
        <w:rPr>
          <w:rFonts w:ascii="Times New Roman" w:hAnsi="Times New Roman" w:cs="Times New Roman"/>
        </w:rPr>
        <w:t xml:space="preserve">the </w:t>
      </w:r>
      <w:r>
        <w:rPr>
          <w:rFonts w:ascii="Times New Roman" w:hAnsi="Times New Roman" w:cs="Times New Roman"/>
        </w:rPr>
        <w:t xml:space="preserve">decision </w:t>
      </w:r>
      <w:r w:rsidR="002804B3">
        <w:rPr>
          <w:rFonts w:ascii="Times New Roman" w:hAnsi="Times New Roman" w:cs="Times New Roman"/>
        </w:rPr>
        <w:t xml:space="preserve">regarding whether </w:t>
      </w:r>
      <w:r>
        <w:rPr>
          <w:rFonts w:ascii="Times New Roman" w:hAnsi="Times New Roman" w:cs="Times New Roman"/>
        </w:rPr>
        <w:t xml:space="preserve">to use a </w:t>
      </w:r>
      <w:r w:rsidR="00DC70AE">
        <w:rPr>
          <w:rFonts w:ascii="Times New Roman" w:hAnsi="Times New Roman" w:cs="Times New Roman"/>
        </w:rPr>
        <w:t>textbook</w:t>
      </w:r>
      <w:r>
        <w:rPr>
          <w:rFonts w:ascii="Times New Roman" w:hAnsi="Times New Roman" w:cs="Times New Roman"/>
        </w:rPr>
        <w:t>. Furthermore, how participants addressed Liu’s (2011) SCWM-R, the theoretical framework for this study varied. Participants addressed classism, the economic culture, and social class consciousness in tangential terms, but none were not clear in the direct connection with the model. The findings in this study provide an understanding of how counselor educators perceive their social class identity and influence this awareness has on the pedagogical practices in multicultural counseling courses.</w:t>
      </w:r>
    </w:p>
    <w:p w14:paraId="71743644" w14:textId="740EBC46" w:rsidR="00DC70AE" w:rsidRPr="00DC70AE" w:rsidRDefault="00DC70AE" w:rsidP="004F18DB">
      <w:pPr>
        <w:spacing w:line="480" w:lineRule="auto"/>
        <w:rPr>
          <w:rFonts w:ascii="Times New Roman" w:hAnsi="Times New Roman" w:cs="Times New Roman"/>
        </w:rPr>
      </w:pPr>
      <w:r>
        <w:rPr>
          <w:rFonts w:ascii="Times New Roman" w:hAnsi="Times New Roman" w:cs="Times New Roman"/>
        </w:rPr>
        <w:tab/>
        <w:t xml:space="preserve">The counseling profession is grounded in empowering clients from diverse backgrounds and cultural identities (ACA, 2014; Kaplan et al., 2014). For counselor educators to uphold this central tenant of the profession, the profession must make a more concerted to address social </w:t>
      </w:r>
      <w:r>
        <w:rPr>
          <w:rFonts w:ascii="Times New Roman" w:hAnsi="Times New Roman" w:cs="Times New Roman"/>
        </w:rPr>
        <w:lastRenderedPageBreak/>
        <w:t>class within multicultural counseling curriculum</w:t>
      </w:r>
      <w:r w:rsidR="0008423C">
        <w:rPr>
          <w:rFonts w:ascii="Times New Roman" w:hAnsi="Times New Roman" w:cs="Times New Roman"/>
        </w:rPr>
        <w:t xml:space="preserve">. </w:t>
      </w:r>
      <w:r>
        <w:rPr>
          <w:rFonts w:ascii="Times New Roman" w:hAnsi="Times New Roman" w:cs="Times New Roman"/>
        </w:rPr>
        <w:t xml:space="preserve">One step for the profession </w:t>
      </w:r>
      <w:r w:rsidR="00C56772">
        <w:rPr>
          <w:rFonts w:ascii="Times New Roman" w:hAnsi="Times New Roman" w:cs="Times New Roman"/>
        </w:rPr>
        <w:t>could enact would entail taking an intentional intersectional framework during research studies (Chan et al</w:t>
      </w:r>
      <w:r w:rsidR="0083592B">
        <w:rPr>
          <w:rFonts w:ascii="Times New Roman" w:hAnsi="Times New Roman" w:cs="Times New Roman"/>
        </w:rPr>
        <w:t>.</w:t>
      </w:r>
      <w:r w:rsidR="00C56772">
        <w:rPr>
          <w:rFonts w:ascii="Times New Roman" w:hAnsi="Times New Roman" w:cs="Times New Roman"/>
        </w:rPr>
        <w:t>, 2018) that include</w:t>
      </w:r>
      <w:r w:rsidR="00B313EB">
        <w:rPr>
          <w:rFonts w:ascii="Times New Roman" w:hAnsi="Times New Roman" w:cs="Times New Roman"/>
        </w:rPr>
        <w:t>s</w:t>
      </w:r>
      <w:r w:rsidR="00C56772">
        <w:rPr>
          <w:rFonts w:ascii="Times New Roman" w:hAnsi="Times New Roman" w:cs="Times New Roman"/>
        </w:rPr>
        <w:t xml:space="preserve"> </w:t>
      </w:r>
      <w:r w:rsidR="00B313EB">
        <w:rPr>
          <w:rFonts w:ascii="Times New Roman" w:hAnsi="Times New Roman" w:cs="Times New Roman"/>
        </w:rPr>
        <w:t>attention to</w:t>
      </w:r>
      <w:r w:rsidR="00C56772">
        <w:rPr>
          <w:rFonts w:ascii="Times New Roman" w:hAnsi="Times New Roman" w:cs="Times New Roman"/>
        </w:rPr>
        <w:t xml:space="preserve"> social class </w:t>
      </w:r>
      <w:r w:rsidR="007E6905">
        <w:rPr>
          <w:rFonts w:ascii="Times New Roman" w:hAnsi="Times New Roman" w:cs="Times New Roman"/>
        </w:rPr>
        <w:t>worldview</w:t>
      </w:r>
      <w:r w:rsidR="00C56772">
        <w:rPr>
          <w:rFonts w:ascii="Times New Roman" w:hAnsi="Times New Roman" w:cs="Times New Roman"/>
        </w:rPr>
        <w:t xml:space="preserve"> (</w:t>
      </w:r>
      <w:r w:rsidR="0083592B">
        <w:rPr>
          <w:rFonts w:ascii="Times New Roman" w:hAnsi="Times New Roman" w:cs="Times New Roman"/>
        </w:rPr>
        <w:t xml:space="preserve">Cook &amp; Lawson, 2016; </w:t>
      </w:r>
      <w:r w:rsidR="00C56772">
        <w:rPr>
          <w:rFonts w:ascii="Times New Roman" w:hAnsi="Times New Roman" w:cs="Times New Roman"/>
        </w:rPr>
        <w:t>Liu, 2011).</w:t>
      </w:r>
      <w:r w:rsidR="0083592B">
        <w:rPr>
          <w:rFonts w:ascii="Times New Roman" w:hAnsi="Times New Roman" w:cs="Times New Roman"/>
        </w:rPr>
        <w:t xml:space="preserve"> Another step could be the inclusion of pedagogical practices (</w:t>
      </w:r>
      <w:r w:rsidR="00B01EF4">
        <w:rPr>
          <w:rFonts w:ascii="Times New Roman" w:hAnsi="Times New Roman" w:cs="Times New Roman"/>
        </w:rPr>
        <w:t>counselingstudentc, 2021)</w:t>
      </w:r>
      <w:r w:rsidR="0083592B">
        <w:rPr>
          <w:rFonts w:ascii="Times New Roman" w:hAnsi="Times New Roman" w:cs="Times New Roman"/>
        </w:rPr>
        <w:t xml:space="preserve"> that take into account the financial barriers low</w:t>
      </w:r>
      <w:r w:rsidR="00B01EF4">
        <w:rPr>
          <w:rFonts w:ascii="Times New Roman" w:hAnsi="Times New Roman" w:cs="Times New Roman"/>
        </w:rPr>
        <w:t>er</w:t>
      </w:r>
      <w:r w:rsidR="0083592B">
        <w:rPr>
          <w:rFonts w:ascii="Times New Roman" w:hAnsi="Times New Roman" w:cs="Times New Roman"/>
        </w:rPr>
        <w:t>-class status individuals</w:t>
      </w:r>
      <w:r w:rsidR="00B01EF4">
        <w:rPr>
          <w:rFonts w:ascii="Times New Roman" w:hAnsi="Times New Roman" w:cs="Times New Roman"/>
        </w:rPr>
        <w:t xml:space="preserve"> face</w:t>
      </w:r>
      <w:r w:rsidR="007E6905">
        <w:rPr>
          <w:rFonts w:ascii="Times New Roman" w:hAnsi="Times New Roman" w:cs="Times New Roman"/>
        </w:rPr>
        <w:t xml:space="preserve"> given the burden of intensive, unpaid field experiences</w:t>
      </w:r>
      <w:r w:rsidR="00B01EF4">
        <w:rPr>
          <w:rFonts w:ascii="Times New Roman" w:hAnsi="Times New Roman" w:cs="Times New Roman"/>
        </w:rPr>
        <w:t xml:space="preserve">. Finally, the profession could take a more intentional approach in how of individuals from a lower-class status background navigate graduate education. </w:t>
      </w:r>
      <w:r w:rsidR="00806A96">
        <w:rPr>
          <w:rFonts w:ascii="Times New Roman" w:hAnsi="Times New Roman" w:cs="Times New Roman"/>
        </w:rPr>
        <w:t>S</w:t>
      </w:r>
      <w:r w:rsidR="00B01EF4">
        <w:rPr>
          <w:rFonts w:ascii="Times New Roman" w:hAnsi="Times New Roman" w:cs="Times New Roman"/>
        </w:rPr>
        <w:t xml:space="preserve">tudies </w:t>
      </w:r>
      <w:r w:rsidR="00806A96">
        <w:rPr>
          <w:rFonts w:ascii="Times New Roman" w:hAnsi="Times New Roman" w:cs="Times New Roman"/>
        </w:rPr>
        <w:t xml:space="preserve">have been conducted on the barriers marginalized racial and ethnic individuals face trying to enter profession </w:t>
      </w:r>
      <w:r w:rsidR="00B01EF4">
        <w:rPr>
          <w:rFonts w:ascii="Times New Roman" w:hAnsi="Times New Roman" w:cs="Times New Roman"/>
        </w:rPr>
        <w:t>(Day-Vines et al., 2009; Hayes et al., 2006; Proctor &amp; Truscott, 2012).</w:t>
      </w:r>
      <w:r w:rsidR="00806A96">
        <w:rPr>
          <w:rFonts w:ascii="Times New Roman" w:hAnsi="Times New Roman" w:cs="Times New Roman"/>
        </w:rPr>
        <w:t xml:space="preserve"> </w:t>
      </w:r>
      <w:r w:rsidR="00B53229">
        <w:rPr>
          <w:rFonts w:ascii="Times New Roman" w:hAnsi="Times New Roman" w:cs="Times New Roman"/>
        </w:rPr>
        <w:t>Finally, c</w:t>
      </w:r>
      <w:r w:rsidR="00806A96">
        <w:rPr>
          <w:rFonts w:ascii="Times New Roman" w:hAnsi="Times New Roman" w:cs="Times New Roman"/>
        </w:rPr>
        <w:t xml:space="preserve">onducting a study on barriers (e.g., financial, cultural) individuals from lower-status backgrounds face </w:t>
      </w:r>
      <w:r w:rsidR="00495624">
        <w:rPr>
          <w:rFonts w:ascii="Times New Roman" w:hAnsi="Times New Roman" w:cs="Times New Roman"/>
        </w:rPr>
        <w:t xml:space="preserve">in counseling </w:t>
      </w:r>
      <w:r w:rsidR="00806A96">
        <w:rPr>
          <w:rFonts w:ascii="Times New Roman" w:hAnsi="Times New Roman" w:cs="Times New Roman"/>
        </w:rPr>
        <w:t>deserve</w:t>
      </w:r>
      <w:r w:rsidR="007E6905">
        <w:rPr>
          <w:rFonts w:ascii="Times New Roman" w:hAnsi="Times New Roman" w:cs="Times New Roman"/>
        </w:rPr>
        <w:t>s</w:t>
      </w:r>
      <w:r w:rsidR="00806A96">
        <w:rPr>
          <w:rFonts w:ascii="Times New Roman" w:hAnsi="Times New Roman" w:cs="Times New Roman"/>
        </w:rPr>
        <w:t xml:space="preserve"> further research. </w:t>
      </w:r>
    </w:p>
    <w:p w14:paraId="0C4EC123" w14:textId="1BA6431B" w:rsidR="00463153" w:rsidRPr="004F18DB" w:rsidRDefault="00463153" w:rsidP="004F18DB">
      <w:pPr>
        <w:rPr>
          <w:rFonts w:ascii="Times" w:hAnsi="Times"/>
        </w:rPr>
      </w:pPr>
    </w:p>
    <w:p w14:paraId="445413FC" w14:textId="77777777" w:rsidR="00463153" w:rsidRDefault="00463153" w:rsidP="00E63C24">
      <w:pPr>
        <w:jc w:val="center"/>
        <w:rPr>
          <w:rFonts w:ascii="Times" w:hAnsi="Times"/>
          <w:i/>
          <w:iCs/>
        </w:rPr>
      </w:pPr>
    </w:p>
    <w:p w14:paraId="688F9432" w14:textId="77777777" w:rsidR="00463153" w:rsidRDefault="00463153" w:rsidP="00E63C24">
      <w:pPr>
        <w:jc w:val="center"/>
        <w:rPr>
          <w:rFonts w:ascii="Times" w:hAnsi="Times"/>
          <w:i/>
          <w:iCs/>
        </w:rPr>
      </w:pPr>
    </w:p>
    <w:p w14:paraId="67352059" w14:textId="77777777" w:rsidR="00463153" w:rsidRDefault="00463153" w:rsidP="00E63C24">
      <w:pPr>
        <w:jc w:val="center"/>
        <w:rPr>
          <w:rFonts w:ascii="Times" w:hAnsi="Times"/>
          <w:i/>
          <w:iCs/>
        </w:rPr>
      </w:pPr>
    </w:p>
    <w:p w14:paraId="26477E6C" w14:textId="77777777" w:rsidR="00DC70AE" w:rsidRDefault="00DC70AE">
      <w:pPr>
        <w:rPr>
          <w:rFonts w:ascii="Times" w:hAnsi="Times"/>
          <w:b/>
          <w:bCs/>
        </w:rPr>
      </w:pPr>
      <w:r>
        <w:rPr>
          <w:rFonts w:ascii="Times" w:hAnsi="Times"/>
          <w:b/>
          <w:bCs/>
        </w:rPr>
        <w:br w:type="page"/>
      </w:r>
    </w:p>
    <w:p w14:paraId="06C96C30" w14:textId="6E615003" w:rsidR="00463153" w:rsidRDefault="00463153" w:rsidP="00E63C24">
      <w:pPr>
        <w:jc w:val="center"/>
        <w:rPr>
          <w:rFonts w:ascii="Times" w:hAnsi="Times"/>
          <w:b/>
          <w:bCs/>
        </w:rPr>
      </w:pPr>
      <w:r>
        <w:rPr>
          <w:rFonts w:ascii="Times" w:hAnsi="Times"/>
          <w:b/>
          <w:bCs/>
        </w:rPr>
        <w:lastRenderedPageBreak/>
        <w:t>VITA</w:t>
      </w:r>
    </w:p>
    <w:p w14:paraId="78481B5E" w14:textId="77777777" w:rsidR="00463153" w:rsidRDefault="00463153" w:rsidP="00E63C24">
      <w:pPr>
        <w:jc w:val="center"/>
        <w:rPr>
          <w:rFonts w:ascii="Times" w:hAnsi="Times"/>
          <w:b/>
          <w:bCs/>
        </w:rPr>
      </w:pPr>
    </w:p>
    <w:p w14:paraId="2C4E4D21" w14:textId="325B36A0" w:rsidR="004F18DB" w:rsidRPr="00337178" w:rsidRDefault="004F18DB" w:rsidP="004F18DB">
      <w:pPr>
        <w:spacing w:line="480" w:lineRule="auto"/>
        <w:rPr>
          <w:rFonts w:ascii="Times" w:hAnsi="Times"/>
        </w:rPr>
      </w:pPr>
      <w:r>
        <w:rPr>
          <w:rFonts w:ascii="Times" w:hAnsi="Times"/>
        </w:rPr>
        <w:t>Derrick Shepard was born in Birmingham, Alabama on August 28, 1976. He is the son of Doris Henderson and James Dillard, Jr. Derrick received his Bachelor of Science degree in Business Administration in May 1999 from the University of Tennessee, at Chattanooga and a Master of Arts degree in Educational Psychology and Counseling with a concentration in Education Psychology in May 2005 from Tennessee Technological University. His primary professional experience includes counseling adolescents and college age students in private and public settings. Derrick</w:t>
      </w:r>
      <w:r w:rsidR="007E6905">
        <w:rPr>
          <w:rFonts w:ascii="Times" w:hAnsi="Times"/>
        </w:rPr>
        <w:t>’s</w:t>
      </w:r>
      <w:r>
        <w:rPr>
          <w:rFonts w:ascii="Times" w:hAnsi="Times"/>
        </w:rPr>
        <w:t xml:space="preserve"> counselor education experience includes teaching and supervising at both graduate and undergraduate level. Derrick also has administration experience as a staff member in Disability Services and TRIO. Derrick will graduate with a Ph.D. in Counselor Education in December 2021 and is currently employed as an Instructor of Counseling at the University of Tennessee, Martin. </w:t>
      </w:r>
    </w:p>
    <w:p w14:paraId="46FE8AB1" w14:textId="77777777" w:rsidR="00463153" w:rsidRPr="004F18DB" w:rsidRDefault="00463153" w:rsidP="00E63C24">
      <w:pPr>
        <w:jc w:val="center"/>
        <w:rPr>
          <w:rFonts w:ascii="Times" w:hAnsi="Times"/>
        </w:rPr>
      </w:pPr>
    </w:p>
    <w:p w14:paraId="2E1B812B" w14:textId="77777777" w:rsidR="00463153" w:rsidRDefault="00463153" w:rsidP="00E63C24">
      <w:pPr>
        <w:jc w:val="center"/>
        <w:rPr>
          <w:rFonts w:ascii="Times" w:hAnsi="Times"/>
          <w:i/>
          <w:iCs/>
        </w:rPr>
      </w:pPr>
    </w:p>
    <w:p w14:paraId="70371DE5" w14:textId="77777777" w:rsidR="00463153" w:rsidRDefault="00463153" w:rsidP="00E63C24">
      <w:pPr>
        <w:jc w:val="center"/>
        <w:rPr>
          <w:rFonts w:ascii="Times" w:hAnsi="Times"/>
          <w:i/>
          <w:iCs/>
        </w:rPr>
      </w:pPr>
    </w:p>
    <w:p w14:paraId="0D82BAC7" w14:textId="77777777" w:rsidR="00463153" w:rsidRPr="00463153" w:rsidRDefault="00463153" w:rsidP="00E63C24">
      <w:pPr>
        <w:jc w:val="center"/>
        <w:rPr>
          <w:rFonts w:ascii="Times" w:hAnsi="Times"/>
          <w:i/>
          <w:iCs/>
        </w:rPr>
      </w:pPr>
    </w:p>
    <w:sectPr w:rsidR="00463153" w:rsidRPr="00463153" w:rsidSect="00B304C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29A69" w14:textId="77777777" w:rsidR="008219B9" w:rsidRDefault="008219B9" w:rsidP="00463153">
      <w:r>
        <w:separator/>
      </w:r>
    </w:p>
  </w:endnote>
  <w:endnote w:type="continuationSeparator" w:id="0">
    <w:p w14:paraId="00C8D105" w14:textId="77777777" w:rsidR="008219B9" w:rsidRDefault="008219B9" w:rsidP="00463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7732413"/>
      <w:docPartObj>
        <w:docPartGallery w:val="Page Numbers (Bottom of Page)"/>
        <w:docPartUnique/>
      </w:docPartObj>
    </w:sdtPr>
    <w:sdtEndPr>
      <w:rPr>
        <w:rFonts w:ascii="Times New Roman" w:hAnsi="Times New Roman" w:cs="Times New Roman"/>
        <w:noProof/>
      </w:rPr>
    </w:sdtEndPr>
    <w:sdtContent>
      <w:p w14:paraId="1D3DA994" w14:textId="77777777" w:rsidR="00E027D9" w:rsidRDefault="00E027D9">
        <w:pPr>
          <w:pStyle w:val="Footer"/>
          <w:jc w:val="center"/>
          <w:rPr>
            <w:rFonts w:ascii="Times New Roman" w:hAnsi="Times New Roman" w:cs="Times New Roman"/>
          </w:rPr>
        </w:pPr>
      </w:p>
      <w:p w14:paraId="71170C23" w14:textId="7106642B" w:rsidR="006D5E23" w:rsidRPr="00E027D9" w:rsidRDefault="006D5E23">
        <w:pPr>
          <w:pStyle w:val="Footer"/>
          <w:jc w:val="center"/>
          <w:rPr>
            <w:rFonts w:ascii="Times New Roman" w:hAnsi="Times New Roman" w:cs="Times New Roman"/>
          </w:rPr>
        </w:pPr>
        <w:r w:rsidRPr="00E027D9">
          <w:rPr>
            <w:rFonts w:ascii="Times New Roman" w:hAnsi="Times New Roman" w:cs="Times New Roman"/>
          </w:rPr>
          <w:fldChar w:fldCharType="begin"/>
        </w:r>
        <w:r w:rsidRPr="00E027D9">
          <w:rPr>
            <w:rFonts w:ascii="Times New Roman" w:hAnsi="Times New Roman" w:cs="Times New Roman"/>
          </w:rPr>
          <w:instrText xml:space="preserve"> PAGE   \* MERGEFORMAT </w:instrText>
        </w:r>
        <w:r w:rsidRPr="00E027D9">
          <w:rPr>
            <w:rFonts w:ascii="Times New Roman" w:hAnsi="Times New Roman" w:cs="Times New Roman"/>
          </w:rPr>
          <w:fldChar w:fldCharType="separate"/>
        </w:r>
        <w:r w:rsidRPr="00E027D9">
          <w:rPr>
            <w:rFonts w:ascii="Times New Roman" w:hAnsi="Times New Roman" w:cs="Times New Roman"/>
            <w:noProof/>
          </w:rPr>
          <w:t>2</w:t>
        </w:r>
        <w:r w:rsidRPr="00E027D9">
          <w:rPr>
            <w:rFonts w:ascii="Times New Roman" w:hAnsi="Times New Roman" w:cs="Times New Roman"/>
            <w:noProof/>
          </w:rPr>
          <w:fldChar w:fldCharType="end"/>
        </w:r>
      </w:p>
    </w:sdtContent>
  </w:sdt>
  <w:p w14:paraId="582451C6" w14:textId="77777777" w:rsidR="006D5E23" w:rsidRDefault="006D5E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FB31E" w14:textId="77777777" w:rsidR="008219B9" w:rsidRDefault="008219B9" w:rsidP="00463153">
      <w:r>
        <w:separator/>
      </w:r>
    </w:p>
  </w:footnote>
  <w:footnote w:type="continuationSeparator" w:id="0">
    <w:p w14:paraId="2FA009EC" w14:textId="77777777" w:rsidR="008219B9" w:rsidRDefault="008219B9" w:rsidP="004631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4408"/>
    <w:multiLevelType w:val="hybridMultilevel"/>
    <w:tmpl w:val="9A2ADA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A7913"/>
    <w:multiLevelType w:val="hybridMultilevel"/>
    <w:tmpl w:val="470607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939EF"/>
    <w:multiLevelType w:val="multilevel"/>
    <w:tmpl w:val="B088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16596"/>
    <w:multiLevelType w:val="hybridMultilevel"/>
    <w:tmpl w:val="E25C7B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2858FE"/>
    <w:multiLevelType w:val="multilevel"/>
    <w:tmpl w:val="C5E21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7437EE"/>
    <w:multiLevelType w:val="hybridMultilevel"/>
    <w:tmpl w:val="F7C4A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AB389A"/>
    <w:multiLevelType w:val="hybridMultilevel"/>
    <w:tmpl w:val="86143A62"/>
    <w:lvl w:ilvl="0" w:tplc="10A62FEA">
      <w:start w:val="6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0828AD"/>
    <w:multiLevelType w:val="hybridMultilevel"/>
    <w:tmpl w:val="8AF0B450"/>
    <w:lvl w:ilvl="0" w:tplc="FCCE1C22">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DD352A"/>
    <w:multiLevelType w:val="hybridMultilevel"/>
    <w:tmpl w:val="FA7625F2"/>
    <w:lvl w:ilvl="0" w:tplc="0714DABA">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F77707"/>
    <w:multiLevelType w:val="hybridMultilevel"/>
    <w:tmpl w:val="0B620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660CEE"/>
    <w:multiLevelType w:val="multilevel"/>
    <w:tmpl w:val="861C5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101B5E"/>
    <w:multiLevelType w:val="hybridMultilevel"/>
    <w:tmpl w:val="A48E75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EF62F5"/>
    <w:multiLevelType w:val="multilevel"/>
    <w:tmpl w:val="1E9C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7D7878"/>
    <w:multiLevelType w:val="hybridMultilevel"/>
    <w:tmpl w:val="C9E860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06522"/>
    <w:multiLevelType w:val="hybridMultilevel"/>
    <w:tmpl w:val="3BB4DDE2"/>
    <w:lvl w:ilvl="0" w:tplc="BE9E64B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201D6A"/>
    <w:multiLevelType w:val="hybridMultilevel"/>
    <w:tmpl w:val="43EE5E32"/>
    <w:lvl w:ilvl="0" w:tplc="1DE6739C">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B1B35"/>
    <w:multiLevelType w:val="hybridMultilevel"/>
    <w:tmpl w:val="2BD29636"/>
    <w:lvl w:ilvl="0" w:tplc="FBA6BAF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B029B4"/>
    <w:multiLevelType w:val="hybridMultilevel"/>
    <w:tmpl w:val="0E88F65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56C003E"/>
    <w:multiLevelType w:val="hybridMultilevel"/>
    <w:tmpl w:val="0428D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64F0471"/>
    <w:multiLevelType w:val="hybridMultilevel"/>
    <w:tmpl w:val="467A1FA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2887344"/>
    <w:multiLevelType w:val="hybridMultilevel"/>
    <w:tmpl w:val="84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C465F4"/>
    <w:multiLevelType w:val="hybridMultilevel"/>
    <w:tmpl w:val="F74CE5C4"/>
    <w:lvl w:ilvl="0" w:tplc="24DEB968">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3447DBF"/>
    <w:multiLevelType w:val="hybridMultilevel"/>
    <w:tmpl w:val="D2C6B11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3BD269F"/>
    <w:multiLevelType w:val="hybridMultilevel"/>
    <w:tmpl w:val="F2DC9CE8"/>
    <w:lvl w:ilvl="0" w:tplc="1D967AF2">
      <w:start w:val="1"/>
      <w:numFmt w:val="decimal"/>
      <w:lvlText w:val="%1."/>
      <w:lvlJc w:val="left"/>
      <w:pPr>
        <w:ind w:left="360" w:hanging="360"/>
      </w:pPr>
      <w:rPr>
        <w:b w:val="0"/>
        <w:bCs w:val="0"/>
      </w:rPr>
    </w:lvl>
    <w:lvl w:ilvl="1" w:tplc="956852FE">
      <w:start w:val="1"/>
      <w:numFmt w:val="lowerLetter"/>
      <w:lvlText w:val="%2."/>
      <w:lvlJc w:val="left"/>
      <w:pPr>
        <w:ind w:left="1080" w:hanging="360"/>
      </w:pPr>
      <w:rPr>
        <w:b w:val="0"/>
        <w:bCs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3CE2BE4"/>
    <w:multiLevelType w:val="hybridMultilevel"/>
    <w:tmpl w:val="FA36AE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A22844"/>
    <w:multiLevelType w:val="hybridMultilevel"/>
    <w:tmpl w:val="F9B64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394F16"/>
    <w:multiLevelType w:val="hybridMultilevel"/>
    <w:tmpl w:val="8D6AA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CC46C9"/>
    <w:multiLevelType w:val="hybridMultilevel"/>
    <w:tmpl w:val="740C85B4"/>
    <w:lvl w:ilvl="0" w:tplc="C02AB9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B51A3A"/>
    <w:multiLevelType w:val="hybridMultilevel"/>
    <w:tmpl w:val="B8E6E8A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3375789"/>
    <w:multiLevelType w:val="multilevel"/>
    <w:tmpl w:val="F4D089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7C4FAA"/>
    <w:multiLevelType w:val="hybridMultilevel"/>
    <w:tmpl w:val="FC10BB62"/>
    <w:lvl w:ilvl="0" w:tplc="BE9E64B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043C69"/>
    <w:multiLevelType w:val="hybridMultilevel"/>
    <w:tmpl w:val="7C1265EE"/>
    <w:lvl w:ilvl="0" w:tplc="B120CAFA">
      <w:start w:val="1"/>
      <w:numFmt w:val="decimal"/>
      <w:lvlText w:val="%1."/>
      <w:lvlJc w:val="left"/>
      <w:pPr>
        <w:ind w:left="360" w:hanging="360"/>
      </w:pPr>
      <w:rPr>
        <w:rFonts w:hint="default"/>
        <w:b w:val="0"/>
        <w:bCs w:val="0"/>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2" w15:restartNumberingAfterBreak="0">
    <w:nsid w:val="7BC630D9"/>
    <w:multiLevelType w:val="hybridMultilevel"/>
    <w:tmpl w:val="E25C7B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DE5806"/>
    <w:multiLevelType w:val="hybridMultilevel"/>
    <w:tmpl w:val="609231BC"/>
    <w:lvl w:ilvl="0" w:tplc="BE9E64B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9"/>
  </w:num>
  <w:num w:numId="3">
    <w:abstractNumId w:val="26"/>
  </w:num>
  <w:num w:numId="4">
    <w:abstractNumId w:val="21"/>
  </w:num>
  <w:num w:numId="5">
    <w:abstractNumId w:val="5"/>
  </w:num>
  <w:num w:numId="6">
    <w:abstractNumId w:val="23"/>
  </w:num>
  <w:num w:numId="7">
    <w:abstractNumId w:val="2"/>
  </w:num>
  <w:num w:numId="8">
    <w:abstractNumId w:val="8"/>
  </w:num>
  <w:num w:numId="9">
    <w:abstractNumId w:val="24"/>
  </w:num>
  <w:num w:numId="10">
    <w:abstractNumId w:val="16"/>
  </w:num>
  <w:num w:numId="11">
    <w:abstractNumId w:val="27"/>
  </w:num>
  <w:num w:numId="12">
    <w:abstractNumId w:val="20"/>
  </w:num>
  <w:num w:numId="13">
    <w:abstractNumId w:val="1"/>
  </w:num>
  <w:num w:numId="14">
    <w:abstractNumId w:val="9"/>
  </w:num>
  <w:num w:numId="15">
    <w:abstractNumId w:val="12"/>
  </w:num>
  <w:num w:numId="16">
    <w:abstractNumId w:val="10"/>
  </w:num>
  <w:num w:numId="17">
    <w:abstractNumId w:val="6"/>
  </w:num>
  <w:num w:numId="18">
    <w:abstractNumId w:val="3"/>
  </w:num>
  <w:num w:numId="19">
    <w:abstractNumId w:val="32"/>
  </w:num>
  <w:num w:numId="20">
    <w:abstractNumId w:val="18"/>
  </w:num>
  <w:num w:numId="21">
    <w:abstractNumId w:val="11"/>
  </w:num>
  <w:num w:numId="22">
    <w:abstractNumId w:val="17"/>
  </w:num>
  <w:num w:numId="23">
    <w:abstractNumId w:val="22"/>
  </w:num>
  <w:num w:numId="24">
    <w:abstractNumId w:val="25"/>
  </w:num>
  <w:num w:numId="25">
    <w:abstractNumId w:val="19"/>
  </w:num>
  <w:num w:numId="26">
    <w:abstractNumId w:val="28"/>
  </w:num>
  <w:num w:numId="27">
    <w:abstractNumId w:val="31"/>
  </w:num>
  <w:num w:numId="28">
    <w:abstractNumId w:val="7"/>
  </w:num>
  <w:num w:numId="29">
    <w:abstractNumId w:val="15"/>
  </w:num>
  <w:num w:numId="30">
    <w:abstractNumId w:val="0"/>
  </w:num>
  <w:num w:numId="31">
    <w:abstractNumId w:val="14"/>
  </w:num>
  <w:num w:numId="32">
    <w:abstractNumId w:val="30"/>
  </w:num>
  <w:num w:numId="33">
    <w:abstractNumId w:val="33"/>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zNDM1tLQwNzAxNjZR0lEKTi0uzszPAykwtKwFAMojpSEtAAAA"/>
  </w:docVars>
  <w:rsids>
    <w:rsidRoot w:val="00E11BD3"/>
    <w:rsid w:val="00013325"/>
    <w:rsid w:val="00016607"/>
    <w:rsid w:val="00047314"/>
    <w:rsid w:val="00047CE9"/>
    <w:rsid w:val="0005165E"/>
    <w:rsid w:val="000557BE"/>
    <w:rsid w:val="000747E4"/>
    <w:rsid w:val="000748A6"/>
    <w:rsid w:val="000762F5"/>
    <w:rsid w:val="00076A13"/>
    <w:rsid w:val="00082EA9"/>
    <w:rsid w:val="0008423C"/>
    <w:rsid w:val="0009355A"/>
    <w:rsid w:val="000B20DE"/>
    <w:rsid w:val="000B294B"/>
    <w:rsid w:val="000B2D0F"/>
    <w:rsid w:val="000B4D06"/>
    <w:rsid w:val="000B68FA"/>
    <w:rsid w:val="000C0A46"/>
    <w:rsid w:val="000D3553"/>
    <w:rsid w:val="000D7663"/>
    <w:rsid w:val="000E2163"/>
    <w:rsid w:val="000F6A1D"/>
    <w:rsid w:val="00110633"/>
    <w:rsid w:val="00150930"/>
    <w:rsid w:val="0015299C"/>
    <w:rsid w:val="00157028"/>
    <w:rsid w:val="00165B8A"/>
    <w:rsid w:val="00175B26"/>
    <w:rsid w:val="001776C3"/>
    <w:rsid w:val="00187E7D"/>
    <w:rsid w:val="00190CC0"/>
    <w:rsid w:val="001921A6"/>
    <w:rsid w:val="001A0D3A"/>
    <w:rsid w:val="001A1BB8"/>
    <w:rsid w:val="001B0312"/>
    <w:rsid w:val="001C3CC4"/>
    <w:rsid w:val="001C4E33"/>
    <w:rsid w:val="001D04BD"/>
    <w:rsid w:val="001D453F"/>
    <w:rsid w:val="001D600D"/>
    <w:rsid w:val="001D7A5D"/>
    <w:rsid w:val="001E4A9C"/>
    <w:rsid w:val="002066B3"/>
    <w:rsid w:val="00216157"/>
    <w:rsid w:val="0021658F"/>
    <w:rsid w:val="002212E1"/>
    <w:rsid w:val="002242BF"/>
    <w:rsid w:val="0023179C"/>
    <w:rsid w:val="002435E8"/>
    <w:rsid w:val="0024444D"/>
    <w:rsid w:val="002568BB"/>
    <w:rsid w:val="00264FB8"/>
    <w:rsid w:val="00273285"/>
    <w:rsid w:val="00274773"/>
    <w:rsid w:val="002804B3"/>
    <w:rsid w:val="00281622"/>
    <w:rsid w:val="0028449D"/>
    <w:rsid w:val="00295126"/>
    <w:rsid w:val="002A3930"/>
    <w:rsid w:val="002B2FCD"/>
    <w:rsid w:val="002C53DE"/>
    <w:rsid w:val="002C61E2"/>
    <w:rsid w:val="002D333B"/>
    <w:rsid w:val="002E2484"/>
    <w:rsid w:val="002E3067"/>
    <w:rsid w:val="002E67BB"/>
    <w:rsid w:val="00303D6B"/>
    <w:rsid w:val="00326140"/>
    <w:rsid w:val="003300DA"/>
    <w:rsid w:val="00342EDE"/>
    <w:rsid w:val="00343474"/>
    <w:rsid w:val="00343ED7"/>
    <w:rsid w:val="0034539D"/>
    <w:rsid w:val="00357CED"/>
    <w:rsid w:val="0036335A"/>
    <w:rsid w:val="00367C50"/>
    <w:rsid w:val="0038064B"/>
    <w:rsid w:val="0038099B"/>
    <w:rsid w:val="003861B7"/>
    <w:rsid w:val="0038654B"/>
    <w:rsid w:val="00396481"/>
    <w:rsid w:val="0039699D"/>
    <w:rsid w:val="003C0749"/>
    <w:rsid w:val="003C3B9C"/>
    <w:rsid w:val="003D327E"/>
    <w:rsid w:val="003E5D79"/>
    <w:rsid w:val="003E74E0"/>
    <w:rsid w:val="003F35BC"/>
    <w:rsid w:val="00414414"/>
    <w:rsid w:val="00416D47"/>
    <w:rsid w:val="00435B8E"/>
    <w:rsid w:val="00436921"/>
    <w:rsid w:val="00450394"/>
    <w:rsid w:val="00460AC7"/>
    <w:rsid w:val="0046259A"/>
    <w:rsid w:val="00463153"/>
    <w:rsid w:val="00466F04"/>
    <w:rsid w:val="00476D82"/>
    <w:rsid w:val="00481049"/>
    <w:rsid w:val="00491EA9"/>
    <w:rsid w:val="00495624"/>
    <w:rsid w:val="004A4F1D"/>
    <w:rsid w:val="004A661B"/>
    <w:rsid w:val="004E7A92"/>
    <w:rsid w:val="004F18DB"/>
    <w:rsid w:val="005069B6"/>
    <w:rsid w:val="005112D0"/>
    <w:rsid w:val="00517F29"/>
    <w:rsid w:val="00523FF3"/>
    <w:rsid w:val="00540502"/>
    <w:rsid w:val="00540E2A"/>
    <w:rsid w:val="005416EC"/>
    <w:rsid w:val="005641DA"/>
    <w:rsid w:val="00564A55"/>
    <w:rsid w:val="00566974"/>
    <w:rsid w:val="005705EE"/>
    <w:rsid w:val="0057446F"/>
    <w:rsid w:val="0058377C"/>
    <w:rsid w:val="00583BBA"/>
    <w:rsid w:val="0059152A"/>
    <w:rsid w:val="005A11A3"/>
    <w:rsid w:val="005A3DCE"/>
    <w:rsid w:val="005A6AFA"/>
    <w:rsid w:val="005B3ABC"/>
    <w:rsid w:val="005C1FC3"/>
    <w:rsid w:val="005C58C7"/>
    <w:rsid w:val="005D0430"/>
    <w:rsid w:val="005D30F1"/>
    <w:rsid w:val="005E4905"/>
    <w:rsid w:val="005F1614"/>
    <w:rsid w:val="00600A1D"/>
    <w:rsid w:val="006023FE"/>
    <w:rsid w:val="00612195"/>
    <w:rsid w:val="00634E12"/>
    <w:rsid w:val="006826D5"/>
    <w:rsid w:val="006828EF"/>
    <w:rsid w:val="00682966"/>
    <w:rsid w:val="00697C64"/>
    <w:rsid w:val="006A1629"/>
    <w:rsid w:val="006A5F31"/>
    <w:rsid w:val="006A72B0"/>
    <w:rsid w:val="006A774C"/>
    <w:rsid w:val="006B688A"/>
    <w:rsid w:val="006C29F3"/>
    <w:rsid w:val="006C391A"/>
    <w:rsid w:val="006D03DD"/>
    <w:rsid w:val="006D2839"/>
    <w:rsid w:val="006D5E23"/>
    <w:rsid w:val="006E5C2D"/>
    <w:rsid w:val="006E788B"/>
    <w:rsid w:val="006F205B"/>
    <w:rsid w:val="0072092A"/>
    <w:rsid w:val="007363D5"/>
    <w:rsid w:val="0074164D"/>
    <w:rsid w:val="00765DF0"/>
    <w:rsid w:val="007971CA"/>
    <w:rsid w:val="007A72AD"/>
    <w:rsid w:val="007B29FB"/>
    <w:rsid w:val="007B33DC"/>
    <w:rsid w:val="007D0A24"/>
    <w:rsid w:val="007E4DC1"/>
    <w:rsid w:val="007E59CB"/>
    <w:rsid w:val="007E6905"/>
    <w:rsid w:val="007F5ECA"/>
    <w:rsid w:val="007F7301"/>
    <w:rsid w:val="00800705"/>
    <w:rsid w:val="00806A96"/>
    <w:rsid w:val="00806D8D"/>
    <w:rsid w:val="008111DE"/>
    <w:rsid w:val="008169E9"/>
    <w:rsid w:val="008219B9"/>
    <w:rsid w:val="00822C8C"/>
    <w:rsid w:val="008354B8"/>
    <w:rsid w:val="0083592B"/>
    <w:rsid w:val="0083630A"/>
    <w:rsid w:val="00861359"/>
    <w:rsid w:val="00863448"/>
    <w:rsid w:val="00876760"/>
    <w:rsid w:val="00881B9D"/>
    <w:rsid w:val="00887723"/>
    <w:rsid w:val="008B23A8"/>
    <w:rsid w:val="008C05AD"/>
    <w:rsid w:val="008D06E6"/>
    <w:rsid w:val="008D2395"/>
    <w:rsid w:val="008F07C4"/>
    <w:rsid w:val="008F0E5D"/>
    <w:rsid w:val="008F1580"/>
    <w:rsid w:val="008F3FF7"/>
    <w:rsid w:val="009019F7"/>
    <w:rsid w:val="009073BB"/>
    <w:rsid w:val="009161E8"/>
    <w:rsid w:val="00941FD0"/>
    <w:rsid w:val="00942A3A"/>
    <w:rsid w:val="009501A6"/>
    <w:rsid w:val="00950D9B"/>
    <w:rsid w:val="009552DE"/>
    <w:rsid w:val="009605FB"/>
    <w:rsid w:val="00961520"/>
    <w:rsid w:val="0096183D"/>
    <w:rsid w:val="00962576"/>
    <w:rsid w:val="00966BFE"/>
    <w:rsid w:val="00972CCF"/>
    <w:rsid w:val="00981114"/>
    <w:rsid w:val="00983E69"/>
    <w:rsid w:val="00983EDE"/>
    <w:rsid w:val="009910B4"/>
    <w:rsid w:val="009A7EBF"/>
    <w:rsid w:val="009B3637"/>
    <w:rsid w:val="009B7100"/>
    <w:rsid w:val="009B7FB0"/>
    <w:rsid w:val="009C2306"/>
    <w:rsid w:val="009D1179"/>
    <w:rsid w:val="009D4E03"/>
    <w:rsid w:val="009D6693"/>
    <w:rsid w:val="009E432F"/>
    <w:rsid w:val="009E76BD"/>
    <w:rsid w:val="009F1356"/>
    <w:rsid w:val="009F17A4"/>
    <w:rsid w:val="00A00B3F"/>
    <w:rsid w:val="00A04205"/>
    <w:rsid w:val="00A10648"/>
    <w:rsid w:val="00A238D0"/>
    <w:rsid w:val="00A27CA0"/>
    <w:rsid w:val="00A3515C"/>
    <w:rsid w:val="00A36C45"/>
    <w:rsid w:val="00A36DBC"/>
    <w:rsid w:val="00A4567B"/>
    <w:rsid w:val="00A45D5A"/>
    <w:rsid w:val="00A61930"/>
    <w:rsid w:val="00A73DE4"/>
    <w:rsid w:val="00A846F2"/>
    <w:rsid w:val="00AA7C50"/>
    <w:rsid w:val="00AB185A"/>
    <w:rsid w:val="00AC03BE"/>
    <w:rsid w:val="00AC4D9E"/>
    <w:rsid w:val="00AC6EA8"/>
    <w:rsid w:val="00AD00A6"/>
    <w:rsid w:val="00AD4B2C"/>
    <w:rsid w:val="00AE5AD4"/>
    <w:rsid w:val="00AE5C11"/>
    <w:rsid w:val="00AE6519"/>
    <w:rsid w:val="00AF2398"/>
    <w:rsid w:val="00B01EF4"/>
    <w:rsid w:val="00B02CA7"/>
    <w:rsid w:val="00B037FF"/>
    <w:rsid w:val="00B05073"/>
    <w:rsid w:val="00B10FFD"/>
    <w:rsid w:val="00B12DAA"/>
    <w:rsid w:val="00B2240C"/>
    <w:rsid w:val="00B303DB"/>
    <w:rsid w:val="00B304CF"/>
    <w:rsid w:val="00B313EB"/>
    <w:rsid w:val="00B45934"/>
    <w:rsid w:val="00B5254E"/>
    <w:rsid w:val="00B53229"/>
    <w:rsid w:val="00B5726B"/>
    <w:rsid w:val="00B66669"/>
    <w:rsid w:val="00B72185"/>
    <w:rsid w:val="00B76A54"/>
    <w:rsid w:val="00B96026"/>
    <w:rsid w:val="00BA4D95"/>
    <w:rsid w:val="00BB0CFC"/>
    <w:rsid w:val="00BC0002"/>
    <w:rsid w:val="00BC2889"/>
    <w:rsid w:val="00BC3EE6"/>
    <w:rsid w:val="00BC5B9E"/>
    <w:rsid w:val="00BD0198"/>
    <w:rsid w:val="00BE1697"/>
    <w:rsid w:val="00BF5CF4"/>
    <w:rsid w:val="00BF69E3"/>
    <w:rsid w:val="00BF73ED"/>
    <w:rsid w:val="00BF742A"/>
    <w:rsid w:val="00C10E2A"/>
    <w:rsid w:val="00C16C6D"/>
    <w:rsid w:val="00C21D31"/>
    <w:rsid w:val="00C22891"/>
    <w:rsid w:val="00C32895"/>
    <w:rsid w:val="00C412B2"/>
    <w:rsid w:val="00C43E93"/>
    <w:rsid w:val="00C45121"/>
    <w:rsid w:val="00C56772"/>
    <w:rsid w:val="00C568DA"/>
    <w:rsid w:val="00C670D1"/>
    <w:rsid w:val="00C75EB3"/>
    <w:rsid w:val="00C770E1"/>
    <w:rsid w:val="00C923B3"/>
    <w:rsid w:val="00C93C39"/>
    <w:rsid w:val="00C94586"/>
    <w:rsid w:val="00CA67B4"/>
    <w:rsid w:val="00CB1D47"/>
    <w:rsid w:val="00CB4B5E"/>
    <w:rsid w:val="00CB7CF4"/>
    <w:rsid w:val="00CC1737"/>
    <w:rsid w:val="00CE7A73"/>
    <w:rsid w:val="00CF45CF"/>
    <w:rsid w:val="00D21D1E"/>
    <w:rsid w:val="00D273C4"/>
    <w:rsid w:val="00D458F6"/>
    <w:rsid w:val="00D5129D"/>
    <w:rsid w:val="00D51C46"/>
    <w:rsid w:val="00D525D7"/>
    <w:rsid w:val="00D62940"/>
    <w:rsid w:val="00D64E4F"/>
    <w:rsid w:val="00D75BCB"/>
    <w:rsid w:val="00D776D9"/>
    <w:rsid w:val="00D86979"/>
    <w:rsid w:val="00D9231A"/>
    <w:rsid w:val="00D9472A"/>
    <w:rsid w:val="00D9641A"/>
    <w:rsid w:val="00D9698C"/>
    <w:rsid w:val="00DB34F7"/>
    <w:rsid w:val="00DB4796"/>
    <w:rsid w:val="00DB4E07"/>
    <w:rsid w:val="00DB7335"/>
    <w:rsid w:val="00DC35EC"/>
    <w:rsid w:val="00DC70AE"/>
    <w:rsid w:val="00DF289E"/>
    <w:rsid w:val="00E00884"/>
    <w:rsid w:val="00E027D9"/>
    <w:rsid w:val="00E04DD1"/>
    <w:rsid w:val="00E10C5D"/>
    <w:rsid w:val="00E11BD3"/>
    <w:rsid w:val="00E14631"/>
    <w:rsid w:val="00E225A9"/>
    <w:rsid w:val="00E26E63"/>
    <w:rsid w:val="00E33977"/>
    <w:rsid w:val="00E404AD"/>
    <w:rsid w:val="00E450F1"/>
    <w:rsid w:val="00E5227D"/>
    <w:rsid w:val="00E6222C"/>
    <w:rsid w:val="00E63C24"/>
    <w:rsid w:val="00E7419C"/>
    <w:rsid w:val="00E76C51"/>
    <w:rsid w:val="00E835BB"/>
    <w:rsid w:val="00E837AE"/>
    <w:rsid w:val="00E916B9"/>
    <w:rsid w:val="00E9406D"/>
    <w:rsid w:val="00E95D88"/>
    <w:rsid w:val="00EA0CC6"/>
    <w:rsid w:val="00EB19E6"/>
    <w:rsid w:val="00EB1CE4"/>
    <w:rsid w:val="00EB67BB"/>
    <w:rsid w:val="00EC441A"/>
    <w:rsid w:val="00EC46DD"/>
    <w:rsid w:val="00ED2547"/>
    <w:rsid w:val="00EE23A1"/>
    <w:rsid w:val="00EE655A"/>
    <w:rsid w:val="00EF4DF3"/>
    <w:rsid w:val="00F007A8"/>
    <w:rsid w:val="00F064A6"/>
    <w:rsid w:val="00F14D5D"/>
    <w:rsid w:val="00F312B1"/>
    <w:rsid w:val="00F41B33"/>
    <w:rsid w:val="00F4386C"/>
    <w:rsid w:val="00F43E6C"/>
    <w:rsid w:val="00F46C6B"/>
    <w:rsid w:val="00F542AE"/>
    <w:rsid w:val="00F5771D"/>
    <w:rsid w:val="00F61AA7"/>
    <w:rsid w:val="00F845F7"/>
    <w:rsid w:val="00F84DF4"/>
    <w:rsid w:val="00F91C93"/>
    <w:rsid w:val="00FB00F4"/>
    <w:rsid w:val="00FC5F19"/>
    <w:rsid w:val="00FD1191"/>
    <w:rsid w:val="00FE162A"/>
    <w:rsid w:val="00FF3951"/>
    <w:rsid w:val="00FF7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7BD36"/>
  <w15:chartTrackingRefBased/>
  <w15:docId w15:val="{E533237B-C779-854C-89A2-9038831DC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E76B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Heading2"/>
    <w:next w:val="BodyText"/>
    <w:link w:val="Heading4Char"/>
    <w:uiPriority w:val="9"/>
    <w:unhideWhenUsed/>
    <w:qFormat/>
    <w:rsid w:val="009E76BD"/>
    <w:pPr>
      <w:spacing w:before="320" w:after="120"/>
      <w:outlineLvl w:val="3"/>
    </w:pPr>
    <w:rPr>
      <w:rFonts w:ascii="Open Sans" w:hAnsi="Open Sans"/>
      <w:b/>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552DE"/>
    <w:rPr>
      <w:sz w:val="16"/>
      <w:szCs w:val="16"/>
    </w:rPr>
  </w:style>
  <w:style w:type="paragraph" w:styleId="CommentText">
    <w:name w:val="annotation text"/>
    <w:basedOn w:val="Normal"/>
    <w:link w:val="CommentTextChar"/>
    <w:uiPriority w:val="99"/>
    <w:unhideWhenUsed/>
    <w:rsid w:val="009552DE"/>
    <w:rPr>
      <w:sz w:val="20"/>
      <w:szCs w:val="20"/>
    </w:rPr>
  </w:style>
  <w:style w:type="character" w:customStyle="1" w:styleId="CommentTextChar">
    <w:name w:val="Comment Text Char"/>
    <w:basedOn w:val="DefaultParagraphFont"/>
    <w:link w:val="CommentText"/>
    <w:uiPriority w:val="99"/>
    <w:rsid w:val="009552DE"/>
    <w:rPr>
      <w:sz w:val="20"/>
      <w:szCs w:val="20"/>
    </w:rPr>
  </w:style>
  <w:style w:type="paragraph" w:styleId="CommentSubject">
    <w:name w:val="annotation subject"/>
    <w:basedOn w:val="CommentText"/>
    <w:next w:val="CommentText"/>
    <w:link w:val="CommentSubjectChar"/>
    <w:uiPriority w:val="99"/>
    <w:semiHidden/>
    <w:unhideWhenUsed/>
    <w:rsid w:val="009552DE"/>
    <w:rPr>
      <w:b/>
      <w:bCs/>
    </w:rPr>
  </w:style>
  <w:style w:type="character" w:customStyle="1" w:styleId="CommentSubjectChar">
    <w:name w:val="Comment Subject Char"/>
    <w:basedOn w:val="CommentTextChar"/>
    <w:link w:val="CommentSubject"/>
    <w:uiPriority w:val="99"/>
    <w:semiHidden/>
    <w:rsid w:val="009552DE"/>
    <w:rPr>
      <w:b/>
      <w:bCs/>
      <w:sz w:val="20"/>
      <w:szCs w:val="20"/>
    </w:rPr>
  </w:style>
  <w:style w:type="paragraph" w:styleId="BalloonText">
    <w:name w:val="Balloon Text"/>
    <w:basedOn w:val="Normal"/>
    <w:link w:val="BalloonTextChar"/>
    <w:uiPriority w:val="99"/>
    <w:semiHidden/>
    <w:unhideWhenUsed/>
    <w:rsid w:val="009552D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552DE"/>
    <w:rPr>
      <w:rFonts w:ascii="Times New Roman" w:hAnsi="Times New Roman" w:cs="Times New Roman"/>
      <w:sz w:val="18"/>
      <w:szCs w:val="18"/>
    </w:rPr>
  </w:style>
  <w:style w:type="character" w:styleId="Hyperlink">
    <w:name w:val="Hyperlink"/>
    <w:uiPriority w:val="99"/>
    <w:rsid w:val="008D2395"/>
    <w:rPr>
      <w:color w:val="0000FF"/>
      <w:u w:val="single"/>
    </w:rPr>
  </w:style>
  <w:style w:type="paragraph" w:styleId="TOC1">
    <w:name w:val="toc 1"/>
    <w:basedOn w:val="Normal"/>
    <w:next w:val="Normal"/>
    <w:autoRedefine/>
    <w:uiPriority w:val="39"/>
    <w:rsid w:val="008D2395"/>
    <w:rPr>
      <w:rFonts w:ascii="Arial" w:eastAsia="Times New Roman" w:hAnsi="Arial" w:cs="Arial"/>
    </w:rPr>
  </w:style>
  <w:style w:type="paragraph" w:styleId="TOC2">
    <w:name w:val="toc 2"/>
    <w:basedOn w:val="Normal"/>
    <w:next w:val="Normal"/>
    <w:autoRedefine/>
    <w:uiPriority w:val="39"/>
    <w:rsid w:val="008D2395"/>
    <w:pPr>
      <w:ind w:left="240"/>
    </w:pPr>
    <w:rPr>
      <w:rFonts w:ascii="Arial" w:eastAsia="Times New Roman" w:hAnsi="Arial" w:cs="Arial"/>
    </w:rPr>
  </w:style>
  <w:style w:type="paragraph" w:styleId="TOC3">
    <w:name w:val="toc 3"/>
    <w:basedOn w:val="Normal"/>
    <w:next w:val="Normal"/>
    <w:autoRedefine/>
    <w:uiPriority w:val="39"/>
    <w:rsid w:val="008D2395"/>
    <w:pPr>
      <w:ind w:left="480"/>
    </w:pPr>
    <w:rPr>
      <w:rFonts w:ascii="Arial" w:eastAsia="Times New Roman" w:hAnsi="Arial" w:cs="Arial"/>
    </w:rPr>
  </w:style>
  <w:style w:type="paragraph" w:styleId="TableofFigures">
    <w:name w:val="table of figures"/>
    <w:basedOn w:val="Normal"/>
    <w:next w:val="Normal"/>
    <w:uiPriority w:val="99"/>
    <w:rsid w:val="00D86979"/>
    <w:pPr>
      <w:ind w:left="480" w:hanging="480"/>
    </w:pPr>
    <w:rPr>
      <w:rFonts w:ascii="Arial" w:eastAsia="Times New Roman" w:hAnsi="Arial" w:cs="Arial"/>
    </w:rPr>
  </w:style>
  <w:style w:type="paragraph" w:styleId="Header">
    <w:name w:val="header"/>
    <w:basedOn w:val="Normal"/>
    <w:link w:val="HeaderChar"/>
    <w:uiPriority w:val="99"/>
    <w:unhideWhenUsed/>
    <w:rsid w:val="00463153"/>
    <w:pPr>
      <w:tabs>
        <w:tab w:val="center" w:pos="4680"/>
        <w:tab w:val="right" w:pos="9360"/>
      </w:tabs>
    </w:pPr>
  </w:style>
  <w:style w:type="character" w:customStyle="1" w:styleId="HeaderChar">
    <w:name w:val="Header Char"/>
    <w:basedOn w:val="DefaultParagraphFont"/>
    <w:link w:val="Header"/>
    <w:uiPriority w:val="99"/>
    <w:rsid w:val="00463153"/>
  </w:style>
  <w:style w:type="paragraph" w:styleId="Footer">
    <w:name w:val="footer"/>
    <w:basedOn w:val="Normal"/>
    <w:link w:val="FooterChar"/>
    <w:uiPriority w:val="99"/>
    <w:unhideWhenUsed/>
    <w:rsid w:val="00463153"/>
    <w:pPr>
      <w:tabs>
        <w:tab w:val="center" w:pos="4680"/>
        <w:tab w:val="right" w:pos="9360"/>
      </w:tabs>
    </w:pPr>
  </w:style>
  <w:style w:type="character" w:customStyle="1" w:styleId="FooterChar">
    <w:name w:val="Footer Char"/>
    <w:basedOn w:val="DefaultParagraphFont"/>
    <w:link w:val="Footer"/>
    <w:uiPriority w:val="99"/>
    <w:rsid w:val="00463153"/>
  </w:style>
  <w:style w:type="character" w:styleId="PageNumber">
    <w:name w:val="page number"/>
    <w:basedOn w:val="DefaultParagraphFont"/>
    <w:uiPriority w:val="99"/>
    <w:semiHidden/>
    <w:unhideWhenUsed/>
    <w:rsid w:val="00463153"/>
  </w:style>
  <w:style w:type="character" w:styleId="Emphasis">
    <w:name w:val="Emphasis"/>
    <w:basedOn w:val="DefaultParagraphFont"/>
    <w:uiPriority w:val="20"/>
    <w:qFormat/>
    <w:rsid w:val="000C0A46"/>
    <w:rPr>
      <w:i/>
      <w:iCs/>
    </w:rPr>
  </w:style>
  <w:style w:type="paragraph" w:styleId="NormalWeb">
    <w:name w:val="Normal (Web)"/>
    <w:basedOn w:val="Normal"/>
    <w:uiPriority w:val="99"/>
    <w:unhideWhenUsed/>
    <w:rsid w:val="000C0A46"/>
    <w:pPr>
      <w:spacing w:before="100" w:beforeAutospacing="1" w:after="100" w:afterAutospacing="1"/>
    </w:pPr>
    <w:rPr>
      <w:rFonts w:ascii="Times New Roman" w:eastAsia="Times New Roman" w:hAnsi="Times New Roman" w:cs="Times New Roman"/>
    </w:rPr>
  </w:style>
  <w:style w:type="paragraph" w:customStyle="1" w:styleId="EndNoteBibliographyTitle">
    <w:name w:val="EndNote Bibliography Title"/>
    <w:basedOn w:val="Normal"/>
    <w:link w:val="EndNoteBibliographyTitleChar"/>
    <w:rsid w:val="000C0A46"/>
    <w:pPr>
      <w:jc w:val="center"/>
    </w:pPr>
    <w:rPr>
      <w:rFonts w:ascii="Times New Roman" w:hAnsi="Times New Roman" w:cs="Times New Roman"/>
      <w:noProof/>
      <w:szCs w:val="22"/>
    </w:rPr>
  </w:style>
  <w:style w:type="character" w:customStyle="1" w:styleId="EndNoteBibliographyTitleChar">
    <w:name w:val="EndNote Bibliography Title Char"/>
    <w:basedOn w:val="DefaultParagraphFont"/>
    <w:link w:val="EndNoteBibliographyTitle"/>
    <w:rsid w:val="000C0A46"/>
    <w:rPr>
      <w:rFonts w:ascii="Times New Roman" w:hAnsi="Times New Roman" w:cs="Times New Roman"/>
      <w:noProof/>
      <w:szCs w:val="22"/>
    </w:rPr>
  </w:style>
  <w:style w:type="paragraph" w:customStyle="1" w:styleId="EndNoteBibliography">
    <w:name w:val="EndNote Bibliography"/>
    <w:basedOn w:val="Normal"/>
    <w:link w:val="EndNoteBibliographyChar"/>
    <w:rsid w:val="000C0A46"/>
    <w:pPr>
      <w:spacing w:line="480" w:lineRule="auto"/>
    </w:pPr>
    <w:rPr>
      <w:rFonts w:ascii="Times New Roman" w:hAnsi="Times New Roman" w:cs="Times New Roman"/>
      <w:noProof/>
      <w:szCs w:val="22"/>
    </w:rPr>
  </w:style>
  <w:style w:type="character" w:customStyle="1" w:styleId="EndNoteBibliographyChar">
    <w:name w:val="EndNote Bibliography Char"/>
    <w:basedOn w:val="DefaultParagraphFont"/>
    <w:link w:val="EndNoteBibliography"/>
    <w:rsid w:val="000C0A46"/>
    <w:rPr>
      <w:rFonts w:ascii="Times New Roman" w:hAnsi="Times New Roman" w:cs="Times New Roman"/>
      <w:noProof/>
      <w:szCs w:val="22"/>
    </w:rPr>
  </w:style>
  <w:style w:type="paragraph" w:styleId="Revision">
    <w:name w:val="Revision"/>
    <w:hidden/>
    <w:uiPriority w:val="99"/>
    <w:semiHidden/>
    <w:rsid w:val="000C0A46"/>
    <w:rPr>
      <w:rFonts w:ascii="Calibri" w:hAnsi="Calibri" w:cs="Calibri"/>
      <w:sz w:val="22"/>
      <w:szCs w:val="22"/>
    </w:rPr>
  </w:style>
  <w:style w:type="paragraph" w:styleId="Subtitle">
    <w:name w:val="Subtitle"/>
    <w:basedOn w:val="Normal"/>
    <w:next w:val="Normal"/>
    <w:link w:val="SubtitleChar"/>
    <w:uiPriority w:val="11"/>
    <w:qFormat/>
    <w:rsid w:val="000C0A46"/>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0C0A46"/>
    <w:rPr>
      <w:rFonts w:eastAsiaTheme="minorEastAsia"/>
      <w:color w:val="5A5A5A" w:themeColor="text1" w:themeTint="A5"/>
      <w:spacing w:val="15"/>
      <w:sz w:val="22"/>
      <w:szCs w:val="22"/>
    </w:rPr>
  </w:style>
  <w:style w:type="character" w:styleId="UnresolvedMention">
    <w:name w:val="Unresolved Mention"/>
    <w:basedOn w:val="DefaultParagraphFont"/>
    <w:uiPriority w:val="99"/>
    <w:semiHidden/>
    <w:unhideWhenUsed/>
    <w:rsid w:val="000C0A46"/>
    <w:rPr>
      <w:color w:val="605E5C"/>
      <w:shd w:val="clear" w:color="auto" w:fill="E1DFDD"/>
    </w:rPr>
  </w:style>
  <w:style w:type="character" w:styleId="Strong">
    <w:name w:val="Strong"/>
    <w:basedOn w:val="DefaultParagraphFont"/>
    <w:uiPriority w:val="22"/>
    <w:qFormat/>
    <w:rsid w:val="004F18DB"/>
    <w:rPr>
      <w:b/>
      <w:bCs/>
    </w:rPr>
  </w:style>
  <w:style w:type="numbering" w:customStyle="1" w:styleId="NoList1">
    <w:name w:val="No List1"/>
    <w:next w:val="NoList"/>
    <w:uiPriority w:val="99"/>
    <w:semiHidden/>
    <w:unhideWhenUsed/>
    <w:rsid w:val="004F18DB"/>
  </w:style>
  <w:style w:type="character" w:customStyle="1" w:styleId="Heading4Char">
    <w:name w:val="Heading 4 Char"/>
    <w:basedOn w:val="DefaultParagraphFont"/>
    <w:link w:val="Heading4"/>
    <w:uiPriority w:val="9"/>
    <w:rsid w:val="009E76BD"/>
    <w:rPr>
      <w:rFonts w:ascii="Open Sans" w:eastAsiaTheme="majorEastAsia" w:hAnsi="Open Sans" w:cstheme="majorBidi"/>
      <w:b/>
      <w:iCs/>
      <w:color w:val="000000" w:themeColor="text1"/>
      <w:szCs w:val="26"/>
    </w:rPr>
  </w:style>
  <w:style w:type="paragraph" w:customStyle="1" w:styleId="BlueAccessible">
    <w:name w:val="Blue Accessible"/>
    <w:basedOn w:val="BodyText"/>
    <w:next w:val="BodyText"/>
    <w:link w:val="BlueAccessibleChar"/>
    <w:uiPriority w:val="1"/>
    <w:qFormat/>
    <w:rsid w:val="009E76BD"/>
    <w:rPr>
      <w:rFonts w:cs="Open Sans"/>
      <w:color w:val="0033CC"/>
    </w:rPr>
  </w:style>
  <w:style w:type="paragraph" w:customStyle="1" w:styleId="RedAccessible">
    <w:name w:val="Red Accessible"/>
    <w:basedOn w:val="BodyText"/>
    <w:next w:val="BodyText"/>
    <w:link w:val="RedAccessibleChar"/>
    <w:uiPriority w:val="2"/>
    <w:qFormat/>
    <w:rsid w:val="009E76BD"/>
    <w:rPr>
      <w:rFonts w:cs="Open Sans"/>
      <w:color w:val="B40000"/>
    </w:rPr>
  </w:style>
  <w:style w:type="paragraph" w:styleId="BodyText">
    <w:name w:val="Body Text"/>
    <w:basedOn w:val="Normal"/>
    <w:link w:val="BodyTextChar"/>
    <w:qFormat/>
    <w:rsid w:val="009E76BD"/>
    <w:pPr>
      <w:spacing w:after="120"/>
    </w:pPr>
    <w:rPr>
      <w:rFonts w:ascii="Open Sans" w:hAnsi="Open Sans"/>
      <w:sz w:val="22"/>
    </w:rPr>
  </w:style>
  <w:style w:type="character" w:customStyle="1" w:styleId="BodyTextChar">
    <w:name w:val="Body Text Char"/>
    <w:basedOn w:val="DefaultParagraphFont"/>
    <w:link w:val="BodyText"/>
    <w:rsid w:val="009E76BD"/>
    <w:rPr>
      <w:rFonts w:ascii="Open Sans" w:hAnsi="Open Sans"/>
      <w:sz w:val="22"/>
    </w:rPr>
  </w:style>
  <w:style w:type="character" w:customStyle="1" w:styleId="BlueAccessibleChar">
    <w:name w:val="Blue Accessible Char"/>
    <w:basedOn w:val="BodyTextChar"/>
    <w:link w:val="BlueAccessible"/>
    <w:uiPriority w:val="1"/>
    <w:rsid w:val="009E76BD"/>
    <w:rPr>
      <w:rFonts w:ascii="Open Sans" w:hAnsi="Open Sans" w:cs="Open Sans"/>
      <w:color w:val="0033CC"/>
      <w:sz w:val="22"/>
    </w:rPr>
  </w:style>
  <w:style w:type="character" w:customStyle="1" w:styleId="RedAccessibleChar">
    <w:name w:val="Red Accessible Char"/>
    <w:basedOn w:val="BodyTextChar"/>
    <w:link w:val="RedAccessible"/>
    <w:uiPriority w:val="2"/>
    <w:rsid w:val="009E76BD"/>
    <w:rPr>
      <w:rFonts w:ascii="Open Sans" w:hAnsi="Open Sans" w:cs="Open Sans"/>
      <w:color w:val="B40000"/>
      <w:sz w:val="22"/>
    </w:rPr>
  </w:style>
  <w:style w:type="paragraph" w:styleId="ListParagraph">
    <w:name w:val="List Paragraph"/>
    <w:basedOn w:val="Normal"/>
    <w:uiPriority w:val="34"/>
    <w:qFormat/>
    <w:rsid w:val="009E76BD"/>
    <w:pPr>
      <w:spacing w:after="240"/>
      <w:ind w:left="720"/>
      <w:contextualSpacing/>
    </w:pPr>
    <w:rPr>
      <w:rFonts w:ascii="Open Sans" w:eastAsia="Calibri" w:hAnsi="Open Sans" w:cs="Times New Roman"/>
      <w:sz w:val="22"/>
      <w:szCs w:val="22"/>
    </w:rPr>
  </w:style>
  <w:style w:type="character" w:customStyle="1" w:styleId="Heading2Char">
    <w:name w:val="Heading 2 Char"/>
    <w:basedOn w:val="DefaultParagraphFont"/>
    <w:link w:val="Heading2"/>
    <w:uiPriority w:val="9"/>
    <w:semiHidden/>
    <w:rsid w:val="009E76B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4488">
      <w:bodyDiv w:val="1"/>
      <w:marLeft w:val="0"/>
      <w:marRight w:val="0"/>
      <w:marTop w:val="0"/>
      <w:marBottom w:val="0"/>
      <w:divBdr>
        <w:top w:val="none" w:sz="0" w:space="0" w:color="auto"/>
        <w:left w:val="none" w:sz="0" w:space="0" w:color="auto"/>
        <w:bottom w:val="none" w:sz="0" w:space="0" w:color="auto"/>
        <w:right w:val="none" w:sz="0" w:space="0" w:color="auto"/>
      </w:divBdr>
      <w:divsChild>
        <w:div w:id="1576403651">
          <w:marLeft w:val="0"/>
          <w:marRight w:val="0"/>
          <w:marTop w:val="0"/>
          <w:marBottom w:val="0"/>
          <w:divBdr>
            <w:top w:val="none" w:sz="0" w:space="0" w:color="auto"/>
            <w:left w:val="none" w:sz="0" w:space="0" w:color="auto"/>
            <w:bottom w:val="none" w:sz="0" w:space="0" w:color="auto"/>
            <w:right w:val="none" w:sz="0" w:space="0" w:color="auto"/>
          </w:divBdr>
        </w:div>
      </w:divsChild>
    </w:div>
    <w:div w:id="174659887">
      <w:bodyDiv w:val="1"/>
      <w:marLeft w:val="0"/>
      <w:marRight w:val="0"/>
      <w:marTop w:val="0"/>
      <w:marBottom w:val="0"/>
      <w:divBdr>
        <w:top w:val="none" w:sz="0" w:space="0" w:color="auto"/>
        <w:left w:val="none" w:sz="0" w:space="0" w:color="auto"/>
        <w:bottom w:val="none" w:sz="0" w:space="0" w:color="auto"/>
        <w:right w:val="none" w:sz="0" w:space="0" w:color="auto"/>
      </w:divBdr>
      <w:divsChild>
        <w:div w:id="1875343312">
          <w:marLeft w:val="0"/>
          <w:marRight w:val="0"/>
          <w:marTop w:val="0"/>
          <w:marBottom w:val="0"/>
          <w:divBdr>
            <w:top w:val="none" w:sz="0" w:space="0" w:color="auto"/>
            <w:left w:val="none" w:sz="0" w:space="0" w:color="auto"/>
            <w:bottom w:val="none" w:sz="0" w:space="0" w:color="auto"/>
            <w:right w:val="none" w:sz="0" w:space="0" w:color="auto"/>
          </w:divBdr>
        </w:div>
      </w:divsChild>
    </w:div>
    <w:div w:id="214050813">
      <w:bodyDiv w:val="1"/>
      <w:marLeft w:val="0"/>
      <w:marRight w:val="0"/>
      <w:marTop w:val="0"/>
      <w:marBottom w:val="0"/>
      <w:divBdr>
        <w:top w:val="none" w:sz="0" w:space="0" w:color="auto"/>
        <w:left w:val="none" w:sz="0" w:space="0" w:color="auto"/>
        <w:bottom w:val="none" w:sz="0" w:space="0" w:color="auto"/>
        <w:right w:val="none" w:sz="0" w:space="0" w:color="auto"/>
      </w:divBdr>
      <w:divsChild>
        <w:div w:id="2053454082">
          <w:marLeft w:val="0"/>
          <w:marRight w:val="0"/>
          <w:marTop w:val="0"/>
          <w:marBottom w:val="0"/>
          <w:divBdr>
            <w:top w:val="none" w:sz="0" w:space="0" w:color="auto"/>
            <w:left w:val="none" w:sz="0" w:space="0" w:color="auto"/>
            <w:bottom w:val="none" w:sz="0" w:space="0" w:color="auto"/>
            <w:right w:val="none" w:sz="0" w:space="0" w:color="auto"/>
          </w:divBdr>
        </w:div>
      </w:divsChild>
    </w:div>
    <w:div w:id="366493489">
      <w:bodyDiv w:val="1"/>
      <w:marLeft w:val="0"/>
      <w:marRight w:val="0"/>
      <w:marTop w:val="0"/>
      <w:marBottom w:val="0"/>
      <w:divBdr>
        <w:top w:val="none" w:sz="0" w:space="0" w:color="auto"/>
        <w:left w:val="none" w:sz="0" w:space="0" w:color="auto"/>
        <w:bottom w:val="none" w:sz="0" w:space="0" w:color="auto"/>
        <w:right w:val="none" w:sz="0" w:space="0" w:color="auto"/>
      </w:divBdr>
      <w:divsChild>
        <w:div w:id="154880446">
          <w:marLeft w:val="0"/>
          <w:marRight w:val="0"/>
          <w:marTop w:val="0"/>
          <w:marBottom w:val="0"/>
          <w:divBdr>
            <w:top w:val="none" w:sz="0" w:space="0" w:color="auto"/>
            <w:left w:val="none" w:sz="0" w:space="0" w:color="auto"/>
            <w:bottom w:val="none" w:sz="0" w:space="0" w:color="auto"/>
            <w:right w:val="none" w:sz="0" w:space="0" w:color="auto"/>
          </w:divBdr>
        </w:div>
      </w:divsChild>
    </w:div>
    <w:div w:id="498623164">
      <w:bodyDiv w:val="1"/>
      <w:marLeft w:val="0"/>
      <w:marRight w:val="0"/>
      <w:marTop w:val="0"/>
      <w:marBottom w:val="0"/>
      <w:divBdr>
        <w:top w:val="none" w:sz="0" w:space="0" w:color="auto"/>
        <w:left w:val="none" w:sz="0" w:space="0" w:color="auto"/>
        <w:bottom w:val="none" w:sz="0" w:space="0" w:color="auto"/>
        <w:right w:val="none" w:sz="0" w:space="0" w:color="auto"/>
      </w:divBdr>
      <w:divsChild>
        <w:div w:id="1283151355">
          <w:marLeft w:val="0"/>
          <w:marRight w:val="0"/>
          <w:marTop w:val="0"/>
          <w:marBottom w:val="0"/>
          <w:divBdr>
            <w:top w:val="none" w:sz="0" w:space="0" w:color="auto"/>
            <w:left w:val="none" w:sz="0" w:space="0" w:color="auto"/>
            <w:bottom w:val="none" w:sz="0" w:space="0" w:color="auto"/>
            <w:right w:val="none" w:sz="0" w:space="0" w:color="auto"/>
          </w:divBdr>
        </w:div>
      </w:divsChild>
    </w:div>
    <w:div w:id="658924258">
      <w:bodyDiv w:val="1"/>
      <w:marLeft w:val="0"/>
      <w:marRight w:val="0"/>
      <w:marTop w:val="0"/>
      <w:marBottom w:val="0"/>
      <w:divBdr>
        <w:top w:val="none" w:sz="0" w:space="0" w:color="auto"/>
        <w:left w:val="none" w:sz="0" w:space="0" w:color="auto"/>
        <w:bottom w:val="none" w:sz="0" w:space="0" w:color="auto"/>
        <w:right w:val="none" w:sz="0" w:space="0" w:color="auto"/>
      </w:divBdr>
      <w:divsChild>
        <w:div w:id="1109665789">
          <w:marLeft w:val="0"/>
          <w:marRight w:val="0"/>
          <w:marTop w:val="0"/>
          <w:marBottom w:val="0"/>
          <w:divBdr>
            <w:top w:val="none" w:sz="0" w:space="0" w:color="auto"/>
            <w:left w:val="none" w:sz="0" w:space="0" w:color="auto"/>
            <w:bottom w:val="none" w:sz="0" w:space="0" w:color="auto"/>
            <w:right w:val="none" w:sz="0" w:space="0" w:color="auto"/>
          </w:divBdr>
        </w:div>
      </w:divsChild>
    </w:div>
    <w:div w:id="664238910">
      <w:bodyDiv w:val="1"/>
      <w:marLeft w:val="0"/>
      <w:marRight w:val="0"/>
      <w:marTop w:val="0"/>
      <w:marBottom w:val="0"/>
      <w:divBdr>
        <w:top w:val="none" w:sz="0" w:space="0" w:color="auto"/>
        <w:left w:val="none" w:sz="0" w:space="0" w:color="auto"/>
        <w:bottom w:val="none" w:sz="0" w:space="0" w:color="auto"/>
        <w:right w:val="none" w:sz="0" w:space="0" w:color="auto"/>
      </w:divBdr>
      <w:divsChild>
        <w:div w:id="2063408461">
          <w:marLeft w:val="0"/>
          <w:marRight w:val="0"/>
          <w:marTop w:val="0"/>
          <w:marBottom w:val="0"/>
          <w:divBdr>
            <w:top w:val="none" w:sz="0" w:space="0" w:color="auto"/>
            <w:left w:val="none" w:sz="0" w:space="0" w:color="auto"/>
            <w:bottom w:val="none" w:sz="0" w:space="0" w:color="auto"/>
            <w:right w:val="none" w:sz="0" w:space="0" w:color="auto"/>
          </w:divBdr>
        </w:div>
      </w:divsChild>
    </w:div>
    <w:div w:id="725691086">
      <w:bodyDiv w:val="1"/>
      <w:marLeft w:val="0"/>
      <w:marRight w:val="0"/>
      <w:marTop w:val="0"/>
      <w:marBottom w:val="0"/>
      <w:divBdr>
        <w:top w:val="none" w:sz="0" w:space="0" w:color="auto"/>
        <w:left w:val="none" w:sz="0" w:space="0" w:color="auto"/>
        <w:bottom w:val="none" w:sz="0" w:space="0" w:color="auto"/>
        <w:right w:val="none" w:sz="0" w:space="0" w:color="auto"/>
      </w:divBdr>
      <w:divsChild>
        <w:div w:id="1734308853">
          <w:marLeft w:val="0"/>
          <w:marRight w:val="0"/>
          <w:marTop w:val="0"/>
          <w:marBottom w:val="0"/>
          <w:divBdr>
            <w:top w:val="none" w:sz="0" w:space="0" w:color="auto"/>
            <w:left w:val="none" w:sz="0" w:space="0" w:color="auto"/>
            <w:bottom w:val="none" w:sz="0" w:space="0" w:color="auto"/>
            <w:right w:val="none" w:sz="0" w:space="0" w:color="auto"/>
          </w:divBdr>
        </w:div>
      </w:divsChild>
    </w:div>
    <w:div w:id="1063984014">
      <w:bodyDiv w:val="1"/>
      <w:marLeft w:val="0"/>
      <w:marRight w:val="0"/>
      <w:marTop w:val="0"/>
      <w:marBottom w:val="0"/>
      <w:divBdr>
        <w:top w:val="none" w:sz="0" w:space="0" w:color="auto"/>
        <w:left w:val="none" w:sz="0" w:space="0" w:color="auto"/>
        <w:bottom w:val="none" w:sz="0" w:space="0" w:color="auto"/>
        <w:right w:val="none" w:sz="0" w:space="0" w:color="auto"/>
      </w:divBdr>
      <w:divsChild>
        <w:div w:id="860170204">
          <w:marLeft w:val="0"/>
          <w:marRight w:val="0"/>
          <w:marTop w:val="0"/>
          <w:marBottom w:val="0"/>
          <w:divBdr>
            <w:top w:val="none" w:sz="0" w:space="0" w:color="auto"/>
            <w:left w:val="none" w:sz="0" w:space="0" w:color="auto"/>
            <w:bottom w:val="none" w:sz="0" w:space="0" w:color="auto"/>
            <w:right w:val="none" w:sz="0" w:space="0" w:color="auto"/>
          </w:divBdr>
        </w:div>
      </w:divsChild>
    </w:div>
    <w:div w:id="1214465355">
      <w:bodyDiv w:val="1"/>
      <w:marLeft w:val="0"/>
      <w:marRight w:val="0"/>
      <w:marTop w:val="0"/>
      <w:marBottom w:val="0"/>
      <w:divBdr>
        <w:top w:val="none" w:sz="0" w:space="0" w:color="auto"/>
        <w:left w:val="none" w:sz="0" w:space="0" w:color="auto"/>
        <w:bottom w:val="none" w:sz="0" w:space="0" w:color="auto"/>
        <w:right w:val="none" w:sz="0" w:space="0" w:color="auto"/>
      </w:divBdr>
      <w:divsChild>
        <w:div w:id="715810268">
          <w:marLeft w:val="0"/>
          <w:marRight w:val="0"/>
          <w:marTop w:val="0"/>
          <w:marBottom w:val="0"/>
          <w:divBdr>
            <w:top w:val="none" w:sz="0" w:space="0" w:color="auto"/>
            <w:left w:val="none" w:sz="0" w:space="0" w:color="auto"/>
            <w:bottom w:val="none" w:sz="0" w:space="0" w:color="auto"/>
            <w:right w:val="none" w:sz="0" w:space="0" w:color="auto"/>
          </w:divBdr>
        </w:div>
      </w:divsChild>
    </w:div>
    <w:div w:id="1603564681">
      <w:bodyDiv w:val="1"/>
      <w:marLeft w:val="0"/>
      <w:marRight w:val="0"/>
      <w:marTop w:val="0"/>
      <w:marBottom w:val="0"/>
      <w:divBdr>
        <w:top w:val="none" w:sz="0" w:space="0" w:color="auto"/>
        <w:left w:val="none" w:sz="0" w:space="0" w:color="auto"/>
        <w:bottom w:val="none" w:sz="0" w:space="0" w:color="auto"/>
        <w:right w:val="none" w:sz="0" w:space="0" w:color="auto"/>
      </w:divBdr>
    </w:div>
    <w:div w:id="1691295387">
      <w:bodyDiv w:val="1"/>
      <w:marLeft w:val="0"/>
      <w:marRight w:val="0"/>
      <w:marTop w:val="0"/>
      <w:marBottom w:val="0"/>
      <w:divBdr>
        <w:top w:val="none" w:sz="0" w:space="0" w:color="auto"/>
        <w:left w:val="none" w:sz="0" w:space="0" w:color="auto"/>
        <w:bottom w:val="none" w:sz="0" w:space="0" w:color="auto"/>
        <w:right w:val="none" w:sz="0" w:space="0" w:color="auto"/>
      </w:divBdr>
      <w:divsChild>
        <w:div w:id="2062632647">
          <w:marLeft w:val="0"/>
          <w:marRight w:val="0"/>
          <w:marTop w:val="0"/>
          <w:marBottom w:val="0"/>
          <w:divBdr>
            <w:top w:val="none" w:sz="0" w:space="0" w:color="auto"/>
            <w:left w:val="none" w:sz="0" w:space="0" w:color="auto"/>
            <w:bottom w:val="none" w:sz="0" w:space="0" w:color="auto"/>
            <w:right w:val="none" w:sz="0" w:space="0" w:color="auto"/>
          </w:divBdr>
        </w:div>
      </w:divsChild>
    </w:div>
    <w:div w:id="1756786276">
      <w:bodyDiv w:val="1"/>
      <w:marLeft w:val="0"/>
      <w:marRight w:val="0"/>
      <w:marTop w:val="0"/>
      <w:marBottom w:val="0"/>
      <w:divBdr>
        <w:top w:val="none" w:sz="0" w:space="0" w:color="auto"/>
        <w:left w:val="none" w:sz="0" w:space="0" w:color="auto"/>
        <w:bottom w:val="none" w:sz="0" w:space="0" w:color="auto"/>
        <w:right w:val="none" w:sz="0" w:space="0" w:color="auto"/>
      </w:divBdr>
    </w:div>
    <w:div w:id="1847473849">
      <w:bodyDiv w:val="1"/>
      <w:marLeft w:val="0"/>
      <w:marRight w:val="0"/>
      <w:marTop w:val="0"/>
      <w:marBottom w:val="0"/>
      <w:divBdr>
        <w:top w:val="none" w:sz="0" w:space="0" w:color="auto"/>
        <w:left w:val="none" w:sz="0" w:space="0" w:color="auto"/>
        <w:bottom w:val="none" w:sz="0" w:space="0" w:color="auto"/>
        <w:right w:val="none" w:sz="0" w:space="0" w:color="auto"/>
      </w:divBdr>
      <w:divsChild>
        <w:div w:id="944117521">
          <w:marLeft w:val="0"/>
          <w:marRight w:val="0"/>
          <w:marTop w:val="0"/>
          <w:marBottom w:val="0"/>
          <w:divBdr>
            <w:top w:val="none" w:sz="0" w:space="0" w:color="auto"/>
            <w:left w:val="none" w:sz="0" w:space="0" w:color="auto"/>
            <w:bottom w:val="none" w:sz="0" w:space="0" w:color="auto"/>
            <w:right w:val="none" w:sz="0" w:space="0" w:color="auto"/>
          </w:divBdr>
        </w:div>
      </w:divsChild>
    </w:div>
    <w:div w:id="1915237103">
      <w:bodyDiv w:val="1"/>
      <w:marLeft w:val="0"/>
      <w:marRight w:val="0"/>
      <w:marTop w:val="0"/>
      <w:marBottom w:val="0"/>
      <w:divBdr>
        <w:top w:val="none" w:sz="0" w:space="0" w:color="auto"/>
        <w:left w:val="none" w:sz="0" w:space="0" w:color="auto"/>
        <w:bottom w:val="none" w:sz="0" w:space="0" w:color="auto"/>
        <w:right w:val="none" w:sz="0" w:space="0" w:color="auto"/>
      </w:divBdr>
      <w:divsChild>
        <w:div w:id="1251038167">
          <w:marLeft w:val="0"/>
          <w:marRight w:val="0"/>
          <w:marTop w:val="0"/>
          <w:marBottom w:val="0"/>
          <w:divBdr>
            <w:top w:val="none" w:sz="0" w:space="0" w:color="auto"/>
            <w:left w:val="none" w:sz="0" w:space="0" w:color="auto"/>
            <w:bottom w:val="none" w:sz="0" w:space="0" w:color="auto"/>
            <w:right w:val="none" w:sz="0" w:space="0" w:color="auto"/>
          </w:divBdr>
        </w:div>
      </w:divsChild>
    </w:div>
    <w:div w:id="1917976916">
      <w:bodyDiv w:val="1"/>
      <w:marLeft w:val="0"/>
      <w:marRight w:val="0"/>
      <w:marTop w:val="0"/>
      <w:marBottom w:val="0"/>
      <w:divBdr>
        <w:top w:val="none" w:sz="0" w:space="0" w:color="auto"/>
        <w:left w:val="none" w:sz="0" w:space="0" w:color="auto"/>
        <w:bottom w:val="none" w:sz="0" w:space="0" w:color="auto"/>
        <w:right w:val="none" w:sz="0" w:space="0" w:color="auto"/>
      </w:divBdr>
    </w:div>
    <w:div w:id="1925604260">
      <w:bodyDiv w:val="1"/>
      <w:marLeft w:val="0"/>
      <w:marRight w:val="0"/>
      <w:marTop w:val="0"/>
      <w:marBottom w:val="0"/>
      <w:divBdr>
        <w:top w:val="none" w:sz="0" w:space="0" w:color="auto"/>
        <w:left w:val="none" w:sz="0" w:space="0" w:color="auto"/>
        <w:bottom w:val="none" w:sz="0" w:space="0" w:color="auto"/>
        <w:right w:val="none" w:sz="0" w:space="0" w:color="auto"/>
      </w:divBdr>
      <w:divsChild>
        <w:div w:id="70125858">
          <w:marLeft w:val="0"/>
          <w:marRight w:val="0"/>
          <w:marTop w:val="0"/>
          <w:marBottom w:val="0"/>
          <w:divBdr>
            <w:top w:val="none" w:sz="0" w:space="0" w:color="auto"/>
            <w:left w:val="none" w:sz="0" w:space="0" w:color="auto"/>
            <w:bottom w:val="none" w:sz="0" w:space="0" w:color="auto"/>
            <w:right w:val="none" w:sz="0" w:space="0" w:color="auto"/>
          </w:divBdr>
        </w:div>
      </w:divsChild>
    </w:div>
    <w:div w:id="2130320406">
      <w:bodyDiv w:val="1"/>
      <w:marLeft w:val="0"/>
      <w:marRight w:val="0"/>
      <w:marTop w:val="0"/>
      <w:marBottom w:val="0"/>
      <w:divBdr>
        <w:top w:val="none" w:sz="0" w:space="0" w:color="auto"/>
        <w:left w:val="none" w:sz="0" w:space="0" w:color="auto"/>
        <w:bottom w:val="none" w:sz="0" w:space="0" w:color="auto"/>
        <w:right w:val="none" w:sz="0" w:space="0" w:color="auto"/>
      </w:divBdr>
      <w:divsChild>
        <w:div w:id="1658999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37F74-7957-4746-9A8C-2CAC1F9CA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139</Pages>
  <Words>37845</Words>
  <Characters>215718</Characters>
  <Application>Microsoft Office Word</Application>
  <DocSecurity>0</DocSecurity>
  <Lines>1797</Lines>
  <Paragraphs>506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Hightower, Jennifer Michelle</dc:creator>
  <cp:keywords/>
  <dc:description/>
  <cp:lastModifiedBy>Derrick Shepard</cp:lastModifiedBy>
  <cp:revision>3</cp:revision>
  <dcterms:created xsi:type="dcterms:W3CDTF">2021-08-06T19:34:00Z</dcterms:created>
  <dcterms:modified xsi:type="dcterms:W3CDTF">2021-08-06T19:36:00Z</dcterms:modified>
</cp:coreProperties>
</file>